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footnotes.xml" ContentType="application/vnd.openxmlformats-officedocument.wordprocessingml.footnot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tbl>
      <w:tblPr>
        <w:tblInd w:w="-459" w:type="dxa"/>
        <w:tblW w:w="0" w:type="auto"/>
        <w:tblCellMar>
          <w:left w:w="108" w:type="dxa"/>
          <w:right w:w="108" w:type="dxa"/>
        </w:tblCellMar>
        <w:tblBorders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insideH w:val="none" w:color="000000" w:sz="0" w:space="0"/>
          <w:insideV w:val="none" w:color="000000" w:sz="0" w:space="0"/>
        </w:tblBorders>
        <w:tblLayout w:type="fixed"/>
        <w:tblLook w:val="04A0" w:firstRow="1" w:lastRow="0" w:firstColumn="1" w:lastColumn="0" w:noHBand="0" w:noVBand="1"/>
      </w:tblPr>
      <w:tblGrid>
        <w:gridCol w:w="7903"/>
        <w:gridCol w:w="2376"/>
      </w:tblGrid>
      <w:tr>
        <w:trPr/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W w:w="7903" w:type="dxa"/>
            <w:vAlign w:val="top"/>
            <w:textDirection w:val="lrTb"/>
            <w:noWrap w:val="false"/>
          </w:tcPr>
          <w:p w14:paraId="1A22162F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b/>
                <w:bCs/>
                <w:i/>
                <w:iCs/>
                <w:sz w:val="28"/>
                <w:szCs w:val="28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b/>
                <w:bCs/>
                <w:i/>
                <w:iCs/>
                <w:color w:val="000000"/>
                <w:sz w:val="28"/>
                <w:szCs w:val="28"/>
                <w:u w:val="none"/>
                <w:cs w:val="0"/>
              </w:rPr>
              <w:t xml:space="preserve">Lucrări de raparații capitale  </w:t>
            </w:r>
            <w:r>
              <w:rPr>
                <w:rFonts w:ascii="TimesNewRoman" w:hAnsi="TimesNewRoman" w:eastAsia="TimesNewRoman" w:cs="TimesNewRoman"/>
                <w:b/>
                <w:bCs/>
                <w:i/>
                <w:iCs/>
                <w:sz w:val="28"/>
                <w:szCs w:val="28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b/>
                <w:bCs/>
                <w:i/>
                <w:iCs/>
                <w:sz w:val="28"/>
                <w:szCs w:val="28"/>
                <w:u w:val="none"/>
                <w:cs w:val="0"/>
              </w:rPr>
            </w:r>
          </w:p>
          <w:p w14:paraId="46C5EC75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  <w:cs w:val="0"/>
              </w:rPr>
              <w:t xml:space="preserve">”Alimentarea cu energie electrică a IEU noi montate și existente din posesia Construcției nelocative (modificat) Azilul </w:t>
            </w:r>
            <w:r>
              <w:rPr>
                <w:rFonts w:ascii="TimesNewRoman" w:hAnsi="TimesNewRoman" w:eastAsia="TimesNewRoman" w:cs="TimesNewRoman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  <w:cs w:val="0"/>
              </w:rPr>
            </w:r>
          </w:p>
          <w:p w14:paraId="7EFA2744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b/>
                <w:bCs/>
                <w:i w:val="0"/>
                <w:iCs w:val="0"/>
                <w:sz w:val="28"/>
                <w:szCs w:val="28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  <w:cs w:val="0"/>
              </w:rPr>
              <w:t xml:space="preserve">„Sf. Gheorghe” în raionul Sîngerei</w:t>
            </w:r>
            <w:r>
              <w:rPr>
                <w:rFonts w:ascii="TimesNewRoman" w:hAnsi="TimesNewRoman" w:eastAsia="TimesNewRoman" w:cs="TimesNewRoman"/>
                <w:b/>
                <w:bCs/>
                <w:i w:val="0"/>
                <w:iCs w:val="0"/>
                <w:sz w:val="28"/>
                <w:szCs w:val="28"/>
                <w:u w:val="none"/>
                <w:cs w:val="0"/>
              </w:rPr>
              <w:t xml:space="preserve">, s.Drăgănești,</w:t>
            </w:r>
            <w:r>
              <w:rPr>
                <w:rFonts w:ascii="TimesNewRoman" w:hAnsi="TimesNewRoman" w:eastAsia="TimesNewRoman" w:cs="TimesNewRoman"/>
                <w:b/>
                <w:bCs/>
                <w:i w:val="0"/>
                <w:iCs w:val="0"/>
                <w:sz w:val="28"/>
                <w:szCs w:val="28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b/>
                <w:bCs/>
                <w:i w:val="0"/>
                <w:iCs w:val="0"/>
                <w:sz w:val="28"/>
                <w:szCs w:val="28"/>
                <w:u w:val="none"/>
                <w:cs w:val="0"/>
              </w:rPr>
            </w:r>
          </w:p>
          <w:p w14:paraId="626C618E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b/>
                <w:bCs/>
                <w:i w:val="0"/>
                <w:iCs w:val="0"/>
                <w:sz w:val="28"/>
                <w:szCs w:val="28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b/>
                <w:bCs/>
                <w:i w:val="0"/>
                <w:iCs w:val="0"/>
                <w:sz w:val="28"/>
                <w:szCs w:val="28"/>
                <w:u w:val="none"/>
                <w:cs w:val="0"/>
              </w:rPr>
              <w:t xml:space="preserve"> nr.cadastral 7446229.008.01”</w:t>
            </w:r>
            <w:r>
              <w:rPr>
                <w:rFonts w:ascii="TimesNewRoman" w:hAnsi="TimesNewRoman" w:eastAsia="TimesNewRoman" w:cs="TimesNewRoman"/>
                <w:b/>
                <w:bCs/>
                <w:i w:val="0"/>
                <w:iCs w:val="0"/>
                <w:sz w:val="28"/>
                <w:szCs w:val="28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b/>
                <w:bCs/>
                <w:i w:val="0"/>
                <w:iCs w:val="0"/>
                <w:sz w:val="28"/>
                <w:szCs w:val="28"/>
                <w:u w:val="none"/>
                <w:cs w:val="0"/>
              </w:rPr>
            </w:r>
          </w:p>
          <w:p w14:paraId="412C0111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b w:val="0"/>
                <w:bCs w:val="0"/>
                <w:i/>
                <w:iCs/>
                <w:color w:val="000000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b w:val="0"/>
                <w:bCs w:val="0"/>
                <w:i/>
                <w:iCs/>
                <w:color w:val="000000"/>
                <w:sz w:val="24"/>
                <w:szCs w:val="24"/>
                <w:u w:val="none"/>
                <w:cs w:val="0"/>
              </w:rPr>
              <w:t xml:space="preserve">(Majorarea puterii la alimentarea cu energie electrică a IEU noi montate și existente din posesia Construcției nelocative (modificat)  </w:t>
            </w:r>
            <w:r>
              <w:rPr>
                <w:rFonts w:ascii="TimesNewRoman" w:hAnsi="TimesNewRoman" w:eastAsia="TimesNewRoman" w:cs="TimesNewRoman"/>
                <w:b w:val="0"/>
                <w:bCs w:val="0"/>
                <w:i/>
                <w:iCs/>
                <w:color w:val="000000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b w:val="0"/>
                <w:bCs w:val="0"/>
                <w:i/>
                <w:iCs/>
                <w:color w:val="000000"/>
                <w:sz w:val="24"/>
                <w:szCs w:val="24"/>
                <w:u w:val="none"/>
                <w:cs w:val="0"/>
              </w:rPr>
            </w:r>
          </w:p>
          <w:p w14:paraId="40BCE9C7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b w:val="0"/>
                <w:bCs w:val="0"/>
                <w:i/>
                <w:iCs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b w:val="0"/>
                <w:bCs w:val="0"/>
                <w:i/>
                <w:iCs/>
                <w:color w:val="000000"/>
                <w:sz w:val="24"/>
                <w:szCs w:val="24"/>
                <w:u w:val="none"/>
                <w:cs w:val="0"/>
              </w:rPr>
              <w:t xml:space="preserve">Azilul „Sf. Gheorghe” în raionul Sîngerei</w:t>
            </w:r>
            <w:r>
              <w:rPr>
                <w:rFonts w:ascii="TimesNewRoman" w:hAnsi="TimesNewRoman" w:eastAsia="TimesNewRoman" w:cs="TimesNewRoman"/>
                <w:b w:val="0"/>
                <w:bCs w:val="0"/>
                <w:i/>
                <w:iCs/>
                <w:sz w:val="24"/>
                <w:szCs w:val="24"/>
                <w:u w:val="none"/>
                <w:cs w:val="0"/>
              </w:rPr>
              <w:t xml:space="preserve">, s.Drăgănești,</w:t>
            </w:r>
            <w:r>
              <w:rPr>
                <w:rFonts w:ascii="TimesNewRoman" w:hAnsi="TimesNewRoman" w:eastAsia="TimesNewRoman" w:cs="TimesNewRoman"/>
                <w:b w:val="0"/>
                <w:bCs w:val="0"/>
                <w:i/>
                <w:iCs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b w:val="0"/>
                <w:bCs w:val="0"/>
                <w:i/>
                <w:iCs/>
                <w:sz w:val="24"/>
                <w:szCs w:val="24"/>
                <w:u w:val="none"/>
                <w:cs w:val="0"/>
              </w:rPr>
            </w:r>
          </w:p>
          <w:p w14:paraId="0D48AF19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b w:val="0"/>
                <w:bCs w:val="0"/>
                <w:i/>
                <w:iCs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b w:val="0"/>
                <w:bCs w:val="0"/>
                <w:i/>
                <w:iCs/>
                <w:sz w:val="24"/>
                <w:szCs w:val="24"/>
                <w:u w:val="none"/>
                <w:cs w:val="0"/>
              </w:rPr>
              <w:t xml:space="preserve">nr.cadastral 7446229.008.01). </w:t>
            </w:r>
            <w:r>
              <w:rPr>
                <w:rFonts w:ascii="TimesNewRoman" w:hAnsi="TimesNewRoman" w:eastAsia="TimesNewRoman" w:cs="TimesNewRoman"/>
                <w:b w:val="0"/>
                <w:bCs w:val="0"/>
                <w:i/>
                <w:iCs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b w:val="0"/>
                <w:bCs w:val="0"/>
                <w:i/>
                <w:iCs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376" w:type="dxa"/>
            <w:vAlign w:val="top"/>
            <w:textDirection w:val="lrTb"/>
            <w:noWrap w:val="false"/>
          </w:tcPr>
          <w:p w14:paraId="172B9976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2"/>
                <w:szCs w:val="22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2"/>
                <w:szCs w:val="22"/>
                <w:u w:val="none"/>
                <w:cs w:val="0"/>
              </w:rPr>
              <w:t xml:space="preserve">Formular Nr.1</w:t>
            </w:r>
            <w:r>
              <w:rPr>
                <w:rFonts w:ascii="TimesNewRoman" w:hAnsi="TimesNewRoman" w:eastAsia="TimesNewRoman" w:cs="TimesNewRoman"/>
                <w:sz w:val="22"/>
                <w:szCs w:val="22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2"/>
                <w:szCs w:val="22"/>
                <w:u w:val="none"/>
                <w:cs w:val="0"/>
              </w:rPr>
            </w:r>
          </w:p>
        </w:tc>
      </w:tr>
      <w:tr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903" w:type="dxa"/>
            <w:vAlign w:val="top"/>
            <w:textDirection w:val="lrTb"/>
            <w:noWrap w:val="false"/>
          </w:tcPr>
          <w:p w14:paraId="62C392AE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i/>
                <w:iCs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i/>
                <w:iCs/>
                <w:sz w:val="16"/>
                <w:szCs w:val="16"/>
                <w:u w:val="none"/>
                <w:cs w:val="0"/>
              </w:rPr>
              <w:t xml:space="preserve">(denumirea obiectivului)</w:t>
            </w:r>
            <w:r>
              <w:rPr>
                <w:rFonts w:ascii="TimesNewRoman" w:hAnsi="TimesNewRoman" w:eastAsia="TimesNewRoman" w:cs="TimesNewRoman"/>
                <w:i/>
                <w:iCs/>
                <w:sz w:val="16"/>
                <w:szCs w:val="16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i/>
                <w:iCs/>
                <w:sz w:val="16"/>
                <w:szCs w:val="16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376" w:type="dxa"/>
            <w:vAlign w:val="top"/>
            <w:textDirection w:val="lrTb"/>
            <w:noWrap w:val="false"/>
          </w:tcPr>
          <w:p w14:paraId="3A8FC8C5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2"/>
                <w:szCs w:val="22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2"/>
                <w:szCs w:val="22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2"/>
                <w:szCs w:val="22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2"/>
                <w:szCs w:val="22"/>
                <w:u w:val="none"/>
                <w:cs w:val="0"/>
              </w:rPr>
            </w:r>
          </w:p>
        </w:tc>
      </w:tr>
    </w:tbl>
    <w:p w14:paraId="40A2A481">
      <w:pPr>
        <w:pStyle w:val="886"/>
        <w:pBdr/>
        <w:bidi w:val="false"/>
        <w:spacing w:after="0" w:before="0" w:line="240" w:lineRule="auto"/>
        <w:ind w:firstLine="0" w:left="0"/>
        <w:jc w:val="left"/>
        <w:rPr>
          <w:rFonts w:ascii="TimesNewRoman" w:hAnsi="TimesNewRoman" w:eastAsia="TimesNewRoman" w:cs="TimesNewRoman"/>
          <w:sz w:val="22"/>
          <w:szCs w:val="22"/>
          <w:u w:val="none"/>
          <w:cs w:val="0"/>
        </w:rPr>
      </w:pPr>
      <w:r>
        <w:rPr>
          <w:rFonts w:ascii="TimesNewRoman" w:hAnsi="TimesNewRoman" w:eastAsia="TimesNewRoman" w:cs="TimesNewRoman"/>
          <w:sz w:val="22"/>
          <w:szCs w:val="22"/>
          <w:u w:val="none"/>
          <w:cs w:val="0"/>
        </w:rPr>
      </w:r>
      <w:r>
        <w:rPr>
          <w:rFonts w:ascii="TimesNewRoman" w:hAnsi="TimesNewRoman" w:eastAsia="TimesNewRoman" w:cs="TimesNewRoman"/>
          <w:sz w:val="22"/>
          <w:szCs w:val="22"/>
          <w:u w:val="none"/>
          <w:cs w:val="0"/>
        </w:rPr>
      </w:r>
      <w:r>
        <w:rPr>
          <w:rFonts w:ascii="TimesNewRoman" w:hAnsi="TimesNewRoman" w:eastAsia="TimesNewRoman" w:cs="TimesNewRoman"/>
          <w:sz w:val="22"/>
          <w:szCs w:val="22"/>
          <w:u w:val="none"/>
          <w:cs w:val="0"/>
        </w:rPr>
      </w:r>
    </w:p>
    <w:p w14:paraId="5B97CF43">
      <w:pPr>
        <w:pStyle w:val="886"/>
        <w:pBdr/>
        <w:bidi w:val="false"/>
        <w:spacing w:after="0" w:before="0" w:line="240" w:lineRule="auto"/>
        <w:ind w:firstLine="0" w:left="0"/>
        <w:jc w:val="center"/>
        <w:rPr>
          <w:rFonts w:ascii="TimesNewRoman" w:hAnsi="TimesNewRoman" w:eastAsia="TimesNewRoman" w:cs="TimesNewRoman"/>
          <w:b/>
          <w:bCs/>
          <w:sz w:val="36"/>
          <w:szCs w:val="36"/>
          <w:u w:val="none"/>
          <w:cs w:val="0"/>
        </w:rPr>
      </w:pPr>
      <w:r>
        <w:rPr>
          <w:rFonts w:ascii="TimesNewRoman" w:hAnsi="TimesNewRoman" w:eastAsia="TimesNewRoman" w:cs="TimesNewRoman"/>
          <w:b/>
          <w:bCs/>
          <w:sz w:val="36"/>
          <w:szCs w:val="36"/>
          <w:u w:val="none"/>
          <w:cs w:val="0"/>
        </w:rPr>
        <w:t xml:space="preserve">LISTA CANTITATILOR DE LUCRARI</w:t>
      </w:r>
      <w:r>
        <w:rPr>
          <w:rFonts w:ascii="TimesNewRoman" w:hAnsi="TimesNewRoman" w:eastAsia="TimesNewRoman" w:cs="TimesNewRoman"/>
          <w:b/>
          <w:bCs/>
          <w:sz w:val="36"/>
          <w:szCs w:val="36"/>
          <w:u w:val="none"/>
          <w:cs w:val="0"/>
        </w:rPr>
      </w:r>
      <w:r>
        <w:rPr>
          <w:rFonts w:ascii="TimesNewRoman" w:hAnsi="TimesNewRoman" w:eastAsia="TimesNewRoman" w:cs="TimesNewRoman"/>
          <w:b/>
          <w:bCs/>
          <w:sz w:val="36"/>
          <w:szCs w:val="36"/>
          <w:u w:val="none"/>
          <w:cs w:val="0"/>
        </w:rPr>
      </w:r>
    </w:p>
    <w:p w14:paraId="4BE299A1">
      <w:pPr>
        <w:pStyle w:val="886"/>
        <w:pBdr/>
        <w:bidi w:val="false"/>
        <w:spacing w:after="0" w:before="0" w:line="240" w:lineRule="auto"/>
        <w:ind w:firstLine="0" w:left="0"/>
        <w:jc w:val="center"/>
        <w:rPr>
          <w:rFonts w:ascii="TimesNewRoman" w:hAnsi="TimesNewRoman" w:eastAsia="TimesNewRoman" w:cs="TimesNewRoman"/>
          <w:b/>
          <w:bCs/>
          <w:sz w:val="28"/>
          <w:szCs w:val="28"/>
          <w:u w:val="none"/>
          <w:cs w:val="0"/>
        </w:rPr>
      </w:pPr>
      <w:r>
        <w:rPr>
          <w:rFonts w:ascii="TimesNewRomanCyr" w:hAnsi="TimesNewRomanCyr" w:eastAsia="TimesNewRomanCyr" w:cs="TimesNewRomanCyr"/>
          <w:b/>
          <w:bCs/>
          <w:sz w:val="40"/>
          <w:szCs w:val="40"/>
          <w:u w:val="none"/>
          <w:cs w:val="0"/>
        </w:rPr>
        <w:t xml:space="preserve"> </w:t>
      </w:r>
      <w:r>
        <w:rPr>
          <w:rFonts w:ascii="TimesNewRoman" w:hAnsi="TimesNewRoman" w:eastAsia="TimesNewRoman" w:cs="TimesNewRoman"/>
          <w:b/>
          <w:bCs/>
          <w:sz w:val="28"/>
          <w:szCs w:val="28"/>
          <w:u w:val="none"/>
          <w:cs w:val="0"/>
        </w:rPr>
        <w:t xml:space="preserve">Lucrari de reparatii</w:t>
      </w:r>
      <w:r>
        <w:rPr>
          <w:rFonts w:ascii="TimesNewRoman" w:hAnsi="TimesNewRoman" w:eastAsia="TimesNewRoman" w:cs="TimesNewRoman"/>
          <w:b/>
          <w:bCs/>
          <w:sz w:val="28"/>
          <w:szCs w:val="28"/>
          <w:u w:val="none"/>
          <w:cs w:val="0"/>
        </w:rPr>
      </w:r>
      <w:r>
        <w:rPr>
          <w:rFonts w:ascii="TimesNewRoman" w:hAnsi="TimesNewRoman" w:eastAsia="TimesNewRoman" w:cs="TimesNewRoman"/>
          <w:b/>
          <w:bCs/>
          <w:sz w:val="28"/>
          <w:szCs w:val="28"/>
          <w:u w:val="none"/>
          <w:cs w:val="0"/>
        </w:rPr>
      </w:r>
    </w:p>
    <w:p w14:paraId="5D8BD69B">
      <w:pPr>
        <w:pStyle w:val="886"/>
        <w:pBdr/>
        <w:bidi w:val="false"/>
        <w:spacing w:after="0" w:before="0" w:line="240" w:lineRule="auto"/>
        <w:ind w:firstLine="0" w:left="0"/>
        <w:jc w:val="center"/>
        <w:rPr>
          <w:rFonts w:ascii="TimesNewRomanCE" w:hAnsi="TimesNewRomanCE" w:eastAsia="TimesNewRomanCE" w:cs="TimesNewRomanCE"/>
          <w:i/>
          <w:iCs/>
          <w:sz w:val="16"/>
          <w:szCs w:val="16"/>
          <w:u w:val="none"/>
          <w:cs w:val="0"/>
        </w:rPr>
      </w:pPr>
      <w:r>
        <w:rPr>
          <w:rFonts w:ascii="TimesNewRomanCE" w:hAnsi="TimesNewRomanCE" w:eastAsia="TimesNewRomanCE" w:cs="TimesNewRomanCE"/>
          <w:i/>
          <w:iCs/>
          <w:sz w:val="16"/>
          <w:szCs w:val="16"/>
          <w:u w:val="none"/>
          <w:cs w:val="0"/>
        </w:rPr>
        <w:t xml:space="preserve">(denumirea lucrări)</w:t>
      </w:r>
      <w:r>
        <w:rPr>
          <w:rFonts w:ascii="TimesNewRomanCE" w:hAnsi="TimesNewRomanCE" w:eastAsia="TimesNewRomanCE" w:cs="TimesNewRomanCE"/>
          <w:i/>
          <w:iCs/>
          <w:sz w:val="16"/>
          <w:szCs w:val="16"/>
          <w:u w:val="none"/>
          <w:cs w:val="0"/>
        </w:rPr>
      </w:r>
      <w:r>
        <w:rPr>
          <w:rFonts w:ascii="TimesNewRomanCE" w:hAnsi="TimesNewRomanCE" w:eastAsia="TimesNewRomanCE" w:cs="TimesNewRomanCE"/>
          <w:i/>
          <w:iCs/>
          <w:sz w:val="16"/>
          <w:szCs w:val="16"/>
          <w:u w:val="none"/>
          <w:cs w:val="0"/>
        </w:rPr>
      </w:r>
    </w:p>
    <w:p w14:paraId="1E6C4710">
      <w:pPr>
        <w:pStyle w:val="886"/>
        <w:pBdr/>
        <w:bidi w:val="false"/>
        <w:spacing w:after="0" w:before="0" w:line="240" w:lineRule="auto"/>
        <w:ind w:firstLine="0" w:left="0"/>
        <w:jc w:val="center"/>
        <w:rPr>
          <w:rFonts w:ascii="TimesNewRomanCE" w:hAnsi="TimesNewRomanCE" w:eastAsia="TimesNewRomanCE" w:cs="TimesNewRomanCE"/>
          <w:i/>
          <w:iCs/>
          <w:sz w:val="16"/>
          <w:szCs w:val="16"/>
          <w:u w:val="none"/>
          <w:cs w:val="0"/>
        </w:rPr>
      </w:pPr>
      <w:r>
        <w:rPr>
          <w:rFonts w:ascii="TimesNewRomanCE" w:hAnsi="TimesNewRomanCE" w:eastAsia="TimesNewRomanCE" w:cs="TimesNewRomanCE"/>
          <w:i/>
          <w:iCs/>
          <w:sz w:val="16"/>
          <w:szCs w:val="16"/>
          <w:u w:val="none"/>
          <w:cs w:val="0"/>
        </w:rPr>
      </w:r>
      <w:r>
        <w:rPr>
          <w:rFonts w:ascii="TimesNewRomanCE" w:hAnsi="TimesNewRomanCE" w:eastAsia="TimesNewRomanCE" w:cs="TimesNewRomanCE"/>
          <w:i/>
          <w:iCs/>
          <w:sz w:val="16"/>
          <w:szCs w:val="16"/>
          <w:u w:val="none"/>
          <w:cs w:val="0"/>
        </w:rPr>
      </w:r>
      <w:r>
        <w:rPr>
          <w:rFonts w:ascii="TimesNewRomanCE" w:hAnsi="TimesNewRomanCE" w:eastAsia="TimesNewRomanCE" w:cs="TimesNewRomanCE"/>
          <w:i/>
          <w:iCs/>
          <w:sz w:val="16"/>
          <w:szCs w:val="16"/>
          <w:u w:val="none"/>
          <w:cs w:val="0"/>
        </w:rPr>
      </w:r>
    </w:p>
    <w:p w14:paraId="47CC2408">
      <w:pPr>
        <w:pStyle w:val="886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0" w:before="0" w:line="240" w:lineRule="auto"/>
        <w:ind w:firstLine="0" w:left="0"/>
        <w:jc w:val="left"/>
        <w:rPr>
          <w:rFonts w:ascii="TimesNewRoman" w:hAnsi="TimesNewRoman" w:eastAsia="TimesNewRoman" w:cs="TimesNewRoman"/>
          <w:b/>
          <w:bCs/>
          <w:sz w:val="28"/>
          <w:szCs w:val="28"/>
          <w:highlight w:val="none"/>
          <w:u w:val="single"/>
          <w:cs w:val="0"/>
        </w:rPr>
      </w:pPr>
      <w:r>
        <w:rPr>
          <w:rFonts w:ascii="TimesNewRoman" w:hAnsi="TimesNewRoman" w:eastAsia="TimesNewRoman" w:cs="TimesNewRoman"/>
          <w:b/>
          <w:bCs/>
          <w:color w:val="000000"/>
          <w:sz w:val="28"/>
          <w:szCs w:val="28"/>
          <w:u w:val="single"/>
          <w:cs w:val="0"/>
        </w:rPr>
        <w:t xml:space="preserve">Achizitia de Valoare Mică</w:t>
      </w:r>
      <w:r>
        <w:rPr>
          <w:rFonts w:ascii="TimesNewRoman" w:hAnsi="TimesNewRoman" w:eastAsia="TimesNewRoman" w:cs="TimesNewRoman"/>
          <w:b/>
          <w:bCs/>
          <w:sz w:val="28"/>
          <w:szCs w:val="28"/>
          <w:u w:val="single"/>
          <w:shd w:val="clear" w:color="auto" w:fill="ffffff"/>
          <w:cs w:val="0"/>
        </w:rPr>
        <w:t xml:space="preserve"> nr.</w:t>
      </w:r>
      <w:r>
        <w:rPr>
          <w:rFonts w:ascii="TimesNewRoman" w:hAnsi="TimesNewRoman" w:eastAsia="TimesNewRoman" w:cs="TimesNewRoman"/>
          <w:b/>
          <w:bCs/>
          <w:color w:val="333333"/>
          <w:sz w:val="28"/>
          <w:szCs w:val="28"/>
          <w:highlight w:val="white"/>
          <w:u w:val="single"/>
          <w:cs w:val="0"/>
        </w:rPr>
        <w:t xml:space="preserve"> </w:t>
      </w:r>
      <w:hyperlink r:id="rId8" w:tooltip="https://mtender.gov.md/tenders/ocds-b3wdp1-MD-1786344006325" w:history="1">
        <w:r>
          <w:rPr>
            <w:rFonts w:ascii="TimesNewRoman" w:hAnsi="TimesNewRoman" w:eastAsia="TimesNewRoman" w:cs="TimesNewRoman"/>
            <w:b/>
            <w:bCs/>
            <w:color w:val="2771c5"/>
            <w:sz w:val="28"/>
            <w:szCs w:val="28"/>
            <w:u w:val="single"/>
            <w:cs w:val="0"/>
          </w:rPr>
          <w:t xml:space="preserve">ocds-b3wdp1-MD-1786344006325</w:t>
        </w:r>
      </w:hyperlink>
      <w:r>
        <w:rPr>
          <w:rFonts w:ascii="TimesNewRoman" w:hAnsi="TimesNewRoman" w:eastAsia="TimesNewRoman" w:cs="TimesNewRoman"/>
          <w:b/>
          <w:bCs/>
          <w:sz w:val="28"/>
          <w:szCs w:val="28"/>
          <w:u w:val="single"/>
          <w:cs w:val="0"/>
        </w:rPr>
      </w:r>
      <w:r>
        <w:rPr>
          <w:rFonts w:ascii="TimesNewRoman" w:hAnsi="TimesNewRoman" w:eastAsia="TimesNewRoman" w:cs="TimesNewRoman"/>
          <w:b/>
          <w:bCs/>
          <w:sz w:val="28"/>
          <w:szCs w:val="28"/>
          <w:u w:val="single"/>
          <w:cs w:val="0"/>
        </w:rPr>
      </w:r>
    </w:p>
    <w:p w14:paraId="0B5215F8">
      <w:pPr>
        <w:pStyle w:val="886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0" w:before="0" w:line="240" w:lineRule="auto"/>
        <w:ind w:firstLine="0" w:left="0"/>
        <w:jc w:val="left"/>
        <w:rPr>
          <w:rFonts w:ascii="TimesNewRoman" w:hAnsi="TimesNewRoman" w:eastAsia="TimesNewRoman" w:cs="TimesNewRoman"/>
          <w:b/>
          <w:bCs/>
          <w:sz w:val="28"/>
          <w:szCs w:val="28"/>
          <w:u w:val="single"/>
        </w:rPr>
      </w:pPr>
      <w:r>
        <w:rPr>
          <w:rFonts w:ascii="TimesNewRoman" w:hAnsi="TimesNewRoman" w:eastAsia="TimesNewRoman" w:cs="TimesNewRoman"/>
          <w:b/>
          <w:bCs/>
          <w:sz w:val="28"/>
          <w:szCs w:val="28"/>
          <w:highlight w:val="none"/>
          <w:u w:val="single"/>
          <w:cs w:val="0"/>
        </w:rPr>
      </w:r>
      <w:r>
        <w:rPr>
          <w:rFonts w:ascii="TimesNewRoman" w:hAnsi="TimesNewRoman" w:eastAsia="TimesNewRoman" w:cs="TimesNewRoman"/>
          <w:b/>
          <w:bCs/>
          <w:sz w:val="28"/>
          <w:szCs w:val="28"/>
          <w:highlight w:val="none"/>
          <w:u w:val="single"/>
          <w:cs w:val="0"/>
        </w:rPr>
      </w:r>
      <w:r>
        <w:rPr>
          <w:rFonts w:ascii="TimesNewRoman" w:hAnsi="TimesNewRoman" w:eastAsia="TimesNewRoman" w:cs="TimesNewRoman"/>
          <w:b/>
          <w:bCs/>
          <w:sz w:val="28"/>
          <w:szCs w:val="28"/>
          <w:highlight w:val="none"/>
          <w:u w:val="single"/>
          <w:cs w:val="0"/>
        </w:rPr>
      </w:r>
    </w:p>
    <w:p w14:paraId="7FF56A4C">
      <w:pPr>
        <w:pStyle w:val="886"/>
        <w:pBdr/>
        <w:bidi w:val="false"/>
        <w:spacing w:after="0" w:before="0" w:line="240" w:lineRule="auto"/>
        <w:ind w:firstLine="0" w:left="0"/>
        <w:jc w:val="center"/>
        <w:rPr>
          <w:rFonts w:ascii="TimesNewRoman" w:hAnsi="TimesNewRoman" w:eastAsia="TimesNewRoman" w:cs="TimesNewRoman"/>
          <w:sz w:val="22"/>
          <w:szCs w:val="22"/>
          <w:u w:val="none"/>
          <w:cs w:val="0"/>
        </w:rPr>
      </w:pPr>
      <w:r>
        <w:rPr>
          <w:rFonts w:ascii="TimesNewRoman" w:hAnsi="TimesNewRoman" w:eastAsia="TimesNewRoman" w:cs="TimesNewRoman"/>
          <w:sz w:val="22"/>
          <w:szCs w:val="22"/>
          <w:u w:val="none"/>
          <w:cs w:val="0"/>
        </w:rPr>
      </w:r>
      <w:r>
        <w:rPr>
          <w:rFonts w:ascii="TimesNewRoman" w:hAnsi="TimesNewRoman" w:eastAsia="TimesNewRoman" w:cs="TimesNewRoman"/>
          <w:sz w:val="22"/>
          <w:szCs w:val="22"/>
          <w:u w:val="none"/>
          <w:cs w:val="0"/>
        </w:rPr>
      </w:r>
      <w:r>
        <w:rPr>
          <w:rFonts w:ascii="TimesNewRoman" w:hAnsi="TimesNewRoman" w:eastAsia="TimesNewRoman" w:cs="TimesNewRoman"/>
          <w:sz w:val="22"/>
          <w:szCs w:val="22"/>
          <w:u w:val="none"/>
          <w:cs w:val="0"/>
        </w:rPr>
      </w:r>
    </w:p>
    <w:tbl>
      <w:tblPr>
        <w:tblInd w:w="-459" w:type="dxa"/>
        <w:tblW w:w="0" w:type="auto"/>
        <w:tblCellMar>
          <w:left w:w="108" w:type="dxa"/>
          <w:right w:w="108" w:type="dxa"/>
        </w:tblCellMar>
        <w:tblBorders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insideH w:val="none" w:color="000000" w:sz="0" w:space="0"/>
          <w:insideV w:val="none" w:color="000000" w:sz="0" w:space="0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667"/>
        <w:gridCol w:w="5352"/>
        <w:gridCol w:w="1100"/>
        <w:gridCol w:w="1809"/>
      </w:tblGrid>
      <w:tr>
        <w:trPr>
          <w:trHeight w:val="818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6" w:space="0"/>
            </w:tcBorders>
            <w:tcW w:w="709" w:type="dxa"/>
            <w:vAlign w:val="top"/>
            <w:textDirection w:val="lrTb"/>
            <w:noWrap w:val="false"/>
          </w:tcPr>
          <w:p w14:paraId="40A97400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2"/>
                <w:szCs w:val="22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2"/>
                <w:szCs w:val="22"/>
                <w:u w:val="none"/>
                <w:cs w:val="0"/>
              </w:rPr>
              <w:t xml:space="preserve">№</w:t>
            </w:r>
            <w:r>
              <w:rPr>
                <w:rFonts w:ascii="TimesNewRoman" w:hAnsi="TimesNewRoman" w:eastAsia="TimesNewRoman" w:cs="TimesNewRoman"/>
                <w:sz w:val="22"/>
                <w:szCs w:val="22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2"/>
                <w:szCs w:val="22"/>
                <w:u w:val="none"/>
                <w:cs w:val="0"/>
              </w:rPr>
            </w:r>
          </w:p>
          <w:p w14:paraId="4C22EA67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2"/>
                <w:szCs w:val="22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2"/>
                <w:szCs w:val="22"/>
                <w:u w:val="none"/>
                <w:cs w:val="0"/>
              </w:rPr>
              <w:t xml:space="preserve"> crt.</w:t>
            </w:r>
            <w:r>
              <w:rPr>
                <w:rFonts w:ascii="TimesNewRoman" w:hAnsi="TimesNewRoman" w:eastAsia="TimesNewRoman" w:cs="TimesNewRoman"/>
                <w:sz w:val="22"/>
                <w:szCs w:val="22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2"/>
                <w:szCs w:val="22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1667" w:type="dxa"/>
            <w:vAlign w:val="top"/>
            <w:textDirection w:val="lrTb"/>
            <w:noWrap w:val="false"/>
          </w:tcPr>
          <w:p w14:paraId="424693B8">
            <w:pPr>
              <w:pStyle w:val="886"/>
              <w:pBdr/>
              <w:bidi w:val="false"/>
              <w:spacing w:after="0" w:before="0" w:line="240" w:lineRule="auto"/>
              <w:ind w:firstLine="0" w:left="-120"/>
              <w:jc w:val="center"/>
              <w:rPr>
                <w:rFonts w:ascii="TimesNewRoman" w:hAnsi="TimesNewRoman" w:eastAsia="TimesNewRoman" w:cs="TimesNewRoman"/>
                <w:sz w:val="22"/>
                <w:szCs w:val="22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2"/>
                <w:szCs w:val="22"/>
                <w:u w:val="none"/>
                <w:cs w:val="0"/>
              </w:rPr>
              <w:t xml:space="preserve">Simbol norme</w:t>
            </w:r>
            <w:r>
              <w:rPr>
                <w:rFonts w:ascii="TimesNewRoman" w:hAnsi="TimesNewRoman" w:eastAsia="TimesNewRoman" w:cs="TimesNewRoman"/>
                <w:sz w:val="22"/>
                <w:szCs w:val="22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2"/>
                <w:szCs w:val="22"/>
                <w:u w:val="none"/>
                <w:cs w:val="0"/>
              </w:rPr>
            </w:r>
          </w:p>
          <w:p w14:paraId="2481F869">
            <w:pPr>
              <w:pStyle w:val="886"/>
              <w:pBdr/>
              <w:bidi w:val="false"/>
              <w:spacing w:after="0" w:before="0" w:line="240" w:lineRule="auto"/>
              <w:ind w:firstLine="0" w:left="-120"/>
              <w:jc w:val="center"/>
              <w:rPr>
                <w:rFonts w:ascii="TimesNewRoman" w:hAnsi="TimesNewRoman" w:eastAsia="TimesNewRoman" w:cs="TimesNewRoman"/>
                <w:sz w:val="22"/>
                <w:szCs w:val="22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2"/>
                <w:szCs w:val="22"/>
                <w:u w:val="none"/>
                <w:cs w:val="0"/>
              </w:rPr>
              <w:t xml:space="preserve"> </w:t>
            </w:r>
            <w:r>
              <w:rPr>
                <w:rFonts w:ascii="TimesNewRomanCE" w:hAnsi="TimesNewRomanCE" w:eastAsia="TimesNewRomanCE" w:cs="TimesNewRomanCE"/>
                <w:sz w:val="22"/>
                <w:szCs w:val="22"/>
                <w:u w:val="none"/>
                <w:cs w:val="0"/>
              </w:rPr>
              <w:t xml:space="preserve">și Cod </w:t>
            </w:r>
            <w:r>
              <w:rPr>
                <w:rFonts w:ascii="TimesNewRoman" w:hAnsi="TimesNewRoman" w:eastAsia="TimesNewRoman" w:cs="TimesNewRoman"/>
                <w:sz w:val="22"/>
                <w:szCs w:val="22"/>
                <w:u w:val="none"/>
                <w:cs w:val="0"/>
              </w:rPr>
              <w:t xml:space="preserve"> resurse  </w:t>
            </w:r>
            <w:r>
              <w:rPr>
                <w:rFonts w:ascii="TimesNewRoman" w:hAnsi="TimesNewRoman" w:eastAsia="TimesNewRoman" w:cs="TimesNewRoman"/>
                <w:sz w:val="22"/>
                <w:szCs w:val="22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2"/>
                <w:szCs w:val="22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5A7C8E4C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2"/>
                <w:szCs w:val="22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2"/>
                <w:szCs w:val="22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2"/>
                <w:szCs w:val="22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2"/>
                <w:szCs w:val="22"/>
                <w:u w:val="none"/>
                <w:cs w:val="0"/>
              </w:rPr>
            </w:r>
          </w:p>
          <w:p w14:paraId="4E6CC299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2"/>
                <w:szCs w:val="22"/>
                <w:u w:val="none"/>
                <w:cs w:val="0"/>
              </w:rPr>
            </w:pPr>
            <w:r>
              <w:rPr>
                <w:rFonts w:ascii="TimesNewRomanCE" w:hAnsi="TimesNewRomanCE" w:eastAsia="TimesNewRomanCE" w:cs="TimesNewRomanCE"/>
                <w:sz w:val="22"/>
                <w:szCs w:val="22"/>
                <w:u w:val="none"/>
                <w:cs w:val="0"/>
              </w:rPr>
              <w:t xml:space="preserve">Denumire lucrări       </w:t>
            </w:r>
            <w:r>
              <w:rPr>
                <w:rFonts w:ascii="TimesNewRoman" w:hAnsi="TimesNewRoman" w:eastAsia="TimesNewRoman" w:cs="TimesNewRoman"/>
                <w:sz w:val="22"/>
                <w:szCs w:val="22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2"/>
                <w:szCs w:val="22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1100" w:type="dxa"/>
            <w:vAlign w:val="top"/>
            <w:textDirection w:val="lrTb"/>
            <w:noWrap w:val="false"/>
          </w:tcPr>
          <w:p w14:paraId="68B3A5EE">
            <w:pPr>
              <w:pStyle w:val="886"/>
              <w:pBdr/>
              <w:bidi w:val="false"/>
              <w:spacing w:after="0" w:before="0" w:line="240" w:lineRule="auto"/>
              <w:ind w:firstLine="0" w:left="-108"/>
              <w:jc w:val="center"/>
              <w:rPr>
                <w:rFonts w:ascii="TimesNewRoman" w:hAnsi="TimesNewRoman" w:eastAsia="TimesNewRoman" w:cs="TimesNewRoman"/>
                <w:sz w:val="22"/>
                <w:szCs w:val="22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2"/>
                <w:szCs w:val="22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2"/>
                <w:szCs w:val="22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2"/>
                <w:szCs w:val="22"/>
                <w:u w:val="none"/>
                <w:cs w:val="0"/>
              </w:rPr>
            </w:r>
          </w:p>
          <w:p w14:paraId="267E743E">
            <w:pPr>
              <w:pStyle w:val="886"/>
              <w:pBdr/>
              <w:bidi w:val="false"/>
              <w:spacing w:after="0" w:before="0" w:line="240" w:lineRule="auto"/>
              <w:ind w:firstLine="0" w:left="-108"/>
              <w:jc w:val="center"/>
              <w:rPr>
                <w:rFonts w:ascii="TimesNewRoman" w:hAnsi="TimesNewRoman" w:eastAsia="TimesNewRoman" w:cs="TimesNewRoman"/>
                <w:sz w:val="22"/>
                <w:szCs w:val="22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2"/>
                <w:szCs w:val="22"/>
                <w:u w:val="none"/>
                <w:cs w:val="0"/>
              </w:rPr>
              <w:t xml:space="preserve">U.M. </w:t>
            </w:r>
            <w:r>
              <w:rPr>
                <w:rFonts w:ascii="TimesNewRoman" w:hAnsi="TimesNewRoman" w:eastAsia="TimesNewRoman" w:cs="TimesNewRoman"/>
                <w:sz w:val="22"/>
                <w:szCs w:val="22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2"/>
                <w:szCs w:val="22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4" w:space="0"/>
            </w:tcBorders>
            <w:tcW w:w="1809" w:type="dxa"/>
            <w:vAlign w:val="top"/>
            <w:textDirection w:val="lrTb"/>
            <w:noWrap w:val="false"/>
          </w:tcPr>
          <w:p w14:paraId="2CF2A3A6">
            <w:pPr>
              <w:pStyle w:val="886"/>
              <w:pBdr/>
              <w:bidi w:val="false"/>
              <w:spacing w:after="0" w:before="0" w:line="240" w:lineRule="auto"/>
              <w:ind w:firstLine="0" w:left="-108"/>
              <w:jc w:val="center"/>
              <w:rPr>
                <w:rFonts w:ascii="TimesNewRoman" w:hAnsi="TimesNewRoman" w:eastAsia="TimesNewRoman" w:cs="TimesNewRoman"/>
                <w:sz w:val="22"/>
                <w:szCs w:val="22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2"/>
                <w:szCs w:val="22"/>
                <w:u w:val="none"/>
                <w:cs w:val="0"/>
              </w:rPr>
              <w:t xml:space="preserve">Cantitate conform datelor din </w:t>
            </w:r>
            <w:r>
              <w:rPr>
                <w:rFonts w:ascii="TimesNewRoman" w:hAnsi="TimesNewRoman" w:eastAsia="TimesNewRoman" w:cs="TimesNewRoman"/>
                <w:sz w:val="22"/>
                <w:szCs w:val="22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2"/>
                <w:szCs w:val="22"/>
                <w:u w:val="none"/>
                <w:cs w:val="0"/>
              </w:rPr>
            </w:r>
          </w:p>
          <w:p w14:paraId="7CBEED13">
            <w:pPr>
              <w:pStyle w:val="886"/>
              <w:pBdr/>
              <w:bidi w:val="false"/>
              <w:spacing w:after="0" w:before="0" w:line="240" w:lineRule="auto"/>
              <w:ind w:firstLine="0" w:left="-108"/>
              <w:jc w:val="center"/>
              <w:rPr>
                <w:rFonts w:ascii="TimesNewRoman" w:hAnsi="TimesNewRoman" w:eastAsia="TimesNewRoman" w:cs="TimesNewRoman"/>
                <w:sz w:val="22"/>
                <w:szCs w:val="22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2"/>
                <w:szCs w:val="22"/>
                <w:u w:val="none"/>
                <w:cs w:val="0"/>
              </w:rPr>
              <w:t xml:space="preserve">proiect</w:t>
            </w:r>
            <w:r>
              <w:rPr>
                <w:rFonts w:ascii="TimesNewRoman" w:hAnsi="TimesNewRoman" w:eastAsia="TimesNewRoman" w:cs="TimesNewRoman"/>
                <w:sz w:val="22"/>
                <w:szCs w:val="22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2"/>
                <w:szCs w:val="22"/>
                <w:u w:val="none"/>
                <w:cs w:val="0"/>
              </w:rPr>
            </w:r>
          </w:p>
        </w:tc>
      </w:tr>
    </w:tbl>
    <w:p w14:paraId="7BAE8C57">
      <w:pPr>
        <w:pStyle w:val="886"/>
        <w:pBdr/>
        <w:bidi w:val="false"/>
        <w:spacing w:after="0" w:before="0" w:line="240" w:lineRule="auto"/>
        <w:ind w:firstLine="0" w:left="0"/>
        <w:jc w:val="left"/>
        <w:rPr>
          <w:rFonts w:ascii="TimesNewRoman" w:hAnsi="TimesNewRoman" w:eastAsia="TimesNewRoman" w:cs="TimesNewRoman"/>
          <w:sz w:val="2"/>
          <w:szCs w:val="2"/>
          <w:u w:val="none"/>
          <w:cs w:val="0"/>
        </w:rPr>
      </w:pPr>
      <w:r>
        <w:rPr>
          <w:rFonts w:ascii="TimesNewRoman" w:hAnsi="TimesNewRoman" w:eastAsia="TimesNewRoman" w:cs="TimesNewRoman"/>
          <w:sz w:val="2"/>
          <w:szCs w:val="2"/>
          <w:u w:val="none"/>
          <w:cs w:val="0"/>
        </w:rPr>
      </w:r>
      <w:r>
        <w:rPr>
          <w:rFonts w:ascii="TimesNewRoman" w:hAnsi="TimesNewRoman" w:eastAsia="TimesNewRoman" w:cs="TimesNewRoman"/>
          <w:sz w:val="2"/>
          <w:szCs w:val="2"/>
          <w:u w:val="none"/>
          <w:cs w:val="0"/>
        </w:rPr>
      </w:r>
      <w:r>
        <w:rPr>
          <w:rFonts w:ascii="TimesNewRoman" w:hAnsi="TimesNewRoman" w:eastAsia="TimesNewRoman" w:cs="TimesNewRoman"/>
          <w:sz w:val="2"/>
          <w:szCs w:val="2"/>
          <w:u w:val="none"/>
          <w:cs w:val="0"/>
        </w:rPr>
      </w:r>
    </w:p>
    <w:tbl>
      <w:tblPr>
        <w:tblInd w:w="-459" w:type="dxa"/>
        <w:tblW w:w="0" w:type="auto"/>
        <w:tblCellMar>
          <w:left w:w="108" w:type="dxa"/>
          <w:right w:w="108" w:type="dxa"/>
        </w:tblCellMar>
        <w:tblBorders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insideH w:val="none" w:color="000000" w:sz="0" w:space="0"/>
          <w:insideV w:val="none" w:color="000000" w:sz="0" w:space="0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1134"/>
        <w:gridCol w:w="533"/>
        <w:gridCol w:w="1134"/>
        <w:gridCol w:w="1134"/>
        <w:gridCol w:w="3084"/>
        <w:gridCol w:w="1134"/>
        <w:gridCol w:w="1134"/>
        <w:gridCol w:w="675"/>
        <w:gridCol w:w="1134"/>
      </w:tblGrid>
      <w:tr>
        <w:trPr>
          <w:gridAfter w:val="1"/>
          <w:tblHeader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none" w:color="000000" w:sz="4" w:space="0"/>
            </w:tcBorders>
            <w:tcW w:w="675" w:type="dxa"/>
            <w:vAlign w:val="top"/>
            <w:textDirection w:val="lrTb"/>
            <w:noWrap w:val="false"/>
          </w:tcPr>
          <w:p w14:paraId="7A3A0606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i/>
                <w:iCs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i/>
                <w:iCs/>
                <w:sz w:val="16"/>
                <w:szCs w:val="16"/>
                <w:u w:val="none"/>
                <w:cs w:val="0"/>
              </w:rPr>
              <w:t xml:space="preserve">1</w:t>
            </w:r>
            <w:r>
              <w:rPr>
                <w:rFonts w:ascii="TimesNewRoman" w:hAnsi="TimesNewRoman" w:eastAsia="TimesNewRoman" w:cs="TimesNewRoman"/>
                <w:i/>
                <w:iCs/>
                <w:sz w:val="16"/>
                <w:szCs w:val="16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i/>
                <w:iCs/>
                <w:sz w:val="16"/>
                <w:szCs w:val="16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none" w:color="000000" w:sz="4" w:space="0"/>
            </w:tcBorders>
            <w:tcW w:w="1667" w:type="dxa"/>
            <w:vAlign w:val="top"/>
            <w:textDirection w:val="lrTb"/>
            <w:noWrap w:val="false"/>
          </w:tcPr>
          <w:p w14:paraId="0DF6B767">
            <w:pPr>
              <w:pStyle w:val="886"/>
              <w:pBdr/>
              <w:bidi w:val="false"/>
              <w:spacing w:after="0" w:before="0" w:line="240" w:lineRule="auto"/>
              <w:ind w:firstLine="0" w:left="-120"/>
              <w:jc w:val="center"/>
              <w:rPr>
                <w:rFonts w:ascii="TimesNewRoman" w:hAnsi="TimesNewRoman" w:eastAsia="TimesNewRoman" w:cs="TimesNewRoman"/>
                <w:i/>
                <w:iCs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i/>
                <w:iCs/>
                <w:sz w:val="16"/>
                <w:szCs w:val="16"/>
                <w:u w:val="none"/>
                <w:cs w:val="0"/>
              </w:rPr>
              <w:t xml:space="preserve">2</w:t>
            </w:r>
            <w:r>
              <w:rPr>
                <w:rFonts w:ascii="TimesNewRoman" w:hAnsi="TimesNewRoman" w:eastAsia="TimesNewRoman" w:cs="TimesNewRoman"/>
                <w:i/>
                <w:iCs/>
                <w:sz w:val="16"/>
                <w:szCs w:val="16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i/>
                <w:iCs/>
                <w:sz w:val="16"/>
                <w:szCs w:val="16"/>
                <w:u w:val="none"/>
                <w:cs w:val="0"/>
              </w:rPr>
            </w:r>
          </w:p>
        </w:tc>
        <w:tc>
          <w:tcPr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none" w:color="000000" w:sz="4" w:space="0"/>
            </w:tcBorders>
            <w:tcW w:w="5352" w:type="dxa"/>
            <w:vAlign w:val="top"/>
            <w:textDirection w:val="lrTb"/>
            <w:noWrap w:val="false"/>
          </w:tcPr>
          <w:p w14:paraId="128395E9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i/>
                <w:iCs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i/>
                <w:iCs/>
                <w:sz w:val="16"/>
                <w:szCs w:val="16"/>
                <w:u w:val="none"/>
                <w:cs w:val="0"/>
              </w:rPr>
              <w:t xml:space="preserve">3</w:t>
            </w:r>
            <w:r>
              <w:rPr>
                <w:rFonts w:ascii="TimesNewRoman" w:hAnsi="TimesNewRoman" w:eastAsia="TimesNewRoman" w:cs="TimesNewRoman"/>
                <w:i/>
                <w:iCs/>
                <w:sz w:val="16"/>
                <w:szCs w:val="16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i/>
                <w:iCs/>
                <w:sz w:val="16"/>
                <w:szCs w:val="16"/>
                <w:u w:val="none"/>
                <w:cs w:val="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none" w:color="000000" w:sz="4" w:space="0"/>
            </w:tcBorders>
            <w:tcW w:w="1134" w:type="dxa"/>
            <w:vAlign w:val="top"/>
            <w:textDirection w:val="lrTb"/>
            <w:noWrap w:val="false"/>
          </w:tcPr>
          <w:p w14:paraId="0ED115C1">
            <w:pPr>
              <w:pStyle w:val="886"/>
              <w:pBdr/>
              <w:bidi w:val="false"/>
              <w:spacing w:after="0" w:before="0" w:line="240" w:lineRule="auto"/>
              <w:ind w:firstLine="0" w:left="-108"/>
              <w:jc w:val="center"/>
              <w:rPr>
                <w:rFonts w:ascii="TimesNewRoman" w:hAnsi="TimesNewRoman" w:eastAsia="TimesNewRoman" w:cs="TimesNewRoman"/>
                <w:i/>
                <w:iCs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i/>
                <w:iCs/>
                <w:sz w:val="16"/>
                <w:szCs w:val="16"/>
                <w:u w:val="none"/>
                <w:cs w:val="0"/>
              </w:rPr>
              <w:t xml:space="preserve">4</w:t>
            </w:r>
            <w:r>
              <w:rPr>
                <w:rFonts w:ascii="TimesNewRoman" w:hAnsi="TimesNewRoman" w:eastAsia="TimesNewRoman" w:cs="TimesNewRoman"/>
                <w:i/>
                <w:iCs/>
                <w:sz w:val="16"/>
                <w:szCs w:val="16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i/>
                <w:iCs/>
                <w:sz w:val="16"/>
                <w:szCs w:val="16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none" w:color="000000" w:sz="4" w:space="0"/>
            </w:tcBorders>
            <w:tcW w:w="1809" w:type="dxa"/>
            <w:vAlign w:val="top"/>
            <w:textDirection w:val="lrTb"/>
            <w:noWrap w:val="false"/>
          </w:tcPr>
          <w:p w14:paraId="5922F3F6">
            <w:pPr>
              <w:pStyle w:val="886"/>
              <w:pBdr/>
              <w:bidi w:val="false"/>
              <w:spacing w:after="0" w:before="0" w:line="240" w:lineRule="auto"/>
              <w:ind w:firstLine="0" w:left="-108"/>
              <w:jc w:val="center"/>
              <w:rPr>
                <w:rFonts w:ascii="TimesNewRoman" w:hAnsi="TimesNewRoman" w:eastAsia="TimesNewRoman" w:cs="TimesNewRoman"/>
                <w:i/>
                <w:iCs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i/>
                <w:iCs/>
                <w:sz w:val="16"/>
                <w:szCs w:val="16"/>
                <w:u w:val="none"/>
                <w:cs w:val="0"/>
              </w:rPr>
              <w:t xml:space="preserve">5</w:t>
            </w:r>
            <w:r>
              <w:rPr>
                <w:rFonts w:ascii="TimesNewRoman" w:hAnsi="TimesNewRoman" w:eastAsia="TimesNewRoman" w:cs="TimesNewRoman"/>
                <w:i/>
                <w:iCs/>
                <w:sz w:val="16"/>
                <w:szCs w:val="16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i/>
                <w:iCs/>
                <w:sz w:val="16"/>
                <w:szCs w:val="16"/>
                <w:u w:val="none"/>
                <w:cs w:val="0"/>
              </w:rPr>
            </w:r>
          </w:p>
        </w:tc>
      </w:tr>
      <w:tr>
        <w:trPr>
          <w:trHeight w:val="183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675" w:type="dxa"/>
            <w:vAlign w:val="top"/>
            <w:textDirection w:val="lrTb"/>
            <w:noWrap w:val="false"/>
          </w:tcPr>
          <w:p w14:paraId="66FCDC94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667" w:type="dxa"/>
            <w:vAlign w:val="top"/>
            <w:textDirection w:val="lrTb"/>
            <w:noWrap w:val="false"/>
          </w:tcPr>
          <w:p w14:paraId="772C412F">
            <w:pPr>
              <w:pStyle w:val="886"/>
              <w:pBdr/>
              <w:tabs>
                <w:tab w:val="left" w:leader="none" w:pos="1984"/>
              </w:tabs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4FE200BC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b/>
                <w:bCs/>
                <w:sz w:val="22"/>
                <w:szCs w:val="22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b/>
                <w:bCs/>
                <w:sz w:val="22"/>
                <w:szCs w:val="22"/>
                <w:u w:val="none"/>
                <w:cs w:val="0"/>
              </w:rPr>
              <w:t xml:space="preserve">1. Lucrari  de  constructie                               </w:t>
            </w:r>
            <w:r>
              <w:rPr>
                <w:rFonts w:ascii="TimesNewRoman" w:hAnsi="TimesNewRoman" w:eastAsia="TimesNewRoman" w:cs="TimesNewRoman"/>
                <w:b/>
                <w:bCs/>
                <w:sz w:val="22"/>
                <w:szCs w:val="22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b/>
                <w:bCs/>
                <w:sz w:val="22"/>
                <w:szCs w:val="22"/>
                <w:u w:val="none"/>
                <w:cs w:val="0"/>
              </w:rPr>
              <w:t xml:space="preserve">                                                                            </w:t>
            </w:r>
            <w:r>
              <w:rPr>
                <w:rFonts w:ascii="TimesNewRoman" w:hAnsi="TimesNewRoman" w:eastAsia="TimesNewRoman" w:cs="TimesNewRoman"/>
                <w:b/>
                <w:bCs/>
                <w:sz w:val="22"/>
                <w:szCs w:val="22"/>
                <w:u w:val="none"/>
                <w:cs w:val="0"/>
              </w:rPr>
            </w:r>
            <w:r/>
            <w:r>
              <w:rPr>
                <w:rFonts w:ascii="TimesNewRoman" w:hAnsi="TimesNewRoman" w:eastAsia="TimesNewRoman" w:cs="TimesNewRoman"/>
                <w:b/>
                <w:bCs/>
                <w:sz w:val="22"/>
                <w:szCs w:val="22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134" w:type="dxa"/>
            <w:vAlign w:val="top"/>
            <w:textDirection w:val="lrTb"/>
            <w:noWrap w:val="false"/>
          </w:tcPr>
          <w:p w14:paraId="2A6F5E86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b/>
                <w:bCs/>
                <w:sz w:val="22"/>
                <w:szCs w:val="22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b/>
                <w:bCs/>
                <w:sz w:val="22"/>
                <w:szCs w:val="22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b/>
                <w:bCs/>
                <w:sz w:val="22"/>
                <w:szCs w:val="22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b/>
                <w:bCs/>
                <w:sz w:val="22"/>
                <w:szCs w:val="22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809" w:type="dxa"/>
            <w:vAlign w:val="top"/>
            <w:textDirection w:val="lrTb"/>
            <w:noWrap w:val="false"/>
          </w:tcPr>
          <w:p w14:paraId="21A51F89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134" w:type="dxa"/>
            <w:vAlign w:val="top"/>
            <w:textDirection w:val="lrTb"/>
            <w:noWrap w:val="false"/>
          </w:tcPr>
          <w:p w14:paraId="47BA18D5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4BF5E907">
            <w:pPr>
              <w:pStyle w:val="886"/>
              <w:pBdr/>
              <w:tabs>
                <w:tab w:val="left" w:leader="none" w:pos="142"/>
              </w:tabs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1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1667" w:type="dxa"/>
            <w:vAlign w:val="top"/>
            <w:textDirection w:val="lrTb"/>
            <w:noWrap w:val="false"/>
          </w:tcPr>
          <w:p w14:paraId="62DF75F9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RCsU05E1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  <w:p w14:paraId="26550022">
            <w:pPr>
              <w:pStyle w:val="886"/>
              <w:pBdr/>
              <w:tabs>
                <w:tab w:val="left" w:leader="none" w:pos="1843"/>
                <w:tab w:val="left" w:leader="none" w:pos="1843"/>
              </w:tabs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40E1B79D">
            <w:pPr>
              <w:pStyle w:val="886"/>
              <w:pBdr/>
              <w:tabs>
                <w:tab w:val="left" w:leader="none" w:pos="6661"/>
              </w:tabs>
              <w:bidi w:val="false"/>
              <w:spacing w:after="0" w:before="0" w:line="240" w:lineRule="auto"/>
              <w:ind w:firstLine="0" w:left="0"/>
              <w:jc w:val="left"/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Executarea strapungerilor pentru conducte sau tiranti in pereti din beton simplu de 16 -25 cm grosime, pentru executarea strapungerilor mecanizat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  <w:t xml:space="preserve"> 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 w14:paraId="46542277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buc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1809" w:type="dxa"/>
            <w:vAlign w:val="center"/>
            <w:textDirection w:val="lrTb"/>
            <w:noWrap w:val="false"/>
          </w:tcPr>
          <w:p w14:paraId="0AD356D8">
            <w:pPr>
              <w:pStyle w:val="886"/>
              <w:pBdr/>
              <w:tabs>
                <w:tab w:val="left" w:leader="none" w:pos="9638"/>
                <w:tab w:val="left" w:leader="none" w:pos="9780"/>
              </w:tabs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2,00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05285B25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667" w:type="dxa"/>
            <w:vAlign w:val="center"/>
            <w:textDirection w:val="lrTb"/>
            <w:noWrap w:val="false"/>
          </w:tcPr>
          <w:p w14:paraId="2E1D07F2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7122050013400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18549E10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Zidar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134" w:type="dxa"/>
            <w:vAlign w:val="top"/>
            <w:textDirection w:val="lrTb"/>
            <w:noWrap w:val="false"/>
          </w:tcPr>
          <w:p w14:paraId="1D675947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h-om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809" w:type="dxa"/>
            <w:vAlign w:val="top"/>
            <w:textDirection w:val="lrTb"/>
            <w:noWrap w:val="false"/>
          </w:tcPr>
          <w:p w14:paraId="4E0915F4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0,160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7CC6489A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667" w:type="dxa"/>
            <w:vAlign w:val="center"/>
            <w:textDirection w:val="lrTb"/>
            <w:noWrap w:val="false"/>
          </w:tcPr>
          <w:p w14:paraId="57D6C5BF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9310060019920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2536B8C0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Muncitor deservire CM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134" w:type="dxa"/>
            <w:vAlign w:val="top"/>
            <w:textDirection w:val="lrTb"/>
            <w:noWrap w:val="false"/>
          </w:tcPr>
          <w:p w14:paraId="7E4DF041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h-om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809" w:type="dxa"/>
            <w:vAlign w:val="top"/>
            <w:textDirection w:val="lrTb"/>
            <w:noWrap w:val="false"/>
          </w:tcPr>
          <w:p w14:paraId="47B26E05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0,600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</w:tr>
      <w:tr>
        <w:trPr>
          <w:trHeight w:val="340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675" w:type="dxa"/>
            <w:vAlign w:val="top"/>
            <w:textDirection w:val="lrTb"/>
            <w:noWrap w:val="false"/>
          </w:tcPr>
          <w:p w14:paraId="52C3D648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667" w:type="dxa"/>
            <w:vAlign w:val="top"/>
            <w:textDirection w:val="lrTb"/>
            <w:noWrap w:val="false"/>
          </w:tcPr>
          <w:p w14:paraId="0948D15E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5352" w:type="dxa"/>
            <w:vAlign w:val="top"/>
            <w:textDirection w:val="lrTb"/>
            <w:noWrap w:val="false"/>
          </w:tcPr>
          <w:p w14:paraId="0D6FC7A0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  <w:t xml:space="preserve">Total</w:t>
            </w: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134" w:type="dxa"/>
            <w:vAlign w:val="top"/>
            <w:textDirection w:val="lrTb"/>
            <w:noWrap w:val="false"/>
          </w:tcPr>
          <w:p w14:paraId="3FB68BAB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809" w:type="dxa"/>
            <w:vAlign w:val="top"/>
            <w:textDirection w:val="lrTb"/>
            <w:noWrap w:val="false"/>
          </w:tcPr>
          <w:p w14:paraId="46E02EDC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134" w:type="dxa"/>
            <w:vAlign w:val="top"/>
            <w:textDirection w:val="lrTb"/>
            <w:noWrap w:val="false"/>
          </w:tcPr>
          <w:p w14:paraId="6F69B141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58E223E6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2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1667" w:type="dxa"/>
            <w:vAlign w:val="top"/>
            <w:textDirection w:val="lrTb"/>
            <w:noWrap w:val="false"/>
          </w:tcPr>
          <w:p w14:paraId="0A385C6C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33-03-004-2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  <w:p w14:paraId="665E7D11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70E9EB58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Baterea manuala a prizelor de pamint verticale, la adincimea pina la 3 m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  <w:p w14:paraId="5AB2D221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(se  include numai manopera )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  <w:t xml:space="preserve"> 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 w14:paraId="6F893CF9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buc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1809" w:type="dxa"/>
            <w:vAlign w:val="center"/>
            <w:textDirection w:val="lrTb"/>
            <w:noWrap w:val="false"/>
          </w:tcPr>
          <w:p w14:paraId="4CE69A39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3,00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28A61170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667" w:type="dxa"/>
            <w:vAlign w:val="center"/>
            <w:textDirection w:val="lrTb"/>
            <w:noWrap w:val="false"/>
          </w:tcPr>
          <w:p w14:paraId="18D36705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1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2B07C42E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Muncitor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134" w:type="dxa"/>
            <w:vAlign w:val="top"/>
            <w:textDirection w:val="lrTb"/>
            <w:noWrap w:val="false"/>
          </w:tcPr>
          <w:p w14:paraId="1306D908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h-om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809" w:type="dxa"/>
            <w:vAlign w:val="top"/>
            <w:textDirection w:val="lrTb"/>
            <w:noWrap w:val="false"/>
          </w:tcPr>
          <w:p w14:paraId="79B31DC3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2,040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</w:tr>
      <w:tr>
        <w:trPr>
          <w:trHeight w:val="340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675" w:type="dxa"/>
            <w:vAlign w:val="top"/>
            <w:textDirection w:val="lrTb"/>
            <w:noWrap w:val="false"/>
          </w:tcPr>
          <w:p w14:paraId="18EE6975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667" w:type="dxa"/>
            <w:vAlign w:val="top"/>
            <w:textDirection w:val="lrTb"/>
            <w:noWrap w:val="false"/>
          </w:tcPr>
          <w:p w14:paraId="18F2C5FC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5352" w:type="dxa"/>
            <w:vAlign w:val="top"/>
            <w:textDirection w:val="lrTb"/>
            <w:noWrap w:val="false"/>
          </w:tcPr>
          <w:p w14:paraId="2A48F371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  <w:t xml:space="preserve">Total</w:t>
            </w: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134" w:type="dxa"/>
            <w:vAlign w:val="top"/>
            <w:textDirection w:val="lrTb"/>
            <w:noWrap w:val="false"/>
          </w:tcPr>
          <w:p w14:paraId="2BC6C51E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809" w:type="dxa"/>
            <w:vAlign w:val="top"/>
            <w:textDirection w:val="lrTb"/>
            <w:noWrap w:val="false"/>
          </w:tcPr>
          <w:p w14:paraId="0944C8C5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134" w:type="dxa"/>
            <w:vAlign w:val="top"/>
            <w:textDirection w:val="lrTb"/>
            <w:noWrap w:val="false"/>
          </w:tcPr>
          <w:p w14:paraId="109CA5C3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1633B728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3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1667" w:type="dxa"/>
            <w:vAlign w:val="top"/>
            <w:textDirection w:val="lrTb"/>
            <w:noWrap w:val="false"/>
          </w:tcPr>
          <w:p w14:paraId="09B4A812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RpEJ10A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  <w:p w14:paraId="07AC9F31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219B74D6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Platforme de lucru la inaltimea de peste 3 m (pentru montari si demontari de instalatii)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  <w:t xml:space="preserve"> 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 w14:paraId="242CDFFE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m2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1809" w:type="dxa"/>
            <w:vAlign w:val="center"/>
            <w:textDirection w:val="lrTb"/>
            <w:noWrap w:val="false"/>
          </w:tcPr>
          <w:p w14:paraId="584FB460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5,00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5B9DD286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667" w:type="dxa"/>
            <w:vAlign w:val="center"/>
            <w:textDirection w:val="lrTb"/>
            <w:noWrap w:val="false"/>
          </w:tcPr>
          <w:p w14:paraId="04F7BC68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7124010010700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65534EA4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Dulgher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134" w:type="dxa"/>
            <w:vAlign w:val="top"/>
            <w:textDirection w:val="lrTb"/>
            <w:noWrap w:val="false"/>
          </w:tcPr>
          <w:p w14:paraId="3331BFA0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h-om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809" w:type="dxa"/>
            <w:vAlign w:val="top"/>
            <w:textDirection w:val="lrTb"/>
            <w:noWrap w:val="false"/>
          </w:tcPr>
          <w:p w14:paraId="1D740A40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6,000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5ECF7A3A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667" w:type="dxa"/>
            <w:vAlign w:val="center"/>
            <w:textDirection w:val="lrTb"/>
            <w:noWrap w:val="false"/>
          </w:tcPr>
          <w:p w14:paraId="45A21D26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2010102904405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6C879F2F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Dulapi de rasinoase 5x20x400 cm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134" w:type="dxa"/>
            <w:vAlign w:val="top"/>
            <w:textDirection w:val="lrTb"/>
            <w:noWrap w:val="false"/>
          </w:tcPr>
          <w:p w14:paraId="4EEAB078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m3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809" w:type="dxa"/>
            <w:vAlign w:val="top"/>
            <w:textDirection w:val="lrTb"/>
            <w:noWrap w:val="false"/>
          </w:tcPr>
          <w:p w14:paraId="1E016C2C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0,005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30664096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667" w:type="dxa"/>
            <w:vAlign w:val="center"/>
            <w:textDirection w:val="lrTb"/>
            <w:noWrap w:val="false"/>
          </w:tcPr>
          <w:p w14:paraId="4DF16A3B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2010102906958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392F1E9F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Rigle de rasinoase 8x10x400 cm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134" w:type="dxa"/>
            <w:vAlign w:val="top"/>
            <w:textDirection w:val="lrTb"/>
            <w:noWrap w:val="false"/>
          </w:tcPr>
          <w:p w14:paraId="25B0CE23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m3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809" w:type="dxa"/>
            <w:vAlign w:val="top"/>
            <w:textDirection w:val="lrTb"/>
            <w:noWrap w:val="false"/>
          </w:tcPr>
          <w:p w14:paraId="581F16A1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0,022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4023B8B2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667" w:type="dxa"/>
            <w:vAlign w:val="center"/>
            <w:textDirection w:val="lrTb"/>
            <w:noWrap w:val="false"/>
          </w:tcPr>
          <w:p w14:paraId="4F3E220A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2010102901180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02BBBF17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Bile, manele rasinoase D=12-18 cm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134" w:type="dxa"/>
            <w:vAlign w:val="top"/>
            <w:textDirection w:val="lrTb"/>
            <w:noWrap w:val="false"/>
          </w:tcPr>
          <w:p w14:paraId="34A39CE2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m3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809" w:type="dxa"/>
            <w:vAlign w:val="top"/>
            <w:textDirection w:val="lrTb"/>
            <w:noWrap w:val="false"/>
          </w:tcPr>
          <w:p w14:paraId="5CDB5539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0,006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229D647E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667" w:type="dxa"/>
            <w:vAlign w:val="center"/>
            <w:textDirection w:val="lrTb"/>
            <w:noWrap w:val="false"/>
          </w:tcPr>
          <w:p w14:paraId="4349F489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2811237329800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5B03ED18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Materiale de prindere (cuie, buloane, piulite, saibe, sirma, etc.)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134" w:type="dxa"/>
            <w:vAlign w:val="top"/>
            <w:textDirection w:val="lrTb"/>
            <w:noWrap w:val="false"/>
          </w:tcPr>
          <w:p w14:paraId="2F4C6C4D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kg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809" w:type="dxa"/>
            <w:vAlign w:val="top"/>
            <w:textDirection w:val="lrTb"/>
            <w:noWrap w:val="false"/>
          </w:tcPr>
          <w:p w14:paraId="16600655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1,100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</w:tr>
      <w:tr>
        <w:trPr>
          <w:trHeight w:val="340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675" w:type="dxa"/>
            <w:vAlign w:val="top"/>
            <w:textDirection w:val="lrTb"/>
            <w:noWrap w:val="false"/>
          </w:tcPr>
          <w:p w14:paraId="01CD1F64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667" w:type="dxa"/>
            <w:vAlign w:val="top"/>
            <w:textDirection w:val="lrTb"/>
            <w:noWrap w:val="false"/>
          </w:tcPr>
          <w:p w14:paraId="2B93BADA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5352" w:type="dxa"/>
            <w:vAlign w:val="top"/>
            <w:textDirection w:val="lrTb"/>
            <w:noWrap w:val="false"/>
          </w:tcPr>
          <w:p w14:paraId="64B6A2A7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  <w:t xml:space="preserve">Total</w:t>
            </w: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134" w:type="dxa"/>
            <w:vAlign w:val="top"/>
            <w:textDirection w:val="lrTb"/>
            <w:noWrap w:val="false"/>
          </w:tcPr>
          <w:p w14:paraId="011C6268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809" w:type="dxa"/>
            <w:vAlign w:val="top"/>
            <w:textDirection w:val="lrTb"/>
            <w:noWrap w:val="false"/>
          </w:tcPr>
          <w:p w14:paraId="4E9074C1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134" w:type="dxa"/>
            <w:vAlign w:val="top"/>
            <w:textDirection w:val="lrTb"/>
            <w:noWrap w:val="false"/>
          </w:tcPr>
          <w:p w14:paraId="6B3AA336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>
          <w:gridAfter w:val="1"/>
          <w:trHeight w:val="7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W w:w="675" w:type="dxa"/>
            <w:vAlign w:val="top"/>
            <w:textDirection w:val="lrTb"/>
            <w:noWrap w:val="false"/>
          </w:tcPr>
          <w:p w14:paraId="46C5F2E3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 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1667" w:type="dxa"/>
            <w:vAlign w:val="top"/>
            <w:textDirection w:val="lrTb"/>
            <w:noWrap w:val="false"/>
          </w:tcPr>
          <w:p w14:paraId="608C4048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2268" w:type="dxa"/>
            <w:vAlign w:val="top"/>
            <w:textDirection w:val="lrTb"/>
            <w:noWrap w:val="false"/>
          </w:tcPr>
          <w:p w14:paraId="6E37DD36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Total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5352" w:type="dxa"/>
            <w:vAlign w:val="top"/>
            <w:textDirection w:val="lrTb"/>
            <w:noWrap w:val="false"/>
          </w:tcPr>
          <w:p w14:paraId="56DC87C0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675" w:type="dxa"/>
            <w:vAlign w:val="top"/>
            <w:textDirection w:val="lrTb"/>
            <w:noWrap w:val="false"/>
          </w:tcPr>
          <w:p w14:paraId="76DC954D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>
          <w:gridAfter w:val="1"/>
          <w:trHeight w:val="2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W w:w="675" w:type="dxa"/>
            <w:vAlign w:val="top"/>
            <w:textDirection w:val="lrTb"/>
            <w:noWrap w:val="false"/>
          </w:tcPr>
          <w:p w14:paraId="2ED26777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1667" w:type="dxa"/>
            <w:vAlign w:val="top"/>
            <w:textDirection w:val="lrTb"/>
            <w:noWrap w:val="false"/>
          </w:tcPr>
          <w:p w14:paraId="23145EC4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2268" w:type="dxa"/>
            <w:vAlign w:val="top"/>
            <w:textDirection w:val="lrTb"/>
            <w:noWrap w:val="false"/>
          </w:tcPr>
          <w:p w14:paraId="37911EAF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Asigurari sociale si medicale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5352" w:type="dxa"/>
            <w:vAlign w:val="top"/>
            <w:textDirection w:val="lrTb"/>
            <w:noWrap w:val="false"/>
          </w:tcPr>
          <w:p w14:paraId="665C9123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675" w:type="dxa"/>
            <w:vAlign w:val="top"/>
            <w:textDirection w:val="lrTb"/>
            <w:noWrap w:val="false"/>
          </w:tcPr>
          <w:p w14:paraId="5FF53716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>
          <w:gridAfter w:val="1"/>
          <w:trHeight w:val="34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W w:w="675" w:type="dxa"/>
            <w:vAlign w:val="top"/>
            <w:textDirection w:val="lrTb"/>
            <w:noWrap w:val="false"/>
          </w:tcPr>
          <w:p w14:paraId="580F0EA4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1667" w:type="dxa"/>
            <w:vAlign w:val="top"/>
            <w:textDirection w:val="lrTb"/>
            <w:noWrap w:val="false"/>
          </w:tcPr>
          <w:p w14:paraId="7325E8D0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2268" w:type="dxa"/>
            <w:vAlign w:val="top"/>
            <w:textDirection w:val="lrTb"/>
            <w:noWrap w:val="false"/>
          </w:tcPr>
          <w:p w14:paraId="41F0DC15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Transportarea materialelor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5352" w:type="dxa"/>
            <w:vAlign w:val="top"/>
            <w:textDirection w:val="lrTb"/>
            <w:noWrap w:val="false"/>
          </w:tcPr>
          <w:p w14:paraId="19A0539E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675" w:type="dxa"/>
            <w:vAlign w:val="top"/>
            <w:textDirection w:val="lrTb"/>
            <w:noWrap w:val="false"/>
          </w:tcPr>
          <w:p w14:paraId="2DE571DE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>
          <w:gridAfter w:val="1"/>
          <w:trHeight w:val="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W w:w="675" w:type="dxa"/>
            <w:vAlign w:val="top"/>
            <w:textDirection w:val="lrTb"/>
            <w:noWrap w:val="false"/>
          </w:tcPr>
          <w:p w14:paraId="7D0673A2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1667" w:type="dxa"/>
            <w:vAlign w:val="top"/>
            <w:textDirection w:val="lrTb"/>
            <w:noWrap w:val="false"/>
          </w:tcPr>
          <w:p w14:paraId="0528A3CA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2268" w:type="dxa"/>
            <w:vAlign w:val="top"/>
            <w:textDirection w:val="lrTb"/>
            <w:noWrap w:val="false"/>
          </w:tcPr>
          <w:p w14:paraId="5B4C51C5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Total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5352" w:type="dxa"/>
            <w:vAlign w:val="top"/>
            <w:textDirection w:val="lrTb"/>
            <w:noWrap w:val="false"/>
          </w:tcPr>
          <w:p w14:paraId="6EBBDF60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675" w:type="dxa"/>
            <w:vAlign w:val="top"/>
            <w:textDirection w:val="lrTb"/>
            <w:noWrap w:val="false"/>
          </w:tcPr>
          <w:p w14:paraId="23823F2C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>
          <w:gridAfter w:val="1"/>
          <w:trHeight w:val="34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W w:w="675" w:type="dxa"/>
            <w:vAlign w:val="top"/>
            <w:textDirection w:val="lrTb"/>
            <w:noWrap w:val="false"/>
          </w:tcPr>
          <w:p w14:paraId="47F68CEA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1667" w:type="dxa"/>
            <w:vAlign w:val="top"/>
            <w:textDirection w:val="lrTb"/>
            <w:noWrap w:val="false"/>
          </w:tcPr>
          <w:p w14:paraId="59D3D87E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2268" w:type="dxa"/>
            <w:vAlign w:val="top"/>
            <w:textDirection w:val="lrTb"/>
            <w:noWrap w:val="false"/>
          </w:tcPr>
          <w:p w14:paraId="6A16963B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Cheltuieli depozite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5352" w:type="dxa"/>
            <w:vAlign w:val="top"/>
            <w:textDirection w:val="lrTb"/>
            <w:noWrap w:val="false"/>
          </w:tcPr>
          <w:p w14:paraId="3CDA2C23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675" w:type="dxa"/>
            <w:vAlign w:val="top"/>
            <w:textDirection w:val="lrTb"/>
            <w:noWrap w:val="false"/>
          </w:tcPr>
          <w:p w14:paraId="0B1226F4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>
          <w:gridAfter w:val="1"/>
          <w:trHeight w:val="15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W w:w="675" w:type="dxa"/>
            <w:vAlign w:val="top"/>
            <w:textDirection w:val="lrTb"/>
            <w:noWrap w:val="false"/>
          </w:tcPr>
          <w:p w14:paraId="4BF2A700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1667" w:type="dxa"/>
            <w:vAlign w:val="top"/>
            <w:textDirection w:val="lrTb"/>
            <w:noWrap w:val="false"/>
          </w:tcPr>
          <w:p w14:paraId="3C4E2D8A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2268" w:type="dxa"/>
            <w:vAlign w:val="top"/>
            <w:textDirection w:val="lrTb"/>
            <w:noWrap w:val="false"/>
          </w:tcPr>
          <w:p w14:paraId="30E32594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Total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5352" w:type="dxa"/>
            <w:vAlign w:val="top"/>
            <w:textDirection w:val="lrTb"/>
            <w:noWrap w:val="false"/>
          </w:tcPr>
          <w:p w14:paraId="5C8375BC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675" w:type="dxa"/>
            <w:vAlign w:val="top"/>
            <w:textDirection w:val="lrTb"/>
            <w:noWrap w:val="false"/>
          </w:tcPr>
          <w:p w14:paraId="5E644D85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>
          <w:gridAfter w:val="1"/>
          <w:trHeight w:val="34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W w:w="675" w:type="dxa"/>
            <w:vAlign w:val="top"/>
            <w:textDirection w:val="lrTb"/>
            <w:noWrap w:val="false"/>
          </w:tcPr>
          <w:p w14:paraId="23D19538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1667" w:type="dxa"/>
            <w:vAlign w:val="top"/>
            <w:textDirection w:val="lrTb"/>
            <w:noWrap w:val="false"/>
          </w:tcPr>
          <w:p w14:paraId="2466E93A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2268" w:type="dxa"/>
            <w:vAlign w:val="top"/>
            <w:textDirection w:val="lrTb"/>
            <w:noWrap w:val="false"/>
          </w:tcPr>
          <w:p w14:paraId="5EAEBFC4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Cheltuieli de regie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5352" w:type="dxa"/>
            <w:vAlign w:val="top"/>
            <w:textDirection w:val="lrTb"/>
            <w:noWrap w:val="false"/>
          </w:tcPr>
          <w:p w14:paraId="74089187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675" w:type="dxa"/>
            <w:vAlign w:val="top"/>
            <w:textDirection w:val="lrTb"/>
            <w:noWrap w:val="false"/>
          </w:tcPr>
          <w:p w14:paraId="74C6A440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>
          <w:gridAfter w:val="1"/>
          <w:trHeight w:val="34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W w:w="675" w:type="dxa"/>
            <w:vAlign w:val="top"/>
            <w:textDirection w:val="lrTb"/>
            <w:noWrap w:val="false"/>
          </w:tcPr>
          <w:p w14:paraId="041E52EE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1667" w:type="dxa"/>
            <w:vAlign w:val="top"/>
            <w:textDirection w:val="lrTb"/>
            <w:noWrap w:val="false"/>
          </w:tcPr>
          <w:p w14:paraId="73F4F071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2268" w:type="dxa"/>
            <w:vAlign w:val="top"/>
            <w:textDirection w:val="lrTb"/>
            <w:noWrap w:val="false"/>
          </w:tcPr>
          <w:p w14:paraId="632018A2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Total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5352" w:type="dxa"/>
            <w:vAlign w:val="top"/>
            <w:textDirection w:val="lrTb"/>
            <w:noWrap w:val="false"/>
          </w:tcPr>
          <w:p w14:paraId="3E117297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675" w:type="dxa"/>
            <w:vAlign w:val="top"/>
            <w:textDirection w:val="lrTb"/>
            <w:noWrap w:val="false"/>
          </w:tcPr>
          <w:p w14:paraId="3DC2796C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>
          <w:gridAfter w:val="1"/>
          <w:trHeight w:val="34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W w:w="675" w:type="dxa"/>
            <w:vAlign w:val="top"/>
            <w:textDirection w:val="lrTb"/>
            <w:noWrap w:val="false"/>
          </w:tcPr>
          <w:p w14:paraId="6E74AF5D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1667" w:type="dxa"/>
            <w:vAlign w:val="top"/>
            <w:textDirection w:val="lrTb"/>
            <w:noWrap w:val="false"/>
          </w:tcPr>
          <w:p w14:paraId="731103C8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2268" w:type="dxa"/>
            <w:vAlign w:val="top"/>
            <w:textDirection w:val="lrTb"/>
            <w:noWrap w:val="false"/>
          </w:tcPr>
          <w:p w14:paraId="607BC727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Beneficiu de deviz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5352" w:type="dxa"/>
            <w:vAlign w:val="top"/>
            <w:textDirection w:val="lrTb"/>
            <w:noWrap w:val="false"/>
          </w:tcPr>
          <w:p w14:paraId="33B851CF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675" w:type="dxa"/>
            <w:vAlign w:val="top"/>
            <w:textDirection w:val="lrTb"/>
            <w:noWrap w:val="false"/>
          </w:tcPr>
          <w:p w14:paraId="452AD6B1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>
          <w:gridAfter w:val="1"/>
          <w:trHeight w:val="2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W w:w="675" w:type="dxa"/>
            <w:vAlign w:val="top"/>
            <w:textDirection w:val="lrTb"/>
            <w:noWrap w:val="false"/>
          </w:tcPr>
          <w:p w14:paraId="071BE45E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1667" w:type="dxa"/>
            <w:vAlign w:val="top"/>
            <w:textDirection w:val="lrTb"/>
            <w:noWrap w:val="false"/>
          </w:tcPr>
          <w:p w14:paraId="3C201156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2268" w:type="dxa"/>
            <w:vAlign w:val="top"/>
            <w:textDirection w:val="lrTb"/>
            <w:noWrap w:val="false"/>
          </w:tcPr>
          <w:p w14:paraId="61E09BDE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Total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5352" w:type="dxa"/>
            <w:vAlign w:val="top"/>
            <w:textDirection w:val="lrTb"/>
            <w:noWrap w:val="false"/>
          </w:tcPr>
          <w:p w14:paraId="3CB40362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675" w:type="dxa"/>
            <w:vAlign w:val="top"/>
            <w:textDirection w:val="lrTb"/>
            <w:noWrap w:val="false"/>
          </w:tcPr>
          <w:p w14:paraId="1246D986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>
          <w:gridAfter w:val="1"/>
          <w:trHeight w:val="315"/>
        </w:trPr>
        <w:tc>
          <w:tcPr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none" w:color="000000" w:sz="4" w:space="0"/>
            </w:tcBorders>
            <w:tcW w:w="675" w:type="dxa"/>
            <w:vAlign w:val="top"/>
            <w:textDirection w:val="lrTb"/>
            <w:noWrap w:val="false"/>
          </w:tcPr>
          <w:p w14:paraId="675B3F8B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1134" w:type="dxa"/>
            <w:vAlign w:val="top"/>
            <w:textDirection w:val="lrTb"/>
            <w:noWrap w:val="false"/>
          </w:tcPr>
          <w:p w14:paraId="5D40CF59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1667" w:type="dxa"/>
            <w:vAlign w:val="top"/>
            <w:textDirection w:val="lrTb"/>
            <w:noWrap w:val="false"/>
          </w:tcPr>
          <w:p w14:paraId="4B0F0277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4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6486" w:type="dxa"/>
            <w:vAlign w:val="top"/>
            <w:textDirection w:val="lrTb"/>
            <w:noWrap w:val="false"/>
          </w:tcPr>
          <w:p w14:paraId="508C2487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b/>
                <w:bCs/>
                <w:sz w:val="24"/>
                <w:szCs w:val="24"/>
                <w:u w:val="none"/>
                <w:cs w:val="0"/>
              </w:rPr>
              <w:t xml:space="preserve">Total </w:t>
            </w:r>
            <w:r>
              <w:rPr>
                <w:rFonts w:ascii="TimesNewRoman" w:hAnsi="TimesNewRoman" w:eastAsia="TimesNewRoman" w:cs="TimesNewRoman"/>
                <w:b/>
                <w:bCs/>
                <w:sz w:val="22"/>
                <w:szCs w:val="22"/>
                <w:u w:val="none"/>
                <w:cs w:val="0"/>
              </w:rPr>
              <w:t xml:space="preserve">Lucrari  de  constructie                                                                                                                                                                   </w:t>
            </w: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638E4DC1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b/>
                <w:bCs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b/>
                <w:bCs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b/>
                <w:bCs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b/>
                <w:bCs/>
                <w:sz w:val="24"/>
                <w:szCs w:val="24"/>
                <w:u w:val="none"/>
                <w:cs w:val="0"/>
              </w:rPr>
            </w:r>
          </w:p>
        </w:tc>
      </w:tr>
      <w:tr>
        <w:trPr/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675" w:type="dxa"/>
            <w:vAlign w:val="top"/>
            <w:textDirection w:val="lrTb"/>
            <w:noWrap w:val="false"/>
          </w:tcPr>
          <w:p w14:paraId="1DF9CAE9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 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667" w:type="dxa"/>
            <w:vAlign w:val="top"/>
            <w:textDirection w:val="lrTb"/>
            <w:noWrap w:val="false"/>
          </w:tcPr>
          <w:p w14:paraId="2123B6F5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7F551182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b/>
                <w:bCs/>
                <w:sz w:val="22"/>
                <w:szCs w:val="22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b/>
                <w:bCs/>
                <w:sz w:val="22"/>
                <w:szCs w:val="22"/>
                <w:u w:val="none"/>
                <w:cs w:val="0"/>
              </w:rPr>
              <w:t xml:space="preserve">2. Lucrari  de  montare</w:t>
            </w:r>
            <w:r>
              <w:rPr>
                <w:rFonts w:ascii="TimesNewRoman" w:hAnsi="TimesNewRoman" w:eastAsia="TimesNewRoman" w:cs="TimesNewRoman"/>
                <w:b/>
                <w:bCs/>
                <w:sz w:val="22"/>
                <w:szCs w:val="22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b/>
                <w:bCs/>
                <w:sz w:val="22"/>
                <w:szCs w:val="22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134" w:type="dxa"/>
            <w:vAlign w:val="top"/>
            <w:textDirection w:val="lrTb"/>
            <w:noWrap w:val="false"/>
          </w:tcPr>
          <w:p w14:paraId="52B4ECAF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b/>
                <w:bCs/>
                <w:sz w:val="22"/>
                <w:szCs w:val="22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b/>
                <w:bCs/>
                <w:sz w:val="22"/>
                <w:szCs w:val="22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b/>
                <w:bCs/>
                <w:sz w:val="22"/>
                <w:szCs w:val="22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b/>
                <w:bCs/>
                <w:sz w:val="22"/>
                <w:szCs w:val="22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809" w:type="dxa"/>
            <w:vAlign w:val="top"/>
            <w:textDirection w:val="lrTb"/>
            <w:noWrap w:val="false"/>
          </w:tcPr>
          <w:p w14:paraId="0B483C64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134" w:type="dxa"/>
            <w:vAlign w:val="top"/>
            <w:textDirection w:val="lrTb"/>
            <w:noWrap w:val="false"/>
          </w:tcPr>
          <w:p w14:paraId="61A94E16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/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675" w:type="dxa"/>
            <w:vAlign w:val="top"/>
            <w:textDirection w:val="lrTb"/>
            <w:noWrap w:val="false"/>
          </w:tcPr>
          <w:p w14:paraId="74884112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667" w:type="dxa"/>
            <w:vAlign w:val="top"/>
            <w:textDirection w:val="lrTb"/>
            <w:noWrap w:val="false"/>
          </w:tcPr>
          <w:p w14:paraId="2BBE6D55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48519608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b/>
                <w:bCs/>
                <w:sz w:val="22"/>
                <w:szCs w:val="22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b/>
                <w:bCs/>
                <w:sz w:val="22"/>
                <w:szCs w:val="22"/>
                <w:u w:val="none"/>
                <w:cs w:val="0"/>
              </w:rPr>
              <w:t xml:space="preserve">2.1. Tablouri  de  distributie 0,4 kV si PEv - 0,4kV</w:t>
            </w:r>
            <w:r>
              <w:rPr>
                <w:rFonts w:ascii="TimesNewRoman" w:hAnsi="TimesNewRoman" w:eastAsia="TimesNewRoman" w:cs="TimesNewRoman"/>
                <w:b/>
                <w:bCs/>
                <w:sz w:val="22"/>
                <w:szCs w:val="22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b/>
                <w:bCs/>
                <w:sz w:val="22"/>
                <w:szCs w:val="22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134" w:type="dxa"/>
            <w:vAlign w:val="top"/>
            <w:textDirection w:val="lrTb"/>
            <w:noWrap w:val="false"/>
          </w:tcPr>
          <w:p w14:paraId="78BCB27F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b/>
                <w:bCs/>
                <w:sz w:val="22"/>
                <w:szCs w:val="22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b/>
                <w:bCs/>
                <w:sz w:val="22"/>
                <w:szCs w:val="22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b/>
                <w:bCs/>
                <w:sz w:val="22"/>
                <w:szCs w:val="22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b/>
                <w:bCs/>
                <w:sz w:val="22"/>
                <w:szCs w:val="22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809" w:type="dxa"/>
            <w:vAlign w:val="top"/>
            <w:textDirection w:val="lrTb"/>
            <w:noWrap w:val="false"/>
          </w:tcPr>
          <w:p w14:paraId="75A1F33B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134" w:type="dxa"/>
            <w:vAlign w:val="top"/>
            <w:textDirection w:val="lrTb"/>
            <w:noWrap w:val="false"/>
          </w:tcPr>
          <w:p w14:paraId="7789F83C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6768D688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4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1667" w:type="dxa"/>
            <w:vAlign w:val="top"/>
            <w:textDirection w:val="lrTb"/>
            <w:noWrap w:val="false"/>
          </w:tcPr>
          <w:p w14:paraId="2E184FEA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08-03-573-4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  <w:p w14:paraId="178D3D0B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2FF9F034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Dulap (pupitru) de comanda suspendat, inaltime, latime si adincime, mm, pina la 600х600х350  (BZUM  TF - 1 - 100A )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  <w:t xml:space="preserve"> 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 w14:paraId="579828DF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buc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1809" w:type="dxa"/>
            <w:vAlign w:val="center"/>
            <w:textDirection w:val="lrTb"/>
            <w:noWrap w:val="false"/>
          </w:tcPr>
          <w:p w14:paraId="272D54BA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1,00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340C748D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667" w:type="dxa"/>
            <w:vAlign w:val="center"/>
            <w:textDirection w:val="lrTb"/>
            <w:noWrap w:val="false"/>
          </w:tcPr>
          <w:p w14:paraId="68A7D2C9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1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75AF8213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Muncitor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134" w:type="dxa"/>
            <w:vAlign w:val="top"/>
            <w:textDirection w:val="lrTb"/>
            <w:noWrap w:val="false"/>
          </w:tcPr>
          <w:p w14:paraId="74056D35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h-om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809" w:type="dxa"/>
            <w:vAlign w:val="top"/>
            <w:textDirection w:val="lrTb"/>
            <w:noWrap w:val="false"/>
          </w:tcPr>
          <w:p w14:paraId="7E7399FC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2,370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23C106CB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667" w:type="dxa"/>
            <w:vAlign w:val="center"/>
            <w:textDirection w:val="lrTb"/>
            <w:noWrap w:val="false"/>
          </w:tcPr>
          <w:p w14:paraId="08F14D92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1011924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07663858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Electrozi Э42А, diametru 4 mm 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134" w:type="dxa"/>
            <w:vAlign w:val="top"/>
            <w:textDirection w:val="lrTb"/>
            <w:noWrap w:val="false"/>
          </w:tcPr>
          <w:p w14:paraId="03E0AE44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kg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809" w:type="dxa"/>
            <w:vAlign w:val="top"/>
            <w:textDirection w:val="lrTb"/>
            <w:noWrap w:val="false"/>
          </w:tcPr>
          <w:p w14:paraId="6ADB0FCE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0,100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0116FF27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667" w:type="dxa"/>
            <w:vAlign w:val="center"/>
            <w:textDirection w:val="lrTb"/>
            <w:noWrap w:val="false"/>
          </w:tcPr>
          <w:p w14:paraId="545AB239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1011977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52A6EEA5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Suruburi cu piulite si saibe 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134" w:type="dxa"/>
            <w:vAlign w:val="top"/>
            <w:textDirection w:val="lrTb"/>
            <w:noWrap w:val="false"/>
          </w:tcPr>
          <w:p w14:paraId="50B21DA6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kg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809" w:type="dxa"/>
            <w:vAlign w:val="top"/>
            <w:textDirection w:val="lrTb"/>
            <w:noWrap w:val="false"/>
          </w:tcPr>
          <w:p w14:paraId="4EB8E2B9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0,100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79B1553E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667" w:type="dxa"/>
            <w:vAlign w:val="center"/>
            <w:textDirection w:val="lrTb"/>
            <w:noWrap w:val="false"/>
          </w:tcPr>
          <w:p w14:paraId="58819864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1019852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3004D5A4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Vopsea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134" w:type="dxa"/>
            <w:vAlign w:val="top"/>
            <w:textDirection w:val="lrTb"/>
            <w:noWrap w:val="false"/>
          </w:tcPr>
          <w:p w14:paraId="202D0968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kg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809" w:type="dxa"/>
            <w:vAlign w:val="top"/>
            <w:textDirection w:val="lrTb"/>
            <w:noWrap w:val="false"/>
          </w:tcPr>
          <w:p w14:paraId="0345C639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0,020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15CF381E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667" w:type="dxa"/>
            <w:vAlign w:val="center"/>
            <w:textDirection w:val="lrTb"/>
            <w:noWrap w:val="false"/>
          </w:tcPr>
          <w:p w14:paraId="601E54DC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021102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093306A5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Macara pe sasiu auto la lucrari de montare a utilajului tehnologic (cu exceptia conductelor principale), 10 t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134" w:type="dxa"/>
            <w:vAlign w:val="top"/>
            <w:textDirection w:val="lrTb"/>
            <w:noWrap w:val="false"/>
          </w:tcPr>
          <w:p w14:paraId="3F3E02C8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h-ut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809" w:type="dxa"/>
            <w:vAlign w:val="top"/>
            <w:textDirection w:val="lrTb"/>
            <w:noWrap w:val="false"/>
          </w:tcPr>
          <w:p w14:paraId="75750D8B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0,070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600DDDF1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667" w:type="dxa"/>
            <w:vAlign w:val="center"/>
            <w:textDirection w:val="lrTb"/>
            <w:noWrap w:val="false"/>
          </w:tcPr>
          <w:p w14:paraId="01B2C5C5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040502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7F7347F7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Instalatii pentru sudare manuala cu arc electric (de curent continuu)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134" w:type="dxa"/>
            <w:vAlign w:val="top"/>
            <w:textDirection w:val="lrTb"/>
            <w:noWrap w:val="false"/>
          </w:tcPr>
          <w:p w14:paraId="5EA1E27F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h-ut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809" w:type="dxa"/>
            <w:vAlign w:val="top"/>
            <w:textDirection w:val="lrTb"/>
            <w:noWrap w:val="false"/>
          </w:tcPr>
          <w:p w14:paraId="1B92FC56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0,710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0C6261FF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667" w:type="dxa"/>
            <w:vAlign w:val="center"/>
            <w:textDirection w:val="lrTb"/>
            <w:noWrap w:val="false"/>
          </w:tcPr>
          <w:p w14:paraId="3208A55C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050102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5AF20C8C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Compresoare mobile, motor cu ardere interna, presiune 686 kPа (7 atm) 5 m3/min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134" w:type="dxa"/>
            <w:vAlign w:val="top"/>
            <w:textDirection w:val="lrTb"/>
            <w:noWrap w:val="false"/>
          </w:tcPr>
          <w:p w14:paraId="15C5A633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h-ut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809" w:type="dxa"/>
            <w:vAlign w:val="top"/>
            <w:textDirection w:val="lrTb"/>
            <w:noWrap w:val="false"/>
          </w:tcPr>
          <w:p w14:paraId="0915064F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0,220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4F0D3911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667" w:type="dxa"/>
            <w:vAlign w:val="center"/>
            <w:textDirection w:val="lrTb"/>
            <w:noWrap w:val="false"/>
          </w:tcPr>
          <w:p w14:paraId="3885ACD9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100602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7DABBBE9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Ciocane usoare perforatoare la lucrari la statii mobile de compresare 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134" w:type="dxa"/>
            <w:vAlign w:val="top"/>
            <w:textDirection w:val="lrTb"/>
            <w:noWrap w:val="false"/>
          </w:tcPr>
          <w:p w14:paraId="3A88E8AA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h-ut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809" w:type="dxa"/>
            <w:vAlign w:val="top"/>
            <w:textDirection w:val="lrTb"/>
            <w:noWrap w:val="false"/>
          </w:tcPr>
          <w:p w14:paraId="4721A1C1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0,220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3054F9C6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667" w:type="dxa"/>
            <w:vAlign w:val="center"/>
            <w:textDirection w:val="lrTb"/>
            <w:noWrap w:val="false"/>
          </w:tcPr>
          <w:p w14:paraId="5C750D24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400002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0E028834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Automobile cu bord, tonaj pina la 8 t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134" w:type="dxa"/>
            <w:vAlign w:val="top"/>
            <w:textDirection w:val="lrTb"/>
            <w:noWrap w:val="false"/>
          </w:tcPr>
          <w:p w14:paraId="16DB1B96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h-ut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809" w:type="dxa"/>
            <w:vAlign w:val="top"/>
            <w:textDirection w:val="lrTb"/>
            <w:noWrap w:val="false"/>
          </w:tcPr>
          <w:p w14:paraId="7E23FD43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0,070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</w:tr>
      <w:tr>
        <w:trPr>
          <w:trHeight w:val="340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675" w:type="dxa"/>
            <w:vAlign w:val="top"/>
            <w:textDirection w:val="lrTb"/>
            <w:noWrap w:val="false"/>
          </w:tcPr>
          <w:p w14:paraId="13F2D802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667" w:type="dxa"/>
            <w:vAlign w:val="top"/>
            <w:textDirection w:val="lrTb"/>
            <w:noWrap w:val="false"/>
          </w:tcPr>
          <w:p w14:paraId="24307338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5352" w:type="dxa"/>
            <w:vAlign w:val="top"/>
            <w:textDirection w:val="lrTb"/>
            <w:noWrap w:val="false"/>
          </w:tcPr>
          <w:p w14:paraId="158A04F7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  <w:t xml:space="preserve">Total</w:t>
            </w: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134" w:type="dxa"/>
            <w:vAlign w:val="top"/>
            <w:textDirection w:val="lrTb"/>
            <w:noWrap w:val="false"/>
          </w:tcPr>
          <w:p w14:paraId="0F6F2657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809" w:type="dxa"/>
            <w:vAlign w:val="top"/>
            <w:textDirection w:val="lrTb"/>
            <w:noWrap w:val="false"/>
          </w:tcPr>
          <w:p w14:paraId="555E5E9D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134" w:type="dxa"/>
            <w:vAlign w:val="top"/>
            <w:textDirection w:val="lrTb"/>
            <w:noWrap w:val="false"/>
          </w:tcPr>
          <w:p w14:paraId="7090F24D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0B781760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5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1667" w:type="dxa"/>
            <w:vAlign w:val="top"/>
            <w:textDirection w:val="lrTb"/>
            <w:noWrap w:val="false"/>
          </w:tcPr>
          <w:p w14:paraId="0736BF2A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08-03-600-2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  <w:p w14:paraId="04F8A335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43C5E90F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Contoare, montate pe suport pregatit, cu trei faze  (ZMG - 310 - CR 3x5 ( 120 ) A 3x23/400V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  <w:t xml:space="preserve"> 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 w14:paraId="23603EFB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buc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1809" w:type="dxa"/>
            <w:vAlign w:val="center"/>
            <w:textDirection w:val="lrTb"/>
            <w:noWrap w:val="false"/>
          </w:tcPr>
          <w:p w14:paraId="1494E0B6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1,00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7C1AA52F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667" w:type="dxa"/>
            <w:vAlign w:val="center"/>
            <w:textDirection w:val="lrTb"/>
            <w:noWrap w:val="false"/>
          </w:tcPr>
          <w:p w14:paraId="4F62AB9C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1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6E156DBC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Muncitor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134" w:type="dxa"/>
            <w:vAlign w:val="top"/>
            <w:textDirection w:val="lrTb"/>
            <w:noWrap w:val="false"/>
          </w:tcPr>
          <w:p w14:paraId="6AE4EEA9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h-om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809" w:type="dxa"/>
            <w:vAlign w:val="top"/>
            <w:textDirection w:val="lrTb"/>
            <w:noWrap w:val="false"/>
          </w:tcPr>
          <w:p w14:paraId="4DA1157B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0,870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7B541025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667" w:type="dxa"/>
            <w:vAlign w:val="center"/>
            <w:textDirection w:val="lrTb"/>
            <w:noWrap w:val="false"/>
          </w:tcPr>
          <w:p w14:paraId="3E8BADB8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1010115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2C41252A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Suruburi cu cap semirotunt, lungime 50 mm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134" w:type="dxa"/>
            <w:vAlign w:val="top"/>
            <w:textDirection w:val="lrTb"/>
            <w:noWrap w:val="false"/>
          </w:tcPr>
          <w:p w14:paraId="11518875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t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809" w:type="dxa"/>
            <w:vAlign w:val="top"/>
            <w:textDirection w:val="lrTb"/>
            <w:noWrap w:val="false"/>
          </w:tcPr>
          <w:p w14:paraId="53B245A5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0,000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074F76C7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667" w:type="dxa"/>
            <w:vAlign w:val="center"/>
            <w:textDirection w:val="lrTb"/>
            <w:noWrap w:val="false"/>
          </w:tcPr>
          <w:p w14:paraId="76C9965A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021102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5E1F5BF3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Macara pe sasiu auto la lucrari de montare a utilajului tehnologic (cu exceptia conductelor principale), 10 t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134" w:type="dxa"/>
            <w:vAlign w:val="top"/>
            <w:textDirection w:val="lrTb"/>
            <w:noWrap w:val="false"/>
          </w:tcPr>
          <w:p w14:paraId="161A5962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h-ut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809" w:type="dxa"/>
            <w:vAlign w:val="top"/>
            <w:textDirection w:val="lrTb"/>
            <w:noWrap w:val="false"/>
          </w:tcPr>
          <w:p w14:paraId="63348279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0,010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66597769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667" w:type="dxa"/>
            <w:vAlign w:val="center"/>
            <w:textDirection w:val="lrTb"/>
            <w:noWrap w:val="false"/>
          </w:tcPr>
          <w:p w14:paraId="1C7F18D3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400002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10ABD44D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Automobile cu bord, tonaj pina la 8 t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134" w:type="dxa"/>
            <w:vAlign w:val="top"/>
            <w:textDirection w:val="lrTb"/>
            <w:noWrap w:val="false"/>
          </w:tcPr>
          <w:p w14:paraId="1A7EAB27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h-ut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809" w:type="dxa"/>
            <w:vAlign w:val="top"/>
            <w:textDirection w:val="lrTb"/>
            <w:noWrap w:val="false"/>
          </w:tcPr>
          <w:p w14:paraId="5EBC0BEA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0,010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</w:tr>
      <w:tr>
        <w:trPr>
          <w:trHeight w:val="340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675" w:type="dxa"/>
            <w:vAlign w:val="top"/>
            <w:textDirection w:val="lrTb"/>
            <w:noWrap w:val="false"/>
          </w:tcPr>
          <w:p w14:paraId="25C868E4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667" w:type="dxa"/>
            <w:vAlign w:val="top"/>
            <w:textDirection w:val="lrTb"/>
            <w:noWrap w:val="false"/>
          </w:tcPr>
          <w:p w14:paraId="33922B33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5352" w:type="dxa"/>
            <w:vAlign w:val="top"/>
            <w:textDirection w:val="lrTb"/>
            <w:noWrap w:val="false"/>
          </w:tcPr>
          <w:p w14:paraId="14E531C7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  <w:t xml:space="preserve">Total</w:t>
            </w: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134" w:type="dxa"/>
            <w:vAlign w:val="top"/>
            <w:textDirection w:val="lrTb"/>
            <w:noWrap w:val="false"/>
          </w:tcPr>
          <w:p w14:paraId="473AE84D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809" w:type="dxa"/>
            <w:vAlign w:val="top"/>
            <w:textDirection w:val="lrTb"/>
            <w:noWrap w:val="false"/>
          </w:tcPr>
          <w:p w14:paraId="7AA6AFF0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134" w:type="dxa"/>
            <w:vAlign w:val="top"/>
            <w:textDirection w:val="lrTb"/>
            <w:noWrap w:val="false"/>
          </w:tcPr>
          <w:p w14:paraId="20F33300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51276146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6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1667" w:type="dxa"/>
            <w:vAlign w:val="top"/>
            <w:textDirection w:val="lrTb"/>
            <w:noWrap w:val="false"/>
          </w:tcPr>
          <w:p w14:paraId="300ECA52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08-03-526-2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  <w:p w14:paraId="6FBAA72F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3BB83EB0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Automat mono-, bi-, tripolar, montat pe constructii pe perete sau coloana, curent pina la 100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  <w:t xml:space="preserve"> 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 w14:paraId="14F933EA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buc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1809" w:type="dxa"/>
            <w:vAlign w:val="center"/>
            <w:textDirection w:val="lrTb"/>
            <w:noWrap w:val="false"/>
          </w:tcPr>
          <w:p w14:paraId="6CA1AEEB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7,00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5AC3E48A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667" w:type="dxa"/>
            <w:vAlign w:val="center"/>
            <w:textDirection w:val="lrTb"/>
            <w:noWrap w:val="false"/>
          </w:tcPr>
          <w:p w14:paraId="22959C9F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1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52B602BD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Muncitor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134" w:type="dxa"/>
            <w:vAlign w:val="top"/>
            <w:textDirection w:val="lrTb"/>
            <w:noWrap w:val="false"/>
          </w:tcPr>
          <w:p w14:paraId="7E237B35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h-om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809" w:type="dxa"/>
            <w:vAlign w:val="top"/>
            <w:textDirection w:val="lrTb"/>
            <w:noWrap w:val="false"/>
          </w:tcPr>
          <w:p w14:paraId="7329AC5E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16,240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0B59B081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667" w:type="dxa"/>
            <w:vAlign w:val="center"/>
            <w:textDirection w:val="lrTb"/>
            <w:noWrap w:val="false"/>
          </w:tcPr>
          <w:p w14:paraId="6A29563F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1011924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2287C544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Electrozi Э42А, diametru 4 mm 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134" w:type="dxa"/>
            <w:vAlign w:val="top"/>
            <w:textDirection w:val="lrTb"/>
            <w:noWrap w:val="false"/>
          </w:tcPr>
          <w:p w14:paraId="5C8355E1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kg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809" w:type="dxa"/>
            <w:vAlign w:val="top"/>
            <w:textDirection w:val="lrTb"/>
            <w:noWrap w:val="false"/>
          </w:tcPr>
          <w:p w14:paraId="250BC504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0,490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0F28992D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667" w:type="dxa"/>
            <w:vAlign w:val="center"/>
            <w:textDirection w:val="lrTb"/>
            <w:noWrap w:val="false"/>
          </w:tcPr>
          <w:p w14:paraId="566AE75F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1011964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4086ECD6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Sfoara (spagat) de hirtie 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134" w:type="dxa"/>
            <w:vAlign w:val="top"/>
            <w:textDirection w:val="lrTb"/>
            <w:noWrap w:val="false"/>
          </w:tcPr>
          <w:p w14:paraId="462D31BA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kg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809" w:type="dxa"/>
            <w:vAlign w:val="top"/>
            <w:textDirection w:val="lrTb"/>
            <w:noWrap w:val="false"/>
          </w:tcPr>
          <w:p w14:paraId="53EB3132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0,028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272C2F9D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667" w:type="dxa"/>
            <w:vAlign w:val="center"/>
            <w:textDirection w:val="lrTb"/>
            <w:noWrap w:val="false"/>
          </w:tcPr>
          <w:p w14:paraId="748CBCD2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1011977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29A1F9E5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Suruburi cu piulite si saibe 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134" w:type="dxa"/>
            <w:vAlign w:val="top"/>
            <w:textDirection w:val="lrTb"/>
            <w:noWrap w:val="false"/>
          </w:tcPr>
          <w:p w14:paraId="3F830EC6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kg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809" w:type="dxa"/>
            <w:vAlign w:val="top"/>
            <w:textDirection w:val="lrTb"/>
            <w:noWrap w:val="false"/>
          </w:tcPr>
          <w:p w14:paraId="02EC048A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2,660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62F8A393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667" w:type="dxa"/>
            <w:vAlign w:val="center"/>
            <w:textDirection w:val="lrTb"/>
            <w:noWrap w:val="false"/>
          </w:tcPr>
          <w:p w14:paraId="22E3C121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1019100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3D823C33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Cartus pentru impuscat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134" w:type="dxa"/>
            <w:vAlign w:val="top"/>
            <w:textDirection w:val="lrTb"/>
            <w:noWrap w:val="false"/>
          </w:tcPr>
          <w:p w14:paraId="5114A0F1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10 buc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809" w:type="dxa"/>
            <w:vAlign w:val="top"/>
            <w:textDirection w:val="lrTb"/>
            <w:noWrap w:val="false"/>
          </w:tcPr>
          <w:p w14:paraId="5E598A0A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8,540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10EC17F0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667" w:type="dxa"/>
            <w:vAlign w:val="center"/>
            <w:textDirection w:val="lrTb"/>
            <w:noWrap w:val="false"/>
          </w:tcPr>
          <w:p w14:paraId="0C8A944C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1019103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0A7CE779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Dibluri de distantare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134" w:type="dxa"/>
            <w:vAlign w:val="top"/>
            <w:textDirection w:val="lrTb"/>
            <w:noWrap w:val="false"/>
          </w:tcPr>
          <w:p w14:paraId="7D0BEC55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100 buc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809" w:type="dxa"/>
            <w:vAlign w:val="top"/>
            <w:textDirection w:val="lrTb"/>
            <w:noWrap w:val="false"/>
          </w:tcPr>
          <w:p w14:paraId="6DEF4220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0,098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6E223802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667" w:type="dxa"/>
            <w:vAlign w:val="center"/>
            <w:textDirection w:val="lrTb"/>
            <w:noWrap w:val="false"/>
          </w:tcPr>
          <w:p w14:paraId="20A42CC0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1019109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38AEE2B6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Dibluri pentru conexiune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134" w:type="dxa"/>
            <w:vAlign w:val="top"/>
            <w:textDirection w:val="lrTb"/>
            <w:noWrap w:val="false"/>
          </w:tcPr>
          <w:p w14:paraId="4CB06BDF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10 buc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809" w:type="dxa"/>
            <w:vAlign w:val="top"/>
            <w:textDirection w:val="lrTb"/>
            <w:noWrap w:val="false"/>
          </w:tcPr>
          <w:p w14:paraId="1AACD5D6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8,540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40D648BB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667" w:type="dxa"/>
            <w:vAlign w:val="center"/>
            <w:textDirection w:val="lrTb"/>
            <w:noWrap w:val="false"/>
          </w:tcPr>
          <w:p w14:paraId="5159F5E6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1019760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1DE50EB9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Lac de electroizolatie "318"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134" w:type="dxa"/>
            <w:vAlign w:val="top"/>
            <w:textDirection w:val="lrTb"/>
            <w:noWrap w:val="false"/>
          </w:tcPr>
          <w:p w14:paraId="09244D92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kg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809" w:type="dxa"/>
            <w:vAlign w:val="top"/>
            <w:textDirection w:val="lrTb"/>
            <w:noWrap w:val="false"/>
          </w:tcPr>
          <w:p w14:paraId="45F84D74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0,098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4F9DD47E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667" w:type="dxa"/>
            <w:vAlign w:val="center"/>
            <w:textDirection w:val="lrTb"/>
            <w:noWrap w:val="false"/>
          </w:tcPr>
          <w:p w14:paraId="7888F19B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1019852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556E3A81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Vopsea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134" w:type="dxa"/>
            <w:vAlign w:val="top"/>
            <w:textDirection w:val="lrTb"/>
            <w:noWrap w:val="false"/>
          </w:tcPr>
          <w:p w14:paraId="4013507C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kg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809" w:type="dxa"/>
            <w:vAlign w:val="top"/>
            <w:textDirection w:val="lrTb"/>
            <w:noWrap w:val="false"/>
          </w:tcPr>
          <w:p w14:paraId="1B6D7B22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0,329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2941CD62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667" w:type="dxa"/>
            <w:vAlign w:val="center"/>
            <w:textDirection w:val="lrTb"/>
            <w:noWrap w:val="false"/>
          </w:tcPr>
          <w:p w14:paraId="7A02FCD9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2019408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7573F0B8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Constructii din otel individuale, grilaje sudate, masa pina la 0,1 t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134" w:type="dxa"/>
            <w:vAlign w:val="top"/>
            <w:textDirection w:val="lrTb"/>
            <w:noWrap w:val="false"/>
          </w:tcPr>
          <w:p w14:paraId="120DE908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t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809" w:type="dxa"/>
            <w:vAlign w:val="top"/>
            <w:textDirection w:val="lrTb"/>
            <w:noWrap w:val="false"/>
          </w:tcPr>
          <w:p w14:paraId="7228ABFF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0,014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3D46016E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667" w:type="dxa"/>
            <w:vAlign w:val="center"/>
            <w:textDirection w:val="lrTb"/>
            <w:noWrap w:val="false"/>
          </w:tcPr>
          <w:p w14:paraId="13B081F9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5009062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370692E9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Papuci de cablu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134" w:type="dxa"/>
            <w:vAlign w:val="top"/>
            <w:textDirection w:val="lrTb"/>
            <w:noWrap w:val="false"/>
          </w:tcPr>
          <w:p w14:paraId="4A5FEEF9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buc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809" w:type="dxa"/>
            <w:vAlign w:val="top"/>
            <w:textDirection w:val="lrTb"/>
            <w:noWrap w:val="false"/>
          </w:tcPr>
          <w:p w14:paraId="2BA08845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42,700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1BDC3AD6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667" w:type="dxa"/>
            <w:vAlign w:val="center"/>
            <w:textDirection w:val="lrTb"/>
            <w:noWrap w:val="false"/>
          </w:tcPr>
          <w:p w14:paraId="6406DD32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5009081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54D97EB5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Punti de conexiune flexibile, tip "ПГС-50"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134" w:type="dxa"/>
            <w:vAlign w:val="top"/>
            <w:textDirection w:val="lrTb"/>
            <w:noWrap w:val="false"/>
          </w:tcPr>
          <w:p w14:paraId="7EF73810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buc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809" w:type="dxa"/>
            <w:vAlign w:val="top"/>
            <w:textDirection w:val="lrTb"/>
            <w:noWrap w:val="false"/>
          </w:tcPr>
          <w:p w14:paraId="292DCE06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7,000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51A18392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667" w:type="dxa"/>
            <w:vAlign w:val="center"/>
            <w:textDirection w:val="lrTb"/>
            <w:noWrap w:val="false"/>
          </w:tcPr>
          <w:p w14:paraId="03AE8E69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5009500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4583565A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Fise de marcare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134" w:type="dxa"/>
            <w:vAlign w:val="top"/>
            <w:textDirection w:val="lrTb"/>
            <w:noWrap w:val="false"/>
          </w:tcPr>
          <w:p w14:paraId="1777A112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100 buc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809" w:type="dxa"/>
            <w:vAlign w:val="top"/>
            <w:textDirection w:val="lrTb"/>
            <w:noWrap w:val="false"/>
          </w:tcPr>
          <w:p w14:paraId="2B5D8E28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0,140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5678854D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667" w:type="dxa"/>
            <w:vAlign w:val="center"/>
            <w:textDirection w:val="lrTb"/>
            <w:noWrap w:val="false"/>
          </w:tcPr>
          <w:p w14:paraId="22F2EA40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5009619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355D9AC2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Ate de cusut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134" w:type="dxa"/>
            <w:vAlign w:val="top"/>
            <w:textDirection w:val="lrTb"/>
            <w:noWrap w:val="false"/>
          </w:tcPr>
          <w:p w14:paraId="7F51D07B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kg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809" w:type="dxa"/>
            <w:vAlign w:val="top"/>
            <w:textDirection w:val="lrTb"/>
            <w:noWrap w:val="false"/>
          </w:tcPr>
          <w:p w14:paraId="3E76AE0A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0,014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0B0BB458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667" w:type="dxa"/>
            <w:vAlign w:val="center"/>
            <w:textDirection w:val="lrTb"/>
            <w:noWrap w:val="false"/>
          </w:tcPr>
          <w:p w14:paraId="21FAFF06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5429033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63F28D97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Vaselina tehnica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134" w:type="dxa"/>
            <w:vAlign w:val="top"/>
            <w:textDirection w:val="lrTb"/>
            <w:noWrap w:val="false"/>
          </w:tcPr>
          <w:p w14:paraId="2D685E9A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kg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809" w:type="dxa"/>
            <w:vAlign w:val="top"/>
            <w:textDirection w:val="lrTb"/>
            <w:noWrap w:val="false"/>
          </w:tcPr>
          <w:p w14:paraId="6F38AA70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0,063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76175556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667" w:type="dxa"/>
            <w:vAlign w:val="center"/>
            <w:textDirection w:val="lrTb"/>
            <w:noWrap w:val="false"/>
          </w:tcPr>
          <w:p w14:paraId="36E9B8AA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5440089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45433CA3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Banda adeziva izolatoare pe compound policasin, marca "ЛСЭПЛ", latime 20-30 mm, grosime de la 0,14 pina la 0,19 mm inclusiv 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134" w:type="dxa"/>
            <w:vAlign w:val="top"/>
            <w:textDirection w:val="lrTb"/>
            <w:noWrap w:val="false"/>
          </w:tcPr>
          <w:p w14:paraId="101EA07C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kg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809" w:type="dxa"/>
            <w:vAlign w:val="top"/>
            <w:textDirection w:val="lrTb"/>
            <w:noWrap w:val="false"/>
          </w:tcPr>
          <w:p w14:paraId="3B5ED909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0,252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72F8D39E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667" w:type="dxa"/>
            <w:vAlign w:val="center"/>
            <w:textDirection w:val="lrTb"/>
            <w:noWrap w:val="false"/>
          </w:tcPr>
          <w:p w14:paraId="2AEFDDB5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021102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4BA3FADE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Macara pe sasiu auto la lucrari de montare a utilajului tehnologic (cu exceptia conductelor principale), 10 t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134" w:type="dxa"/>
            <w:vAlign w:val="top"/>
            <w:textDirection w:val="lrTb"/>
            <w:noWrap w:val="false"/>
          </w:tcPr>
          <w:p w14:paraId="2B8BEA44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h-ut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809" w:type="dxa"/>
            <w:vAlign w:val="top"/>
            <w:textDirection w:val="lrTb"/>
            <w:noWrap w:val="false"/>
          </w:tcPr>
          <w:p w14:paraId="238AF3FF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0,035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0AF83F08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667" w:type="dxa"/>
            <w:vAlign w:val="center"/>
            <w:textDirection w:val="lrTb"/>
            <w:noWrap w:val="false"/>
          </w:tcPr>
          <w:p w14:paraId="1B418DBD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040502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6005BC05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Instalatii pentru sudare manuala cu arc electric (de curent continuu)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134" w:type="dxa"/>
            <w:vAlign w:val="top"/>
            <w:textDirection w:val="lrTb"/>
            <w:noWrap w:val="false"/>
          </w:tcPr>
          <w:p w14:paraId="01BADD96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h-ut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809" w:type="dxa"/>
            <w:vAlign w:val="top"/>
            <w:textDirection w:val="lrTb"/>
            <w:noWrap w:val="false"/>
          </w:tcPr>
          <w:p w14:paraId="1EAD21E2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0,910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47BBC1A0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667" w:type="dxa"/>
            <w:vAlign w:val="center"/>
            <w:textDirection w:val="lrTb"/>
            <w:noWrap w:val="false"/>
          </w:tcPr>
          <w:p w14:paraId="3402D885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330206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2F70C34D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Masini de gaurit electrice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134" w:type="dxa"/>
            <w:vAlign w:val="top"/>
            <w:textDirection w:val="lrTb"/>
            <w:noWrap w:val="false"/>
          </w:tcPr>
          <w:p w14:paraId="2677DDB5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h-ut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809" w:type="dxa"/>
            <w:vAlign w:val="top"/>
            <w:textDirection w:val="lrTb"/>
            <w:noWrap w:val="false"/>
          </w:tcPr>
          <w:p w14:paraId="1B56DD2E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0,280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0BAAE9DF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667" w:type="dxa"/>
            <w:vAlign w:val="center"/>
            <w:textDirection w:val="lrTb"/>
            <w:noWrap w:val="false"/>
          </w:tcPr>
          <w:p w14:paraId="3A8E49AD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350451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1B983016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Prese hidraulice cu dispozitiv de actionare electrica 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134" w:type="dxa"/>
            <w:vAlign w:val="top"/>
            <w:textDirection w:val="lrTb"/>
            <w:noWrap w:val="false"/>
          </w:tcPr>
          <w:p w14:paraId="28431F31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h-ut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809" w:type="dxa"/>
            <w:vAlign w:val="top"/>
            <w:textDirection w:val="lrTb"/>
            <w:noWrap w:val="false"/>
          </w:tcPr>
          <w:p w14:paraId="1399667A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1,400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2945C962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667" w:type="dxa"/>
            <w:vAlign w:val="center"/>
            <w:textDirection w:val="lrTb"/>
            <w:noWrap w:val="false"/>
          </w:tcPr>
          <w:p w14:paraId="65A72034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400002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00367EFF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Automobile cu bord, tonaj pina la 8 t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134" w:type="dxa"/>
            <w:vAlign w:val="top"/>
            <w:textDirection w:val="lrTb"/>
            <w:noWrap w:val="false"/>
          </w:tcPr>
          <w:p w14:paraId="5B35D49F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h-ut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809" w:type="dxa"/>
            <w:vAlign w:val="top"/>
            <w:textDirection w:val="lrTb"/>
            <w:noWrap w:val="false"/>
          </w:tcPr>
          <w:p w14:paraId="7CD6A842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0,035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</w:tr>
      <w:tr>
        <w:trPr>
          <w:trHeight w:val="340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675" w:type="dxa"/>
            <w:vAlign w:val="top"/>
            <w:textDirection w:val="lrTb"/>
            <w:noWrap w:val="false"/>
          </w:tcPr>
          <w:p w14:paraId="17593009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667" w:type="dxa"/>
            <w:vAlign w:val="top"/>
            <w:textDirection w:val="lrTb"/>
            <w:noWrap w:val="false"/>
          </w:tcPr>
          <w:p w14:paraId="6B10AB14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5352" w:type="dxa"/>
            <w:vAlign w:val="top"/>
            <w:textDirection w:val="lrTb"/>
            <w:noWrap w:val="false"/>
          </w:tcPr>
          <w:p w14:paraId="11E1ABC3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  <w:t xml:space="preserve">Total</w:t>
            </w: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134" w:type="dxa"/>
            <w:vAlign w:val="top"/>
            <w:textDirection w:val="lrTb"/>
            <w:noWrap w:val="false"/>
          </w:tcPr>
          <w:p w14:paraId="5808D44C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809" w:type="dxa"/>
            <w:vAlign w:val="top"/>
            <w:textDirection w:val="lrTb"/>
            <w:noWrap w:val="false"/>
          </w:tcPr>
          <w:p w14:paraId="3B18E36D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134" w:type="dxa"/>
            <w:vAlign w:val="top"/>
            <w:textDirection w:val="lrTb"/>
            <w:noWrap w:val="false"/>
          </w:tcPr>
          <w:p w14:paraId="2E161875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7E0FB0B3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7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1667" w:type="dxa"/>
            <w:vAlign w:val="top"/>
            <w:textDirection w:val="lrTb"/>
            <w:noWrap w:val="false"/>
          </w:tcPr>
          <w:p w14:paraId="36CDD309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08-01-066-1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  <w:p w14:paraId="5934C547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5D17E952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Paratrasnet, tensiune pina la 10 kV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  <w:p w14:paraId="33BC2A87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(ОПС - 1В - 3Р )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  <w:t xml:space="preserve"> 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 w14:paraId="76F66B47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set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1809" w:type="dxa"/>
            <w:vAlign w:val="center"/>
            <w:textDirection w:val="lrTb"/>
            <w:noWrap w:val="false"/>
          </w:tcPr>
          <w:p w14:paraId="5C1761BA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1,00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5FB70DEA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667" w:type="dxa"/>
            <w:vAlign w:val="center"/>
            <w:textDirection w:val="lrTb"/>
            <w:noWrap w:val="false"/>
          </w:tcPr>
          <w:p w14:paraId="5D774065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1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6EA5DED8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Muncitor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134" w:type="dxa"/>
            <w:vAlign w:val="top"/>
            <w:textDirection w:val="lrTb"/>
            <w:noWrap w:val="false"/>
          </w:tcPr>
          <w:p w14:paraId="0BFB1DAF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h-om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809" w:type="dxa"/>
            <w:vAlign w:val="top"/>
            <w:textDirection w:val="lrTb"/>
            <w:noWrap w:val="false"/>
          </w:tcPr>
          <w:p w14:paraId="43CCB029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3,000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72C6912F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667" w:type="dxa"/>
            <w:vAlign w:val="center"/>
            <w:textDirection w:val="lrTb"/>
            <w:noWrap w:val="false"/>
          </w:tcPr>
          <w:p w14:paraId="1CF1E343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1011977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6113A9A1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Suruburi cu piulite si saibe 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134" w:type="dxa"/>
            <w:vAlign w:val="top"/>
            <w:textDirection w:val="lrTb"/>
            <w:noWrap w:val="false"/>
          </w:tcPr>
          <w:p w14:paraId="5F02E8A6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kg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809" w:type="dxa"/>
            <w:vAlign w:val="top"/>
            <w:textDirection w:val="lrTb"/>
            <w:noWrap w:val="false"/>
          </w:tcPr>
          <w:p w14:paraId="6D8B82F5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0,380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4D2B12F8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667" w:type="dxa"/>
            <w:vAlign w:val="center"/>
            <w:textDirection w:val="lrTb"/>
            <w:noWrap w:val="false"/>
          </w:tcPr>
          <w:p w14:paraId="0F51D80B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5009081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23495A02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Punti de conexiune flexibile, tip "ПГС-50"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134" w:type="dxa"/>
            <w:vAlign w:val="top"/>
            <w:textDirection w:val="lrTb"/>
            <w:noWrap w:val="false"/>
          </w:tcPr>
          <w:p w14:paraId="388C68CB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buc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809" w:type="dxa"/>
            <w:vAlign w:val="top"/>
            <w:textDirection w:val="lrTb"/>
            <w:noWrap w:val="false"/>
          </w:tcPr>
          <w:p w14:paraId="1CB7276C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1,000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6211BC0E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667" w:type="dxa"/>
            <w:vAlign w:val="center"/>
            <w:textDirection w:val="lrTb"/>
            <w:noWrap w:val="false"/>
          </w:tcPr>
          <w:p w14:paraId="562CFF5B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021102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0E11AFA8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Macara pe sasiu auto la lucrari de montare a utilajului tehnologic (cu exceptia conductelor principale), 10 t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134" w:type="dxa"/>
            <w:vAlign w:val="top"/>
            <w:textDirection w:val="lrTb"/>
            <w:noWrap w:val="false"/>
          </w:tcPr>
          <w:p w14:paraId="0CC87C7B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h-ut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809" w:type="dxa"/>
            <w:vAlign w:val="top"/>
            <w:textDirection w:val="lrTb"/>
            <w:noWrap w:val="false"/>
          </w:tcPr>
          <w:p w14:paraId="55AC85EF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0,110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79912C7E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667" w:type="dxa"/>
            <w:vAlign w:val="center"/>
            <w:textDirection w:val="lrTb"/>
            <w:noWrap w:val="false"/>
          </w:tcPr>
          <w:p w14:paraId="75EE6891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400002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6B92F764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Automobile cu bord, tonaj pina la 8 t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134" w:type="dxa"/>
            <w:vAlign w:val="top"/>
            <w:textDirection w:val="lrTb"/>
            <w:noWrap w:val="false"/>
          </w:tcPr>
          <w:p w14:paraId="4041BD5B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h-ut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809" w:type="dxa"/>
            <w:vAlign w:val="top"/>
            <w:textDirection w:val="lrTb"/>
            <w:noWrap w:val="false"/>
          </w:tcPr>
          <w:p w14:paraId="3DFA3EED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0,110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</w:tr>
      <w:tr>
        <w:trPr>
          <w:trHeight w:val="340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675" w:type="dxa"/>
            <w:vAlign w:val="top"/>
            <w:textDirection w:val="lrTb"/>
            <w:noWrap w:val="false"/>
          </w:tcPr>
          <w:p w14:paraId="168895AC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667" w:type="dxa"/>
            <w:vAlign w:val="top"/>
            <w:textDirection w:val="lrTb"/>
            <w:noWrap w:val="false"/>
          </w:tcPr>
          <w:p w14:paraId="701775A0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5352" w:type="dxa"/>
            <w:vAlign w:val="top"/>
            <w:textDirection w:val="lrTb"/>
            <w:noWrap w:val="false"/>
          </w:tcPr>
          <w:p w14:paraId="1B7C5C0F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  <w:t xml:space="preserve">Total</w:t>
            </w: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134" w:type="dxa"/>
            <w:vAlign w:val="top"/>
            <w:textDirection w:val="lrTb"/>
            <w:noWrap w:val="false"/>
          </w:tcPr>
          <w:p w14:paraId="12BA194E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809" w:type="dxa"/>
            <w:vAlign w:val="top"/>
            <w:textDirection w:val="lrTb"/>
            <w:noWrap w:val="false"/>
          </w:tcPr>
          <w:p w14:paraId="050E0458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134" w:type="dxa"/>
            <w:vAlign w:val="top"/>
            <w:textDirection w:val="lrTb"/>
            <w:noWrap w:val="false"/>
          </w:tcPr>
          <w:p w14:paraId="3621F2D9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3D017267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8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1667" w:type="dxa"/>
            <w:vAlign w:val="top"/>
            <w:textDirection w:val="lrTb"/>
            <w:noWrap w:val="false"/>
          </w:tcPr>
          <w:p w14:paraId="6C3977EE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08-03-572-3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  <w:p w14:paraId="63509E52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02349D95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Bloc de comanda de executare tip dulap sau punct de distributie (dulap), montat pe perete, inaltime si latime, mm, pina la 600х600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  <w:t xml:space="preserve"> 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 w14:paraId="5B5A93D3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buc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1809" w:type="dxa"/>
            <w:vAlign w:val="center"/>
            <w:textDirection w:val="lrTb"/>
            <w:noWrap w:val="false"/>
          </w:tcPr>
          <w:p w14:paraId="5309B3EE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1,00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5AD3E9F3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667" w:type="dxa"/>
            <w:vAlign w:val="center"/>
            <w:textDirection w:val="lrTb"/>
            <w:noWrap w:val="false"/>
          </w:tcPr>
          <w:p w14:paraId="3428D7C8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1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724E2690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Muncitor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134" w:type="dxa"/>
            <w:vAlign w:val="top"/>
            <w:textDirection w:val="lrTb"/>
            <w:noWrap w:val="false"/>
          </w:tcPr>
          <w:p w14:paraId="3FBD0875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h-om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809" w:type="dxa"/>
            <w:vAlign w:val="top"/>
            <w:textDirection w:val="lrTb"/>
            <w:noWrap w:val="false"/>
          </w:tcPr>
          <w:p w14:paraId="0F8630CB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2,320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57DEEB06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667" w:type="dxa"/>
            <w:vAlign w:val="center"/>
            <w:textDirection w:val="lrTb"/>
            <w:noWrap w:val="false"/>
          </w:tcPr>
          <w:p w14:paraId="44B408A0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1011924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53CD5EF4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Electrozi Э42А, diametru 4 mm 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134" w:type="dxa"/>
            <w:vAlign w:val="top"/>
            <w:textDirection w:val="lrTb"/>
            <w:noWrap w:val="false"/>
          </w:tcPr>
          <w:p w14:paraId="78BD723F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kg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809" w:type="dxa"/>
            <w:vAlign w:val="top"/>
            <w:textDirection w:val="lrTb"/>
            <w:noWrap w:val="false"/>
          </w:tcPr>
          <w:p w14:paraId="22974702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0,150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526FDA3F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667" w:type="dxa"/>
            <w:vAlign w:val="center"/>
            <w:textDirection w:val="lrTb"/>
            <w:noWrap w:val="false"/>
          </w:tcPr>
          <w:p w14:paraId="257F34DC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1011977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0F38B674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Suruburi cu piulite si saibe 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134" w:type="dxa"/>
            <w:vAlign w:val="top"/>
            <w:textDirection w:val="lrTb"/>
            <w:noWrap w:val="false"/>
          </w:tcPr>
          <w:p w14:paraId="664D97EE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kg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809" w:type="dxa"/>
            <w:vAlign w:val="top"/>
            <w:textDirection w:val="lrTb"/>
            <w:noWrap w:val="false"/>
          </w:tcPr>
          <w:p w14:paraId="3A7A9C74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0,170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0008293D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667" w:type="dxa"/>
            <w:vAlign w:val="center"/>
            <w:textDirection w:val="lrTb"/>
            <w:noWrap w:val="false"/>
          </w:tcPr>
          <w:p w14:paraId="103E2D10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1019852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5A5DB314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Vopsea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134" w:type="dxa"/>
            <w:vAlign w:val="top"/>
            <w:textDirection w:val="lrTb"/>
            <w:noWrap w:val="false"/>
          </w:tcPr>
          <w:p w14:paraId="27661B80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kg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809" w:type="dxa"/>
            <w:vAlign w:val="top"/>
            <w:textDirection w:val="lrTb"/>
            <w:noWrap w:val="false"/>
          </w:tcPr>
          <w:p w14:paraId="44D0D0B5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0,030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5DC0BEE1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667" w:type="dxa"/>
            <w:vAlign w:val="center"/>
            <w:textDirection w:val="lrTb"/>
            <w:noWrap w:val="false"/>
          </w:tcPr>
          <w:p w14:paraId="30688A45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2019408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2CF68533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Constructii din otel individuale, grilaje sudate, masa pina la 0,1 t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134" w:type="dxa"/>
            <w:vAlign w:val="top"/>
            <w:textDirection w:val="lrTb"/>
            <w:noWrap w:val="false"/>
          </w:tcPr>
          <w:p w14:paraId="32D80FED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t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809" w:type="dxa"/>
            <w:vAlign w:val="top"/>
            <w:textDirection w:val="lrTb"/>
            <w:noWrap w:val="false"/>
          </w:tcPr>
          <w:p w14:paraId="43AC1FC3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0,015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2D306E4E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667" w:type="dxa"/>
            <w:vAlign w:val="center"/>
            <w:textDirection w:val="lrTb"/>
            <w:noWrap w:val="false"/>
          </w:tcPr>
          <w:p w14:paraId="0090DB92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021102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096D62A7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Macara pe sasiu auto la lucrari de montare a utilajului tehnologic (cu exceptia conductelor principale), 10 t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134" w:type="dxa"/>
            <w:vAlign w:val="top"/>
            <w:textDirection w:val="lrTb"/>
            <w:noWrap w:val="false"/>
          </w:tcPr>
          <w:p w14:paraId="599CE482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h-ut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809" w:type="dxa"/>
            <w:vAlign w:val="top"/>
            <w:textDirection w:val="lrTb"/>
            <w:noWrap w:val="false"/>
          </w:tcPr>
          <w:p w14:paraId="130913B6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0,100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3A94B6AD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667" w:type="dxa"/>
            <w:vAlign w:val="center"/>
            <w:textDirection w:val="lrTb"/>
            <w:noWrap w:val="false"/>
          </w:tcPr>
          <w:p w14:paraId="1E13A6BC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040502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216CF619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Instalatii pentru sudare manuala cu arc electric (de curent continuu)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134" w:type="dxa"/>
            <w:vAlign w:val="top"/>
            <w:textDirection w:val="lrTb"/>
            <w:noWrap w:val="false"/>
          </w:tcPr>
          <w:p w14:paraId="537E8752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h-ut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809" w:type="dxa"/>
            <w:vAlign w:val="top"/>
            <w:textDirection w:val="lrTb"/>
            <w:noWrap w:val="false"/>
          </w:tcPr>
          <w:p w14:paraId="37527CF7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0,770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41C23E21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667" w:type="dxa"/>
            <w:vAlign w:val="center"/>
            <w:textDirection w:val="lrTb"/>
            <w:noWrap w:val="false"/>
          </w:tcPr>
          <w:p w14:paraId="47676C42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400002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0BC1E5FD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Automobile cu bord, tonaj pina la 8 t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134" w:type="dxa"/>
            <w:vAlign w:val="top"/>
            <w:textDirection w:val="lrTb"/>
            <w:noWrap w:val="false"/>
          </w:tcPr>
          <w:p w14:paraId="5D18EBA8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h-ut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809" w:type="dxa"/>
            <w:vAlign w:val="top"/>
            <w:textDirection w:val="lrTb"/>
            <w:noWrap w:val="false"/>
          </w:tcPr>
          <w:p w14:paraId="0DF873C0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0,100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</w:tr>
      <w:tr>
        <w:trPr>
          <w:trHeight w:val="340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675" w:type="dxa"/>
            <w:vAlign w:val="top"/>
            <w:textDirection w:val="lrTb"/>
            <w:noWrap w:val="false"/>
          </w:tcPr>
          <w:p w14:paraId="7615B2BF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667" w:type="dxa"/>
            <w:vAlign w:val="top"/>
            <w:textDirection w:val="lrTb"/>
            <w:noWrap w:val="false"/>
          </w:tcPr>
          <w:p w14:paraId="7227F1CA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5352" w:type="dxa"/>
            <w:vAlign w:val="top"/>
            <w:textDirection w:val="lrTb"/>
            <w:noWrap w:val="false"/>
          </w:tcPr>
          <w:p w14:paraId="7839212C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  <w:t xml:space="preserve">Total</w:t>
            </w: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134" w:type="dxa"/>
            <w:vAlign w:val="top"/>
            <w:textDirection w:val="lrTb"/>
            <w:noWrap w:val="false"/>
          </w:tcPr>
          <w:p w14:paraId="0CDA3B5C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809" w:type="dxa"/>
            <w:vAlign w:val="top"/>
            <w:textDirection w:val="lrTb"/>
            <w:noWrap w:val="false"/>
          </w:tcPr>
          <w:p w14:paraId="137ABE80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134" w:type="dxa"/>
            <w:vAlign w:val="top"/>
            <w:textDirection w:val="lrTb"/>
            <w:noWrap w:val="false"/>
          </w:tcPr>
          <w:p w14:paraId="1845B707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4E13F568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9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1667" w:type="dxa"/>
            <w:vAlign w:val="top"/>
            <w:textDirection w:val="lrTb"/>
            <w:noWrap w:val="false"/>
          </w:tcPr>
          <w:p w14:paraId="1C4D17BE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08-03-526-1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  <w:p w14:paraId="4D63D1B8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0300DAE3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CYR" w:hAnsi="TimesNewRomanCYR" w:eastAsia="TimesNewRomanCYR" w:cs="TimesNewRomanCYR"/>
                <w:sz w:val="16"/>
                <w:szCs w:val="16"/>
                <w:highlight w:val="none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Automat mono-, bi-, tripolar, montat pe constructii pe perete sau coloana, curent pina la 25 A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  <w:t xml:space="preserve"> 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r>
          </w:p>
          <w:p w14:paraId="6BCA0302">
            <w:pPr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</w:rPr>
            </w:pPr>
            <w:r>
              <w:rPr>
                <w:rFonts w:ascii="TimesNewRomanCYR" w:hAnsi="TimesNewRomanCYR" w:eastAsia="TimesNewRomanCYR" w:cs="TimesNewRomanCYR"/>
                <w:sz w:val="16"/>
                <w:szCs w:val="16"/>
                <w:highlight w:val="none"/>
                <w:u w:val="none"/>
                <w:cs w:val="0"/>
              </w:rPr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highlight w:val="none"/>
                <w:u w:val="none"/>
                <w:cs w:val="0"/>
              </w:rPr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highlight w:val="none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 w14:paraId="6C39F03A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buc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1809" w:type="dxa"/>
            <w:vAlign w:val="center"/>
            <w:textDirection w:val="lrTb"/>
            <w:noWrap w:val="false"/>
          </w:tcPr>
          <w:p w14:paraId="7E8949F8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5,00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4D7B0FC7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667" w:type="dxa"/>
            <w:vAlign w:val="center"/>
            <w:textDirection w:val="lrTb"/>
            <w:noWrap w:val="false"/>
          </w:tcPr>
          <w:p w14:paraId="3C25CA23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1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0F944862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Muncitor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134" w:type="dxa"/>
            <w:vAlign w:val="top"/>
            <w:textDirection w:val="lrTb"/>
            <w:noWrap w:val="false"/>
          </w:tcPr>
          <w:p w14:paraId="761188CE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h-om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809" w:type="dxa"/>
            <w:vAlign w:val="top"/>
            <w:textDirection w:val="lrTb"/>
            <w:noWrap w:val="false"/>
          </w:tcPr>
          <w:p w14:paraId="44D8DF54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7,800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3796BC8B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667" w:type="dxa"/>
            <w:vAlign w:val="center"/>
            <w:textDirection w:val="lrTb"/>
            <w:noWrap w:val="false"/>
          </w:tcPr>
          <w:p w14:paraId="480F4B89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1011924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6AB30B9D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Electrozi Э42А, diametru 4 mm 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134" w:type="dxa"/>
            <w:vAlign w:val="top"/>
            <w:textDirection w:val="lrTb"/>
            <w:noWrap w:val="false"/>
          </w:tcPr>
          <w:p w14:paraId="434DEC28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kg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809" w:type="dxa"/>
            <w:vAlign w:val="top"/>
            <w:textDirection w:val="lrTb"/>
            <w:noWrap w:val="false"/>
          </w:tcPr>
          <w:p w14:paraId="740AB255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0,350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7CCA93A9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667" w:type="dxa"/>
            <w:vAlign w:val="center"/>
            <w:textDirection w:val="lrTb"/>
            <w:noWrap w:val="false"/>
          </w:tcPr>
          <w:p w14:paraId="7F872AB1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1011964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18385EBE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Sfoara (spagat) de hirtie 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134" w:type="dxa"/>
            <w:vAlign w:val="top"/>
            <w:textDirection w:val="lrTb"/>
            <w:noWrap w:val="false"/>
          </w:tcPr>
          <w:p w14:paraId="3358AB27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kg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809" w:type="dxa"/>
            <w:vAlign w:val="top"/>
            <w:textDirection w:val="lrTb"/>
            <w:noWrap w:val="false"/>
          </w:tcPr>
          <w:p w14:paraId="53677304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0,005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04C61868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667" w:type="dxa"/>
            <w:vAlign w:val="center"/>
            <w:textDirection w:val="lrTb"/>
            <w:noWrap w:val="false"/>
          </w:tcPr>
          <w:p w14:paraId="652F53A0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1011977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5F924677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Suruburi cu piulite si saibe 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134" w:type="dxa"/>
            <w:vAlign w:val="top"/>
            <w:textDirection w:val="lrTb"/>
            <w:noWrap w:val="false"/>
          </w:tcPr>
          <w:p w14:paraId="2CEC6163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kg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809" w:type="dxa"/>
            <w:vAlign w:val="top"/>
            <w:textDirection w:val="lrTb"/>
            <w:noWrap w:val="false"/>
          </w:tcPr>
          <w:p w14:paraId="3D1FBF3F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0,245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754A23AE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667" w:type="dxa"/>
            <w:vAlign w:val="center"/>
            <w:textDirection w:val="lrTb"/>
            <w:noWrap w:val="false"/>
          </w:tcPr>
          <w:p w14:paraId="25E95A43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1019100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65AE547B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Cartus pentru impuscat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134" w:type="dxa"/>
            <w:vAlign w:val="top"/>
            <w:textDirection w:val="lrTb"/>
            <w:noWrap w:val="false"/>
          </w:tcPr>
          <w:p w14:paraId="17AC0B43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10 buc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809" w:type="dxa"/>
            <w:vAlign w:val="top"/>
            <w:textDirection w:val="lrTb"/>
            <w:noWrap w:val="false"/>
          </w:tcPr>
          <w:p w14:paraId="73071634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6,100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33E962CE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667" w:type="dxa"/>
            <w:vAlign w:val="center"/>
            <w:textDirection w:val="lrTb"/>
            <w:noWrap w:val="false"/>
          </w:tcPr>
          <w:p w14:paraId="23A1B95A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1019103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6D0960FB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Dibluri de distantare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134" w:type="dxa"/>
            <w:vAlign w:val="top"/>
            <w:textDirection w:val="lrTb"/>
            <w:noWrap w:val="false"/>
          </w:tcPr>
          <w:p w14:paraId="24BBD4F2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100 buc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809" w:type="dxa"/>
            <w:vAlign w:val="top"/>
            <w:textDirection w:val="lrTb"/>
            <w:noWrap w:val="false"/>
          </w:tcPr>
          <w:p w14:paraId="68B9EDF7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0,070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53E8F8D3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667" w:type="dxa"/>
            <w:vAlign w:val="center"/>
            <w:textDirection w:val="lrTb"/>
            <w:noWrap w:val="false"/>
          </w:tcPr>
          <w:p w14:paraId="073C901F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1019109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214D33E3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Dibluri pentru conexiune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134" w:type="dxa"/>
            <w:vAlign w:val="top"/>
            <w:textDirection w:val="lrTb"/>
            <w:noWrap w:val="false"/>
          </w:tcPr>
          <w:p w14:paraId="23E94439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10 buc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809" w:type="dxa"/>
            <w:vAlign w:val="top"/>
            <w:textDirection w:val="lrTb"/>
            <w:noWrap w:val="false"/>
          </w:tcPr>
          <w:p w14:paraId="1C2D921A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6,100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731C39B6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667" w:type="dxa"/>
            <w:vAlign w:val="center"/>
            <w:textDirection w:val="lrTb"/>
            <w:noWrap w:val="false"/>
          </w:tcPr>
          <w:p w14:paraId="2B0F7B86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1019760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5FC8CA04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Lac de electroizolatie "318"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134" w:type="dxa"/>
            <w:vAlign w:val="top"/>
            <w:textDirection w:val="lrTb"/>
            <w:noWrap w:val="false"/>
          </w:tcPr>
          <w:p w14:paraId="51F1E765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kg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809" w:type="dxa"/>
            <w:vAlign w:val="top"/>
            <w:textDirection w:val="lrTb"/>
            <w:noWrap w:val="false"/>
          </w:tcPr>
          <w:p w14:paraId="18B8C370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0,030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456119DE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667" w:type="dxa"/>
            <w:vAlign w:val="center"/>
            <w:textDirection w:val="lrTb"/>
            <w:noWrap w:val="false"/>
          </w:tcPr>
          <w:p w14:paraId="6FEA70B0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1019852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6115A5F6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Vopsea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134" w:type="dxa"/>
            <w:vAlign w:val="top"/>
            <w:textDirection w:val="lrTb"/>
            <w:noWrap w:val="false"/>
          </w:tcPr>
          <w:p w14:paraId="08CD5742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kg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809" w:type="dxa"/>
            <w:vAlign w:val="top"/>
            <w:textDirection w:val="lrTb"/>
            <w:noWrap w:val="false"/>
          </w:tcPr>
          <w:p w14:paraId="1A8B6EE9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0,180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396B4428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667" w:type="dxa"/>
            <w:vAlign w:val="center"/>
            <w:textDirection w:val="lrTb"/>
            <w:noWrap w:val="false"/>
          </w:tcPr>
          <w:p w14:paraId="713F332A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2019408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17FDE092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Constructii din otel individuale, grilaje sudate, masa pina la 0,1 t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134" w:type="dxa"/>
            <w:vAlign w:val="top"/>
            <w:textDirection w:val="lrTb"/>
            <w:noWrap w:val="false"/>
          </w:tcPr>
          <w:p w14:paraId="4B9826E4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t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809" w:type="dxa"/>
            <w:vAlign w:val="top"/>
            <w:textDirection w:val="lrTb"/>
            <w:noWrap w:val="false"/>
          </w:tcPr>
          <w:p w14:paraId="7DDAE032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0,005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257DB757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667" w:type="dxa"/>
            <w:vAlign w:val="center"/>
            <w:textDirection w:val="lrTb"/>
            <w:noWrap w:val="false"/>
          </w:tcPr>
          <w:p w14:paraId="3BA5C181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5009062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6A4D76CD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Papuci de cablu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134" w:type="dxa"/>
            <w:vAlign w:val="top"/>
            <w:textDirection w:val="lrTb"/>
            <w:noWrap w:val="false"/>
          </w:tcPr>
          <w:p w14:paraId="799F6B7F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buc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809" w:type="dxa"/>
            <w:vAlign w:val="top"/>
            <w:textDirection w:val="lrTb"/>
            <w:noWrap w:val="false"/>
          </w:tcPr>
          <w:p w14:paraId="0FEF47AA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30,500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40D15AD5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667" w:type="dxa"/>
            <w:vAlign w:val="center"/>
            <w:textDirection w:val="lrTb"/>
            <w:noWrap w:val="false"/>
          </w:tcPr>
          <w:p w14:paraId="69F23CB3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5009081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0B04197B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Punti de conexiune flexibile, tip "ПГС-50"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134" w:type="dxa"/>
            <w:vAlign w:val="top"/>
            <w:textDirection w:val="lrTb"/>
            <w:noWrap w:val="false"/>
          </w:tcPr>
          <w:p w14:paraId="480BB8D2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buc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809" w:type="dxa"/>
            <w:vAlign w:val="top"/>
            <w:textDirection w:val="lrTb"/>
            <w:noWrap w:val="false"/>
          </w:tcPr>
          <w:p w14:paraId="5EFBD9D0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5,000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72CAE868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667" w:type="dxa"/>
            <w:vAlign w:val="center"/>
            <w:textDirection w:val="lrTb"/>
            <w:noWrap w:val="false"/>
          </w:tcPr>
          <w:p w14:paraId="1A81A667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5009500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1A320EFF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Fise de marcare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134" w:type="dxa"/>
            <w:vAlign w:val="top"/>
            <w:textDirection w:val="lrTb"/>
            <w:noWrap w:val="false"/>
          </w:tcPr>
          <w:p w14:paraId="6576DCFF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100 buc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809" w:type="dxa"/>
            <w:vAlign w:val="top"/>
            <w:textDirection w:val="lrTb"/>
            <w:noWrap w:val="false"/>
          </w:tcPr>
          <w:p w14:paraId="0C1ED44F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0,100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0E2A54B4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667" w:type="dxa"/>
            <w:vAlign w:val="center"/>
            <w:textDirection w:val="lrTb"/>
            <w:noWrap w:val="false"/>
          </w:tcPr>
          <w:p w14:paraId="0B91547D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5009619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38C26D03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Ate de cusut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134" w:type="dxa"/>
            <w:vAlign w:val="top"/>
            <w:textDirection w:val="lrTb"/>
            <w:noWrap w:val="false"/>
          </w:tcPr>
          <w:p w14:paraId="2D5E8C29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kg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809" w:type="dxa"/>
            <w:vAlign w:val="top"/>
            <w:textDirection w:val="lrTb"/>
            <w:noWrap w:val="false"/>
          </w:tcPr>
          <w:p w14:paraId="55EE58B7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0,005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660F9860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667" w:type="dxa"/>
            <w:vAlign w:val="center"/>
            <w:textDirection w:val="lrTb"/>
            <w:noWrap w:val="false"/>
          </w:tcPr>
          <w:p w14:paraId="2A3A64F2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5429033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366DA0E3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Vaselina tehnica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134" w:type="dxa"/>
            <w:vAlign w:val="top"/>
            <w:textDirection w:val="lrTb"/>
            <w:noWrap w:val="false"/>
          </w:tcPr>
          <w:p w14:paraId="5F7B2A5B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kg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809" w:type="dxa"/>
            <w:vAlign w:val="top"/>
            <w:textDirection w:val="lrTb"/>
            <w:noWrap w:val="false"/>
          </w:tcPr>
          <w:p w14:paraId="34D7801C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0,030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252C14E1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667" w:type="dxa"/>
            <w:vAlign w:val="center"/>
            <w:textDirection w:val="lrTb"/>
            <w:noWrap w:val="false"/>
          </w:tcPr>
          <w:p w14:paraId="5AE4AEAD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5440089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6B6BFCF0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Banda adeziva izolatoare pe compound policasin, marca "ЛСЭПЛ", latime 20-30 mm, grosime de la 0,14 pina la 0,19 mm inclusiv 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134" w:type="dxa"/>
            <w:vAlign w:val="top"/>
            <w:textDirection w:val="lrTb"/>
            <w:noWrap w:val="false"/>
          </w:tcPr>
          <w:p w14:paraId="6B2FA59C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kg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809" w:type="dxa"/>
            <w:vAlign w:val="top"/>
            <w:textDirection w:val="lrTb"/>
            <w:noWrap w:val="false"/>
          </w:tcPr>
          <w:p w14:paraId="69F71FF2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0,060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6A3A42E4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667" w:type="dxa"/>
            <w:vAlign w:val="center"/>
            <w:textDirection w:val="lrTb"/>
            <w:noWrap w:val="false"/>
          </w:tcPr>
          <w:p w14:paraId="226A890F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021102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75660A03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Macara pe sasiu auto la lucrari de montare a utilajului tehnologic (cu exceptia conductelor principale), 10 t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134" w:type="dxa"/>
            <w:vAlign w:val="top"/>
            <w:textDirection w:val="lrTb"/>
            <w:noWrap w:val="false"/>
          </w:tcPr>
          <w:p w14:paraId="024714BE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h-ut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809" w:type="dxa"/>
            <w:vAlign w:val="top"/>
            <w:textDirection w:val="lrTb"/>
            <w:noWrap w:val="false"/>
          </w:tcPr>
          <w:p w14:paraId="715B5BA4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0,010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40E39F1A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667" w:type="dxa"/>
            <w:vAlign w:val="center"/>
            <w:textDirection w:val="lrTb"/>
            <w:noWrap w:val="false"/>
          </w:tcPr>
          <w:p w14:paraId="75CA51C2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040502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23B0C572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Instalatii pentru sudare manuala cu arc electric (de curent continuu)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134" w:type="dxa"/>
            <w:vAlign w:val="top"/>
            <w:textDirection w:val="lrTb"/>
            <w:noWrap w:val="false"/>
          </w:tcPr>
          <w:p w14:paraId="5C7CC7D6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h-ut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809" w:type="dxa"/>
            <w:vAlign w:val="top"/>
            <w:textDirection w:val="lrTb"/>
            <w:noWrap w:val="false"/>
          </w:tcPr>
          <w:p w14:paraId="3F8A1812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0,650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73865578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667" w:type="dxa"/>
            <w:vAlign w:val="center"/>
            <w:textDirection w:val="lrTb"/>
            <w:noWrap w:val="false"/>
          </w:tcPr>
          <w:p w14:paraId="6BB7D7B5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330206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0E3D29AB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Masini de gaurit electrice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134" w:type="dxa"/>
            <w:vAlign w:val="top"/>
            <w:textDirection w:val="lrTb"/>
            <w:noWrap w:val="false"/>
          </w:tcPr>
          <w:p w14:paraId="7FB3003E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h-ut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809" w:type="dxa"/>
            <w:vAlign w:val="top"/>
            <w:textDirection w:val="lrTb"/>
            <w:noWrap w:val="false"/>
          </w:tcPr>
          <w:p w14:paraId="2A8F2D61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0,200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6666F8CB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667" w:type="dxa"/>
            <w:vAlign w:val="center"/>
            <w:textDirection w:val="lrTb"/>
            <w:noWrap w:val="false"/>
          </w:tcPr>
          <w:p w14:paraId="1F74CED8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400002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4455F60A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Automobile cu bord, tonaj pina la 8 t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134" w:type="dxa"/>
            <w:vAlign w:val="top"/>
            <w:textDirection w:val="lrTb"/>
            <w:noWrap w:val="false"/>
          </w:tcPr>
          <w:p w14:paraId="741D2D93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h-ut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809" w:type="dxa"/>
            <w:vAlign w:val="top"/>
            <w:textDirection w:val="lrTb"/>
            <w:noWrap w:val="false"/>
          </w:tcPr>
          <w:p w14:paraId="0443F2D0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0,010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</w:tr>
      <w:tr>
        <w:trPr>
          <w:trHeight w:val="340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675" w:type="dxa"/>
            <w:vAlign w:val="top"/>
            <w:textDirection w:val="lrTb"/>
            <w:noWrap w:val="false"/>
          </w:tcPr>
          <w:p w14:paraId="75807FEE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667" w:type="dxa"/>
            <w:vAlign w:val="top"/>
            <w:textDirection w:val="lrTb"/>
            <w:noWrap w:val="false"/>
          </w:tcPr>
          <w:p w14:paraId="01258874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5352" w:type="dxa"/>
            <w:vAlign w:val="top"/>
            <w:textDirection w:val="lrTb"/>
            <w:noWrap w:val="false"/>
          </w:tcPr>
          <w:p w14:paraId="53467F71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  <w:t xml:space="preserve">Total</w:t>
            </w: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134" w:type="dxa"/>
            <w:vAlign w:val="top"/>
            <w:textDirection w:val="lrTb"/>
            <w:noWrap w:val="false"/>
          </w:tcPr>
          <w:p w14:paraId="514B7C00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809" w:type="dxa"/>
            <w:vAlign w:val="top"/>
            <w:textDirection w:val="lrTb"/>
            <w:noWrap w:val="false"/>
          </w:tcPr>
          <w:p w14:paraId="640189AC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134" w:type="dxa"/>
            <w:vAlign w:val="top"/>
            <w:textDirection w:val="lrTb"/>
            <w:noWrap w:val="false"/>
          </w:tcPr>
          <w:p w14:paraId="4602BB21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0A3EB897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10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1667" w:type="dxa"/>
            <w:vAlign w:val="top"/>
            <w:textDirection w:val="lrTb"/>
            <w:noWrap w:val="false"/>
          </w:tcPr>
          <w:p w14:paraId="238D5C41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08-03-526-3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  <w:p w14:paraId="6DA554B7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3B13901A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Automat mono-, bi-, tripolar, montat pe constructii pe perete sau coloana, curent pina la 250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  <w:t xml:space="preserve"> 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 w14:paraId="259026F1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buc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1809" w:type="dxa"/>
            <w:vAlign w:val="center"/>
            <w:textDirection w:val="lrTb"/>
            <w:noWrap w:val="false"/>
          </w:tcPr>
          <w:p w14:paraId="1C27CA64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1,00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5DBE16F7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667" w:type="dxa"/>
            <w:vAlign w:val="center"/>
            <w:textDirection w:val="lrTb"/>
            <w:noWrap w:val="false"/>
          </w:tcPr>
          <w:p w14:paraId="64C43394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1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522489CC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Muncitor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134" w:type="dxa"/>
            <w:vAlign w:val="top"/>
            <w:textDirection w:val="lrTb"/>
            <w:noWrap w:val="false"/>
          </w:tcPr>
          <w:p w14:paraId="5ED966A4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h-om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809" w:type="dxa"/>
            <w:vAlign w:val="top"/>
            <w:textDirection w:val="lrTb"/>
            <w:noWrap w:val="false"/>
          </w:tcPr>
          <w:p w14:paraId="7F34377E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2,760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6DE7EB8A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667" w:type="dxa"/>
            <w:vAlign w:val="center"/>
            <w:textDirection w:val="lrTb"/>
            <w:noWrap w:val="false"/>
          </w:tcPr>
          <w:p w14:paraId="082431E9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1011924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40585D27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Electrozi Э42А, diametru 4 mm 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134" w:type="dxa"/>
            <w:vAlign w:val="top"/>
            <w:textDirection w:val="lrTb"/>
            <w:noWrap w:val="false"/>
          </w:tcPr>
          <w:p w14:paraId="10D63B32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kg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809" w:type="dxa"/>
            <w:vAlign w:val="top"/>
            <w:textDirection w:val="lrTb"/>
            <w:noWrap w:val="false"/>
          </w:tcPr>
          <w:p w14:paraId="394F1FA2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0,070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7488C7B4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667" w:type="dxa"/>
            <w:vAlign w:val="center"/>
            <w:textDirection w:val="lrTb"/>
            <w:noWrap w:val="false"/>
          </w:tcPr>
          <w:p w14:paraId="0C28F3F9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1011964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1CBCDD36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Sfoara (spagat) de hirtie 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134" w:type="dxa"/>
            <w:vAlign w:val="top"/>
            <w:textDirection w:val="lrTb"/>
            <w:noWrap w:val="false"/>
          </w:tcPr>
          <w:p w14:paraId="704A367A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kg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809" w:type="dxa"/>
            <w:vAlign w:val="top"/>
            <w:textDirection w:val="lrTb"/>
            <w:noWrap w:val="false"/>
          </w:tcPr>
          <w:p w14:paraId="69C082C8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0,004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0D6776C0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667" w:type="dxa"/>
            <w:vAlign w:val="center"/>
            <w:textDirection w:val="lrTb"/>
            <w:noWrap w:val="false"/>
          </w:tcPr>
          <w:p w14:paraId="6C758BD1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1011977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351F0E43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Suruburi cu piulite si saibe 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134" w:type="dxa"/>
            <w:vAlign w:val="top"/>
            <w:textDirection w:val="lrTb"/>
            <w:noWrap w:val="false"/>
          </w:tcPr>
          <w:p w14:paraId="20048555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kg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809" w:type="dxa"/>
            <w:vAlign w:val="top"/>
            <w:textDirection w:val="lrTb"/>
            <w:noWrap w:val="false"/>
          </w:tcPr>
          <w:p w14:paraId="645246EB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0,431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1DD8B0D5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667" w:type="dxa"/>
            <w:vAlign w:val="center"/>
            <w:textDirection w:val="lrTb"/>
            <w:noWrap w:val="false"/>
          </w:tcPr>
          <w:p w14:paraId="27AF0663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1019100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4F1C0BAB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Cartus pentru impuscat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134" w:type="dxa"/>
            <w:vAlign w:val="top"/>
            <w:textDirection w:val="lrTb"/>
            <w:noWrap w:val="false"/>
          </w:tcPr>
          <w:p w14:paraId="423A5BC8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10 buc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809" w:type="dxa"/>
            <w:vAlign w:val="top"/>
            <w:textDirection w:val="lrTb"/>
            <w:noWrap w:val="false"/>
          </w:tcPr>
          <w:p w14:paraId="0130A872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1,220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04B75FD1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667" w:type="dxa"/>
            <w:vAlign w:val="center"/>
            <w:textDirection w:val="lrTb"/>
            <w:noWrap w:val="false"/>
          </w:tcPr>
          <w:p w14:paraId="785403E1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1019103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3F3ABC2B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Dibluri de distantare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134" w:type="dxa"/>
            <w:vAlign w:val="top"/>
            <w:textDirection w:val="lrTb"/>
            <w:noWrap w:val="false"/>
          </w:tcPr>
          <w:p w14:paraId="6E898585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100 buc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809" w:type="dxa"/>
            <w:vAlign w:val="top"/>
            <w:textDirection w:val="lrTb"/>
            <w:noWrap w:val="false"/>
          </w:tcPr>
          <w:p w14:paraId="2C907B8D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0,014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47310A76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667" w:type="dxa"/>
            <w:vAlign w:val="center"/>
            <w:textDirection w:val="lrTb"/>
            <w:noWrap w:val="false"/>
          </w:tcPr>
          <w:p w14:paraId="398B1E83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1019109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49B78593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Dibluri pentru conexiune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134" w:type="dxa"/>
            <w:vAlign w:val="top"/>
            <w:textDirection w:val="lrTb"/>
            <w:noWrap w:val="false"/>
          </w:tcPr>
          <w:p w14:paraId="67F40428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10 buc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809" w:type="dxa"/>
            <w:vAlign w:val="top"/>
            <w:textDirection w:val="lrTb"/>
            <w:noWrap w:val="false"/>
          </w:tcPr>
          <w:p w14:paraId="4247484C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1,220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04117AE2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667" w:type="dxa"/>
            <w:vAlign w:val="center"/>
            <w:textDirection w:val="lrTb"/>
            <w:noWrap w:val="false"/>
          </w:tcPr>
          <w:p w14:paraId="360980A5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1019760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0FCB8027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Lac de electroizolatie "318"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134" w:type="dxa"/>
            <w:vAlign w:val="top"/>
            <w:textDirection w:val="lrTb"/>
            <w:noWrap w:val="false"/>
          </w:tcPr>
          <w:p w14:paraId="41BA01BE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kg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809" w:type="dxa"/>
            <w:vAlign w:val="top"/>
            <w:textDirection w:val="lrTb"/>
            <w:noWrap w:val="false"/>
          </w:tcPr>
          <w:p w14:paraId="42A400BF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0,016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0DBC789C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667" w:type="dxa"/>
            <w:vAlign w:val="center"/>
            <w:textDirection w:val="lrTb"/>
            <w:noWrap w:val="false"/>
          </w:tcPr>
          <w:p w14:paraId="242A8A3A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1019852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6D5465FB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Vopsea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134" w:type="dxa"/>
            <w:vAlign w:val="top"/>
            <w:textDirection w:val="lrTb"/>
            <w:noWrap w:val="false"/>
          </w:tcPr>
          <w:p w14:paraId="508F7062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kg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809" w:type="dxa"/>
            <w:vAlign w:val="top"/>
            <w:textDirection w:val="lrTb"/>
            <w:noWrap w:val="false"/>
          </w:tcPr>
          <w:p w14:paraId="7E0D9141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0,047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60561451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667" w:type="dxa"/>
            <w:vAlign w:val="center"/>
            <w:textDirection w:val="lrTb"/>
            <w:noWrap w:val="false"/>
          </w:tcPr>
          <w:p w14:paraId="68B1C1FA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2019408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3ADEF596">
            <w:pPr>
              <w:pStyle w:val="886"/>
              <w:pBdr/>
              <w:bidi w:val="false"/>
              <w:spacing w:after="0" w:before="0" w:line="240" w:lineRule="auto"/>
              <w:ind w:right="-108"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Constructii din otel individuale, grilaje sudate, masa pina la 0,1 t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134" w:type="dxa"/>
            <w:vAlign w:val="top"/>
            <w:textDirection w:val="lrTb"/>
            <w:noWrap w:val="false"/>
          </w:tcPr>
          <w:p w14:paraId="4D064909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t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809" w:type="dxa"/>
            <w:vAlign w:val="top"/>
            <w:textDirection w:val="lrTb"/>
            <w:noWrap w:val="false"/>
          </w:tcPr>
          <w:p w14:paraId="147002B7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0,003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59211CA5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667" w:type="dxa"/>
            <w:vAlign w:val="center"/>
            <w:textDirection w:val="lrTb"/>
            <w:noWrap w:val="false"/>
          </w:tcPr>
          <w:p w14:paraId="302EFA2C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5009062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04D38BE8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Papuci de cablu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134" w:type="dxa"/>
            <w:vAlign w:val="top"/>
            <w:textDirection w:val="lrTb"/>
            <w:noWrap w:val="false"/>
          </w:tcPr>
          <w:p w14:paraId="2D07F2B2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buc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809" w:type="dxa"/>
            <w:vAlign w:val="top"/>
            <w:textDirection w:val="lrTb"/>
            <w:noWrap w:val="false"/>
          </w:tcPr>
          <w:p w14:paraId="01A0A37A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6,100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065C37D1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667" w:type="dxa"/>
            <w:vAlign w:val="center"/>
            <w:textDirection w:val="lrTb"/>
            <w:noWrap w:val="false"/>
          </w:tcPr>
          <w:p w14:paraId="289F477A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5009081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4996F676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Punti de conexiune flexibile, tip "ПГС-50"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134" w:type="dxa"/>
            <w:vAlign w:val="top"/>
            <w:textDirection w:val="lrTb"/>
            <w:noWrap w:val="false"/>
          </w:tcPr>
          <w:p w14:paraId="4C432B09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buc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809" w:type="dxa"/>
            <w:vAlign w:val="top"/>
            <w:textDirection w:val="lrTb"/>
            <w:noWrap w:val="false"/>
          </w:tcPr>
          <w:p w14:paraId="0251FE4E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1,000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7DF963F3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667" w:type="dxa"/>
            <w:vAlign w:val="center"/>
            <w:textDirection w:val="lrTb"/>
            <w:noWrap w:val="false"/>
          </w:tcPr>
          <w:p w14:paraId="019BEB98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5009500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366DC0B6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Fise de marcare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134" w:type="dxa"/>
            <w:vAlign w:val="top"/>
            <w:textDirection w:val="lrTb"/>
            <w:noWrap w:val="false"/>
          </w:tcPr>
          <w:p w14:paraId="7B9C462D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100 buc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809" w:type="dxa"/>
            <w:vAlign w:val="top"/>
            <w:textDirection w:val="lrTb"/>
            <w:noWrap w:val="false"/>
          </w:tcPr>
          <w:p w14:paraId="4A4490ED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0,020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72E54550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667" w:type="dxa"/>
            <w:vAlign w:val="center"/>
            <w:textDirection w:val="lrTb"/>
            <w:noWrap w:val="false"/>
          </w:tcPr>
          <w:p w14:paraId="37BA07B1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5009619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2259EF3C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Ate de cusut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134" w:type="dxa"/>
            <w:vAlign w:val="top"/>
            <w:textDirection w:val="lrTb"/>
            <w:noWrap w:val="false"/>
          </w:tcPr>
          <w:p w14:paraId="7F5BF82A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kg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809" w:type="dxa"/>
            <w:vAlign w:val="top"/>
            <w:textDirection w:val="lrTb"/>
            <w:noWrap w:val="false"/>
          </w:tcPr>
          <w:p w14:paraId="458322C0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0,002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0E8C2541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667" w:type="dxa"/>
            <w:vAlign w:val="center"/>
            <w:textDirection w:val="lrTb"/>
            <w:noWrap w:val="false"/>
          </w:tcPr>
          <w:p w14:paraId="25E4C3BA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5429033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513E5894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Vaselina tehnica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134" w:type="dxa"/>
            <w:vAlign w:val="top"/>
            <w:textDirection w:val="lrTb"/>
            <w:noWrap w:val="false"/>
          </w:tcPr>
          <w:p w14:paraId="63100D0D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kg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809" w:type="dxa"/>
            <w:vAlign w:val="top"/>
            <w:textDirection w:val="lrTb"/>
            <w:noWrap w:val="false"/>
          </w:tcPr>
          <w:p w14:paraId="53C93AF2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0,009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48D0DAAD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667" w:type="dxa"/>
            <w:vAlign w:val="center"/>
            <w:textDirection w:val="lrTb"/>
            <w:noWrap w:val="false"/>
          </w:tcPr>
          <w:p w14:paraId="7587AAD2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5440089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1A836B29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Banda adeziva izolatoare pe compound policasin, marca "ЛСЭПЛ", latime 20-30 mm, grosime de la 0,14 pina la 0,19 mm inclusiv 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134" w:type="dxa"/>
            <w:vAlign w:val="top"/>
            <w:textDirection w:val="lrTb"/>
            <w:noWrap w:val="false"/>
          </w:tcPr>
          <w:p w14:paraId="424E6E3F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kg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809" w:type="dxa"/>
            <w:vAlign w:val="top"/>
            <w:textDirection w:val="lrTb"/>
            <w:noWrap w:val="false"/>
          </w:tcPr>
          <w:p w14:paraId="75428E2B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0,042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7EF3EBA8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667" w:type="dxa"/>
            <w:vAlign w:val="center"/>
            <w:textDirection w:val="lrTb"/>
            <w:noWrap w:val="false"/>
          </w:tcPr>
          <w:p w14:paraId="304A7380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021102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5540A4E8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Macara pe sasiu auto la lucrari de montare a utilajului tehnologic (cu exceptia conductelor principale), 10 t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134" w:type="dxa"/>
            <w:vAlign w:val="top"/>
            <w:textDirection w:val="lrTb"/>
            <w:noWrap w:val="false"/>
          </w:tcPr>
          <w:p w14:paraId="623CB679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h-ut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809" w:type="dxa"/>
            <w:vAlign w:val="top"/>
            <w:textDirection w:val="lrTb"/>
            <w:noWrap w:val="false"/>
          </w:tcPr>
          <w:p w14:paraId="29F8DECF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0,006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6B2F8C51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667" w:type="dxa"/>
            <w:vAlign w:val="center"/>
            <w:textDirection w:val="lrTb"/>
            <w:noWrap w:val="false"/>
          </w:tcPr>
          <w:p w14:paraId="7E3024E4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040502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6DB0509E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Instalatii pentru sudare manuala cu arc electric (de curent continuu)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134" w:type="dxa"/>
            <w:vAlign w:val="top"/>
            <w:textDirection w:val="lrTb"/>
            <w:noWrap w:val="false"/>
          </w:tcPr>
          <w:p w14:paraId="24987045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h-ut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809" w:type="dxa"/>
            <w:vAlign w:val="top"/>
            <w:textDirection w:val="lrTb"/>
            <w:noWrap w:val="false"/>
          </w:tcPr>
          <w:p w14:paraId="2AF348BD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0,130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2EF023D0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667" w:type="dxa"/>
            <w:vAlign w:val="center"/>
            <w:textDirection w:val="lrTb"/>
            <w:noWrap w:val="false"/>
          </w:tcPr>
          <w:p w14:paraId="056728A6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330206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3A26FF19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Masini de gaurit electrice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134" w:type="dxa"/>
            <w:vAlign w:val="top"/>
            <w:textDirection w:val="lrTb"/>
            <w:noWrap w:val="false"/>
          </w:tcPr>
          <w:p w14:paraId="32BF89E9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h-ut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809" w:type="dxa"/>
            <w:vAlign w:val="top"/>
            <w:textDirection w:val="lrTb"/>
            <w:noWrap w:val="false"/>
          </w:tcPr>
          <w:p w14:paraId="3704D37C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0,040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723A9381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667" w:type="dxa"/>
            <w:vAlign w:val="center"/>
            <w:textDirection w:val="lrTb"/>
            <w:noWrap w:val="false"/>
          </w:tcPr>
          <w:p w14:paraId="373117FD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350451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5E7ACABD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Prese hidraulice cu dispozitiv de actionare electrica 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134" w:type="dxa"/>
            <w:vAlign w:val="top"/>
            <w:textDirection w:val="lrTb"/>
            <w:noWrap w:val="false"/>
          </w:tcPr>
          <w:p w14:paraId="2C3669BD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h-ut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809" w:type="dxa"/>
            <w:vAlign w:val="top"/>
            <w:textDirection w:val="lrTb"/>
            <w:noWrap w:val="false"/>
          </w:tcPr>
          <w:p w14:paraId="10F7DDEF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0,230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79A79F12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667" w:type="dxa"/>
            <w:vAlign w:val="center"/>
            <w:textDirection w:val="lrTb"/>
            <w:noWrap w:val="false"/>
          </w:tcPr>
          <w:p w14:paraId="3EC84E8B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400002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308AD967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Automobile cu bord, tonaj pina la 8 t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134" w:type="dxa"/>
            <w:vAlign w:val="top"/>
            <w:textDirection w:val="lrTb"/>
            <w:noWrap w:val="false"/>
          </w:tcPr>
          <w:p w14:paraId="2F6ED1A8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h-ut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809" w:type="dxa"/>
            <w:vAlign w:val="top"/>
            <w:textDirection w:val="lrTb"/>
            <w:noWrap w:val="false"/>
          </w:tcPr>
          <w:p w14:paraId="7079A07A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0,006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</w:tr>
      <w:tr>
        <w:trPr>
          <w:trHeight w:val="340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675" w:type="dxa"/>
            <w:vAlign w:val="top"/>
            <w:textDirection w:val="lrTb"/>
            <w:noWrap w:val="false"/>
          </w:tcPr>
          <w:p w14:paraId="734F76D3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667" w:type="dxa"/>
            <w:vAlign w:val="top"/>
            <w:textDirection w:val="lrTb"/>
            <w:noWrap w:val="false"/>
          </w:tcPr>
          <w:p w14:paraId="7CC67CD6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5352" w:type="dxa"/>
            <w:vAlign w:val="top"/>
            <w:textDirection w:val="lrTb"/>
            <w:noWrap w:val="false"/>
          </w:tcPr>
          <w:p w14:paraId="6F132382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  <w:t xml:space="preserve">Total</w:t>
            </w: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134" w:type="dxa"/>
            <w:vAlign w:val="top"/>
            <w:textDirection w:val="lrTb"/>
            <w:noWrap w:val="false"/>
          </w:tcPr>
          <w:p w14:paraId="1EACB309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809" w:type="dxa"/>
            <w:vAlign w:val="top"/>
            <w:textDirection w:val="lrTb"/>
            <w:noWrap w:val="false"/>
          </w:tcPr>
          <w:p w14:paraId="65EFB570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134" w:type="dxa"/>
            <w:vAlign w:val="top"/>
            <w:textDirection w:val="lrTb"/>
            <w:noWrap w:val="false"/>
          </w:tcPr>
          <w:p w14:paraId="7B59DA09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2454583D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11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1667" w:type="dxa"/>
            <w:vAlign w:val="top"/>
            <w:textDirection w:val="lrTb"/>
            <w:noWrap w:val="false"/>
          </w:tcPr>
          <w:p w14:paraId="6F81534C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08-03-523-1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  <w:p w14:paraId="548FD8AD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401475BC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Siguranta, instalata pe suport izolator, curent pina la 100 A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  <w:t xml:space="preserve"> 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 w14:paraId="033349E0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buc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1809" w:type="dxa"/>
            <w:vAlign w:val="center"/>
            <w:textDirection w:val="lrTb"/>
            <w:noWrap w:val="false"/>
          </w:tcPr>
          <w:p w14:paraId="4CADA4BD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3,00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6670D5F8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667" w:type="dxa"/>
            <w:vAlign w:val="center"/>
            <w:textDirection w:val="lrTb"/>
            <w:noWrap w:val="false"/>
          </w:tcPr>
          <w:p w14:paraId="1FFFCC0F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1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7C1CE53D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Muncitor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134" w:type="dxa"/>
            <w:vAlign w:val="top"/>
            <w:textDirection w:val="lrTb"/>
            <w:noWrap w:val="false"/>
          </w:tcPr>
          <w:p w14:paraId="1F1B4D90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h-om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809" w:type="dxa"/>
            <w:vAlign w:val="top"/>
            <w:textDirection w:val="lrTb"/>
            <w:noWrap w:val="false"/>
          </w:tcPr>
          <w:p w14:paraId="4737A76F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3,510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4214FEE4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667" w:type="dxa"/>
            <w:vAlign w:val="center"/>
            <w:textDirection w:val="lrTb"/>
            <w:noWrap w:val="false"/>
          </w:tcPr>
          <w:p w14:paraId="37DFC5E0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1011964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6F0B8267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Sfoara (spagat) de hirtie 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134" w:type="dxa"/>
            <w:vAlign w:val="top"/>
            <w:textDirection w:val="lrTb"/>
            <w:noWrap w:val="false"/>
          </w:tcPr>
          <w:p w14:paraId="0843BDDD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kg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809" w:type="dxa"/>
            <w:vAlign w:val="top"/>
            <w:textDirection w:val="lrTb"/>
            <w:noWrap w:val="false"/>
          </w:tcPr>
          <w:p w14:paraId="3A663F99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0,003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0211E855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667" w:type="dxa"/>
            <w:vAlign w:val="center"/>
            <w:textDirection w:val="lrTb"/>
            <w:noWrap w:val="false"/>
          </w:tcPr>
          <w:p w14:paraId="52C8E64E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1011977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47FEF4FB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Suruburi cu piulite si saibe 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134" w:type="dxa"/>
            <w:vAlign w:val="top"/>
            <w:textDirection w:val="lrTb"/>
            <w:noWrap w:val="false"/>
          </w:tcPr>
          <w:p w14:paraId="60B1C19F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kg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809" w:type="dxa"/>
            <w:vAlign w:val="top"/>
            <w:textDirection w:val="lrTb"/>
            <w:noWrap w:val="false"/>
          </w:tcPr>
          <w:p w14:paraId="63ED8A0C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0,477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5AD687E8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667" w:type="dxa"/>
            <w:vAlign w:val="center"/>
            <w:textDirection w:val="lrTb"/>
            <w:noWrap w:val="false"/>
          </w:tcPr>
          <w:p w14:paraId="1305CA1E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1019760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09B981AA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Lac de electroizolatie "318"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134" w:type="dxa"/>
            <w:vAlign w:val="top"/>
            <w:textDirection w:val="lrTb"/>
            <w:noWrap w:val="false"/>
          </w:tcPr>
          <w:p w14:paraId="4701BDB7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kg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809" w:type="dxa"/>
            <w:vAlign w:val="top"/>
            <w:textDirection w:val="lrTb"/>
            <w:noWrap w:val="false"/>
          </w:tcPr>
          <w:p w14:paraId="4CEEB54F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0,015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3BB066C7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667" w:type="dxa"/>
            <w:vAlign w:val="center"/>
            <w:textDirection w:val="lrTb"/>
            <w:noWrap w:val="false"/>
          </w:tcPr>
          <w:p w14:paraId="54267809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5009062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1000E7A9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Papuci de cablu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134" w:type="dxa"/>
            <w:vAlign w:val="top"/>
            <w:textDirection w:val="lrTb"/>
            <w:noWrap w:val="false"/>
          </w:tcPr>
          <w:p w14:paraId="58D98677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buc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809" w:type="dxa"/>
            <w:vAlign w:val="top"/>
            <w:textDirection w:val="lrTb"/>
            <w:noWrap w:val="false"/>
          </w:tcPr>
          <w:p w14:paraId="12C1CFB0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6,000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7AF3CA68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667" w:type="dxa"/>
            <w:vAlign w:val="center"/>
            <w:textDirection w:val="lrTb"/>
            <w:noWrap w:val="false"/>
          </w:tcPr>
          <w:p w14:paraId="649B763E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5009619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290C92C3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Ate de cusut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134" w:type="dxa"/>
            <w:vAlign w:val="top"/>
            <w:textDirection w:val="lrTb"/>
            <w:noWrap w:val="false"/>
          </w:tcPr>
          <w:p w14:paraId="334F5A97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kg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809" w:type="dxa"/>
            <w:vAlign w:val="top"/>
            <w:textDirection w:val="lrTb"/>
            <w:noWrap w:val="false"/>
          </w:tcPr>
          <w:p w14:paraId="0E2E92F0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0,003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68D6F41C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667" w:type="dxa"/>
            <w:vAlign w:val="center"/>
            <w:textDirection w:val="lrTb"/>
            <w:noWrap w:val="false"/>
          </w:tcPr>
          <w:p w14:paraId="0CDAD874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5429033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1C02ED85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Vaselina tehnica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134" w:type="dxa"/>
            <w:vAlign w:val="top"/>
            <w:textDirection w:val="lrTb"/>
            <w:noWrap w:val="false"/>
          </w:tcPr>
          <w:p w14:paraId="10886D36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kg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809" w:type="dxa"/>
            <w:vAlign w:val="top"/>
            <w:textDirection w:val="lrTb"/>
            <w:noWrap w:val="false"/>
          </w:tcPr>
          <w:p w14:paraId="283CB66C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0,009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6E06A9C1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667" w:type="dxa"/>
            <w:vAlign w:val="center"/>
            <w:textDirection w:val="lrTb"/>
            <w:noWrap w:val="false"/>
          </w:tcPr>
          <w:p w14:paraId="4506E246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5440089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48744435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Banda adeziva izolatoare pe compound policasin, marca "ЛСЭПЛ", latime 20-30 mm, grosime de la 0,14 pina la 0,19 mm inclusiv 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134" w:type="dxa"/>
            <w:vAlign w:val="top"/>
            <w:textDirection w:val="lrTb"/>
            <w:noWrap w:val="false"/>
          </w:tcPr>
          <w:p w14:paraId="468B0584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kg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809" w:type="dxa"/>
            <w:vAlign w:val="top"/>
            <w:textDirection w:val="lrTb"/>
            <w:noWrap w:val="false"/>
          </w:tcPr>
          <w:p w14:paraId="480E12E0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0,042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447C55F6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667" w:type="dxa"/>
            <w:vAlign w:val="center"/>
            <w:textDirection w:val="lrTb"/>
            <w:noWrap w:val="false"/>
          </w:tcPr>
          <w:p w14:paraId="745FA2F2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021102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372FE902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Macara pe sasiu auto la lucrari de montare a utilajului tehnologic (cu exceptia conductelor principale), 10 t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134" w:type="dxa"/>
            <w:vAlign w:val="top"/>
            <w:textDirection w:val="lrTb"/>
            <w:noWrap w:val="false"/>
          </w:tcPr>
          <w:p w14:paraId="3CD7CCA8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h-ut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809" w:type="dxa"/>
            <w:vAlign w:val="top"/>
            <w:textDirection w:val="lrTb"/>
            <w:noWrap w:val="false"/>
          </w:tcPr>
          <w:p w14:paraId="358A391D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0,012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021B85B7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667" w:type="dxa"/>
            <w:vAlign w:val="center"/>
            <w:textDirection w:val="lrTb"/>
            <w:noWrap w:val="false"/>
          </w:tcPr>
          <w:p w14:paraId="66DEB37A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330206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656FB82C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Masini de gaurit electrice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134" w:type="dxa"/>
            <w:vAlign w:val="top"/>
            <w:textDirection w:val="lrTb"/>
            <w:noWrap w:val="false"/>
          </w:tcPr>
          <w:p w14:paraId="5DA6B4E8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h-ut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809" w:type="dxa"/>
            <w:vAlign w:val="top"/>
            <w:textDirection w:val="lrTb"/>
            <w:noWrap w:val="false"/>
          </w:tcPr>
          <w:p w14:paraId="4C67316E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0,180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672249AE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667" w:type="dxa"/>
            <w:vAlign w:val="center"/>
            <w:textDirection w:val="lrTb"/>
            <w:noWrap w:val="false"/>
          </w:tcPr>
          <w:p w14:paraId="654BA00E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350451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4B191C3E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Prese hidraulice cu dispozitiv de actionare electrica 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134" w:type="dxa"/>
            <w:vAlign w:val="top"/>
            <w:textDirection w:val="lrTb"/>
            <w:noWrap w:val="false"/>
          </w:tcPr>
          <w:p w14:paraId="30393E3E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h-ut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809" w:type="dxa"/>
            <w:vAlign w:val="top"/>
            <w:textDirection w:val="lrTb"/>
            <w:noWrap w:val="false"/>
          </w:tcPr>
          <w:p w14:paraId="6BF8CC87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0,240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1B629E27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667" w:type="dxa"/>
            <w:vAlign w:val="center"/>
            <w:textDirection w:val="lrTb"/>
            <w:noWrap w:val="false"/>
          </w:tcPr>
          <w:p w14:paraId="3FF8EE14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400002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1071D35B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Automobile cu bord, tonaj pina la 8 t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134" w:type="dxa"/>
            <w:vAlign w:val="top"/>
            <w:textDirection w:val="lrTb"/>
            <w:noWrap w:val="false"/>
          </w:tcPr>
          <w:p w14:paraId="3C10FF93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h-ut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809" w:type="dxa"/>
            <w:vAlign w:val="top"/>
            <w:textDirection w:val="lrTb"/>
            <w:noWrap w:val="false"/>
          </w:tcPr>
          <w:p w14:paraId="78D1B59F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0,012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</w:tr>
      <w:tr>
        <w:trPr>
          <w:trHeight w:val="340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675" w:type="dxa"/>
            <w:vAlign w:val="top"/>
            <w:textDirection w:val="lrTb"/>
            <w:noWrap w:val="false"/>
          </w:tcPr>
          <w:p w14:paraId="4CA9D4CA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667" w:type="dxa"/>
            <w:vAlign w:val="top"/>
            <w:textDirection w:val="lrTb"/>
            <w:noWrap w:val="false"/>
          </w:tcPr>
          <w:p w14:paraId="5B616829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5352" w:type="dxa"/>
            <w:vAlign w:val="top"/>
            <w:textDirection w:val="lrTb"/>
            <w:noWrap w:val="false"/>
          </w:tcPr>
          <w:p w14:paraId="7BC96B28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  <w:t xml:space="preserve">Total</w:t>
            </w: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134" w:type="dxa"/>
            <w:vAlign w:val="top"/>
            <w:textDirection w:val="lrTb"/>
            <w:noWrap w:val="false"/>
          </w:tcPr>
          <w:p w14:paraId="39B35F44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809" w:type="dxa"/>
            <w:vAlign w:val="top"/>
            <w:textDirection w:val="lrTb"/>
            <w:noWrap w:val="false"/>
          </w:tcPr>
          <w:p w14:paraId="5FB7BBA5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134" w:type="dxa"/>
            <w:vAlign w:val="top"/>
            <w:textDirection w:val="lrTb"/>
            <w:noWrap w:val="false"/>
          </w:tcPr>
          <w:p w14:paraId="5336D3AC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675" w:type="dxa"/>
            <w:vAlign w:val="top"/>
            <w:textDirection w:val="lrTb"/>
            <w:noWrap w:val="false"/>
          </w:tcPr>
          <w:p w14:paraId="0672C6BE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667" w:type="dxa"/>
            <w:vAlign w:val="top"/>
            <w:textDirection w:val="lrTb"/>
            <w:noWrap w:val="false"/>
          </w:tcPr>
          <w:p w14:paraId="397C8B32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268" w:type="dxa"/>
            <w:vAlign w:val="top"/>
            <w:textDirection w:val="lrTb"/>
            <w:noWrap w:val="false"/>
          </w:tcPr>
          <w:p w14:paraId="25283108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</w:p>
          <w:p w14:paraId="3237ED1E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</w:p>
          <w:p w14:paraId="26CBAF63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5352" w:type="dxa"/>
            <w:vAlign w:val="top"/>
            <w:textDirection w:val="lrTb"/>
            <w:noWrap w:val="false"/>
          </w:tcPr>
          <w:p w14:paraId="79F19DA2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675" w:type="dxa"/>
            <w:vAlign w:val="top"/>
            <w:textDirection w:val="lrTb"/>
            <w:noWrap w:val="false"/>
          </w:tcPr>
          <w:p w14:paraId="150FE164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none" w:color="000000" w:sz="4" w:space="0"/>
              <w:right w:val="single" w:color="000000" w:sz="6" w:space="0"/>
            </w:tcBorders>
            <w:tcW w:w="1134" w:type="dxa"/>
            <w:vAlign w:val="top"/>
            <w:textDirection w:val="lrTb"/>
            <w:noWrap w:val="false"/>
          </w:tcPr>
          <w:p w14:paraId="375538DB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</w:p>
        </w:tc>
      </w:tr>
      <w:tr>
        <w:trPr>
          <w:gridAfter w:val="1"/>
          <w:trHeight w:val="34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W w:w="675" w:type="dxa"/>
            <w:vAlign w:val="top"/>
            <w:textDirection w:val="lrTb"/>
            <w:noWrap w:val="false"/>
          </w:tcPr>
          <w:p w14:paraId="7DF8D0B4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 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1667" w:type="dxa"/>
            <w:vAlign w:val="top"/>
            <w:textDirection w:val="lrTb"/>
            <w:noWrap w:val="false"/>
          </w:tcPr>
          <w:p w14:paraId="4305F612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2268" w:type="dxa"/>
            <w:vAlign w:val="top"/>
            <w:textDirection w:val="lrTb"/>
            <w:noWrap w:val="false"/>
          </w:tcPr>
          <w:p w14:paraId="09D73DC6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Total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5352" w:type="dxa"/>
            <w:vAlign w:val="top"/>
            <w:textDirection w:val="lrTb"/>
            <w:noWrap w:val="false"/>
          </w:tcPr>
          <w:p w14:paraId="61F8EEE8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675" w:type="dxa"/>
            <w:vAlign w:val="top"/>
            <w:textDirection w:val="lrTb"/>
            <w:noWrap w:val="false"/>
          </w:tcPr>
          <w:p w14:paraId="17C1A946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>
          <w:gridAfter w:val="1"/>
          <w:trHeight w:val="160"/>
        </w:trPr>
        <w:tc>
          <w:tcPr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none" w:color="000000" w:sz="4" w:space="0"/>
            </w:tcBorders>
            <w:tcW w:w="675" w:type="dxa"/>
            <w:vAlign w:val="top"/>
            <w:textDirection w:val="lrTb"/>
            <w:noWrap w:val="false"/>
          </w:tcPr>
          <w:p w14:paraId="18F347DB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1134" w:type="dxa"/>
            <w:vAlign w:val="top"/>
            <w:textDirection w:val="lrTb"/>
            <w:noWrap w:val="false"/>
          </w:tcPr>
          <w:p w14:paraId="07A560D4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2801" w:type="dxa"/>
            <w:vAlign w:val="top"/>
            <w:textDirection w:val="lrTb"/>
            <w:noWrap w:val="false"/>
          </w:tcPr>
          <w:p w14:paraId="2FDF08C5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b/>
                <w:bCs/>
                <w:sz w:val="24"/>
                <w:szCs w:val="24"/>
                <w:u w:val="none"/>
                <w:cs w:val="0"/>
              </w:rPr>
              <w:t xml:space="preserve">Total </w:t>
            </w:r>
            <w:r>
              <w:rPr>
                <w:rFonts w:ascii="TimesNewRoman" w:hAnsi="TimesNewRoman" w:eastAsia="TimesNewRoman" w:cs="TimesNewRoman"/>
                <w:b/>
                <w:bCs/>
                <w:sz w:val="22"/>
                <w:szCs w:val="22"/>
                <w:u w:val="none"/>
                <w:cs w:val="0"/>
              </w:rPr>
              <w:t xml:space="preserve">Tablouri  de  distributie 0,4 kV si PEv - 0,4kV</w:t>
            </w: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5352" w:type="dxa"/>
            <w:vAlign w:val="top"/>
            <w:textDirection w:val="lrTb"/>
            <w:noWrap w:val="false"/>
          </w:tcPr>
          <w:p w14:paraId="312EE28D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b/>
                <w:bCs/>
                <w:sz w:val="24"/>
                <w:szCs w:val="24"/>
                <w:u w:val="none"/>
                <w:cs w:val="0"/>
              </w:rPr>
              <w:t xml:space="preserve">            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4268150E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b/>
                <w:bCs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b/>
                <w:bCs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b/>
                <w:bCs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b/>
                <w:bCs/>
                <w:sz w:val="24"/>
                <w:szCs w:val="24"/>
                <w:u w:val="none"/>
                <w:cs w:val="0"/>
              </w:rPr>
            </w:r>
          </w:p>
        </w:tc>
      </w:tr>
      <w:tr>
        <w:trPr/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675" w:type="dxa"/>
            <w:vAlign w:val="top"/>
            <w:textDirection w:val="lrTb"/>
            <w:noWrap w:val="false"/>
          </w:tcPr>
          <w:p w14:paraId="5F3EFA21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 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667" w:type="dxa"/>
            <w:vAlign w:val="top"/>
            <w:textDirection w:val="lrTb"/>
            <w:noWrap w:val="false"/>
          </w:tcPr>
          <w:p w14:paraId="6655E74B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162DDE98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b/>
                <w:bCs/>
                <w:sz w:val="22"/>
                <w:szCs w:val="22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b/>
                <w:bCs/>
                <w:sz w:val="22"/>
                <w:szCs w:val="22"/>
                <w:u w:val="none"/>
                <w:cs w:val="0"/>
              </w:rPr>
              <w:t xml:space="preserve">2.2. Articole  de  cablu</w:t>
            </w:r>
            <w:r>
              <w:rPr>
                <w:rFonts w:ascii="TimesNewRoman" w:hAnsi="TimesNewRoman" w:eastAsia="TimesNewRoman" w:cs="TimesNewRoman"/>
                <w:b/>
                <w:bCs/>
                <w:sz w:val="22"/>
                <w:szCs w:val="22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b/>
                <w:bCs/>
                <w:sz w:val="22"/>
                <w:szCs w:val="22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134" w:type="dxa"/>
            <w:vAlign w:val="top"/>
            <w:textDirection w:val="lrTb"/>
            <w:noWrap w:val="false"/>
          </w:tcPr>
          <w:p w14:paraId="138C79D1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b/>
                <w:bCs/>
                <w:sz w:val="22"/>
                <w:szCs w:val="22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b/>
                <w:bCs/>
                <w:sz w:val="22"/>
                <w:szCs w:val="22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b/>
                <w:bCs/>
                <w:sz w:val="22"/>
                <w:szCs w:val="22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b/>
                <w:bCs/>
                <w:sz w:val="22"/>
                <w:szCs w:val="22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809" w:type="dxa"/>
            <w:vAlign w:val="top"/>
            <w:textDirection w:val="lrTb"/>
            <w:noWrap w:val="false"/>
          </w:tcPr>
          <w:p w14:paraId="106D132B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134" w:type="dxa"/>
            <w:vAlign w:val="top"/>
            <w:textDirection w:val="lrTb"/>
            <w:noWrap w:val="false"/>
          </w:tcPr>
          <w:p w14:paraId="4E5BC74E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37AADB6E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12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1667" w:type="dxa"/>
            <w:vAlign w:val="top"/>
            <w:textDirection w:val="lrTb"/>
            <w:noWrap w:val="false"/>
          </w:tcPr>
          <w:p w14:paraId="54637943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33-04-017-1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  <w:p w14:paraId="0847023C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40D78F4A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Suspendarea conductorilor electrici izolati autoportanti CIA-2A cu tensiunea de la 0,4 kV pina la 1kV  (cu detensionare): cu utilizarea autohidroascensorului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  <w:t xml:space="preserve"> 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 w14:paraId="3380BC53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1000 m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1809" w:type="dxa"/>
            <w:vAlign w:val="center"/>
            <w:textDirection w:val="lrTb"/>
            <w:noWrap w:val="false"/>
          </w:tcPr>
          <w:p w14:paraId="58DB3A95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0,247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7C477422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667" w:type="dxa"/>
            <w:vAlign w:val="center"/>
            <w:textDirection w:val="lrTb"/>
            <w:noWrap w:val="false"/>
          </w:tcPr>
          <w:p w14:paraId="4361F89C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1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7C5D4F66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Muncitor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134" w:type="dxa"/>
            <w:vAlign w:val="top"/>
            <w:textDirection w:val="lrTb"/>
            <w:noWrap w:val="false"/>
          </w:tcPr>
          <w:p w14:paraId="1BB414E6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h-om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809" w:type="dxa"/>
            <w:vAlign w:val="top"/>
            <w:textDirection w:val="lrTb"/>
            <w:noWrap w:val="false"/>
          </w:tcPr>
          <w:p w14:paraId="04193550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16,114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67BC5C1A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667" w:type="dxa"/>
            <w:vAlign w:val="center"/>
            <w:textDirection w:val="lrTb"/>
            <w:noWrap w:val="false"/>
          </w:tcPr>
          <w:p w14:paraId="1214A662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3410520006739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2BAB6EAD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Macara pe pneuri pentru executarea lucrarilor de alt gen din constructie 10 t 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134" w:type="dxa"/>
            <w:vAlign w:val="top"/>
            <w:textDirection w:val="lrTb"/>
            <w:noWrap w:val="false"/>
          </w:tcPr>
          <w:p w14:paraId="610E58D4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h-ut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809" w:type="dxa"/>
            <w:vAlign w:val="top"/>
            <w:textDirection w:val="lrTb"/>
            <w:noWrap w:val="false"/>
          </w:tcPr>
          <w:p w14:paraId="0F81C505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0,203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3B668D66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667" w:type="dxa"/>
            <w:vAlign w:val="center"/>
            <w:textDirection w:val="lrTb"/>
            <w:noWrap w:val="false"/>
          </w:tcPr>
          <w:p w14:paraId="68A72442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0302031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7ACB215C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Cricuri hidraulice, capacitatea de ridicare 63t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134" w:type="dxa"/>
            <w:vAlign w:val="top"/>
            <w:textDirection w:val="lrTb"/>
            <w:noWrap w:val="false"/>
          </w:tcPr>
          <w:p w14:paraId="0A1437A3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h-ut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809" w:type="dxa"/>
            <w:vAlign w:val="top"/>
            <w:textDirection w:val="lrTb"/>
            <w:noWrap w:val="false"/>
          </w:tcPr>
          <w:p w14:paraId="6DD5DE77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2,411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0DC2D5A8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667" w:type="dxa"/>
            <w:vAlign w:val="center"/>
            <w:textDirection w:val="lrTb"/>
            <w:noWrap w:val="false"/>
          </w:tcPr>
          <w:p w14:paraId="157B3FED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030411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3B02D1F4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Cabestane electrice cu forta de tractiune 122,62 (KN) (12,5 t) 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134" w:type="dxa"/>
            <w:vAlign w:val="top"/>
            <w:textDirection w:val="lrTb"/>
            <w:noWrap w:val="false"/>
          </w:tcPr>
          <w:p w14:paraId="1A909193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h-ut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809" w:type="dxa"/>
            <w:vAlign w:val="top"/>
            <w:textDirection w:val="lrTb"/>
            <w:noWrap w:val="false"/>
          </w:tcPr>
          <w:p w14:paraId="623A85E9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2,952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6CE27D54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667" w:type="dxa"/>
            <w:vAlign w:val="center"/>
            <w:textDirection w:val="lrTb"/>
            <w:noWrap w:val="false"/>
          </w:tcPr>
          <w:p w14:paraId="5E57C9A8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031002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253A7FAA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Autohidroascensor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134" w:type="dxa"/>
            <w:vAlign w:val="top"/>
            <w:textDirection w:val="lrTb"/>
            <w:noWrap w:val="false"/>
          </w:tcPr>
          <w:p w14:paraId="41B88D3D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h-ut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809" w:type="dxa"/>
            <w:vAlign w:val="top"/>
            <w:textDirection w:val="lrTb"/>
            <w:noWrap w:val="false"/>
          </w:tcPr>
          <w:p w14:paraId="527F58C6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6,029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</w:tr>
      <w:tr>
        <w:trPr>
          <w:trHeight w:val="340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675" w:type="dxa"/>
            <w:vAlign w:val="top"/>
            <w:textDirection w:val="lrTb"/>
            <w:noWrap w:val="false"/>
          </w:tcPr>
          <w:p w14:paraId="7DA20CE3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667" w:type="dxa"/>
            <w:vAlign w:val="top"/>
            <w:textDirection w:val="lrTb"/>
            <w:noWrap w:val="false"/>
          </w:tcPr>
          <w:p w14:paraId="35CA4CB5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5352" w:type="dxa"/>
            <w:vAlign w:val="top"/>
            <w:textDirection w:val="lrTb"/>
            <w:noWrap w:val="false"/>
          </w:tcPr>
          <w:p w14:paraId="3DD9E62B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  <w:t xml:space="preserve">Total</w:t>
            </w: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134" w:type="dxa"/>
            <w:vAlign w:val="top"/>
            <w:textDirection w:val="lrTb"/>
            <w:noWrap w:val="false"/>
          </w:tcPr>
          <w:p w14:paraId="75D1C245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809" w:type="dxa"/>
            <w:vAlign w:val="top"/>
            <w:textDirection w:val="lrTb"/>
            <w:noWrap w:val="false"/>
          </w:tcPr>
          <w:p w14:paraId="18EC9CE7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134" w:type="dxa"/>
            <w:vAlign w:val="top"/>
            <w:textDirection w:val="lrTb"/>
            <w:noWrap w:val="false"/>
          </w:tcPr>
          <w:p w14:paraId="30285902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75BE23CC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13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1667" w:type="dxa"/>
            <w:vAlign w:val="top"/>
            <w:textDirection w:val="lrTb"/>
            <w:noWrap w:val="false"/>
          </w:tcPr>
          <w:p w14:paraId="45DBA12F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Pret  de piata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  <w:p w14:paraId="3333FDA2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4BF1E040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Cablu /  conductor  de  putere 0,4kV   SIP - 2  3x50 + 1x70mm2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  <w:t xml:space="preserve"> 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 w14:paraId="54354554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1809" w:type="dxa"/>
            <w:vAlign w:val="center"/>
            <w:textDirection w:val="lrTb"/>
            <w:noWrap w:val="false"/>
          </w:tcPr>
          <w:p w14:paraId="0B463953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247,00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722758D3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667" w:type="dxa"/>
            <w:vAlign w:val="center"/>
            <w:textDirection w:val="lrTb"/>
            <w:noWrap w:val="false"/>
          </w:tcPr>
          <w:p w14:paraId="199BE931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01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42E22FD2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Cablu/  conductor  de  putere 0,4kV  SIP - 2  3x50 + 1x70mm2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134" w:type="dxa"/>
            <w:vAlign w:val="top"/>
            <w:textDirection w:val="lrTb"/>
            <w:noWrap w:val="false"/>
          </w:tcPr>
          <w:p w14:paraId="3A4E3B49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m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809" w:type="dxa"/>
            <w:vAlign w:val="top"/>
            <w:textDirection w:val="lrTb"/>
            <w:noWrap w:val="false"/>
          </w:tcPr>
          <w:p w14:paraId="305DEA7A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247,000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</w:tr>
      <w:tr>
        <w:trPr>
          <w:trHeight w:val="340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675" w:type="dxa"/>
            <w:vAlign w:val="top"/>
            <w:textDirection w:val="lrTb"/>
            <w:noWrap w:val="false"/>
          </w:tcPr>
          <w:p w14:paraId="136AF8AE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667" w:type="dxa"/>
            <w:vAlign w:val="top"/>
            <w:textDirection w:val="lrTb"/>
            <w:noWrap w:val="false"/>
          </w:tcPr>
          <w:p w14:paraId="6861C5DA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5352" w:type="dxa"/>
            <w:vAlign w:val="top"/>
            <w:textDirection w:val="lrTb"/>
            <w:noWrap w:val="false"/>
          </w:tcPr>
          <w:p w14:paraId="6F97A1E2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  <w:t xml:space="preserve">Total</w:t>
            </w: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134" w:type="dxa"/>
            <w:vAlign w:val="top"/>
            <w:textDirection w:val="lrTb"/>
            <w:noWrap w:val="false"/>
          </w:tcPr>
          <w:p w14:paraId="1210C63F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809" w:type="dxa"/>
            <w:vAlign w:val="top"/>
            <w:textDirection w:val="lrTb"/>
            <w:noWrap w:val="false"/>
          </w:tcPr>
          <w:p w14:paraId="38A740FB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134" w:type="dxa"/>
            <w:vAlign w:val="top"/>
            <w:textDirection w:val="lrTb"/>
            <w:noWrap w:val="false"/>
          </w:tcPr>
          <w:p w14:paraId="165AEA15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042B4994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14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1667" w:type="dxa"/>
            <w:vAlign w:val="top"/>
            <w:textDirection w:val="lrTb"/>
            <w:noWrap w:val="false"/>
          </w:tcPr>
          <w:p w14:paraId="49BBC0A8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08-02-148-1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  <w:p w14:paraId="22ADA7E5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24ABFECE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Cablu pina la 35 kV in tevi, blocuri si cutii pozate, masa 1 m pina la: 1 kg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  <w:t xml:space="preserve"> 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 w14:paraId="04A43004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100 m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1809" w:type="dxa"/>
            <w:vAlign w:val="center"/>
            <w:textDirection w:val="lrTb"/>
            <w:noWrap w:val="false"/>
          </w:tcPr>
          <w:p w14:paraId="5A8F7B9E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0,62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0EC26616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667" w:type="dxa"/>
            <w:vAlign w:val="center"/>
            <w:textDirection w:val="lrTb"/>
            <w:noWrap w:val="false"/>
          </w:tcPr>
          <w:p w14:paraId="23D1F000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1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0A818E42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Muncitor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134" w:type="dxa"/>
            <w:vAlign w:val="top"/>
            <w:textDirection w:val="lrTb"/>
            <w:noWrap w:val="false"/>
          </w:tcPr>
          <w:p w14:paraId="78E267ED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h-om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809" w:type="dxa"/>
            <w:vAlign w:val="top"/>
            <w:textDirection w:val="lrTb"/>
            <w:noWrap w:val="false"/>
          </w:tcPr>
          <w:p w14:paraId="21068B54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7,688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214E5FB0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667" w:type="dxa"/>
            <w:vAlign w:val="center"/>
            <w:textDirection w:val="lrTb"/>
            <w:noWrap w:val="false"/>
          </w:tcPr>
          <w:p w14:paraId="2703687C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5220077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4EBAACB0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Aliaje de staniu-plumb fara stibiu, marca "ПОС30"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134" w:type="dxa"/>
            <w:vAlign w:val="top"/>
            <w:textDirection w:val="lrTb"/>
            <w:noWrap w:val="false"/>
          </w:tcPr>
          <w:p w14:paraId="333A2AE4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kg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809" w:type="dxa"/>
            <w:vAlign w:val="top"/>
            <w:textDirection w:val="lrTb"/>
            <w:noWrap w:val="false"/>
          </w:tcPr>
          <w:p w14:paraId="6FD6E3C7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0,310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382AA067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667" w:type="dxa"/>
            <w:vAlign w:val="center"/>
            <w:textDirection w:val="lrTb"/>
            <w:noWrap w:val="false"/>
          </w:tcPr>
          <w:p w14:paraId="767220C5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021102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3F71927D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Macara pe sasiu auto la lucrari de montare a utilajului tehnologic (cu exceptia conductelor principale), 10 t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134" w:type="dxa"/>
            <w:vAlign w:val="top"/>
            <w:textDirection w:val="lrTb"/>
            <w:noWrap w:val="false"/>
          </w:tcPr>
          <w:p w14:paraId="0FE33729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h-ut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809" w:type="dxa"/>
            <w:vAlign w:val="top"/>
            <w:textDirection w:val="lrTb"/>
            <w:noWrap w:val="false"/>
          </w:tcPr>
          <w:p w14:paraId="001A61B2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0,242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5320E342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667" w:type="dxa"/>
            <w:vAlign w:val="center"/>
            <w:textDirection w:val="lrTb"/>
            <w:noWrap w:val="false"/>
          </w:tcPr>
          <w:p w14:paraId="30DBFCE1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030203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71A2CF27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Cricuri hidraulice, capacitate de ridicare 63 t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134" w:type="dxa"/>
            <w:vAlign w:val="top"/>
            <w:textDirection w:val="lrTb"/>
            <w:noWrap w:val="false"/>
          </w:tcPr>
          <w:p w14:paraId="261CD77A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h-ut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809" w:type="dxa"/>
            <w:vAlign w:val="top"/>
            <w:textDirection w:val="lrTb"/>
            <w:noWrap w:val="false"/>
          </w:tcPr>
          <w:p w14:paraId="703FDC76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1,860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2A2BBD53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667" w:type="dxa"/>
            <w:vAlign w:val="center"/>
            <w:textDirection w:val="lrTb"/>
            <w:noWrap w:val="false"/>
          </w:tcPr>
          <w:p w14:paraId="03DB0C36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030408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709BD680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Cabestane electrice, forta de tractiune 156,96 (16) kN (t)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134" w:type="dxa"/>
            <w:vAlign w:val="top"/>
            <w:textDirection w:val="lrTb"/>
            <w:noWrap w:val="false"/>
          </w:tcPr>
          <w:p w14:paraId="5842F112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h-ut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809" w:type="dxa"/>
            <w:vAlign w:val="top"/>
            <w:textDirection w:val="lrTb"/>
            <w:noWrap w:val="false"/>
          </w:tcPr>
          <w:p w14:paraId="552B28B0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1,860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75ABD9C2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667" w:type="dxa"/>
            <w:vAlign w:val="center"/>
            <w:textDirection w:val="lrTb"/>
            <w:noWrap w:val="false"/>
          </w:tcPr>
          <w:p w14:paraId="79C1D1D8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400002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1A58E1E6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Automobile cu bord, tonaj pina la 8 t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134" w:type="dxa"/>
            <w:vAlign w:val="top"/>
            <w:textDirection w:val="lrTb"/>
            <w:noWrap w:val="false"/>
          </w:tcPr>
          <w:p w14:paraId="67F7EB22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h-ut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809" w:type="dxa"/>
            <w:vAlign w:val="top"/>
            <w:textDirection w:val="lrTb"/>
            <w:noWrap w:val="false"/>
          </w:tcPr>
          <w:p w14:paraId="06537249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0,242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</w:tr>
      <w:tr>
        <w:trPr>
          <w:trHeight w:val="340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675" w:type="dxa"/>
            <w:vAlign w:val="top"/>
            <w:textDirection w:val="lrTb"/>
            <w:noWrap w:val="false"/>
          </w:tcPr>
          <w:p w14:paraId="53A3AF17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667" w:type="dxa"/>
            <w:vAlign w:val="top"/>
            <w:textDirection w:val="lrTb"/>
            <w:noWrap w:val="false"/>
          </w:tcPr>
          <w:p w14:paraId="1F105356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5352" w:type="dxa"/>
            <w:vAlign w:val="top"/>
            <w:textDirection w:val="lrTb"/>
            <w:noWrap w:val="false"/>
          </w:tcPr>
          <w:p w14:paraId="198D5AA6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  <w:t xml:space="preserve">Total</w:t>
            </w: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134" w:type="dxa"/>
            <w:vAlign w:val="top"/>
            <w:textDirection w:val="lrTb"/>
            <w:noWrap w:val="false"/>
          </w:tcPr>
          <w:p w14:paraId="006DCC6C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809" w:type="dxa"/>
            <w:vAlign w:val="top"/>
            <w:textDirection w:val="lrTb"/>
            <w:noWrap w:val="false"/>
          </w:tcPr>
          <w:p w14:paraId="6FDB37E2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134" w:type="dxa"/>
            <w:vAlign w:val="top"/>
            <w:textDirection w:val="lrTb"/>
            <w:noWrap w:val="false"/>
          </w:tcPr>
          <w:p w14:paraId="7EF86DCD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515467D6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15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1667" w:type="dxa"/>
            <w:vAlign w:val="top"/>
            <w:textDirection w:val="lrTb"/>
            <w:noWrap w:val="false"/>
          </w:tcPr>
          <w:p w14:paraId="1D45418A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Pret  de piata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  <w:p w14:paraId="5C3FEB90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22A119F1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Cablu /  conductor  de  putere 0,4kV АВВГ нгх  5x25mm2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  <w:t xml:space="preserve"> 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 w14:paraId="186313F5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1809" w:type="dxa"/>
            <w:vAlign w:val="center"/>
            <w:textDirection w:val="lrTb"/>
            <w:noWrap w:val="false"/>
          </w:tcPr>
          <w:p w14:paraId="1CE209E6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28,00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33C0CAA4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667" w:type="dxa"/>
            <w:vAlign w:val="center"/>
            <w:textDirection w:val="lrTb"/>
            <w:noWrap w:val="false"/>
          </w:tcPr>
          <w:p w14:paraId="035EB3C0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02</w:t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5AC3F437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Cablu/  conductor  de  putere 0,4kV  АВВГ нгх 5x25mm2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134" w:type="dxa"/>
            <w:vAlign w:val="top"/>
            <w:textDirection w:val="lrTb"/>
            <w:noWrap w:val="false"/>
          </w:tcPr>
          <w:p w14:paraId="0C4F57FF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809" w:type="dxa"/>
            <w:vAlign w:val="top"/>
            <w:textDirection w:val="lrTb"/>
            <w:noWrap w:val="false"/>
          </w:tcPr>
          <w:p w14:paraId="3E5EF825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28,000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>
          <w:trHeight w:val="340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675" w:type="dxa"/>
            <w:vAlign w:val="top"/>
            <w:textDirection w:val="lrTb"/>
            <w:noWrap w:val="false"/>
          </w:tcPr>
          <w:p w14:paraId="49ABE588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667" w:type="dxa"/>
            <w:vAlign w:val="top"/>
            <w:textDirection w:val="lrTb"/>
            <w:noWrap w:val="false"/>
          </w:tcPr>
          <w:p w14:paraId="67B1F7AF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5352" w:type="dxa"/>
            <w:vAlign w:val="top"/>
            <w:textDirection w:val="lrTb"/>
            <w:noWrap w:val="false"/>
          </w:tcPr>
          <w:p w14:paraId="5E8DA3F6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  <w:t xml:space="preserve">Total</w:t>
            </w: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134" w:type="dxa"/>
            <w:vAlign w:val="top"/>
            <w:textDirection w:val="lrTb"/>
            <w:noWrap w:val="false"/>
          </w:tcPr>
          <w:p w14:paraId="14CBCB07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809" w:type="dxa"/>
            <w:vAlign w:val="top"/>
            <w:textDirection w:val="lrTb"/>
            <w:noWrap w:val="false"/>
          </w:tcPr>
          <w:p w14:paraId="126E3DA9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134" w:type="dxa"/>
            <w:vAlign w:val="top"/>
            <w:textDirection w:val="lrTb"/>
            <w:noWrap w:val="false"/>
          </w:tcPr>
          <w:p w14:paraId="334B0915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58BBF19D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16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1667" w:type="dxa"/>
            <w:vAlign w:val="top"/>
            <w:textDirection w:val="lrTb"/>
            <w:noWrap w:val="false"/>
          </w:tcPr>
          <w:p w14:paraId="0EE5FA84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Pret  de piata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  <w:p w14:paraId="6A666EE1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7EEB1EE3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Cablu /  conductor  de  putere 0,4kV   ВВГ нгNFLTx 3 x10mm2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  <w:t xml:space="preserve"> 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 w14:paraId="7E83DFCE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1809" w:type="dxa"/>
            <w:vAlign w:val="center"/>
            <w:textDirection w:val="lrTb"/>
            <w:noWrap w:val="false"/>
          </w:tcPr>
          <w:p w14:paraId="2934072B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34,00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26215606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667" w:type="dxa"/>
            <w:vAlign w:val="center"/>
            <w:textDirection w:val="lrTb"/>
            <w:noWrap w:val="false"/>
          </w:tcPr>
          <w:p w14:paraId="7278E929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03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798F79BF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Cablu/  conductor  de  putere 0,4kV  ВВГ нгNFLT x 3 x10mm2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134" w:type="dxa"/>
            <w:vAlign w:val="top"/>
            <w:textDirection w:val="lrTb"/>
            <w:noWrap w:val="false"/>
          </w:tcPr>
          <w:p w14:paraId="4112D78E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m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809" w:type="dxa"/>
            <w:vAlign w:val="top"/>
            <w:textDirection w:val="lrTb"/>
            <w:noWrap w:val="false"/>
          </w:tcPr>
          <w:p w14:paraId="0AC9B24E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34,000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</w:tr>
      <w:tr>
        <w:trPr>
          <w:trHeight w:val="340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675" w:type="dxa"/>
            <w:vAlign w:val="top"/>
            <w:textDirection w:val="lrTb"/>
            <w:noWrap w:val="false"/>
          </w:tcPr>
          <w:p w14:paraId="105B7688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667" w:type="dxa"/>
            <w:vAlign w:val="top"/>
            <w:textDirection w:val="lrTb"/>
            <w:noWrap w:val="false"/>
          </w:tcPr>
          <w:p w14:paraId="688AAAC1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5352" w:type="dxa"/>
            <w:vAlign w:val="top"/>
            <w:textDirection w:val="lrTb"/>
            <w:noWrap w:val="false"/>
          </w:tcPr>
          <w:p w14:paraId="1E334127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  <w:t xml:space="preserve">Total</w:t>
            </w: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134" w:type="dxa"/>
            <w:vAlign w:val="top"/>
            <w:textDirection w:val="lrTb"/>
            <w:noWrap w:val="false"/>
          </w:tcPr>
          <w:p w14:paraId="682655FB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809" w:type="dxa"/>
            <w:vAlign w:val="top"/>
            <w:textDirection w:val="lrTb"/>
            <w:noWrap w:val="false"/>
          </w:tcPr>
          <w:p w14:paraId="1A13C420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134" w:type="dxa"/>
            <w:vAlign w:val="top"/>
            <w:textDirection w:val="lrTb"/>
            <w:noWrap w:val="false"/>
          </w:tcPr>
          <w:p w14:paraId="7CA2B413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633A966A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17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1667" w:type="dxa"/>
            <w:vAlign w:val="top"/>
            <w:textDirection w:val="lrTb"/>
            <w:noWrap w:val="false"/>
          </w:tcPr>
          <w:p w14:paraId="29732B12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08-02-411-2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575E5F70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Furtun metalic, diametrul exterior pina la 60 mm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  <w:t xml:space="preserve"> 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r>
          </w:p>
          <w:p w14:paraId="6D09EDF8">
            <w:pPr>
              <w:pStyle w:val="886"/>
              <w:pBdr/>
              <w:tabs>
                <w:tab w:val="left" w:leader="none" w:pos="1158"/>
              </w:tabs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ab/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 w14:paraId="5F5F7CD7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100 m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1809" w:type="dxa"/>
            <w:vAlign w:val="center"/>
            <w:textDirection w:val="lrTb"/>
            <w:noWrap w:val="false"/>
          </w:tcPr>
          <w:p w14:paraId="2D14609C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0,32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4760F084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667" w:type="dxa"/>
            <w:vAlign w:val="center"/>
            <w:textDirection w:val="lrTb"/>
            <w:noWrap w:val="false"/>
          </w:tcPr>
          <w:p w14:paraId="57C373DF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1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0D6E4805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Muncitor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134" w:type="dxa"/>
            <w:vAlign w:val="top"/>
            <w:textDirection w:val="lrTb"/>
            <w:noWrap w:val="false"/>
          </w:tcPr>
          <w:p w14:paraId="593F832C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h-om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809" w:type="dxa"/>
            <w:vAlign w:val="top"/>
            <w:textDirection w:val="lrTb"/>
            <w:noWrap w:val="false"/>
          </w:tcPr>
          <w:p w14:paraId="7E2EE8C7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11,456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3939670B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667" w:type="dxa"/>
            <w:vAlign w:val="center"/>
            <w:textDirection w:val="lrTb"/>
            <w:noWrap w:val="false"/>
          </w:tcPr>
          <w:p w14:paraId="321B45C9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1010115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741C60B2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Suruburi cu cap semirotunt, lungime 50 mm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134" w:type="dxa"/>
            <w:vAlign w:val="top"/>
            <w:textDirection w:val="lrTb"/>
            <w:noWrap w:val="false"/>
          </w:tcPr>
          <w:p w14:paraId="2FF5DCEB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t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809" w:type="dxa"/>
            <w:vAlign w:val="top"/>
            <w:textDirection w:val="lrTb"/>
            <w:noWrap w:val="false"/>
          </w:tcPr>
          <w:p w14:paraId="7B292458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0,001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4BB692E4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667" w:type="dxa"/>
            <w:vAlign w:val="center"/>
            <w:textDirection w:val="lrTb"/>
            <w:noWrap w:val="false"/>
          </w:tcPr>
          <w:p w14:paraId="6F7D5B2D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1010813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3A491ACC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Sirma din otel cu carbon redus pentru diferite destinatii, zincata, diametru 3,0 mm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134" w:type="dxa"/>
            <w:vAlign w:val="top"/>
            <w:textDirection w:val="lrTb"/>
            <w:noWrap w:val="false"/>
          </w:tcPr>
          <w:p w14:paraId="1BF9D937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t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809" w:type="dxa"/>
            <w:vAlign w:val="top"/>
            <w:textDirection w:val="lrTb"/>
            <w:noWrap w:val="false"/>
          </w:tcPr>
          <w:p w14:paraId="7B02156E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0,001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790A2EF7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667" w:type="dxa"/>
            <w:vAlign w:val="center"/>
            <w:textDirection w:val="lrTb"/>
            <w:noWrap w:val="false"/>
          </w:tcPr>
          <w:p w14:paraId="7C0DB923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1011755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4ACEFEF7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Otel fisie calmat, marca "Ст3сп", latime 50-200 mm, grosime 4-5 mm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134" w:type="dxa"/>
            <w:vAlign w:val="top"/>
            <w:textDirection w:val="lrTb"/>
            <w:noWrap w:val="false"/>
          </w:tcPr>
          <w:p w14:paraId="5E9E34F1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t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809" w:type="dxa"/>
            <w:vAlign w:val="top"/>
            <w:textDirection w:val="lrTb"/>
            <w:noWrap w:val="false"/>
          </w:tcPr>
          <w:p w14:paraId="23EE96D4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0,016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3752BD5E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667" w:type="dxa"/>
            <w:vAlign w:val="center"/>
            <w:textDirection w:val="lrTb"/>
            <w:noWrap w:val="false"/>
          </w:tcPr>
          <w:p w14:paraId="4726CD50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1011924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0B1EEEB9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Electrozi Э42А, diametru 4 mm 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134" w:type="dxa"/>
            <w:vAlign w:val="top"/>
            <w:textDirection w:val="lrTb"/>
            <w:noWrap w:val="false"/>
          </w:tcPr>
          <w:p w14:paraId="27CAE39E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kg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809" w:type="dxa"/>
            <w:vAlign w:val="top"/>
            <w:textDirection w:val="lrTb"/>
            <w:noWrap w:val="false"/>
          </w:tcPr>
          <w:p w14:paraId="79D0A1EB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0,336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560115F5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667" w:type="dxa"/>
            <w:vAlign w:val="center"/>
            <w:textDirection w:val="lrTb"/>
            <w:noWrap w:val="false"/>
          </w:tcPr>
          <w:p w14:paraId="2B79FF24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1019100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36734ECE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Cartus pentru impuscat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134" w:type="dxa"/>
            <w:vAlign w:val="top"/>
            <w:textDirection w:val="lrTb"/>
            <w:noWrap w:val="false"/>
          </w:tcPr>
          <w:p w14:paraId="6319CFD6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10 buc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809" w:type="dxa"/>
            <w:vAlign w:val="top"/>
            <w:textDirection w:val="lrTb"/>
            <w:noWrap w:val="false"/>
          </w:tcPr>
          <w:p w14:paraId="7694B43C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6,976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2C2A685E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667" w:type="dxa"/>
            <w:vAlign w:val="center"/>
            <w:textDirection w:val="lrTb"/>
            <w:noWrap w:val="false"/>
          </w:tcPr>
          <w:p w14:paraId="778B5E04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1019109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21128008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Dibluri pentru conexiune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134" w:type="dxa"/>
            <w:vAlign w:val="top"/>
            <w:textDirection w:val="lrTb"/>
            <w:noWrap w:val="false"/>
          </w:tcPr>
          <w:p w14:paraId="7294AEE4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10 buc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809" w:type="dxa"/>
            <w:vAlign w:val="top"/>
            <w:textDirection w:val="lrTb"/>
            <w:noWrap w:val="false"/>
          </w:tcPr>
          <w:p w14:paraId="5A5E49F4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6,976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519F1A27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667" w:type="dxa"/>
            <w:vAlign w:val="center"/>
            <w:textDirection w:val="lrTb"/>
            <w:noWrap w:val="false"/>
          </w:tcPr>
          <w:p w14:paraId="78262C62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1039160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534DDC82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Mansoane de cuplare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134" w:type="dxa"/>
            <w:vAlign w:val="top"/>
            <w:textDirection w:val="lrTb"/>
            <w:noWrap w:val="false"/>
          </w:tcPr>
          <w:p w14:paraId="253FA9CF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buc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809" w:type="dxa"/>
            <w:vAlign w:val="top"/>
            <w:textDirection w:val="lrTb"/>
            <w:noWrap w:val="false"/>
          </w:tcPr>
          <w:p w14:paraId="030FAD03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3,200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63D32DB9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667" w:type="dxa"/>
            <w:vAlign w:val="center"/>
            <w:textDirection w:val="lrTb"/>
            <w:noWrap w:val="false"/>
          </w:tcPr>
          <w:p w14:paraId="09539163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5009031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50DB42BC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Scoabe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134" w:type="dxa"/>
            <w:vAlign w:val="top"/>
            <w:textDirection w:val="lrTb"/>
            <w:noWrap w:val="false"/>
          </w:tcPr>
          <w:p w14:paraId="41865357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10 buc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809" w:type="dxa"/>
            <w:vAlign w:val="top"/>
            <w:textDirection w:val="lrTb"/>
            <w:noWrap w:val="false"/>
          </w:tcPr>
          <w:p w14:paraId="7FAAF065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6,400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7C5F3CDE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667" w:type="dxa"/>
            <w:vAlign w:val="center"/>
            <w:textDirection w:val="lrTb"/>
            <w:noWrap w:val="false"/>
          </w:tcPr>
          <w:p w14:paraId="71B004B0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5009061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4D9CBCEA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Fisa de izolatie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134" w:type="dxa"/>
            <w:vAlign w:val="top"/>
            <w:textDirection w:val="lrTb"/>
            <w:noWrap w:val="false"/>
          </w:tcPr>
          <w:p w14:paraId="357DB7B1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buc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809" w:type="dxa"/>
            <w:vAlign w:val="top"/>
            <w:textDirection w:val="lrTb"/>
            <w:noWrap w:val="false"/>
          </w:tcPr>
          <w:p w14:paraId="5C6FBFB2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3,200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73BC00EE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667" w:type="dxa"/>
            <w:vAlign w:val="center"/>
            <w:textDirection w:val="lrTb"/>
            <w:noWrap w:val="false"/>
          </w:tcPr>
          <w:p w14:paraId="487E3628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5009070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65E37EF9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Racordari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134" w:type="dxa"/>
            <w:vAlign w:val="top"/>
            <w:textDirection w:val="lrTb"/>
            <w:noWrap w:val="false"/>
          </w:tcPr>
          <w:p w14:paraId="77AAA0F5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10 buc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809" w:type="dxa"/>
            <w:vAlign w:val="top"/>
            <w:textDirection w:val="lrTb"/>
            <w:noWrap w:val="false"/>
          </w:tcPr>
          <w:p w14:paraId="5361B006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0,320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58A91052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667" w:type="dxa"/>
            <w:vAlign w:val="center"/>
            <w:textDirection w:val="lrTb"/>
            <w:noWrap w:val="false"/>
          </w:tcPr>
          <w:p w14:paraId="5A20DDBE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5009081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06BD55BF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Punti de conexiune flexibile, tip "ПГС-50"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134" w:type="dxa"/>
            <w:vAlign w:val="top"/>
            <w:textDirection w:val="lrTb"/>
            <w:noWrap w:val="false"/>
          </w:tcPr>
          <w:p w14:paraId="73EFF05C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buc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809" w:type="dxa"/>
            <w:vAlign w:val="top"/>
            <w:textDirection w:val="lrTb"/>
            <w:noWrap w:val="false"/>
          </w:tcPr>
          <w:p w14:paraId="343314AA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1,600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034CD0D4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667" w:type="dxa"/>
            <w:vAlign w:val="center"/>
            <w:textDirection w:val="lrTb"/>
            <w:noWrap w:val="false"/>
          </w:tcPr>
          <w:p w14:paraId="6CC9ED52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021102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685E7937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Macara pe sasiu auto la lucrari de montare a utilajului tehnologic (cu exceptia conductelor principale), 10 t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134" w:type="dxa"/>
            <w:vAlign w:val="top"/>
            <w:textDirection w:val="lrTb"/>
            <w:noWrap w:val="false"/>
          </w:tcPr>
          <w:p w14:paraId="0A89EBCC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h-ut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809" w:type="dxa"/>
            <w:vAlign w:val="top"/>
            <w:textDirection w:val="lrTb"/>
            <w:noWrap w:val="false"/>
          </w:tcPr>
          <w:p w14:paraId="73CE53DD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0,106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3F6CC7D9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667" w:type="dxa"/>
            <w:vAlign w:val="center"/>
            <w:textDirection w:val="lrTb"/>
            <w:noWrap w:val="false"/>
          </w:tcPr>
          <w:p w14:paraId="6FF5894D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040502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3A5F5CF1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Instalatii pentru sudare manuala cu arc electric (de curent continuu)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134" w:type="dxa"/>
            <w:vAlign w:val="top"/>
            <w:textDirection w:val="lrTb"/>
            <w:noWrap w:val="false"/>
          </w:tcPr>
          <w:p w14:paraId="54030DCC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h-ut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809" w:type="dxa"/>
            <w:vAlign w:val="top"/>
            <w:textDirection w:val="lrTb"/>
            <w:noWrap w:val="false"/>
          </w:tcPr>
          <w:p w14:paraId="6BCF5D6A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5,728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157E9DEC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667" w:type="dxa"/>
            <w:vAlign w:val="center"/>
            <w:textDirection w:val="lrTb"/>
            <w:noWrap w:val="false"/>
          </w:tcPr>
          <w:p w14:paraId="489E3395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331451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4224535D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Perforatoare electrice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134" w:type="dxa"/>
            <w:vAlign w:val="top"/>
            <w:textDirection w:val="lrTb"/>
            <w:noWrap w:val="false"/>
          </w:tcPr>
          <w:p w14:paraId="56F9894A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h-ut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809" w:type="dxa"/>
            <w:vAlign w:val="top"/>
            <w:textDirection w:val="lrTb"/>
            <w:noWrap w:val="false"/>
          </w:tcPr>
          <w:p w14:paraId="56BCD110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1,485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37AEB602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667" w:type="dxa"/>
            <w:vAlign w:val="center"/>
            <w:textDirection w:val="lrTb"/>
            <w:noWrap w:val="false"/>
          </w:tcPr>
          <w:p w14:paraId="4CA793B4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400002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66C36CF8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Automobile cu bord, tonaj pina la 8 t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134" w:type="dxa"/>
            <w:vAlign w:val="top"/>
            <w:textDirection w:val="lrTb"/>
            <w:noWrap w:val="false"/>
          </w:tcPr>
          <w:p w14:paraId="723F404E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h-ut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809" w:type="dxa"/>
            <w:vAlign w:val="top"/>
            <w:textDirection w:val="lrTb"/>
            <w:noWrap w:val="false"/>
          </w:tcPr>
          <w:p w14:paraId="2AE29E5C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0,106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</w:tr>
      <w:tr>
        <w:trPr>
          <w:trHeight w:val="340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675" w:type="dxa"/>
            <w:vAlign w:val="top"/>
            <w:textDirection w:val="lrTb"/>
            <w:noWrap w:val="false"/>
          </w:tcPr>
          <w:p w14:paraId="1DC3DE23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667" w:type="dxa"/>
            <w:vAlign w:val="top"/>
            <w:textDirection w:val="lrTb"/>
            <w:noWrap w:val="false"/>
          </w:tcPr>
          <w:p w14:paraId="66530E78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5352" w:type="dxa"/>
            <w:vAlign w:val="top"/>
            <w:textDirection w:val="lrTb"/>
            <w:noWrap w:val="false"/>
          </w:tcPr>
          <w:p w14:paraId="375F10A3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  <w:t xml:space="preserve">Total</w:t>
            </w: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134" w:type="dxa"/>
            <w:vAlign w:val="top"/>
            <w:textDirection w:val="lrTb"/>
            <w:noWrap w:val="false"/>
          </w:tcPr>
          <w:p w14:paraId="36C0F997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809" w:type="dxa"/>
            <w:vAlign w:val="top"/>
            <w:textDirection w:val="lrTb"/>
            <w:noWrap w:val="false"/>
          </w:tcPr>
          <w:p w14:paraId="4360F091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134" w:type="dxa"/>
            <w:vAlign w:val="top"/>
            <w:textDirection w:val="lrTb"/>
            <w:noWrap w:val="false"/>
          </w:tcPr>
          <w:p w14:paraId="605BEEC7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3521F5B0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18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1667" w:type="dxa"/>
            <w:vAlign w:val="top"/>
            <w:textDirection w:val="lrTb"/>
            <w:noWrap w:val="false"/>
          </w:tcPr>
          <w:p w14:paraId="2F03FF44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Pret  de piata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  <w:p w14:paraId="799A18DD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1DD25639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Tub  tehnic  de  protectie tip  gofrat  din PVC d = 50mm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  <w:t xml:space="preserve"> 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 w14:paraId="23A45855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1809" w:type="dxa"/>
            <w:vAlign w:val="center"/>
            <w:textDirection w:val="lrTb"/>
            <w:noWrap w:val="false"/>
          </w:tcPr>
          <w:p w14:paraId="13539CB3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32,00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567028A7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667" w:type="dxa"/>
            <w:vAlign w:val="center"/>
            <w:textDirection w:val="lrTb"/>
            <w:noWrap w:val="false"/>
          </w:tcPr>
          <w:p w14:paraId="059E733C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04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787CDD4F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Tub  tehnic  de  protectie  tip  gofrat  din  PVC  d = 50mm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134" w:type="dxa"/>
            <w:vAlign w:val="top"/>
            <w:textDirection w:val="lrTb"/>
            <w:noWrap w:val="false"/>
          </w:tcPr>
          <w:p w14:paraId="37919BC6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m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809" w:type="dxa"/>
            <w:vAlign w:val="top"/>
            <w:textDirection w:val="lrTb"/>
            <w:noWrap w:val="false"/>
          </w:tcPr>
          <w:p w14:paraId="21B91FCA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32,000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</w:tr>
      <w:tr>
        <w:trPr>
          <w:trHeight w:val="340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675" w:type="dxa"/>
            <w:vAlign w:val="top"/>
            <w:textDirection w:val="lrTb"/>
            <w:noWrap w:val="false"/>
          </w:tcPr>
          <w:p w14:paraId="26321ED6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667" w:type="dxa"/>
            <w:vAlign w:val="top"/>
            <w:textDirection w:val="lrTb"/>
            <w:noWrap w:val="false"/>
          </w:tcPr>
          <w:p w14:paraId="1B393B5F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5352" w:type="dxa"/>
            <w:vAlign w:val="top"/>
            <w:textDirection w:val="lrTb"/>
            <w:noWrap w:val="false"/>
          </w:tcPr>
          <w:p w14:paraId="3C54F22B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  <w:t xml:space="preserve">Total</w:t>
            </w: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134" w:type="dxa"/>
            <w:vAlign w:val="top"/>
            <w:textDirection w:val="lrTb"/>
            <w:noWrap w:val="false"/>
          </w:tcPr>
          <w:p w14:paraId="0DD1CDCF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809" w:type="dxa"/>
            <w:vAlign w:val="top"/>
            <w:textDirection w:val="lrTb"/>
            <w:noWrap w:val="false"/>
          </w:tcPr>
          <w:p w14:paraId="53340B67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134" w:type="dxa"/>
            <w:vAlign w:val="top"/>
            <w:textDirection w:val="lrTb"/>
            <w:noWrap w:val="false"/>
          </w:tcPr>
          <w:p w14:paraId="679D035F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1010726A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19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1667" w:type="dxa"/>
            <w:vAlign w:val="top"/>
            <w:textDirection w:val="lrTb"/>
            <w:noWrap w:val="false"/>
          </w:tcPr>
          <w:p w14:paraId="3BA0EA12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08-02-411-1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  <w:p w14:paraId="41414FB0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1D0AADD2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Furtun metalic, diametrul exterior pina la 48 mm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  <w:t xml:space="preserve"> 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 w14:paraId="110FD97C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100 m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1809" w:type="dxa"/>
            <w:vAlign w:val="center"/>
            <w:textDirection w:val="lrTb"/>
            <w:noWrap w:val="false"/>
          </w:tcPr>
          <w:p w14:paraId="5E1881F6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1,28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37A57CED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667" w:type="dxa"/>
            <w:vAlign w:val="center"/>
            <w:textDirection w:val="lrTb"/>
            <w:noWrap w:val="false"/>
          </w:tcPr>
          <w:p w14:paraId="627A0558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1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40B4E9E2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Muncitor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134" w:type="dxa"/>
            <w:vAlign w:val="top"/>
            <w:textDirection w:val="lrTb"/>
            <w:noWrap w:val="false"/>
          </w:tcPr>
          <w:p w14:paraId="55102CC9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h-om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809" w:type="dxa"/>
            <w:vAlign w:val="top"/>
            <w:textDirection w:val="lrTb"/>
            <w:noWrap w:val="false"/>
          </w:tcPr>
          <w:p w14:paraId="0BA86A06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44,416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2024E04E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667" w:type="dxa"/>
            <w:vAlign w:val="center"/>
            <w:textDirection w:val="lrTb"/>
            <w:noWrap w:val="false"/>
          </w:tcPr>
          <w:p w14:paraId="15A38AA9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1010115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7B647F9E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Suruburi cu cap semirotunt, lungime 50 mm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134" w:type="dxa"/>
            <w:vAlign w:val="top"/>
            <w:textDirection w:val="lrTb"/>
            <w:noWrap w:val="false"/>
          </w:tcPr>
          <w:p w14:paraId="1DFF2DE1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t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809" w:type="dxa"/>
            <w:vAlign w:val="top"/>
            <w:textDirection w:val="lrTb"/>
            <w:noWrap w:val="false"/>
          </w:tcPr>
          <w:p w14:paraId="70D246F2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0,003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6EECEC39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667" w:type="dxa"/>
            <w:vAlign w:val="center"/>
            <w:textDirection w:val="lrTb"/>
            <w:noWrap w:val="false"/>
          </w:tcPr>
          <w:p w14:paraId="76DCA223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1010813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289B1195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Sirma din otel cu carbon redus pentru diferite destinatii, zincata, diametru 3,0 mm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134" w:type="dxa"/>
            <w:vAlign w:val="top"/>
            <w:textDirection w:val="lrTb"/>
            <w:noWrap w:val="false"/>
          </w:tcPr>
          <w:p w14:paraId="4FC9BF57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t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809" w:type="dxa"/>
            <w:vAlign w:val="top"/>
            <w:textDirection w:val="lrTb"/>
            <w:noWrap w:val="false"/>
          </w:tcPr>
          <w:p w14:paraId="035FEC6D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0,004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6C6B3549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667" w:type="dxa"/>
            <w:vAlign w:val="center"/>
            <w:textDirection w:val="lrTb"/>
            <w:noWrap w:val="false"/>
          </w:tcPr>
          <w:p w14:paraId="068919D3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1011755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43DBBE88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Otel fisie calmat, marca "Ст3сп", latime 50-200 mm, grosime 4-5 mm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134" w:type="dxa"/>
            <w:vAlign w:val="top"/>
            <w:textDirection w:val="lrTb"/>
            <w:noWrap w:val="false"/>
          </w:tcPr>
          <w:p w14:paraId="41EA7B6F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t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809" w:type="dxa"/>
            <w:vAlign w:val="top"/>
            <w:textDirection w:val="lrTb"/>
            <w:noWrap w:val="false"/>
          </w:tcPr>
          <w:p w14:paraId="6CA6F9D0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0,066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4C80772B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667" w:type="dxa"/>
            <w:vAlign w:val="center"/>
            <w:textDirection w:val="lrTb"/>
            <w:noWrap w:val="false"/>
          </w:tcPr>
          <w:p w14:paraId="490A3DFF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1011924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1E08AB48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Electrozi Э42А, diametru 4 mm 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134" w:type="dxa"/>
            <w:vAlign w:val="top"/>
            <w:textDirection w:val="lrTb"/>
            <w:noWrap w:val="false"/>
          </w:tcPr>
          <w:p w14:paraId="0F4C69AF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kg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809" w:type="dxa"/>
            <w:vAlign w:val="top"/>
            <w:textDirection w:val="lrTb"/>
            <w:noWrap w:val="false"/>
          </w:tcPr>
          <w:p w14:paraId="3B7B7BFF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1,344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38B50F40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667" w:type="dxa"/>
            <w:vAlign w:val="center"/>
            <w:textDirection w:val="lrTb"/>
            <w:noWrap w:val="false"/>
          </w:tcPr>
          <w:p w14:paraId="2794DD02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1019100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61267242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Cartus pentru impuscat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134" w:type="dxa"/>
            <w:vAlign w:val="top"/>
            <w:textDirection w:val="lrTb"/>
            <w:noWrap w:val="false"/>
          </w:tcPr>
          <w:p w14:paraId="3732FC65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10 buc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809" w:type="dxa"/>
            <w:vAlign w:val="top"/>
            <w:textDirection w:val="lrTb"/>
            <w:noWrap w:val="false"/>
          </w:tcPr>
          <w:p w14:paraId="4A29D961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27,904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44D41D6C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667" w:type="dxa"/>
            <w:vAlign w:val="center"/>
            <w:textDirection w:val="lrTb"/>
            <w:noWrap w:val="false"/>
          </w:tcPr>
          <w:p w14:paraId="1745DDFE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1019109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2F344A2B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Dibluri pentru conexiune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134" w:type="dxa"/>
            <w:vAlign w:val="top"/>
            <w:textDirection w:val="lrTb"/>
            <w:noWrap w:val="false"/>
          </w:tcPr>
          <w:p w14:paraId="2CDC5F61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10 buc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809" w:type="dxa"/>
            <w:vAlign w:val="top"/>
            <w:textDirection w:val="lrTb"/>
            <w:noWrap w:val="false"/>
          </w:tcPr>
          <w:p w14:paraId="2FA91075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27,904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6E9C327A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667" w:type="dxa"/>
            <w:vAlign w:val="center"/>
            <w:textDirection w:val="lrTb"/>
            <w:noWrap w:val="false"/>
          </w:tcPr>
          <w:p w14:paraId="21B2F546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1039160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4CE2BFAA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Mansoane de cuplare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134" w:type="dxa"/>
            <w:vAlign w:val="top"/>
            <w:textDirection w:val="lrTb"/>
            <w:noWrap w:val="false"/>
          </w:tcPr>
          <w:p w14:paraId="4457B67D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buc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809" w:type="dxa"/>
            <w:vAlign w:val="top"/>
            <w:textDirection w:val="lrTb"/>
            <w:noWrap w:val="false"/>
          </w:tcPr>
          <w:p w14:paraId="0D1D7B83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12,800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6CA309E2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667" w:type="dxa"/>
            <w:vAlign w:val="center"/>
            <w:textDirection w:val="lrTb"/>
            <w:noWrap w:val="false"/>
          </w:tcPr>
          <w:p w14:paraId="31599B89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5009031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0D8CBE75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Scoabe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134" w:type="dxa"/>
            <w:vAlign w:val="top"/>
            <w:textDirection w:val="lrTb"/>
            <w:noWrap w:val="false"/>
          </w:tcPr>
          <w:p w14:paraId="20D9AD1A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10 buc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809" w:type="dxa"/>
            <w:vAlign w:val="top"/>
            <w:textDirection w:val="lrTb"/>
            <w:noWrap w:val="false"/>
          </w:tcPr>
          <w:p w14:paraId="501CE920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32,000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218A9E73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667" w:type="dxa"/>
            <w:vAlign w:val="center"/>
            <w:textDirection w:val="lrTb"/>
            <w:noWrap w:val="false"/>
          </w:tcPr>
          <w:p w14:paraId="407684F6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5009061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2E1D3733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Fisa de izolatie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134" w:type="dxa"/>
            <w:vAlign w:val="top"/>
            <w:textDirection w:val="lrTb"/>
            <w:noWrap w:val="false"/>
          </w:tcPr>
          <w:p w14:paraId="4E46CAD8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buc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809" w:type="dxa"/>
            <w:vAlign w:val="top"/>
            <w:textDirection w:val="lrTb"/>
            <w:noWrap w:val="false"/>
          </w:tcPr>
          <w:p w14:paraId="69495A32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12,800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24A51F32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667" w:type="dxa"/>
            <w:vAlign w:val="center"/>
            <w:textDirection w:val="lrTb"/>
            <w:noWrap w:val="false"/>
          </w:tcPr>
          <w:p w14:paraId="48E66BD7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5009070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29471A77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Racordari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134" w:type="dxa"/>
            <w:vAlign w:val="top"/>
            <w:textDirection w:val="lrTb"/>
            <w:noWrap w:val="false"/>
          </w:tcPr>
          <w:p w14:paraId="4A70892B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10 buc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809" w:type="dxa"/>
            <w:vAlign w:val="top"/>
            <w:textDirection w:val="lrTb"/>
            <w:noWrap w:val="false"/>
          </w:tcPr>
          <w:p w14:paraId="58DD4F0B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1,280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7F064850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667" w:type="dxa"/>
            <w:vAlign w:val="center"/>
            <w:textDirection w:val="lrTb"/>
            <w:noWrap w:val="false"/>
          </w:tcPr>
          <w:p w14:paraId="611A00D0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5009081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4A1F668E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Punti de conexiune flexibile, tip "ПГС-50"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134" w:type="dxa"/>
            <w:vAlign w:val="top"/>
            <w:textDirection w:val="lrTb"/>
            <w:noWrap w:val="false"/>
          </w:tcPr>
          <w:p w14:paraId="792679DC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buc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809" w:type="dxa"/>
            <w:vAlign w:val="top"/>
            <w:textDirection w:val="lrTb"/>
            <w:noWrap w:val="false"/>
          </w:tcPr>
          <w:p w14:paraId="2DCA9343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6,400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31AC00D0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667" w:type="dxa"/>
            <w:vAlign w:val="center"/>
            <w:textDirection w:val="lrTb"/>
            <w:noWrap w:val="false"/>
          </w:tcPr>
          <w:p w14:paraId="058B9CDD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021102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5D7DAFBE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Macara pe sasiu auto la lucrari de montare a utilajului tehnologic (cu exceptia conductelor principale), 10 t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134" w:type="dxa"/>
            <w:vAlign w:val="top"/>
            <w:textDirection w:val="lrTb"/>
            <w:noWrap w:val="false"/>
          </w:tcPr>
          <w:p w14:paraId="2AB65FB6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h-ut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809" w:type="dxa"/>
            <w:vAlign w:val="top"/>
            <w:textDirection w:val="lrTb"/>
            <w:noWrap w:val="false"/>
          </w:tcPr>
          <w:p w14:paraId="624780A6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0,282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6FD14086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667" w:type="dxa"/>
            <w:vAlign w:val="center"/>
            <w:textDirection w:val="lrTb"/>
            <w:noWrap w:val="false"/>
          </w:tcPr>
          <w:p w14:paraId="5E8C4F64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040502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72987AFA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Instalatii pentru sudare manuala cu arc electric (de curent continuu)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134" w:type="dxa"/>
            <w:vAlign w:val="top"/>
            <w:textDirection w:val="lrTb"/>
            <w:noWrap w:val="false"/>
          </w:tcPr>
          <w:p w14:paraId="65E7EA96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h-ut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809" w:type="dxa"/>
            <w:vAlign w:val="top"/>
            <w:textDirection w:val="lrTb"/>
            <w:noWrap w:val="false"/>
          </w:tcPr>
          <w:p w14:paraId="524F0DD4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22,912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062D2915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667" w:type="dxa"/>
            <w:vAlign w:val="center"/>
            <w:textDirection w:val="lrTb"/>
            <w:noWrap w:val="false"/>
          </w:tcPr>
          <w:p w14:paraId="0675AF04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331451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7AE3507E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Perforatoare electrice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134" w:type="dxa"/>
            <w:vAlign w:val="top"/>
            <w:textDirection w:val="lrTb"/>
            <w:noWrap w:val="false"/>
          </w:tcPr>
          <w:p w14:paraId="5C03156A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h-ut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809" w:type="dxa"/>
            <w:vAlign w:val="top"/>
            <w:textDirection w:val="lrTb"/>
            <w:noWrap w:val="false"/>
          </w:tcPr>
          <w:p w14:paraId="010D7C93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5,683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6C9CD08C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667" w:type="dxa"/>
            <w:vAlign w:val="center"/>
            <w:textDirection w:val="lrTb"/>
            <w:noWrap w:val="false"/>
          </w:tcPr>
          <w:p w14:paraId="3F505E15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400002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2B7DD2DA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Automobile cu bord, tonaj pina la 8 t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134" w:type="dxa"/>
            <w:vAlign w:val="top"/>
            <w:textDirection w:val="lrTb"/>
            <w:noWrap w:val="false"/>
          </w:tcPr>
          <w:p w14:paraId="082676F7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h-ut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809" w:type="dxa"/>
            <w:vAlign w:val="top"/>
            <w:textDirection w:val="lrTb"/>
            <w:noWrap w:val="false"/>
          </w:tcPr>
          <w:p w14:paraId="468B6850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0,282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</w:tr>
      <w:tr>
        <w:trPr>
          <w:trHeight w:val="340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675" w:type="dxa"/>
            <w:vAlign w:val="top"/>
            <w:textDirection w:val="lrTb"/>
            <w:noWrap w:val="false"/>
          </w:tcPr>
          <w:p w14:paraId="0D524EBA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667" w:type="dxa"/>
            <w:vAlign w:val="top"/>
            <w:textDirection w:val="lrTb"/>
            <w:noWrap w:val="false"/>
          </w:tcPr>
          <w:p w14:paraId="710D9202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5352" w:type="dxa"/>
            <w:vAlign w:val="top"/>
            <w:textDirection w:val="lrTb"/>
            <w:noWrap w:val="false"/>
          </w:tcPr>
          <w:p w14:paraId="6946771E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  <w:t xml:space="preserve">Total</w:t>
            </w: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134" w:type="dxa"/>
            <w:vAlign w:val="top"/>
            <w:textDirection w:val="lrTb"/>
            <w:noWrap w:val="false"/>
          </w:tcPr>
          <w:p w14:paraId="3C3507DA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809" w:type="dxa"/>
            <w:vAlign w:val="top"/>
            <w:textDirection w:val="lrTb"/>
            <w:noWrap w:val="false"/>
          </w:tcPr>
          <w:p w14:paraId="5B7640D9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134" w:type="dxa"/>
            <w:vAlign w:val="top"/>
            <w:textDirection w:val="lrTb"/>
            <w:noWrap w:val="false"/>
          </w:tcPr>
          <w:p w14:paraId="2A879FEA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03FC0905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20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1667" w:type="dxa"/>
            <w:vAlign w:val="top"/>
            <w:textDirection w:val="lrTb"/>
            <w:noWrap w:val="false"/>
          </w:tcPr>
          <w:p w14:paraId="7F10FA84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Pret  de piata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  <w:p w14:paraId="04DBCF8A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6F34CD45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Tub  tehnic  de  protectie tip  gofrat  din PVC d = 32mm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  <w:t xml:space="preserve"> 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 w14:paraId="7B71BF2B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1809" w:type="dxa"/>
            <w:vAlign w:val="center"/>
            <w:textDirection w:val="lrTb"/>
            <w:noWrap w:val="false"/>
          </w:tcPr>
          <w:p w14:paraId="6B86399A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24,00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58F964AE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667" w:type="dxa"/>
            <w:vAlign w:val="center"/>
            <w:textDirection w:val="lrTb"/>
            <w:noWrap w:val="false"/>
          </w:tcPr>
          <w:p w14:paraId="6BF59FC6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05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1ED979F0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Tub  tehnic  de  protectie  tip  gofrat  din  PVC                d = 32mm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134" w:type="dxa"/>
            <w:vAlign w:val="top"/>
            <w:textDirection w:val="lrTb"/>
            <w:noWrap w:val="false"/>
          </w:tcPr>
          <w:p w14:paraId="3ACE1C5F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m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809" w:type="dxa"/>
            <w:vAlign w:val="top"/>
            <w:textDirection w:val="lrTb"/>
            <w:noWrap w:val="false"/>
          </w:tcPr>
          <w:p w14:paraId="22A54D5F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24,000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</w:tr>
      <w:tr>
        <w:trPr>
          <w:trHeight w:val="340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675" w:type="dxa"/>
            <w:vAlign w:val="top"/>
            <w:textDirection w:val="lrTb"/>
            <w:noWrap w:val="false"/>
          </w:tcPr>
          <w:p w14:paraId="0E8A8A2F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667" w:type="dxa"/>
            <w:vAlign w:val="top"/>
            <w:textDirection w:val="lrTb"/>
            <w:noWrap w:val="false"/>
          </w:tcPr>
          <w:p w14:paraId="4ED795B6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5352" w:type="dxa"/>
            <w:vAlign w:val="top"/>
            <w:textDirection w:val="lrTb"/>
            <w:noWrap w:val="false"/>
          </w:tcPr>
          <w:p w14:paraId="6F8C0D98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  <w:t xml:space="preserve">Total</w:t>
            </w: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134" w:type="dxa"/>
            <w:vAlign w:val="top"/>
            <w:textDirection w:val="lrTb"/>
            <w:noWrap w:val="false"/>
          </w:tcPr>
          <w:p w14:paraId="47C31A25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809" w:type="dxa"/>
            <w:vAlign w:val="top"/>
            <w:textDirection w:val="lrTb"/>
            <w:noWrap w:val="false"/>
          </w:tcPr>
          <w:p w14:paraId="6F647B17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134" w:type="dxa"/>
            <w:vAlign w:val="top"/>
            <w:textDirection w:val="lrTb"/>
            <w:noWrap w:val="false"/>
          </w:tcPr>
          <w:p w14:paraId="064FAF4B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2B98A89B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21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1667" w:type="dxa"/>
            <w:vAlign w:val="top"/>
            <w:textDirection w:val="lrTb"/>
            <w:noWrap w:val="false"/>
          </w:tcPr>
          <w:p w14:paraId="22064A01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Pret  de piata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  <w:p w14:paraId="3E18E62A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77BCD2C4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Tub  tehnic  de  protectie tip  gofrat  din PVC d = 20mm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  <w:t xml:space="preserve"> 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 w14:paraId="57CCF53D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1809" w:type="dxa"/>
            <w:vAlign w:val="center"/>
            <w:textDirection w:val="lrTb"/>
            <w:noWrap w:val="false"/>
          </w:tcPr>
          <w:p w14:paraId="124AD9B2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104,00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19E5744F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667" w:type="dxa"/>
            <w:vAlign w:val="center"/>
            <w:textDirection w:val="lrTb"/>
            <w:noWrap w:val="false"/>
          </w:tcPr>
          <w:p w14:paraId="3D892EE7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06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55D9D1F0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Tub  tehnic  de  protectie  tip  gofrat  din  PVC                      d = 20mm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134" w:type="dxa"/>
            <w:vAlign w:val="top"/>
            <w:textDirection w:val="lrTb"/>
            <w:noWrap w:val="false"/>
          </w:tcPr>
          <w:p w14:paraId="36D4622D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m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809" w:type="dxa"/>
            <w:vAlign w:val="top"/>
            <w:textDirection w:val="lrTb"/>
            <w:noWrap w:val="false"/>
          </w:tcPr>
          <w:p w14:paraId="67459408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104,000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</w:tr>
      <w:tr>
        <w:trPr>
          <w:trHeight w:val="340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675" w:type="dxa"/>
            <w:vAlign w:val="top"/>
            <w:textDirection w:val="lrTb"/>
            <w:noWrap w:val="false"/>
          </w:tcPr>
          <w:p w14:paraId="230A2AEF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667" w:type="dxa"/>
            <w:vAlign w:val="top"/>
            <w:textDirection w:val="lrTb"/>
            <w:noWrap w:val="false"/>
          </w:tcPr>
          <w:p w14:paraId="3B66EBC1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5352" w:type="dxa"/>
            <w:vAlign w:val="top"/>
            <w:textDirection w:val="lrTb"/>
            <w:noWrap w:val="false"/>
          </w:tcPr>
          <w:p w14:paraId="049F702F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  <w:t xml:space="preserve">Total</w:t>
            </w: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134" w:type="dxa"/>
            <w:vAlign w:val="top"/>
            <w:textDirection w:val="lrTb"/>
            <w:noWrap w:val="false"/>
          </w:tcPr>
          <w:p w14:paraId="49C5BD35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809" w:type="dxa"/>
            <w:vAlign w:val="top"/>
            <w:textDirection w:val="lrTb"/>
            <w:noWrap w:val="false"/>
          </w:tcPr>
          <w:p w14:paraId="5B434FD2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134" w:type="dxa"/>
            <w:vAlign w:val="top"/>
            <w:textDirection w:val="lrTb"/>
            <w:noWrap w:val="false"/>
          </w:tcPr>
          <w:p w14:paraId="69599884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675" w:type="dxa"/>
            <w:vAlign w:val="top"/>
            <w:textDirection w:val="lrTb"/>
            <w:noWrap w:val="false"/>
          </w:tcPr>
          <w:p w14:paraId="323C7F45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667" w:type="dxa"/>
            <w:vAlign w:val="top"/>
            <w:textDirection w:val="lrTb"/>
            <w:noWrap w:val="false"/>
          </w:tcPr>
          <w:p w14:paraId="5E75297A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268" w:type="dxa"/>
            <w:vAlign w:val="top"/>
            <w:textDirection w:val="lrTb"/>
            <w:noWrap w:val="false"/>
          </w:tcPr>
          <w:p w14:paraId="2166B5B1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</w:p>
          <w:p w14:paraId="5DC9ADB6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</w:p>
          <w:p w14:paraId="4560F973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5352" w:type="dxa"/>
            <w:vAlign w:val="top"/>
            <w:textDirection w:val="lrTb"/>
            <w:noWrap w:val="false"/>
          </w:tcPr>
          <w:p w14:paraId="188C4418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675" w:type="dxa"/>
            <w:vAlign w:val="top"/>
            <w:textDirection w:val="lrTb"/>
            <w:noWrap w:val="false"/>
          </w:tcPr>
          <w:p w14:paraId="63FDA89B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none" w:color="000000" w:sz="4" w:space="0"/>
              <w:right w:val="single" w:color="000000" w:sz="6" w:space="0"/>
            </w:tcBorders>
            <w:tcW w:w="1134" w:type="dxa"/>
            <w:vAlign w:val="top"/>
            <w:textDirection w:val="lrTb"/>
            <w:noWrap w:val="false"/>
          </w:tcPr>
          <w:p w14:paraId="184FD861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</w:p>
        </w:tc>
      </w:tr>
      <w:tr>
        <w:trPr>
          <w:gridAfter w:val="1"/>
          <w:trHeight w:val="34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W w:w="675" w:type="dxa"/>
            <w:vAlign w:val="top"/>
            <w:textDirection w:val="lrTb"/>
            <w:noWrap w:val="false"/>
          </w:tcPr>
          <w:p w14:paraId="7FEAEB0D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 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1667" w:type="dxa"/>
            <w:vAlign w:val="top"/>
            <w:textDirection w:val="lrTb"/>
            <w:noWrap w:val="false"/>
          </w:tcPr>
          <w:p w14:paraId="2CB373C8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2268" w:type="dxa"/>
            <w:vAlign w:val="top"/>
            <w:textDirection w:val="lrTb"/>
            <w:noWrap w:val="false"/>
          </w:tcPr>
          <w:p w14:paraId="02C52A27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Total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5352" w:type="dxa"/>
            <w:vAlign w:val="top"/>
            <w:textDirection w:val="lrTb"/>
            <w:noWrap w:val="false"/>
          </w:tcPr>
          <w:p w14:paraId="1E98D9D8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675" w:type="dxa"/>
            <w:vAlign w:val="top"/>
            <w:textDirection w:val="lrTb"/>
            <w:noWrap w:val="false"/>
          </w:tcPr>
          <w:p w14:paraId="04CB5413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>
          <w:gridAfter w:val="1"/>
          <w:trHeight w:val="160"/>
        </w:trPr>
        <w:tc>
          <w:tcPr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none" w:color="000000" w:sz="4" w:space="0"/>
            </w:tcBorders>
            <w:tcW w:w="675" w:type="dxa"/>
            <w:vAlign w:val="top"/>
            <w:textDirection w:val="lrTb"/>
            <w:noWrap w:val="false"/>
          </w:tcPr>
          <w:p w14:paraId="4D85AF76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1134" w:type="dxa"/>
            <w:vAlign w:val="top"/>
            <w:textDirection w:val="lrTb"/>
            <w:noWrap w:val="false"/>
          </w:tcPr>
          <w:p w14:paraId="705D052E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2801" w:type="dxa"/>
            <w:vAlign w:val="top"/>
            <w:textDirection w:val="lrTb"/>
            <w:noWrap w:val="false"/>
          </w:tcPr>
          <w:p w14:paraId="20C24A00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b/>
                <w:bCs/>
                <w:sz w:val="22"/>
                <w:szCs w:val="22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b/>
                <w:bCs/>
                <w:sz w:val="24"/>
                <w:szCs w:val="24"/>
                <w:u w:val="none"/>
                <w:cs w:val="0"/>
              </w:rPr>
              <w:t xml:space="preserve">Total </w:t>
            </w:r>
            <w:r>
              <w:rPr>
                <w:rFonts w:ascii="TimesNewRoman" w:hAnsi="TimesNewRoman" w:eastAsia="TimesNewRoman" w:cs="TimesNewRoman"/>
                <w:b/>
                <w:bCs/>
                <w:sz w:val="22"/>
                <w:szCs w:val="22"/>
                <w:u w:val="none"/>
                <w:cs w:val="0"/>
              </w:rPr>
              <w:t xml:space="preserve">Articole  de  cablu</w:t>
            </w:r>
            <w:r>
              <w:rPr>
                <w:rFonts w:ascii="TimesNewRoman" w:hAnsi="TimesNewRoman" w:eastAsia="TimesNewRoman" w:cs="TimesNewRoman"/>
                <w:b/>
                <w:bCs/>
                <w:sz w:val="22"/>
                <w:szCs w:val="22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b/>
                <w:bCs/>
                <w:sz w:val="22"/>
                <w:szCs w:val="22"/>
                <w:u w:val="none"/>
                <w:cs w:val="0"/>
              </w:rPr>
            </w:r>
          </w:p>
          <w:p w14:paraId="35529C8A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5352" w:type="dxa"/>
            <w:vAlign w:val="top"/>
            <w:textDirection w:val="lrTb"/>
            <w:noWrap w:val="false"/>
          </w:tcPr>
          <w:p w14:paraId="3663EECD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b/>
                <w:bCs/>
                <w:sz w:val="24"/>
                <w:szCs w:val="24"/>
                <w:u w:val="none"/>
                <w:cs w:val="0"/>
              </w:rPr>
              <w:t xml:space="preserve">            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43BCCBA7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b/>
                <w:bCs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b/>
                <w:bCs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b/>
                <w:bCs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b/>
                <w:bCs/>
                <w:sz w:val="24"/>
                <w:szCs w:val="24"/>
                <w:u w:val="none"/>
                <w:cs w:val="0"/>
              </w:rPr>
            </w:r>
          </w:p>
        </w:tc>
      </w:tr>
      <w:tr>
        <w:trPr/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675" w:type="dxa"/>
            <w:vAlign w:val="top"/>
            <w:textDirection w:val="lrTb"/>
            <w:noWrap w:val="false"/>
          </w:tcPr>
          <w:p w14:paraId="0C81F9C7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 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667" w:type="dxa"/>
            <w:vAlign w:val="top"/>
            <w:textDirection w:val="lrTb"/>
            <w:noWrap w:val="false"/>
          </w:tcPr>
          <w:p w14:paraId="620A54E5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7AF5527D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b/>
                <w:bCs/>
                <w:sz w:val="22"/>
                <w:szCs w:val="22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b/>
                <w:bCs/>
                <w:sz w:val="22"/>
                <w:szCs w:val="22"/>
                <w:u w:val="none"/>
                <w:cs w:val="0"/>
              </w:rPr>
              <w:t xml:space="preserve">2.3. Articole  de  constructie  ILP</w:t>
            </w:r>
            <w:r>
              <w:rPr>
                <w:rFonts w:ascii="TimesNewRoman" w:hAnsi="TimesNewRoman" w:eastAsia="TimesNewRoman" w:cs="TimesNewRoman"/>
                <w:b/>
                <w:bCs/>
                <w:sz w:val="22"/>
                <w:szCs w:val="22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b/>
                <w:bCs/>
                <w:sz w:val="22"/>
                <w:szCs w:val="22"/>
                <w:u w:val="none"/>
                <w:cs w:val="0"/>
              </w:rPr>
            </w:r>
          </w:p>
          <w:p w14:paraId="01C910BA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134" w:type="dxa"/>
            <w:vAlign w:val="top"/>
            <w:textDirection w:val="lrTb"/>
            <w:noWrap w:val="false"/>
          </w:tcPr>
          <w:p w14:paraId="701D7C1E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b/>
                <w:bCs/>
                <w:sz w:val="22"/>
                <w:szCs w:val="22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b/>
                <w:bCs/>
                <w:sz w:val="22"/>
                <w:szCs w:val="22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b/>
                <w:bCs/>
                <w:sz w:val="22"/>
                <w:szCs w:val="22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b/>
                <w:bCs/>
                <w:sz w:val="22"/>
                <w:szCs w:val="22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809" w:type="dxa"/>
            <w:vAlign w:val="top"/>
            <w:textDirection w:val="lrTb"/>
            <w:noWrap w:val="false"/>
          </w:tcPr>
          <w:p w14:paraId="71F917D7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134" w:type="dxa"/>
            <w:vAlign w:val="top"/>
            <w:textDirection w:val="lrTb"/>
            <w:noWrap w:val="false"/>
          </w:tcPr>
          <w:p w14:paraId="06B619D3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6D70F05A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22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1667" w:type="dxa"/>
            <w:vAlign w:val="top"/>
            <w:textDirection w:val="lrTb"/>
            <w:noWrap w:val="false"/>
          </w:tcPr>
          <w:p w14:paraId="5972F339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08-02-396-14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  <w:p w14:paraId="3FCDF29C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324F62EF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Canal metalic suspendat pe cabluri de otel, cu ajutorul suspensiilor de cablu, lungime 3 m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  <w:t xml:space="preserve"> 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 w14:paraId="305FF67C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100 m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1809" w:type="dxa"/>
            <w:vAlign w:val="center"/>
            <w:textDirection w:val="lrTb"/>
            <w:noWrap w:val="false"/>
          </w:tcPr>
          <w:p w14:paraId="7EDC1309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0,06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3FEB00AE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667" w:type="dxa"/>
            <w:vAlign w:val="center"/>
            <w:textDirection w:val="lrTb"/>
            <w:noWrap w:val="false"/>
          </w:tcPr>
          <w:p w14:paraId="3C01C4F1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1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01ED73EE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Muncitor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134" w:type="dxa"/>
            <w:vAlign w:val="top"/>
            <w:textDirection w:val="lrTb"/>
            <w:noWrap w:val="false"/>
          </w:tcPr>
          <w:p w14:paraId="74B331DB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h-om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809" w:type="dxa"/>
            <w:vAlign w:val="top"/>
            <w:textDirection w:val="lrTb"/>
            <w:noWrap w:val="false"/>
          </w:tcPr>
          <w:p w14:paraId="1C99D93C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2,184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1DE882F3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667" w:type="dxa"/>
            <w:vAlign w:val="center"/>
            <w:textDirection w:val="lrTb"/>
            <w:noWrap w:val="false"/>
          </w:tcPr>
          <w:p w14:paraId="22E1A088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1019103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59716722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Dibluri de distantare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134" w:type="dxa"/>
            <w:vAlign w:val="top"/>
            <w:textDirection w:val="lrTb"/>
            <w:noWrap w:val="false"/>
          </w:tcPr>
          <w:p w14:paraId="5B2BF34D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100 buc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809" w:type="dxa"/>
            <w:vAlign w:val="top"/>
            <w:textDirection w:val="lrTb"/>
            <w:noWrap w:val="false"/>
          </w:tcPr>
          <w:p w14:paraId="21A0C34F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0,012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23F55AF9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667" w:type="dxa"/>
            <w:vAlign w:val="center"/>
            <w:textDirection w:val="lrTb"/>
            <w:noWrap w:val="false"/>
          </w:tcPr>
          <w:p w14:paraId="050171E6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021102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3AC1D144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Macara pe sasiu auto la lucrari de montare a utilajului tehnologic (cu exceptia conductelor principale), 10 t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134" w:type="dxa"/>
            <w:vAlign w:val="top"/>
            <w:textDirection w:val="lrTb"/>
            <w:noWrap w:val="false"/>
          </w:tcPr>
          <w:p w14:paraId="5F6F96BC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h-ut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809" w:type="dxa"/>
            <w:vAlign w:val="top"/>
            <w:textDirection w:val="lrTb"/>
            <w:noWrap w:val="false"/>
          </w:tcPr>
          <w:p w14:paraId="34552D2D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0,077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62915760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667" w:type="dxa"/>
            <w:vAlign w:val="center"/>
            <w:textDirection w:val="lrTb"/>
            <w:noWrap w:val="false"/>
          </w:tcPr>
          <w:p w14:paraId="59313469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030902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72AA9AFF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Ascensoare hidraulice, capacitate de ridicare 10 m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134" w:type="dxa"/>
            <w:vAlign w:val="top"/>
            <w:textDirection w:val="lrTb"/>
            <w:noWrap w:val="false"/>
          </w:tcPr>
          <w:p w14:paraId="36F735FD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h-ut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809" w:type="dxa"/>
            <w:vAlign w:val="top"/>
            <w:textDirection w:val="lrTb"/>
            <w:noWrap w:val="false"/>
          </w:tcPr>
          <w:p w14:paraId="3E976DE1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0,678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64A36E69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667" w:type="dxa"/>
            <w:vAlign w:val="center"/>
            <w:textDirection w:val="lrTb"/>
            <w:noWrap w:val="false"/>
          </w:tcPr>
          <w:p w14:paraId="25E824B1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331451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549CFCF9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Perforatoare electrice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134" w:type="dxa"/>
            <w:vAlign w:val="top"/>
            <w:textDirection w:val="lrTb"/>
            <w:noWrap w:val="false"/>
          </w:tcPr>
          <w:p w14:paraId="04A03F79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h-ut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809" w:type="dxa"/>
            <w:vAlign w:val="top"/>
            <w:textDirection w:val="lrTb"/>
            <w:noWrap w:val="false"/>
          </w:tcPr>
          <w:p w14:paraId="58A178CC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0,104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33D9AE94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667" w:type="dxa"/>
            <w:vAlign w:val="center"/>
            <w:textDirection w:val="lrTb"/>
            <w:noWrap w:val="false"/>
          </w:tcPr>
          <w:p w14:paraId="35233291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400002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03415483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Automobile cu bord, tonaj pina la 8 t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134" w:type="dxa"/>
            <w:vAlign w:val="top"/>
            <w:textDirection w:val="lrTb"/>
            <w:noWrap w:val="false"/>
          </w:tcPr>
          <w:p w14:paraId="7C621578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h-ut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809" w:type="dxa"/>
            <w:vAlign w:val="top"/>
            <w:textDirection w:val="lrTb"/>
            <w:noWrap w:val="false"/>
          </w:tcPr>
          <w:p w14:paraId="7EDEBE37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0,077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</w:tr>
      <w:tr>
        <w:trPr>
          <w:trHeight w:val="340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675" w:type="dxa"/>
            <w:vAlign w:val="top"/>
            <w:textDirection w:val="lrTb"/>
            <w:noWrap w:val="false"/>
          </w:tcPr>
          <w:p w14:paraId="1231281F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667" w:type="dxa"/>
            <w:vAlign w:val="top"/>
            <w:textDirection w:val="lrTb"/>
            <w:noWrap w:val="false"/>
          </w:tcPr>
          <w:p w14:paraId="04912F7D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5352" w:type="dxa"/>
            <w:vAlign w:val="top"/>
            <w:textDirection w:val="lrTb"/>
            <w:noWrap w:val="false"/>
          </w:tcPr>
          <w:p w14:paraId="770A7092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  <w:t xml:space="preserve">Total</w:t>
            </w: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134" w:type="dxa"/>
            <w:vAlign w:val="top"/>
            <w:textDirection w:val="lrTb"/>
            <w:noWrap w:val="false"/>
          </w:tcPr>
          <w:p w14:paraId="39C01A1B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809" w:type="dxa"/>
            <w:vAlign w:val="top"/>
            <w:textDirection w:val="lrTb"/>
            <w:noWrap w:val="false"/>
          </w:tcPr>
          <w:p w14:paraId="7CB3B9D8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134" w:type="dxa"/>
            <w:vAlign w:val="top"/>
            <w:textDirection w:val="lrTb"/>
            <w:noWrap w:val="false"/>
          </w:tcPr>
          <w:p w14:paraId="5A45D0E8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245A3461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23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1667" w:type="dxa"/>
            <w:vAlign w:val="top"/>
            <w:textDirection w:val="lrTb"/>
            <w:noWrap w:val="false"/>
          </w:tcPr>
          <w:p w14:paraId="005EE291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Pret  de piata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7542208F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Jgheab  metalic  FeZn  neperforat  50x50x3000mm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  <w:t xml:space="preserve"> 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 w14:paraId="4AA02527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1809" w:type="dxa"/>
            <w:vAlign w:val="center"/>
            <w:textDirection w:val="lrTb"/>
            <w:noWrap w:val="false"/>
          </w:tcPr>
          <w:p w14:paraId="73E87E14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6,00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52FB40FE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667" w:type="dxa"/>
            <w:vAlign w:val="center"/>
            <w:textDirection w:val="lrTb"/>
            <w:noWrap w:val="false"/>
          </w:tcPr>
          <w:p w14:paraId="6C52B893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07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52B741B8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Jgheab metalic FeZn  neperforat  50x50x3000mm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134" w:type="dxa"/>
            <w:vAlign w:val="top"/>
            <w:textDirection w:val="lrTb"/>
            <w:noWrap w:val="false"/>
          </w:tcPr>
          <w:p w14:paraId="6B44CED9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m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809" w:type="dxa"/>
            <w:vAlign w:val="top"/>
            <w:textDirection w:val="lrTb"/>
            <w:noWrap w:val="false"/>
          </w:tcPr>
          <w:p w14:paraId="770823D3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6,000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</w:tr>
      <w:tr>
        <w:trPr>
          <w:trHeight w:val="340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675" w:type="dxa"/>
            <w:vAlign w:val="top"/>
            <w:textDirection w:val="lrTb"/>
            <w:noWrap w:val="false"/>
          </w:tcPr>
          <w:p w14:paraId="65EAEB33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667" w:type="dxa"/>
            <w:vAlign w:val="top"/>
            <w:textDirection w:val="lrTb"/>
            <w:noWrap w:val="false"/>
          </w:tcPr>
          <w:p w14:paraId="39479564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5352" w:type="dxa"/>
            <w:vAlign w:val="top"/>
            <w:textDirection w:val="lrTb"/>
            <w:noWrap w:val="false"/>
          </w:tcPr>
          <w:p w14:paraId="1B8FB561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  <w:t xml:space="preserve">Total</w:t>
            </w: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134" w:type="dxa"/>
            <w:vAlign w:val="top"/>
            <w:textDirection w:val="lrTb"/>
            <w:noWrap w:val="false"/>
          </w:tcPr>
          <w:p w14:paraId="01158D09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809" w:type="dxa"/>
            <w:vAlign w:val="top"/>
            <w:textDirection w:val="lrTb"/>
            <w:noWrap w:val="false"/>
          </w:tcPr>
          <w:p w14:paraId="352929CB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134" w:type="dxa"/>
            <w:vAlign w:val="top"/>
            <w:textDirection w:val="lrTb"/>
            <w:noWrap w:val="false"/>
          </w:tcPr>
          <w:p w14:paraId="6510B2E2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0CC8E291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24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1667" w:type="dxa"/>
            <w:vAlign w:val="top"/>
            <w:textDirection w:val="lrTb"/>
            <w:noWrap w:val="false"/>
          </w:tcPr>
          <w:p w14:paraId="26CB2C60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08-02-472-2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  <w:p w14:paraId="18ADA348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230806E2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Conductori de legare la pamint: priza de pamint, orizontala, din otel fisie, sectiune 160 mm2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  <w:t xml:space="preserve"> 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 w14:paraId="41F2A17F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100 m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1809" w:type="dxa"/>
            <w:vAlign w:val="center"/>
            <w:textDirection w:val="lrTb"/>
            <w:noWrap w:val="false"/>
          </w:tcPr>
          <w:p w14:paraId="05C92FF7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0,26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74227BC0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667" w:type="dxa"/>
            <w:vAlign w:val="center"/>
            <w:textDirection w:val="lrTb"/>
            <w:noWrap w:val="false"/>
          </w:tcPr>
          <w:p w14:paraId="5DDD6E71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1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2F923AE8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Muncitor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134" w:type="dxa"/>
            <w:vAlign w:val="top"/>
            <w:textDirection w:val="lrTb"/>
            <w:noWrap w:val="false"/>
          </w:tcPr>
          <w:p w14:paraId="46D1BB93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h-om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809" w:type="dxa"/>
            <w:vAlign w:val="top"/>
            <w:textDirection w:val="lrTb"/>
            <w:noWrap w:val="false"/>
          </w:tcPr>
          <w:p w14:paraId="47B9699E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4,316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6C29FB6E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667" w:type="dxa"/>
            <w:vAlign w:val="center"/>
            <w:textDirection w:val="lrTb"/>
            <w:noWrap w:val="false"/>
          </w:tcPr>
          <w:p w14:paraId="413D3BBC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1011786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59AB7A0A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Lac de bitum "БТ-123"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134" w:type="dxa"/>
            <w:vAlign w:val="top"/>
            <w:textDirection w:val="lrTb"/>
            <w:noWrap w:val="false"/>
          </w:tcPr>
          <w:p w14:paraId="3904B1C7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t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809" w:type="dxa"/>
            <w:vAlign w:val="top"/>
            <w:textDirection w:val="lrTb"/>
            <w:noWrap w:val="false"/>
          </w:tcPr>
          <w:p w14:paraId="415351FE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0,001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059B90D8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667" w:type="dxa"/>
            <w:vAlign w:val="center"/>
            <w:textDirection w:val="lrTb"/>
            <w:noWrap w:val="false"/>
          </w:tcPr>
          <w:p w14:paraId="7F9DB6A1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1011924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6CD06784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Electrozi Э42А, diametru 4 mm 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134" w:type="dxa"/>
            <w:vAlign w:val="top"/>
            <w:textDirection w:val="lrTb"/>
            <w:noWrap w:val="false"/>
          </w:tcPr>
          <w:p w14:paraId="1FE056CB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kg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809" w:type="dxa"/>
            <w:vAlign w:val="top"/>
            <w:textDirection w:val="lrTb"/>
            <w:noWrap w:val="false"/>
          </w:tcPr>
          <w:p w14:paraId="122F5866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0,234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7D612CFF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667" w:type="dxa"/>
            <w:vAlign w:val="center"/>
            <w:textDirection w:val="lrTb"/>
            <w:noWrap w:val="false"/>
          </w:tcPr>
          <w:p w14:paraId="73202312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021102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6B8B33A0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Macara pe sasiu auto la lucrari de montare a utilajului tehnologic (cu exceptia conductelor principale), 10 t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134" w:type="dxa"/>
            <w:vAlign w:val="top"/>
            <w:textDirection w:val="lrTb"/>
            <w:noWrap w:val="false"/>
          </w:tcPr>
          <w:p w14:paraId="1D6A40BD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h-ut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809" w:type="dxa"/>
            <w:vAlign w:val="top"/>
            <w:textDirection w:val="lrTb"/>
            <w:noWrap w:val="false"/>
          </w:tcPr>
          <w:p w14:paraId="14F0E96B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0,057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57FD5877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667" w:type="dxa"/>
            <w:vAlign w:val="center"/>
            <w:textDirection w:val="lrTb"/>
            <w:noWrap w:val="false"/>
          </w:tcPr>
          <w:p w14:paraId="4048CE69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040502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70C340EC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Instalatii pentru sudare manuala cu arc electric (de curent continuu)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134" w:type="dxa"/>
            <w:vAlign w:val="top"/>
            <w:textDirection w:val="lrTb"/>
            <w:noWrap w:val="false"/>
          </w:tcPr>
          <w:p w14:paraId="21A46639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h-ut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809" w:type="dxa"/>
            <w:vAlign w:val="top"/>
            <w:textDirection w:val="lrTb"/>
            <w:noWrap w:val="false"/>
          </w:tcPr>
          <w:p w14:paraId="23A0C876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0,814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74DB0758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667" w:type="dxa"/>
            <w:vAlign w:val="center"/>
            <w:textDirection w:val="lrTb"/>
            <w:noWrap w:val="false"/>
          </w:tcPr>
          <w:p w14:paraId="2E0D4B95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400002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290067D0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Automobile cu bord, tonaj pina la 8 t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134" w:type="dxa"/>
            <w:vAlign w:val="top"/>
            <w:textDirection w:val="lrTb"/>
            <w:noWrap w:val="false"/>
          </w:tcPr>
          <w:p w14:paraId="26812595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h-ut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809" w:type="dxa"/>
            <w:vAlign w:val="top"/>
            <w:textDirection w:val="lrTb"/>
            <w:noWrap w:val="false"/>
          </w:tcPr>
          <w:p w14:paraId="75836788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0,057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</w:tr>
      <w:tr>
        <w:trPr>
          <w:trHeight w:val="340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675" w:type="dxa"/>
            <w:vAlign w:val="top"/>
            <w:textDirection w:val="lrTb"/>
            <w:noWrap w:val="false"/>
          </w:tcPr>
          <w:p w14:paraId="557B040E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667" w:type="dxa"/>
            <w:vAlign w:val="top"/>
            <w:textDirection w:val="lrTb"/>
            <w:noWrap w:val="false"/>
          </w:tcPr>
          <w:p w14:paraId="2E117DCF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5352" w:type="dxa"/>
            <w:vAlign w:val="top"/>
            <w:textDirection w:val="lrTb"/>
            <w:noWrap w:val="false"/>
          </w:tcPr>
          <w:p w14:paraId="3A082FB8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  <w:t xml:space="preserve">Total</w:t>
            </w: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134" w:type="dxa"/>
            <w:vAlign w:val="top"/>
            <w:textDirection w:val="lrTb"/>
            <w:noWrap w:val="false"/>
          </w:tcPr>
          <w:p w14:paraId="537483AA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809" w:type="dxa"/>
            <w:vAlign w:val="top"/>
            <w:textDirection w:val="lrTb"/>
            <w:noWrap w:val="false"/>
          </w:tcPr>
          <w:p w14:paraId="0B1E7DFF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134" w:type="dxa"/>
            <w:vAlign w:val="top"/>
            <w:textDirection w:val="lrTb"/>
            <w:noWrap w:val="false"/>
          </w:tcPr>
          <w:p w14:paraId="032379B0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44A71C3B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25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1667" w:type="dxa"/>
            <w:vAlign w:val="top"/>
            <w:textDirection w:val="lrTb"/>
            <w:noWrap w:val="false"/>
          </w:tcPr>
          <w:p w14:paraId="371C08AA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Pret  de piata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35F9EA1B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Platbanda  de  metal  4x40mm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  <w:t xml:space="preserve"> 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 w14:paraId="551A89AB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1809" w:type="dxa"/>
            <w:vAlign w:val="center"/>
            <w:textDirection w:val="lrTb"/>
            <w:noWrap w:val="false"/>
          </w:tcPr>
          <w:p w14:paraId="6FE96BA1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26,00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415269E7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667" w:type="dxa"/>
            <w:vAlign w:val="center"/>
            <w:textDirection w:val="lrTb"/>
            <w:noWrap w:val="false"/>
          </w:tcPr>
          <w:p w14:paraId="52E21130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08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2DA60479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Platbanda  din  metal  4x40mm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134" w:type="dxa"/>
            <w:vAlign w:val="top"/>
            <w:textDirection w:val="lrTb"/>
            <w:noWrap w:val="false"/>
          </w:tcPr>
          <w:p w14:paraId="5611D7F8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m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809" w:type="dxa"/>
            <w:vAlign w:val="top"/>
            <w:textDirection w:val="lrTb"/>
            <w:noWrap w:val="false"/>
          </w:tcPr>
          <w:p w14:paraId="12FD1855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26,000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</w:tr>
      <w:tr>
        <w:trPr>
          <w:trHeight w:val="340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675" w:type="dxa"/>
            <w:vAlign w:val="top"/>
            <w:textDirection w:val="lrTb"/>
            <w:noWrap w:val="false"/>
          </w:tcPr>
          <w:p w14:paraId="1B1F25C6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667" w:type="dxa"/>
            <w:vAlign w:val="top"/>
            <w:textDirection w:val="lrTb"/>
            <w:noWrap w:val="false"/>
          </w:tcPr>
          <w:p w14:paraId="7A1C27B9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5352" w:type="dxa"/>
            <w:vAlign w:val="top"/>
            <w:textDirection w:val="lrTb"/>
            <w:noWrap w:val="false"/>
          </w:tcPr>
          <w:p w14:paraId="542823E2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  <w:t xml:space="preserve">Total</w:t>
            </w: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134" w:type="dxa"/>
            <w:vAlign w:val="top"/>
            <w:textDirection w:val="lrTb"/>
            <w:noWrap w:val="false"/>
          </w:tcPr>
          <w:p w14:paraId="2203F911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809" w:type="dxa"/>
            <w:vAlign w:val="top"/>
            <w:textDirection w:val="lrTb"/>
            <w:noWrap w:val="false"/>
          </w:tcPr>
          <w:p w14:paraId="7848E6E5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134" w:type="dxa"/>
            <w:vAlign w:val="top"/>
            <w:textDirection w:val="lrTb"/>
            <w:noWrap w:val="false"/>
          </w:tcPr>
          <w:p w14:paraId="2005F064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55D26671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26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1667" w:type="dxa"/>
            <w:vAlign w:val="top"/>
            <w:textDirection w:val="lrTb"/>
            <w:noWrap w:val="false"/>
          </w:tcPr>
          <w:p w14:paraId="039B4CEA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08-02-471-4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  <w:p w14:paraId="3617EC2D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64030322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Priza de pamint, verticala, din otel rotund, diametru 16 mm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  <w:t xml:space="preserve"> 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 w14:paraId="04FA14DE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10 buc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1809" w:type="dxa"/>
            <w:vAlign w:val="center"/>
            <w:textDirection w:val="lrTb"/>
            <w:noWrap w:val="false"/>
          </w:tcPr>
          <w:p w14:paraId="4840EFBA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0,30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726BA963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667" w:type="dxa"/>
            <w:vAlign w:val="center"/>
            <w:textDirection w:val="lrTb"/>
            <w:noWrap w:val="false"/>
          </w:tcPr>
          <w:p w14:paraId="4354F679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1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2EC98565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Muncitor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134" w:type="dxa"/>
            <w:vAlign w:val="top"/>
            <w:textDirection w:val="lrTb"/>
            <w:noWrap w:val="false"/>
          </w:tcPr>
          <w:p w14:paraId="4342F7B4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h-om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809" w:type="dxa"/>
            <w:vAlign w:val="top"/>
            <w:textDirection w:val="lrTb"/>
            <w:noWrap w:val="false"/>
          </w:tcPr>
          <w:p w14:paraId="307C32A9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2,487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5FB6B803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667" w:type="dxa"/>
            <w:vAlign w:val="center"/>
            <w:textDirection w:val="lrTb"/>
            <w:noWrap w:val="false"/>
          </w:tcPr>
          <w:p w14:paraId="33FDDFB3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1011786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387F0A3B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Lac de bitum "БТ-123"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134" w:type="dxa"/>
            <w:vAlign w:val="top"/>
            <w:textDirection w:val="lrTb"/>
            <w:noWrap w:val="false"/>
          </w:tcPr>
          <w:p w14:paraId="4B752CEC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t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809" w:type="dxa"/>
            <w:vAlign w:val="top"/>
            <w:textDirection w:val="lrTb"/>
            <w:noWrap w:val="false"/>
          </w:tcPr>
          <w:p w14:paraId="23047CF5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0,001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054A78DB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667" w:type="dxa"/>
            <w:vAlign w:val="center"/>
            <w:textDirection w:val="lrTb"/>
            <w:noWrap w:val="false"/>
          </w:tcPr>
          <w:p w14:paraId="73250412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1011924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25650FB4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Electrozi Э42А, diametru 4 mm 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134" w:type="dxa"/>
            <w:vAlign w:val="top"/>
            <w:textDirection w:val="lrTb"/>
            <w:noWrap w:val="false"/>
          </w:tcPr>
          <w:p w14:paraId="06B60592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kg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809" w:type="dxa"/>
            <w:vAlign w:val="top"/>
            <w:textDirection w:val="lrTb"/>
            <w:noWrap w:val="false"/>
          </w:tcPr>
          <w:p w14:paraId="3ADEC5F7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0,234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21CF9D4B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667" w:type="dxa"/>
            <w:vAlign w:val="center"/>
            <w:textDirection w:val="lrTb"/>
            <w:noWrap w:val="false"/>
          </w:tcPr>
          <w:p w14:paraId="4379735A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021102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58D01C39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Macara pe sasiu auto la lucrari de montare a utilajului tehnologic (cu exceptia conductelor principale), 10 t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134" w:type="dxa"/>
            <w:vAlign w:val="top"/>
            <w:textDirection w:val="lrTb"/>
            <w:noWrap w:val="false"/>
          </w:tcPr>
          <w:p w14:paraId="6B14F8D5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h-ut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809" w:type="dxa"/>
            <w:vAlign w:val="top"/>
            <w:textDirection w:val="lrTb"/>
            <w:noWrap w:val="false"/>
          </w:tcPr>
          <w:p w14:paraId="1D4C5AD1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0,042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4B48FAAD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667" w:type="dxa"/>
            <w:vAlign w:val="center"/>
            <w:textDirection w:val="lrTb"/>
            <w:noWrap w:val="false"/>
          </w:tcPr>
          <w:p w14:paraId="078DCF93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040502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761E67E1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Instalatii pentru sudare manuala cu arc electric (de curent continuu)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134" w:type="dxa"/>
            <w:vAlign w:val="top"/>
            <w:textDirection w:val="lrTb"/>
            <w:noWrap w:val="false"/>
          </w:tcPr>
          <w:p w14:paraId="590707E3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h-ut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809" w:type="dxa"/>
            <w:vAlign w:val="top"/>
            <w:textDirection w:val="lrTb"/>
            <w:noWrap w:val="false"/>
          </w:tcPr>
          <w:p w14:paraId="32316CDF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0,762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20B8C53D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667" w:type="dxa"/>
            <w:vAlign w:val="center"/>
            <w:textDirection w:val="lrTb"/>
            <w:noWrap w:val="false"/>
          </w:tcPr>
          <w:p w14:paraId="390EB96D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400002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4DF2DCD0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Automobile cu bord, tonaj pina la 8 t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134" w:type="dxa"/>
            <w:vAlign w:val="top"/>
            <w:textDirection w:val="lrTb"/>
            <w:noWrap w:val="false"/>
          </w:tcPr>
          <w:p w14:paraId="72B22B19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h-ut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809" w:type="dxa"/>
            <w:vAlign w:val="top"/>
            <w:textDirection w:val="lrTb"/>
            <w:noWrap w:val="false"/>
          </w:tcPr>
          <w:p w14:paraId="7C369F64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0,042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</w:tr>
      <w:tr>
        <w:trPr>
          <w:trHeight w:val="340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675" w:type="dxa"/>
            <w:vAlign w:val="top"/>
            <w:textDirection w:val="lrTb"/>
            <w:noWrap w:val="false"/>
          </w:tcPr>
          <w:p w14:paraId="2CA074A1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667" w:type="dxa"/>
            <w:vAlign w:val="top"/>
            <w:textDirection w:val="lrTb"/>
            <w:noWrap w:val="false"/>
          </w:tcPr>
          <w:p w14:paraId="47348DB8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5352" w:type="dxa"/>
            <w:vAlign w:val="top"/>
            <w:textDirection w:val="lrTb"/>
            <w:noWrap w:val="false"/>
          </w:tcPr>
          <w:p w14:paraId="249C283F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  <w:t xml:space="preserve">Total</w:t>
            </w: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134" w:type="dxa"/>
            <w:vAlign w:val="top"/>
            <w:textDirection w:val="lrTb"/>
            <w:noWrap w:val="false"/>
          </w:tcPr>
          <w:p w14:paraId="43D79629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809" w:type="dxa"/>
            <w:vAlign w:val="top"/>
            <w:textDirection w:val="lrTb"/>
            <w:noWrap w:val="false"/>
          </w:tcPr>
          <w:p w14:paraId="40CA22BC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134" w:type="dxa"/>
            <w:vAlign w:val="top"/>
            <w:textDirection w:val="lrTb"/>
            <w:noWrap w:val="false"/>
          </w:tcPr>
          <w:p w14:paraId="3C76E6C0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16F8B9C4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27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1667" w:type="dxa"/>
            <w:vAlign w:val="top"/>
            <w:textDirection w:val="lrTb"/>
            <w:noWrap w:val="false"/>
          </w:tcPr>
          <w:p w14:paraId="78CA9568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Pret  de piata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5B3D3B13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Otel  rotund  d = 16mm2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  <w:t xml:space="preserve"> 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r>
          </w:p>
          <w:p w14:paraId="7194F001">
            <w:pPr>
              <w:pStyle w:val="886"/>
              <w:pBdr/>
              <w:tabs>
                <w:tab w:val="left" w:leader="none" w:pos="1503"/>
              </w:tabs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ab/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 w14:paraId="78BF6B16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1809" w:type="dxa"/>
            <w:vAlign w:val="center"/>
            <w:textDirection w:val="lrTb"/>
            <w:noWrap w:val="false"/>
          </w:tcPr>
          <w:p w14:paraId="5F6CFE24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21,00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1263ACA3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667" w:type="dxa"/>
            <w:vAlign w:val="center"/>
            <w:textDirection w:val="lrTb"/>
            <w:noWrap w:val="false"/>
          </w:tcPr>
          <w:p w14:paraId="7DBBE8A3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09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40BCBFEB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Otel  rotund  d = 16mm2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134" w:type="dxa"/>
            <w:vAlign w:val="top"/>
            <w:textDirection w:val="lrTb"/>
            <w:noWrap w:val="false"/>
          </w:tcPr>
          <w:p w14:paraId="21EE0F60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m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809" w:type="dxa"/>
            <w:vAlign w:val="top"/>
            <w:textDirection w:val="lrTb"/>
            <w:noWrap w:val="false"/>
          </w:tcPr>
          <w:p w14:paraId="47157DBA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21,000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</w:tr>
      <w:tr>
        <w:trPr>
          <w:trHeight w:val="340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675" w:type="dxa"/>
            <w:vAlign w:val="top"/>
            <w:textDirection w:val="lrTb"/>
            <w:noWrap w:val="false"/>
          </w:tcPr>
          <w:p w14:paraId="64ABCA43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667" w:type="dxa"/>
            <w:vAlign w:val="top"/>
            <w:textDirection w:val="lrTb"/>
            <w:noWrap w:val="false"/>
          </w:tcPr>
          <w:p w14:paraId="05A1FD0C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5352" w:type="dxa"/>
            <w:vAlign w:val="top"/>
            <w:textDirection w:val="lrTb"/>
            <w:noWrap w:val="false"/>
          </w:tcPr>
          <w:p w14:paraId="5BADADD4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  <w:t xml:space="preserve">Total</w:t>
            </w: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134" w:type="dxa"/>
            <w:vAlign w:val="top"/>
            <w:textDirection w:val="lrTb"/>
            <w:noWrap w:val="false"/>
          </w:tcPr>
          <w:p w14:paraId="53FE5F09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809" w:type="dxa"/>
            <w:vAlign w:val="top"/>
            <w:textDirection w:val="lrTb"/>
            <w:noWrap w:val="false"/>
          </w:tcPr>
          <w:p w14:paraId="6D6D8671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134" w:type="dxa"/>
            <w:vAlign w:val="top"/>
            <w:textDirection w:val="lrTb"/>
            <w:noWrap w:val="false"/>
          </w:tcPr>
          <w:p w14:paraId="22FEAB90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7A75C0CE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28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1667" w:type="dxa"/>
            <w:vAlign w:val="top"/>
            <w:textDirection w:val="lrTb"/>
            <w:noWrap w:val="false"/>
          </w:tcPr>
          <w:p w14:paraId="7E9193EB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MsCF22A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  <w:p w14:paraId="2DF91314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549ECE4F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Incercari, verificari electrice si reglari la prize de pamint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  <w:t xml:space="preserve"> 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 w14:paraId="43E3F56F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buc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1809" w:type="dxa"/>
            <w:vAlign w:val="center"/>
            <w:textDirection w:val="lrTb"/>
            <w:noWrap w:val="false"/>
          </w:tcPr>
          <w:p w14:paraId="7ECE7590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1,00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48784D33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667" w:type="dxa"/>
            <w:vAlign w:val="center"/>
            <w:textDirection w:val="lrTb"/>
            <w:noWrap w:val="false"/>
          </w:tcPr>
          <w:p w14:paraId="14299C6B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7137010011510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116CF205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Electromontator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134" w:type="dxa"/>
            <w:vAlign w:val="top"/>
            <w:textDirection w:val="lrTb"/>
            <w:noWrap w:val="false"/>
          </w:tcPr>
          <w:p w14:paraId="15771612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h-om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809" w:type="dxa"/>
            <w:vAlign w:val="top"/>
            <w:textDirection w:val="lrTb"/>
            <w:noWrap w:val="false"/>
          </w:tcPr>
          <w:p w14:paraId="54CF177D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4,600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32D96934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667" w:type="dxa"/>
            <w:vAlign w:val="center"/>
            <w:textDirection w:val="lrTb"/>
            <w:noWrap w:val="false"/>
          </w:tcPr>
          <w:p w14:paraId="0636E221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50790011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12B4A32E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Conductor PV-0.8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134" w:type="dxa"/>
            <w:vAlign w:val="top"/>
            <w:textDirection w:val="lrTb"/>
            <w:noWrap w:val="false"/>
          </w:tcPr>
          <w:p w14:paraId="6A385E24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m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809" w:type="dxa"/>
            <w:vAlign w:val="top"/>
            <w:textDirection w:val="lrTb"/>
            <w:noWrap w:val="false"/>
          </w:tcPr>
          <w:p w14:paraId="5AB65F69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0,500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</w:tr>
      <w:tr>
        <w:trPr>
          <w:trHeight w:val="340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675" w:type="dxa"/>
            <w:vAlign w:val="top"/>
            <w:textDirection w:val="lrTb"/>
            <w:noWrap w:val="false"/>
          </w:tcPr>
          <w:p w14:paraId="08EDA0E2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667" w:type="dxa"/>
            <w:vAlign w:val="top"/>
            <w:textDirection w:val="lrTb"/>
            <w:noWrap w:val="false"/>
          </w:tcPr>
          <w:p w14:paraId="0A23BA06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5352" w:type="dxa"/>
            <w:vAlign w:val="top"/>
            <w:textDirection w:val="lrTb"/>
            <w:noWrap w:val="false"/>
          </w:tcPr>
          <w:p w14:paraId="6DA728CC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  <w:t xml:space="preserve">Total</w:t>
            </w: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134" w:type="dxa"/>
            <w:vAlign w:val="top"/>
            <w:textDirection w:val="lrTb"/>
            <w:noWrap w:val="false"/>
          </w:tcPr>
          <w:p w14:paraId="50A909D3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809" w:type="dxa"/>
            <w:vAlign w:val="top"/>
            <w:textDirection w:val="lrTb"/>
            <w:noWrap w:val="false"/>
          </w:tcPr>
          <w:p w14:paraId="06B4AC19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134" w:type="dxa"/>
            <w:vAlign w:val="top"/>
            <w:textDirection w:val="lrTb"/>
            <w:noWrap w:val="false"/>
          </w:tcPr>
          <w:p w14:paraId="3E8A8BF1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289DD24D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29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1667" w:type="dxa"/>
            <w:vAlign w:val="top"/>
            <w:textDirection w:val="lrTb"/>
            <w:noWrap w:val="false"/>
          </w:tcPr>
          <w:p w14:paraId="542EC9AD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08-03-591-8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5BF28E4C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Priza de fisa tip neingropat, la instalatie deschisa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  <w:t xml:space="preserve"> 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 w14:paraId="0F61A68D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100 buc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1809" w:type="dxa"/>
            <w:vAlign w:val="center"/>
            <w:textDirection w:val="lrTb"/>
            <w:noWrap w:val="false"/>
          </w:tcPr>
          <w:p w14:paraId="7A9FAFEE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0,13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4232D1DE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667" w:type="dxa"/>
            <w:vAlign w:val="center"/>
            <w:textDirection w:val="lrTb"/>
            <w:noWrap w:val="false"/>
          </w:tcPr>
          <w:p w14:paraId="29427793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1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2A8555A2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Muncitor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134" w:type="dxa"/>
            <w:vAlign w:val="top"/>
            <w:textDirection w:val="lrTb"/>
            <w:noWrap w:val="false"/>
          </w:tcPr>
          <w:p w14:paraId="0C62CE6D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h-om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809" w:type="dxa"/>
            <w:vAlign w:val="top"/>
            <w:textDirection w:val="lrTb"/>
            <w:noWrap w:val="false"/>
          </w:tcPr>
          <w:p w14:paraId="59830ADA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5,616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45BB1B1B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667" w:type="dxa"/>
            <w:vAlign w:val="center"/>
            <w:textDirection w:val="lrTb"/>
            <w:noWrap w:val="false"/>
          </w:tcPr>
          <w:p w14:paraId="4B18A8B3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1011481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02651EDD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Suruburi cu cap semirotund 4х40 mm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134" w:type="dxa"/>
            <w:vAlign w:val="top"/>
            <w:textDirection w:val="lrTb"/>
            <w:noWrap w:val="false"/>
          </w:tcPr>
          <w:p w14:paraId="78039863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t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809" w:type="dxa"/>
            <w:vAlign w:val="top"/>
            <w:textDirection w:val="lrTb"/>
            <w:noWrap w:val="false"/>
          </w:tcPr>
          <w:p w14:paraId="157307B0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0,000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183754C3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667" w:type="dxa"/>
            <w:vAlign w:val="center"/>
            <w:textDirection w:val="lrTb"/>
            <w:noWrap w:val="false"/>
          </w:tcPr>
          <w:p w14:paraId="626F1B93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1019103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657B7D4E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Dibluri de distantare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134" w:type="dxa"/>
            <w:vAlign w:val="top"/>
            <w:textDirection w:val="lrTb"/>
            <w:noWrap w:val="false"/>
          </w:tcPr>
          <w:p w14:paraId="2767C42D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100 buc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809" w:type="dxa"/>
            <w:vAlign w:val="top"/>
            <w:textDirection w:val="lrTb"/>
            <w:noWrap w:val="false"/>
          </w:tcPr>
          <w:p w14:paraId="3C3A9987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0,133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4E807F1A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667" w:type="dxa"/>
            <w:vAlign w:val="center"/>
            <w:textDirection w:val="lrTb"/>
            <w:noWrap w:val="false"/>
          </w:tcPr>
          <w:p w14:paraId="36F7D185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5009126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22BDA777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Placa de rozeta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134" w:type="dxa"/>
            <w:vAlign w:val="top"/>
            <w:textDirection w:val="lrTb"/>
            <w:noWrap w:val="false"/>
          </w:tcPr>
          <w:p w14:paraId="5E18050A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100 buc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809" w:type="dxa"/>
            <w:vAlign w:val="top"/>
            <w:textDirection w:val="lrTb"/>
            <w:noWrap w:val="false"/>
          </w:tcPr>
          <w:p w14:paraId="00230EE1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0,134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15C60C12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667" w:type="dxa"/>
            <w:vAlign w:val="center"/>
            <w:textDirection w:val="lrTb"/>
            <w:noWrap w:val="false"/>
          </w:tcPr>
          <w:p w14:paraId="2818CDD5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5440089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2A7D4DE9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Banda adeziva izolatoare pe compound policasin, marca "ЛСЭПЛ", latime 20-30 mm, grosime de la 0,14 pina la 0,19 mm inclusiv 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134" w:type="dxa"/>
            <w:vAlign w:val="top"/>
            <w:textDirection w:val="lrTb"/>
            <w:noWrap w:val="false"/>
          </w:tcPr>
          <w:p w14:paraId="717A3C7F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kg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809" w:type="dxa"/>
            <w:vAlign w:val="top"/>
            <w:textDirection w:val="lrTb"/>
            <w:noWrap w:val="false"/>
          </w:tcPr>
          <w:p w14:paraId="7961BF6E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0,014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1769149C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667" w:type="dxa"/>
            <w:vAlign w:val="center"/>
            <w:textDirection w:val="lrTb"/>
            <w:noWrap w:val="false"/>
          </w:tcPr>
          <w:p w14:paraId="4D0E00E9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021102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0478FC2C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Macara pe sasiu auto la lucrari de montare a utilajului tehnologic (cu exceptia conductelor principale), 10 t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134" w:type="dxa"/>
            <w:vAlign w:val="top"/>
            <w:textDirection w:val="lrTb"/>
            <w:noWrap w:val="false"/>
          </w:tcPr>
          <w:p w14:paraId="5CE2257B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h-ut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809" w:type="dxa"/>
            <w:vAlign w:val="top"/>
            <w:textDirection w:val="lrTb"/>
            <w:noWrap w:val="false"/>
          </w:tcPr>
          <w:p w14:paraId="6DA90FE8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0,005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1ACC2422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667" w:type="dxa"/>
            <w:vAlign w:val="center"/>
            <w:textDirection w:val="lrTb"/>
            <w:noWrap w:val="false"/>
          </w:tcPr>
          <w:p w14:paraId="3DBAE98F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330206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6B0FDF39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Masini de gaurit electrice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134" w:type="dxa"/>
            <w:vAlign w:val="top"/>
            <w:textDirection w:val="lrTb"/>
            <w:noWrap w:val="false"/>
          </w:tcPr>
          <w:p w14:paraId="4D3BF9BD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h-ut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809" w:type="dxa"/>
            <w:vAlign w:val="top"/>
            <w:textDirection w:val="lrTb"/>
            <w:noWrap w:val="false"/>
          </w:tcPr>
          <w:p w14:paraId="18AEBE04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0,832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76ABA1AE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667" w:type="dxa"/>
            <w:vAlign w:val="center"/>
            <w:textDirection w:val="lrTb"/>
            <w:noWrap w:val="false"/>
          </w:tcPr>
          <w:p w14:paraId="41B3DDD0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400002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3F455755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Automobile cu bord, tonaj pina la 8 t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134" w:type="dxa"/>
            <w:vAlign w:val="top"/>
            <w:textDirection w:val="lrTb"/>
            <w:noWrap w:val="false"/>
          </w:tcPr>
          <w:p w14:paraId="593D8468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h-ut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809" w:type="dxa"/>
            <w:vAlign w:val="top"/>
            <w:textDirection w:val="lrTb"/>
            <w:noWrap w:val="false"/>
          </w:tcPr>
          <w:p w14:paraId="0865BC61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0,005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</w:tr>
      <w:tr>
        <w:trPr>
          <w:trHeight w:val="340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675" w:type="dxa"/>
            <w:vAlign w:val="top"/>
            <w:textDirection w:val="lrTb"/>
            <w:noWrap w:val="false"/>
          </w:tcPr>
          <w:p w14:paraId="7C4714EB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667" w:type="dxa"/>
            <w:vAlign w:val="top"/>
            <w:textDirection w:val="lrTb"/>
            <w:noWrap w:val="false"/>
          </w:tcPr>
          <w:p w14:paraId="782CC2F2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5352" w:type="dxa"/>
            <w:vAlign w:val="top"/>
            <w:textDirection w:val="lrTb"/>
            <w:noWrap w:val="false"/>
          </w:tcPr>
          <w:p w14:paraId="3E70D271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  <w:t xml:space="preserve">Total</w:t>
            </w: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134" w:type="dxa"/>
            <w:vAlign w:val="top"/>
            <w:textDirection w:val="lrTb"/>
            <w:noWrap w:val="false"/>
          </w:tcPr>
          <w:p w14:paraId="566C2D43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809" w:type="dxa"/>
            <w:vAlign w:val="top"/>
            <w:textDirection w:val="lrTb"/>
            <w:noWrap w:val="false"/>
          </w:tcPr>
          <w:p w14:paraId="136F1A7E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134" w:type="dxa"/>
            <w:vAlign w:val="top"/>
            <w:textDirection w:val="lrTb"/>
            <w:noWrap w:val="false"/>
          </w:tcPr>
          <w:p w14:paraId="707B7CB1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79A8189C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30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1667" w:type="dxa"/>
            <w:vAlign w:val="top"/>
            <w:textDirection w:val="lrTb"/>
            <w:noWrap w:val="false"/>
          </w:tcPr>
          <w:p w14:paraId="5742C580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Pret  furnizor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  <w:p w14:paraId="7080F392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14827097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Priza  dubla bipolara cu  contact  de  protectie, montarea  deschisa IP20/16A  ( PC23-3-ОБ )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  <w:t xml:space="preserve"> 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 w14:paraId="76E81BE0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buc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1809" w:type="dxa"/>
            <w:vAlign w:val="center"/>
            <w:textDirection w:val="lrTb"/>
            <w:noWrap w:val="false"/>
          </w:tcPr>
          <w:p w14:paraId="02763403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5,00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068596D6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667" w:type="dxa"/>
            <w:vAlign w:val="center"/>
            <w:textDirection w:val="lrTb"/>
            <w:noWrap w:val="false"/>
          </w:tcPr>
          <w:p w14:paraId="6A80EF85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22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440181DF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Priza  dubla  bipolara  cu  contact  de  protectie,  montarea  deschisa  IP20/16A  (РС23-3-ОБ)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134" w:type="dxa"/>
            <w:vAlign w:val="top"/>
            <w:textDirection w:val="lrTb"/>
            <w:noWrap w:val="false"/>
          </w:tcPr>
          <w:p w14:paraId="01DAA7BA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buc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809" w:type="dxa"/>
            <w:vAlign w:val="top"/>
            <w:textDirection w:val="lrTb"/>
            <w:noWrap w:val="false"/>
          </w:tcPr>
          <w:p w14:paraId="6C525049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5,000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</w:tr>
      <w:tr>
        <w:trPr>
          <w:trHeight w:val="340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675" w:type="dxa"/>
            <w:vAlign w:val="top"/>
            <w:textDirection w:val="lrTb"/>
            <w:noWrap w:val="false"/>
          </w:tcPr>
          <w:p w14:paraId="3666A8C0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667" w:type="dxa"/>
            <w:vAlign w:val="top"/>
            <w:textDirection w:val="lrTb"/>
            <w:noWrap w:val="false"/>
          </w:tcPr>
          <w:p w14:paraId="666FA508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5352" w:type="dxa"/>
            <w:vAlign w:val="top"/>
            <w:textDirection w:val="lrTb"/>
            <w:noWrap w:val="false"/>
          </w:tcPr>
          <w:p w14:paraId="551F520A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  <w:t xml:space="preserve">Total</w:t>
            </w: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134" w:type="dxa"/>
            <w:vAlign w:val="top"/>
            <w:textDirection w:val="lrTb"/>
            <w:noWrap w:val="false"/>
          </w:tcPr>
          <w:p w14:paraId="1C8C2E0D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809" w:type="dxa"/>
            <w:vAlign w:val="top"/>
            <w:textDirection w:val="lrTb"/>
            <w:noWrap w:val="false"/>
          </w:tcPr>
          <w:p w14:paraId="6F5A904A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134" w:type="dxa"/>
            <w:vAlign w:val="top"/>
            <w:textDirection w:val="lrTb"/>
            <w:noWrap w:val="false"/>
          </w:tcPr>
          <w:p w14:paraId="5A463BC7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2E330939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31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1667" w:type="dxa"/>
            <w:vAlign w:val="top"/>
            <w:textDirection w:val="lrTb"/>
            <w:noWrap w:val="false"/>
          </w:tcPr>
          <w:p w14:paraId="57552FDB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Pret  furnizor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  <w:p w14:paraId="1DFB14BC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5C1DB668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Priza  dubla bipolara cu  contact  de  protectie, montarea  deschisa IP20/16A  ( PСБш10-3-Вб )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  <w:t xml:space="preserve"> 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 w14:paraId="2935A9E2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buc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1809" w:type="dxa"/>
            <w:vAlign w:val="center"/>
            <w:textDirection w:val="lrTb"/>
            <w:noWrap w:val="false"/>
          </w:tcPr>
          <w:p w14:paraId="16C798E2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6,00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0592356E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667" w:type="dxa"/>
            <w:vAlign w:val="center"/>
            <w:textDirection w:val="lrTb"/>
            <w:noWrap w:val="false"/>
          </w:tcPr>
          <w:p w14:paraId="44EF2A7D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23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261185D1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Priza  dubla  bipolara  cu  contact  de  protectie,  montarea  deschisa  IP20/16A  (РСБш10-3-Вб)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134" w:type="dxa"/>
            <w:vAlign w:val="top"/>
            <w:textDirection w:val="lrTb"/>
            <w:noWrap w:val="false"/>
          </w:tcPr>
          <w:p w14:paraId="26CABDB7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buc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809" w:type="dxa"/>
            <w:vAlign w:val="top"/>
            <w:textDirection w:val="lrTb"/>
            <w:noWrap w:val="false"/>
          </w:tcPr>
          <w:p w14:paraId="347D553A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6,000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</w:tr>
      <w:tr>
        <w:trPr>
          <w:trHeight w:val="94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675" w:type="dxa"/>
            <w:vAlign w:val="top"/>
            <w:textDirection w:val="lrTb"/>
            <w:noWrap w:val="false"/>
          </w:tcPr>
          <w:p w14:paraId="7CD6C110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667" w:type="dxa"/>
            <w:vAlign w:val="top"/>
            <w:textDirection w:val="lrTb"/>
            <w:noWrap w:val="false"/>
          </w:tcPr>
          <w:p w14:paraId="4B0DBD23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5352" w:type="dxa"/>
            <w:vAlign w:val="top"/>
            <w:textDirection w:val="lrTb"/>
            <w:noWrap w:val="false"/>
          </w:tcPr>
          <w:p w14:paraId="197E0D82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  <w:t xml:space="preserve">Total</w:t>
            </w: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134" w:type="dxa"/>
            <w:vAlign w:val="top"/>
            <w:textDirection w:val="lrTb"/>
            <w:noWrap w:val="false"/>
          </w:tcPr>
          <w:p w14:paraId="4547FE47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809" w:type="dxa"/>
            <w:vAlign w:val="top"/>
            <w:textDirection w:val="lrTb"/>
            <w:noWrap w:val="false"/>
          </w:tcPr>
          <w:p w14:paraId="0CDCBBCA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134" w:type="dxa"/>
            <w:vAlign w:val="top"/>
            <w:textDirection w:val="lrTb"/>
            <w:noWrap w:val="false"/>
          </w:tcPr>
          <w:p w14:paraId="1A5B7600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5E981120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32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1667" w:type="dxa"/>
            <w:vAlign w:val="top"/>
            <w:textDirection w:val="lrTb"/>
            <w:noWrap w:val="false"/>
          </w:tcPr>
          <w:p w14:paraId="4C6D7C09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Pret  furnizor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  <w:p w14:paraId="6AE37661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17BF983B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Priza  industriala  cu 3 poli + H + PE  IP67/67A   KASAN TYP - TG - 125/32A - 6h/220 - 415V/IP67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  <w:t xml:space="preserve"> 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 w14:paraId="1DFE197A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buc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1809" w:type="dxa"/>
            <w:vAlign w:val="center"/>
            <w:textDirection w:val="lrTb"/>
            <w:noWrap w:val="false"/>
          </w:tcPr>
          <w:p w14:paraId="5FB69B64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1,00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3A624FA5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667" w:type="dxa"/>
            <w:vAlign w:val="center"/>
            <w:textDirection w:val="lrTb"/>
            <w:noWrap w:val="false"/>
          </w:tcPr>
          <w:p w14:paraId="02E53ADC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24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34EC6770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Priza industriala  cu 3 poli + H+PE IP67/67A   KASAN TYP - TG - 125/32A - 6h/220 - 415V/IP67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134" w:type="dxa"/>
            <w:vAlign w:val="top"/>
            <w:textDirection w:val="lrTb"/>
            <w:noWrap w:val="false"/>
          </w:tcPr>
          <w:p w14:paraId="5C5B1C60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buc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809" w:type="dxa"/>
            <w:vAlign w:val="top"/>
            <w:textDirection w:val="lrTb"/>
            <w:noWrap w:val="false"/>
          </w:tcPr>
          <w:p w14:paraId="5704AB82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1,000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</w:tr>
      <w:tr>
        <w:trPr>
          <w:trHeight w:val="340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675" w:type="dxa"/>
            <w:vAlign w:val="top"/>
            <w:textDirection w:val="lrTb"/>
            <w:noWrap w:val="false"/>
          </w:tcPr>
          <w:p w14:paraId="3F905A04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667" w:type="dxa"/>
            <w:vAlign w:val="top"/>
            <w:textDirection w:val="lrTb"/>
            <w:noWrap w:val="false"/>
          </w:tcPr>
          <w:p w14:paraId="427B1D8A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5352" w:type="dxa"/>
            <w:vAlign w:val="top"/>
            <w:textDirection w:val="lrTb"/>
            <w:noWrap w:val="false"/>
          </w:tcPr>
          <w:p w14:paraId="59EABBF4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  <w:t xml:space="preserve">Total</w:t>
            </w: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134" w:type="dxa"/>
            <w:vAlign w:val="top"/>
            <w:textDirection w:val="lrTb"/>
            <w:noWrap w:val="false"/>
          </w:tcPr>
          <w:p w14:paraId="5700600B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809" w:type="dxa"/>
            <w:vAlign w:val="top"/>
            <w:textDirection w:val="lrTb"/>
            <w:noWrap w:val="false"/>
          </w:tcPr>
          <w:p w14:paraId="087240BC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134" w:type="dxa"/>
            <w:vAlign w:val="top"/>
            <w:textDirection w:val="lrTb"/>
            <w:noWrap w:val="false"/>
          </w:tcPr>
          <w:p w14:paraId="52B29EE6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3AD7372E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33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1667" w:type="dxa"/>
            <w:vAlign w:val="top"/>
            <w:textDirection w:val="lrTb"/>
            <w:noWrap w:val="false"/>
          </w:tcPr>
          <w:p w14:paraId="30F4BC88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Pret  furnizor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  <w:p w14:paraId="5D64B747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21D8D79D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Priza  dubla bipolara cu  contact  de  protectie, montarea  deschisa IP20/16A  ( PC23-3-ОБ )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  <w:t xml:space="preserve"> 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 w14:paraId="4D375233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buc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1809" w:type="dxa"/>
            <w:vAlign w:val="center"/>
            <w:textDirection w:val="lrTb"/>
            <w:noWrap w:val="false"/>
          </w:tcPr>
          <w:p w14:paraId="2B9EA5DB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1,00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6F83E92A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667" w:type="dxa"/>
            <w:vAlign w:val="center"/>
            <w:textDirection w:val="lrTb"/>
            <w:noWrap w:val="false"/>
          </w:tcPr>
          <w:p w14:paraId="27125C2E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25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32151054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Priza  dubla  bipolara  cu  contact  de  protectie,  montarea  deschisa  IP20/16A  (РС23-3-ОБ)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134" w:type="dxa"/>
            <w:vAlign w:val="top"/>
            <w:textDirection w:val="lrTb"/>
            <w:noWrap w:val="false"/>
          </w:tcPr>
          <w:p w14:paraId="49A5CBBF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buc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809" w:type="dxa"/>
            <w:vAlign w:val="top"/>
            <w:textDirection w:val="lrTb"/>
            <w:noWrap w:val="false"/>
          </w:tcPr>
          <w:p w14:paraId="3ACF1F82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1,000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</w:tr>
      <w:tr>
        <w:trPr>
          <w:trHeight w:val="340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675" w:type="dxa"/>
            <w:vAlign w:val="top"/>
            <w:textDirection w:val="lrTb"/>
            <w:noWrap w:val="false"/>
          </w:tcPr>
          <w:p w14:paraId="33863F58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667" w:type="dxa"/>
            <w:vAlign w:val="top"/>
            <w:textDirection w:val="lrTb"/>
            <w:noWrap w:val="false"/>
          </w:tcPr>
          <w:p w14:paraId="0E79675E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5352" w:type="dxa"/>
            <w:vAlign w:val="top"/>
            <w:textDirection w:val="lrTb"/>
            <w:noWrap w:val="false"/>
          </w:tcPr>
          <w:p w14:paraId="3C24BCAF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  <w:t xml:space="preserve">Total</w:t>
            </w: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134" w:type="dxa"/>
            <w:vAlign w:val="top"/>
            <w:textDirection w:val="lrTb"/>
            <w:noWrap w:val="false"/>
          </w:tcPr>
          <w:p w14:paraId="416EC3BD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809" w:type="dxa"/>
            <w:vAlign w:val="top"/>
            <w:textDirection w:val="lrTb"/>
            <w:noWrap w:val="false"/>
          </w:tcPr>
          <w:p w14:paraId="689E9D79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134" w:type="dxa"/>
            <w:vAlign w:val="top"/>
            <w:textDirection w:val="lrTb"/>
            <w:noWrap w:val="false"/>
          </w:tcPr>
          <w:p w14:paraId="310ADE20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>
          <w:gridAfter w:val="1"/>
          <w:trHeight w:val="34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W w:w="675" w:type="dxa"/>
            <w:vAlign w:val="top"/>
            <w:textDirection w:val="lrTb"/>
            <w:noWrap w:val="false"/>
          </w:tcPr>
          <w:p w14:paraId="0F2AD22D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 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1667" w:type="dxa"/>
            <w:vAlign w:val="top"/>
            <w:textDirection w:val="lrTb"/>
            <w:noWrap w:val="false"/>
          </w:tcPr>
          <w:p w14:paraId="399D5A6D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2268" w:type="dxa"/>
            <w:vAlign w:val="top"/>
            <w:textDirection w:val="lrTb"/>
            <w:noWrap w:val="false"/>
          </w:tcPr>
          <w:p w14:paraId="25FF7827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Total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5352" w:type="dxa"/>
            <w:vAlign w:val="top"/>
            <w:textDirection w:val="lrTb"/>
            <w:noWrap w:val="false"/>
          </w:tcPr>
          <w:p w14:paraId="5E77AC4E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675" w:type="dxa"/>
            <w:vAlign w:val="top"/>
            <w:textDirection w:val="lrTb"/>
            <w:noWrap w:val="false"/>
          </w:tcPr>
          <w:p w14:paraId="5EAC8C34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>
          <w:gridAfter w:val="1"/>
          <w:trHeight w:val="160"/>
        </w:trPr>
        <w:tc>
          <w:tcPr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none" w:color="000000" w:sz="4" w:space="0"/>
            </w:tcBorders>
            <w:tcW w:w="675" w:type="dxa"/>
            <w:vAlign w:val="top"/>
            <w:textDirection w:val="lrTb"/>
            <w:noWrap w:val="false"/>
          </w:tcPr>
          <w:p w14:paraId="3E39BF29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1134" w:type="dxa"/>
            <w:vAlign w:val="top"/>
            <w:textDirection w:val="lrTb"/>
            <w:noWrap w:val="false"/>
          </w:tcPr>
          <w:p w14:paraId="288DE6B2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6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8153" w:type="dxa"/>
            <w:vAlign w:val="top"/>
            <w:textDirection w:val="lrTb"/>
            <w:noWrap w:val="false"/>
          </w:tcPr>
          <w:p w14:paraId="431005EF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b/>
                <w:bCs/>
                <w:sz w:val="24"/>
                <w:szCs w:val="24"/>
                <w:u w:val="none"/>
                <w:cs w:val="0"/>
              </w:rPr>
              <w:t xml:space="preserve">Total </w:t>
            </w:r>
            <w:r>
              <w:rPr>
                <w:rFonts w:ascii="TimesNewRoman" w:hAnsi="TimesNewRoman" w:eastAsia="TimesNewRoman" w:cs="TimesNewRoman"/>
                <w:b/>
                <w:bCs/>
                <w:sz w:val="22"/>
                <w:szCs w:val="22"/>
                <w:u w:val="none"/>
                <w:cs w:val="0"/>
              </w:rPr>
              <w:t xml:space="preserve">Articole  de  constructie  ILP</w:t>
            </w: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632D74B1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b/>
                <w:bCs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b/>
                <w:bCs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b/>
                <w:bCs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b/>
                <w:bCs/>
                <w:sz w:val="24"/>
                <w:szCs w:val="24"/>
                <w:u w:val="none"/>
                <w:cs w:val="0"/>
              </w:rPr>
            </w:r>
          </w:p>
        </w:tc>
      </w:tr>
      <w:tr>
        <w:trPr/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675" w:type="dxa"/>
            <w:vAlign w:val="top"/>
            <w:textDirection w:val="lrTb"/>
            <w:noWrap w:val="false"/>
          </w:tcPr>
          <w:p w14:paraId="06B455B4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 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667" w:type="dxa"/>
            <w:vAlign w:val="top"/>
            <w:textDirection w:val="lrTb"/>
            <w:noWrap w:val="false"/>
          </w:tcPr>
          <w:p w14:paraId="0FDB0475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6BEC47BA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b/>
                <w:bCs/>
                <w:sz w:val="22"/>
                <w:szCs w:val="22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b/>
                <w:bCs/>
                <w:sz w:val="22"/>
                <w:szCs w:val="22"/>
                <w:u w:val="none"/>
                <w:cs w:val="0"/>
              </w:rPr>
              <w:t xml:space="preserve">2.4. Articole  de  constructie  LEAI - 0,4kV</w:t>
            </w:r>
            <w:r>
              <w:rPr>
                <w:rFonts w:ascii="TimesNewRoman" w:hAnsi="TimesNewRoman" w:eastAsia="TimesNewRoman" w:cs="TimesNewRoman"/>
                <w:b/>
                <w:bCs/>
                <w:sz w:val="22"/>
                <w:szCs w:val="22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b/>
                <w:bCs/>
                <w:sz w:val="22"/>
                <w:szCs w:val="22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134" w:type="dxa"/>
            <w:vAlign w:val="top"/>
            <w:textDirection w:val="lrTb"/>
            <w:noWrap w:val="false"/>
          </w:tcPr>
          <w:p w14:paraId="212A4651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b/>
                <w:bCs/>
                <w:sz w:val="22"/>
                <w:szCs w:val="22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b/>
                <w:bCs/>
                <w:sz w:val="22"/>
                <w:szCs w:val="22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b/>
                <w:bCs/>
                <w:sz w:val="22"/>
                <w:szCs w:val="22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b/>
                <w:bCs/>
                <w:sz w:val="22"/>
                <w:szCs w:val="22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809" w:type="dxa"/>
            <w:vAlign w:val="top"/>
            <w:textDirection w:val="lrTb"/>
            <w:noWrap w:val="false"/>
          </w:tcPr>
          <w:p w14:paraId="7C9E017E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134" w:type="dxa"/>
            <w:vAlign w:val="top"/>
            <w:textDirection w:val="lrTb"/>
            <w:noWrap w:val="false"/>
          </w:tcPr>
          <w:p w14:paraId="7B93C6AF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4C5BC76D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34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1667" w:type="dxa"/>
            <w:vAlign w:val="top"/>
            <w:textDirection w:val="lrTb"/>
            <w:noWrap w:val="false"/>
          </w:tcPr>
          <w:p w14:paraId="2BE4DCF9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Pret  de piata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64576C56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Banda  metalica  F207  (20x0,7x1000mm)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  <w:t xml:space="preserve"> 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 w14:paraId="4FC5D020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1809" w:type="dxa"/>
            <w:vAlign w:val="center"/>
            <w:textDirection w:val="lrTb"/>
            <w:noWrap w:val="false"/>
          </w:tcPr>
          <w:p w14:paraId="5FCEB505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12,00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7B84C768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667" w:type="dxa"/>
            <w:vAlign w:val="center"/>
            <w:textDirection w:val="lrTb"/>
            <w:noWrap w:val="false"/>
          </w:tcPr>
          <w:p w14:paraId="35204B08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10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06E78CE4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Banda  metalica F207  ( 20x0,7x1000mm )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134" w:type="dxa"/>
            <w:vAlign w:val="top"/>
            <w:textDirection w:val="lrTb"/>
            <w:noWrap w:val="false"/>
          </w:tcPr>
          <w:p w14:paraId="4C704BC3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m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809" w:type="dxa"/>
            <w:vAlign w:val="top"/>
            <w:textDirection w:val="lrTb"/>
            <w:noWrap w:val="false"/>
          </w:tcPr>
          <w:p w14:paraId="58FBF44E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12,000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</w:tr>
      <w:tr>
        <w:trPr>
          <w:trHeight w:val="340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675" w:type="dxa"/>
            <w:vAlign w:val="top"/>
            <w:textDirection w:val="lrTb"/>
            <w:noWrap w:val="false"/>
          </w:tcPr>
          <w:p w14:paraId="3B9360BE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667" w:type="dxa"/>
            <w:vAlign w:val="top"/>
            <w:textDirection w:val="lrTb"/>
            <w:noWrap w:val="false"/>
          </w:tcPr>
          <w:p w14:paraId="7209E238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5352" w:type="dxa"/>
            <w:vAlign w:val="top"/>
            <w:textDirection w:val="lrTb"/>
            <w:noWrap w:val="false"/>
          </w:tcPr>
          <w:p w14:paraId="64FBF64D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  <w:t xml:space="preserve">Total</w:t>
            </w: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134" w:type="dxa"/>
            <w:vAlign w:val="top"/>
            <w:textDirection w:val="lrTb"/>
            <w:noWrap w:val="false"/>
          </w:tcPr>
          <w:p w14:paraId="56631FC4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809" w:type="dxa"/>
            <w:vAlign w:val="top"/>
            <w:textDirection w:val="lrTb"/>
            <w:noWrap w:val="false"/>
          </w:tcPr>
          <w:p w14:paraId="6C619793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134" w:type="dxa"/>
            <w:vAlign w:val="top"/>
            <w:textDirection w:val="lrTb"/>
            <w:noWrap w:val="false"/>
          </w:tcPr>
          <w:p w14:paraId="5608E7DD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044A80D1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35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1667" w:type="dxa"/>
            <w:vAlign w:val="top"/>
            <w:textDirection w:val="lrTb"/>
            <w:noWrap w:val="false"/>
          </w:tcPr>
          <w:p w14:paraId="2362706A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Pret  furnizor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5ECDFD5B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Clame   NC20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  <w:t xml:space="preserve"> 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 w14:paraId="4F104413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buc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1809" w:type="dxa"/>
            <w:vAlign w:val="center"/>
            <w:textDirection w:val="lrTb"/>
            <w:noWrap w:val="false"/>
          </w:tcPr>
          <w:p w14:paraId="521FEF16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12,00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05CAE1A1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667" w:type="dxa"/>
            <w:vAlign w:val="center"/>
            <w:textDirection w:val="lrTb"/>
            <w:noWrap w:val="false"/>
          </w:tcPr>
          <w:p w14:paraId="08B6B1FC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26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52BA9FDB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Clama  NC20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134" w:type="dxa"/>
            <w:vAlign w:val="top"/>
            <w:textDirection w:val="lrTb"/>
            <w:noWrap w:val="false"/>
          </w:tcPr>
          <w:p w14:paraId="1AD9DD33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buc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809" w:type="dxa"/>
            <w:vAlign w:val="top"/>
            <w:textDirection w:val="lrTb"/>
            <w:noWrap w:val="false"/>
          </w:tcPr>
          <w:p w14:paraId="75CAF43E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12,000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</w:tr>
      <w:tr>
        <w:trPr>
          <w:trHeight w:val="340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675" w:type="dxa"/>
            <w:vAlign w:val="top"/>
            <w:textDirection w:val="lrTb"/>
            <w:noWrap w:val="false"/>
          </w:tcPr>
          <w:p w14:paraId="7A879FA3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667" w:type="dxa"/>
            <w:vAlign w:val="top"/>
            <w:textDirection w:val="lrTb"/>
            <w:noWrap w:val="false"/>
          </w:tcPr>
          <w:p w14:paraId="4EF61763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5352" w:type="dxa"/>
            <w:vAlign w:val="top"/>
            <w:textDirection w:val="lrTb"/>
            <w:noWrap w:val="false"/>
          </w:tcPr>
          <w:p w14:paraId="6D5972D2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  <w:t xml:space="preserve">Total</w:t>
            </w: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134" w:type="dxa"/>
            <w:vAlign w:val="top"/>
            <w:textDirection w:val="lrTb"/>
            <w:noWrap w:val="false"/>
          </w:tcPr>
          <w:p w14:paraId="08660204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809" w:type="dxa"/>
            <w:vAlign w:val="top"/>
            <w:textDirection w:val="lrTb"/>
            <w:noWrap w:val="false"/>
          </w:tcPr>
          <w:p w14:paraId="52876F05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134" w:type="dxa"/>
            <w:vAlign w:val="top"/>
            <w:textDirection w:val="lrTb"/>
            <w:noWrap w:val="false"/>
          </w:tcPr>
          <w:p w14:paraId="74C8EE62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16B49ABB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36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1667" w:type="dxa"/>
            <w:vAlign w:val="top"/>
            <w:textDirection w:val="lrTb"/>
            <w:noWrap w:val="false"/>
          </w:tcPr>
          <w:p w14:paraId="4B2BF66E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Pret  furnizor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56287B8B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Clame  intindere PA1500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  <w:t xml:space="preserve"> 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 w14:paraId="08D62A5C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buc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1809" w:type="dxa"/>
            <w:vAlign w:val="center"/>
            <w:textDirection w:val="lrTb"/>
            <w:noWrap w:val="false"/>
          </w:tcPr>
          <w:p w14:paraId="02337A98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4,00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1DA828D7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667" w:type="dxa"/>
            <w:vAlign w:val="center"/>
            <w:textDirection w:val="lrTb"/>
            <w:noWrap w:val="false"/>
          </w:tcPr>
          <w:p w14:paraId="7A6027A3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27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4215C9DC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Clama  intindere PA1500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134" w:type="dxa"/>
            <w:vAlign w:val="top"/>
            <w:textDirection w:val="lrTb"/>
            <w:noWrap w:val="false"/>
          </w:tcPr>
          <w:p w14:paraId="6C093EE9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buc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809" w:type="dxa"/>
            <w:vAlign w:val="top"/>
            <w:textDirection w:val="lrTb"/>
            <w:noWrap w:val="false"/>
          </w:tcPr>
          <w:p w14:paraId="1B031D7A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4,000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</w:tr>
      <w:tr>
        <w:trPr>
          <w:trHeight w:val="340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675" w:type="dxa"/>
            <w:vAlign w:val="top"/>
            <w:textDirection w:val="lrTb"/>
            <w:noWrap w:val="false"/>
          </w:tcPr>
          <w:p w14:paraId="1C851727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667" w:type="dxa"/>
            <w:vAlign w:val="top"/>
            <w:textDirection w:val="lrTb"/>
            <w:noWrap w:val="false"/>
          </w:tcPr>
          <w:p w14:paraId="456380E4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5352" w:type="dxa"/>
            <w:vAlign w:val="top"/>
            <w:textDirection w:val="lrTb"/>
            <w:noWrap w:val="false"/>
          </w:tcPr>
          <w:p w14:paraId="444D4E94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  <w:t xml:space="preserve">Total</w:t>
            </w: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134" w:type="dxa"/>
            <w:vAlign w:val="top"/>
            <w:textDirection w:val="lrTb"/>
            <w:noWrap w:val="false"/>
          </w:tcPr>
          <w:p w14:paraId="66961826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809" w:type="dxa"/>
            <w:vAlign w:val="top"/>
            <w:textDirection w:val="lrTb"/>
            <w:noWrap w:val="false"/>
          </w:tcPr>
          <w:p w14:paraId="0F2F19C7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134" w:type="dxa"/>
            <w:vAlign w:val="top"/>
            <w:textDirection w:val="lrTb"/>
            <w:noWrap w:val="false"/>
          </w:tcPr>
          <w:p w14:paraId="0ED2EAC4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383D9806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37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1667" w:type="dxa"/>
            <w:vAlign w:val="top"/>
            <w:textDirection w:val="lrTb"/>
            <w:noWrap w:val="false"/>
          </w:tcPr>
          <w:p w14:paraId="24BD8562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Pret  furnizor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78FBC525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Complect  de atarnare  intermediara   ES1500E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  <w:t xml:space="preserve"> 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 w14:paraId="683BAA6D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buc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1809" w:type="dxa"/>
            <w:vAlign w:val="center"/>
            <w:textDirection w:val="lrTb"/>
            <w:noWrap w:val="false"/>
          </w:tcPr>
          <w:p w14:paraId="4DC2FFB2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4,00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5A56048C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667" w:type="dxa"/>
            <w:vAlign w:val="center"/>
            <w:textDirection w:val="lrTb"/>
            <w:noWrap w:val="false"/>
          </w:tcPr>
          <w:p w14:paraId="039B55FF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28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56E92F4B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Complect  de  atarnare intermediara ES1500E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134" w:type="dxa"/>
            <w:vAlign w:val="top"/>
            <w:textDirection w:val="lrTb"/>
            <w:noWrap w:val="false"/>
          </w:tcPr>
          <w:p w14:paraId="635DD647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buc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809" w:type="dxa"/>
            <w:vAlign w:val="top"/>
            <w:textDirection w:val="lrTb"/>
            <w:noWrap w:val="false"/>
          </w:tcPr>
          <w:p w14:paraId="2E3D044E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4,000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</w:tr>
      <w:tr>
        <w:trPr>
          <w:trHeight w:val="340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675" w:type="dxa"/>
            <w:vAlign w:val="top"/>
            <w:textDirection w:val="lrTb"/>
            <w:noWrap w:val="false"/>
          </w:tcPr>
          <w:p w14:paraId="00FB3013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667" w:type="dxa"/>
            <w:vAlign w:val="top"/>
            <w:textDirection w:val="lrTb"/>
            <w:noWrap w:val="false"/>
          </w:tcPr>
          <w:p w14:paraId="612D7491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5352" w:type="dxa"/>
            <w:vAlign w:val="top"/>
            <w:textDirection w:val="lrTb"/>
            <w:noWrap w:val="false"/>
          </w:tcPr>
          <w:p w14:paraId="5AB93977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  <w:t xml:space="preserve">Total</w:t>
            </w: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134" w:type="dxa"/>
            <w:vAlign w:val="top"/>
            <w:textDirection w:val="lrTb"/>
            <w:noWrap w:val="false"/>
          </w:tcPr>
          <w:p w14:paraId="3CC1B36C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809" w:type="dxa"/>
            <w:vAlign w:val="top"/>
            <w:textDirection w:val="lrTb"/>
            <w:noWrap w:val="false"/>
          </w:tcPr>
          <w:p w14:paraId="297F6BE6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134" w:type="dxa"/>
            <w:vAlign w:val="top"/>
            <w:textDirection w:val="lrTb"/>
            <w:noWrap w:val="false"/>
          </w:tcPr>
          <w:p w14:paraId="5BA7E0AC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2C86B41D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38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1667" w:type="dxa"/>
            <w:vAlign w:val="top"/>
            <w:textDirection w:val="lrTb"/>
            <w:noWrap w:val="false"/>
          </w:tcPr>
          <w:p w14:paraId="13FB0F21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Pret  furnizor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6B9D5E59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Consola  ancorare  CS 10,3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  <w:t xml:space="preserve"> 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 w14:paraId="2FCC248E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buc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1809" w:type="dxa"/>
            <w:vAlign w:val="center"/>
            <w:textDirection w:val="lrTb"/>
            <w:noWrap w:val="false"/>
          </w:tcPr>
          <w:p w14:paraId="4E4100E1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4,00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0FE1D6D8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667" w:type="dxa"/>
            <w:vAlign w:val="center"/>
            <w:textDirection w:val="lrTb"/>
            <w:noWrap w:val="false"/>
          </w:tcPr>
          <w:p w14:paraId="2FD90F12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29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7FF1BA85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Consola  ancorare CS 10,3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134" w:type="dxa"/>
            <w:vAlign w:val="top"/>
            <w:textDirection w:val="lrTb"/>
            <w:noWrap w:val="false"/>
          </w:tcPr>
          <w:p w14:paraId="25327AD7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buc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809" w:type="dxa"/>
            <w:vAlign w:val="top"/>
            <w:textDirection w:val="lrTb"/>
            <w:noWrap w:val="false"/>
          </w:tcPr>
          <w:p w14:paraId="2C2BAD1D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4,000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</w:tr>
      <w:tr>
        <w:trPr>
          <w:trHeight w:val="340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675" w:type="dxa"/>
            <w:vAlign w:val="top"/>
            <w:textDirection w:val="lrTb"/>
            <w:noWrap w:val="false"/>
          </w:tcPr>
          <w:p w14:paraId="1AA1C6F3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667" w:type="dxa"/>
            <w:vAlign w:val="top"/>
            <w:textDirection w:val="lrTb"/>
            <w:noWrap w:val="false"/>
          </w:tcPr>
          <w:p w14:paraId="18C09081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5352" w:type="dxa"/>
            <w:vAlign w:val="top"/>
            <w:textDirection w:val="lrTb"/>
            <w:noWrap w:val="false"/>
          </w:tcPr>
          <w:p w14:paraId="49AB8298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  <w:t xml:space="preserve">Total</w:t>
            </w: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134" w:type="dxa"/>
            <w:vAlign w:val="top"/>
            <w:textDirection w:val="lrTb"/>
            <w:noWrap w:val="false"/>
          </w:tcPr>
          <w:p w14:paraId="1A565DE5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809" w:type="dxa"/>
            <w:vAlign w:val="top"/>
            <w:textDirection w:val="lrTb"/>
            <w:noWrap w:val="false"/>
          </w:tcPr>
          <w:p w14:paraId="7BAF78E6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134" w:type="dxa"/>
            <w:vAlign w:val="top"/>
            <w:textDirection w:val="lrTb"/>
            <w:noWrap w:val="false"/>
          </w:tcPr>
          <w:p w14:paraId="3711DD13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5DB8E297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39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1667" w:type="dxa"/>
            <w:vAlign w:val="top"/>
            <w:textDirection w:val="lrTb"/>
            <w:noWrap w:val="false"/>
          </w:tcPr>
          <w:p w14:paraId="1E48A805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Pret  furnizor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635706E9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Curea  E778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  <w:t xml:space="preserve"> 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 w14:paraId="7744900E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buc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1809" w:type="dxa"/>
            <w:vAlign w:val="center"/>
            <w:textDirection w:val="lrTb"/>
            <w:noWrap w:val="false"/>
          </w:tcPr>
          <w:p w14:paraId="7475AC4D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18,00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1BC3ED52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667" w:type="dxa"/>
            <w:vAlign w:val="center"/>
            <w:textDirection w:val="lrTb"/>
            <w:noWrap w:val="false"/>
          </w:tcPr>
          <w:p w14:paraId="227F3A24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30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2E856C77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Curea  E778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134" w:type="dxa"/>
            <w:vAlign w:val="top"/>
            <w:textDirection w:val="lrTb"/>
            <w:noWrap w:val="false"/>
          </w:tcPr>
          <w:p w14:paraId="570FB484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buc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809" w:type="dxa"/>
            <w:vAlign w:val="top"/>
            <w:textDirection w:val="lrTb"/>
            <w:noWrap w:val="false"/>
          </w:tcPr>
          <w:p w14:paraId="35272EA9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18,000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</w:tr>
      <w:tr>
        <w:trPr>
          <w:trHeight w:val="340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675" w:type="dxa"/>
            <w:vAlign w:val="top"/>
            <w:textDirection w:val="lrTb"/>
            <w:noWrap w:val="false"/>
          </w:tcPr>
          <w:p w14:paraId="26481366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667" w:type="dxa"/>
            <w:vAlign w:val="top"/>
            <w:textDirection w:val="lrTb"/>
            <w:noWrap w:val="false"/>
          </w:tcPr>
          <w:p w14:paraId="6204957E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5352" w:type="dxa"/>
            <w:vAlign w:val="top"/>
            <w:textDirection w:val="lrTb"/>
            <w:noWrap w:val="false"/>
          </w:tcPr>
          <w:p w14:paraId="2B1716A0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  <w:t xml:space="preserve">Total</w:t>
            </w: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134" w:type="dxa"/>
            <w:vAlign w:val="top"/>
            <w:textDirection w:val="lrTb"/>
            <w:noWrap w:val="false"/>
          </w:tcPr>
          <w:p w14:paraId="70C4DD8F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809" w:type="dxa"/>
            <w:vAlign w:val="top"/>
            <w:textDirection w:val="lrTb"/>
            <w:noWrap w:val="false"/>
          </w:tcPr>
          <w:p w14:paraId="55E9C92A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134" w:type="dxa"/>
            <w:vAlign w:val="top"/>
            <w:textDirection w:val="lrTb"/>
            <w:noWrap w:val="false"/>
          </w:tcPr>
          <w:p w14:paraId="28B3FBA6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6F3A0886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40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1667" w:type="dxa"/>
            <w:vAlign w:val="top"/>
            <w:textDirection w:val="lrTb"/>
            <w:noWrap w:val="false"/>
          </w:tcPr>
          <w:p w14:paraId="74AE50BE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Pret  de piata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0915E453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Otgon  metalic  de  protectie ( tros ) d =10mm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  <w:t xml:space="preserve"> 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 w14:paraId="2C911BE6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1809" w:type="dxa"/>
            <w:vAlign w:val="center"/>
            <w:textDirection w:val="lrTb"/>
            <w:noWrap w:val="false"/>
          </w:tcPr>
          <w:p w14:paraId="7E867AF9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44,00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40A09F4E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667" w:type="dxa"/>
            <w:vAlign w:val="center"/>
            <w:textDirection w:val="lrTb"/>
            <w:noWrap w:val="false"/>
          </w:tcPr>
          <w:p w14:paraId="468018D5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11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4686C63A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Otgon  metalic  de protectie ( tros ) d = 10mm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134" w:type="dxa"/>
            <w:vAlign w:val="top"/>
            <w:textDirection w:val="lrTb"/>
            <w:noWrap w:val="false"/>
          </w:tcPr>
          <w:p w14:paraId="7E41A3C3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m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809" w:type="dxa"/>
            <w:vAlign w:val="top"/>
            <w:textDirection w:val="lrTb"/>
            <w:noWrap w:val="false"/>
          </w:tcPr>
          <w:p w14:paraId="241253A8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44,000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</w:tr>
      <w:tr>
        <w:trPr>
          <w:trHeight w:val="340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675" w:type="dxa"/>
            <w:vAlign w:val="top"/>
            <w:textDirection w:val="lrTb"/>
            <w:noWrap w:val="false"/>
          </w:tcPr>
          <w:p w14:paraId="46C424F5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667" w:type="dxa"/>
            <w:vAlign w:val="top"/>
            <w:textDirection w:val="lrTb"/>
            <w:noWrap w:val="false"/>
          </w:tcPr>
          <w:p w14:paraId="5DD82B59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5352" w:type="dxa"/>
            <w:vAlign w:val="top"/>
            <w:textDirection w:val="lrTb"/>
            <w:noWrap w:val="false"/>
          </w:tcPr>
          <w:p w14:paraId="0ACC9665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  <w:t xml:space="preserve">Total</w:t>
            </w: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134" w:type="dxa"/>
            <w:vAlign w:val="top"/>
            <w:textDirection w:val="lrTb"/>
            <w:noWrap w:val="false"/>
          </w:tcPr>
          <w:p w14:paraId="175376C6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809" w:type="dxa"/>
            <w:vAlign w:val="top"/>
            <w:textDirection w:val="lrTb"/>
            <w:noWrap w:val="false"/>
          </w:tcPr>
          <w:p w14:paraId="5308D57C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134" w:type="dxa"/>
            <w:vAlign w:val="top"/>
            <w:textDirection w:val="lrTb"/>
            <w:noWrap w:val="false"/>
          </w:tcPr>
          <w:p w14:paraId="07B9CF4D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4637BB77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41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1667" w:type="dxa"/>
            <w:vAlign w:val="top"/>
            <w:textDirection w:val="lrTb"/>
            <w:noWrap w:val="false"/>
          </w:tcPr>
          <w:p w14:paraId="11E65571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Pret  furnizor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55116D92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Clame  intindere PA1000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  <w:t xml:space="preserve"> 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 w14:paraId="21CFF96E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buc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1809" w:type="dxa"/>
            <w:vAlign w:val="center"/>
            <w:textDirection w:val="lrTb"/>
            <w:noWrap w:val="false"/>
          </w:tcPr>
          <w:p w14:paraId="2B3A2678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2,00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0CD13E01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667" w:type="dxa"/>
            <w:vAlign w:val="center"/>
            <w:textDirection w:val="lrTb"/>
            <w:noWrap w:val="false"/>
          </w:tcPr>
          <w:p w14:paraId="295FEA8E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31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70672057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Clama  intindere PA1000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134" w:type="dxa"/>
            <w:vAlign w:val="top"/>
            <w:textDirection w:val="lrTb"/>
            <w:noWrap w:val="false"/>
          </w:tcPr>
          <w:p w14:paraId="014DD8A2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buc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809" w:type="dxa"/>
            <w:vAlign w:val="top"/>
            <w:textDirection w:val="lrTb"/>
            <w:noWrap w:val="false"/>
          </w:tcPr>
          <w:p w14:paraId="3608782E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2,000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</w:tr>
      <w:tr>
        <w:trPr>
          <w:trHeight w:val="340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675" w:type="dxa"/>
            <w:vAlign w:val="top"/>
            <w:textDirection w:val="lrTb"/>
            <w:noWrap w:val="false"/>
          </w:tcPr>
          <w:p w14:paraId="647B2D4C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667" w:type="dxa"/>
            <w:vAlign w:val="top"/>
            <w:textDirection w:val="lrTb"/>
            <w:noWrap w:val="false"/>
          </w:tcPr>
          <w:p w14:paraId="65374B0B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5352" w:type="dxa"/>
            <w:vAlign w:val="top"/>
            <w:textDirection w:val="lrTb"/>
            <w:noWrap w:val="false"/>
          </w:tcPr>
          <w:p w14:paraId="20912A1D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  <w:t xml:space="preserve">Total</w:t>
            </w: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134" w:type="dxa"/>
            <w:vAlign w:val="top"/>
            <w:textDirection w:val="lrTb"/>
            <w:noWrap w:val="false"/>
          </w:tcPr>
          <w:p w14:paraId="5E108E7F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809" w:type="dxa"/>
            <w:vAlign w:val="top"/>
            <w:textDirection w:val="lrTb"/>
            <w:noWrap w:val="false"/>
          </w:tcPr>
          <w:p w14:paraId="176CFB81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134" w:type="dxa"/>
            <w:vAlign w:val="top"/>
            <w:textDirection w:val="lrTb"/>
            <w:noWrap w:val="false"/>
          </w:tcPr>
          <w:p w14:paraId="4EC9EA77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675" w:type="dxa"/>
            <w:vAlign w:val="top"/>
            <w:textDirection w:val="lrTb"/>
            <w:noWrap w:val="false"/>
          </w:tcPr>
          <w:p w14:paraId="3667FA1A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667" w:type="dxa"/>
            <w:vAlign w:val="top"/>
            <w:textDirection w:val="lrTb"/>
            <w:noWrap w:val="false"/>
          </w:tcPr>
          <w:p w14:paraId="57610CDB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268" w:type="dxa"/>
            <w:vAlign w:val="top"/>
            <w:textDirection w:val="lrTb"/>
            <w:noWrap w:val="false"/>
          </w:tcPr>
          <w:p w14:paraId="7B2CD15D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</w:p>
          <w:p w14:paraId="5758FC5D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5352" w:type="dxa"/>
            <w:vAlign w:val="top"/>
            <w:textDirection w:val="lrTb"/>
            <w:noWrap w:val="false"/>
          </w:tcPr>
          <w:p w14:paraId="1B13C534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675" w:type="dxa"/>
            <w:vAlign w:val="top"/>
            <w:textDirection w:val="lrTb"/>
            <w:noWrap w:val="false"/>
          </w:tcPr>
          <w:p w14:paraId="182782D8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none" w:color="000000" w:sz="4" w:space="0"/>
              <w:right w:val="single" w:color="000000" w:sz="6" w:space="0"/>
            </w:tcBorders>
            <w:tcW w:w="1134" w:type="dxa"/>
            <w:vAlign w:val="top"/>
            <w:textDirection w:val="lrTb"/>
            <w:noWrap w:val="false"/>
          </w:tcPr>
          <w:p w14:paraId="6CBA11F3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</w:p>
        </w:tc>
      </w:tr>
      <w:tr>
        <w:trPr>
          <w:gridAfter w:val="1"/>
          <w:trHeight w:val="19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W w:w="675" w:type="dxa"/>
            <w:vAlign w:val="top"/>
            <w:textDirection w:val="lrTb"/>
            <w:noWrap w:val="false"/>
          </w:tcPr>
          <w:p w14:paraId="3DB79E6C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 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1667" w:type="dxa"/>
            <w:vAlign w:val="top"/>
            <w:textDirection w:val="lrTb"/>
            <w:noWrap w:val="false"/>
          </w:tcPr>
          <w:p w14:paraId="4ABBD784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2268" w:type="dxa"/>
            <w:vAlign w:val="top"/>
            <w:textDirection w:val="lrTb"/>
            <w:noWrap w:val="false"/>
          </w:tcPr>
          <w:p w14:paraId="63F6FA1A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Total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5352" w:type="dxa"/>
            <w:vAlign w:val="top"/>
            <w:textDirection w:val="lrTb"/>
            <w:noWrap w:val="false"/>
          </w:tcPr>
          <w:p w14:paraId="17F1D8E3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675" w:type="dxa"/>
            <w:vAlign w:val="top"/>
            <w:textDirection w:val="lrTb"/>
            <w:noWrap w:val="false"/>
          </w:tcPr>
          <w:p w14:paraId="77897A20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>
          <w:gridAfter w:val="1"/>
          <w:trHeight w:val="160"/>
        </w:trPr>
        <w:tc>
          <w:tcPr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none" w:color="000000" w:sz="4" w:space="0"/>
            </w:tcBorders>
            <w:tcW w:w="675" w:type="dxa"/>
            <w:vAlign w:val="top"/>
            <w:textDirection w:val="lrTb"/>
            <w:noWrap w:val="false"/>
          </w:tcPr>
          <w:p w14:paraId="1DAB5963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1134" w:type="dxa"/>
            <w:vAlign w:val="top"/>
            <w:textDirection w:val="lrTb"/>
            <w:noWrap w:val="false"/>
          </w:tcPr>
          <w:p w14:paraId="74B481E3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2801" w:type="dxa"/>
            <w:vAlign w:val="top"/>
            <w:textDirection w:val="lrTb"/>
            <w:noWrap w:val="false"/>
          </w:tcPr>
          <w:p w14:paraId="3E4A8A12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b/>
                <w:bCs/>
                <w:sz w:val="24"/>
                <w:szCs w:val="24"/>
                <w:u w:val="none"/>
                <w:cs w:val="0"/>
              </w:rPr>
              <w:t xml:space="preserve">Total </w:t>
            </w:r>
            <w:r>
              <w:rPr>
                <w:rFonts w:ascii="TimesNewRoman" w:hAnsi="TimesNewRoman" w:eastAsia="TimesNewRoman" w:cs="TimesNewRoman"/>
                <w:b/>
                <w:bCs/>
                <w:sz w:val="22"/>
                <w:szCs w:val="22"/>
                <w:u w:val="none"/>
                <w:cs w:val="0"/>
              </w:rPr>
              <w:t xml:space="preserve">Articole  de  constructie  LEAI - 0,4kV</w:t>
            </w: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5352" w:type="dxa"/>
            <w:vAlign w:val="top"/>
            <w:textDirection w:val="lrTb"/>
            <w:noWrap w:val="false"/>
          </w:tcPr>
          <w:p w14:paraId="5E9ECB93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b/>
                <w:bCs/>
                <w:sz w:val="24"/>
                <w:szCs w:val="24"/>
                <w:u w:val="none"/>
                <w:cs w:val="0"/>
              </w:rPr>
              <w:t xml:space="preserve">            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0054DB79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b/>
                <w:bCs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b/>
                <w:bCs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b/>
                <w:bCs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b/>
                <w:bCs/>
                <w:sz w:val="24"/>
                <w:szCs w:val="24"/>
                <w:u w:val="none"/>
                <w:cs w:val="0"/>
              </w:rPr>
            </w:r>
          </w:p>
        </w:tc>
      </w:tr>
      <w:tr>
        <w:trPr/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675" w:type="dxa"/>
            <w:vAlign w:val="top"/>
            <w:textDirection w:val="lrTb"/>
            <w:noWrap w:val="false"/>
          </w:tcPr>
          <w:p w14:paraId="35579FB2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 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667" w:type="dxa"/>
            <w:vAlign w:val="top"/>
            <w:textDirection w:val="lrTb"/>
            <w:noWrap w:val="false"/>
          </w:tcPr>
          <w:p w14:paraId="76CCAD26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57CCFFA0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b/>
                <w:bCs/>
                <w:sz w:val="22"/>
                <w:szCs w:val="22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b/>
                <w:bCs/>
                <w:sz w:val="22"/>
                <w:szCs w:val="22"/>
                <w:u w:val="none"/>
                <w:cs w:val="0"/>
              </w:rPr>
              <w:t xml:space="preserve">2.5. Lucrari  de  incercari</w:t>
            </w:r>
            <w:r>
              <w:rPr>
                <w:rFonts w:ascii="TimesNewRoman" w:hAnsi="TimesNewRoman" w:eastAsia="TimesNewRoman" w:cs="TimesNewRoman"/>
                <w:b/>
                <w:bCs/>
                <w:sz w:val="22"/>
                <w:szCs w:val="22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b/>
                <w:bCs/>
                <w:sz w:val="22"/>
                <w:szCs w:val="22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134" w:type="dxa"/>
            <w:vAlign w:val="top"/>
            <w:textDirection w:val="lrTb"/>
            <w:noWrap w:val="false"/>
          </w:tcPr>
          <w:p w14:paraId="7304496F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b/>
                <w:bCs/>
                <w:sz w:val="22"/>
                <w:szCs w:val="22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b/>
                <w:bCs/>
                <w:sz w:val="22"/>
                <w:szCs w:val="22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b/>
                <w:bCs/>
                <w:sz w:val="22"/>
                <w:szCs w:val="22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b/>
                <w:bCs/>
                <w:sz w:val="22"/>
                <w:szCs w:val="22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809" w:type="dxa"/>
            <w:vAlign w:val="top"/>
            <w:textDirection w:val="lrTb"/>
            <w:noWrap w:val="false"/>
          </w:tcPr>
          <w:p w14:paraId="3E41362D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134" w:type="dxa"/>
            <w:vAlign w:val="top"/>
            <w:textDirection w:val="lrTb"/>
            <w:noWrap w:val="false"/>
          </w:tcPr>
          <w:p w14:paraId="12305759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1F676E56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42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1667" w:type="dxa"/>
            <w:vAlign w:val="top"/>
            <w:textDirection w:val="lrTb"/>
            <w:noWrap w:val="false"/>
          </w:tcPr>
          <w:p w14:paraId="60A6B8BA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M1H14C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  <w:p w14:paraId="5D84753F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7C807CD6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Incercari si reglaje ale aparatelor electrice, inainte sau dupa montaj: tahogeneratoare, selsine, transformatoare, rotative si generatoare de impuls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  <w:t xml:space="preserve"> 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 w14:paraId="4F5E61E5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buc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1809" w:type="dxa"/>
            <w:vAlign w:val="center"/>
            <w:textDirection w:val="lrTb"/>
            <w:noWrap w:val="false"/>
          </w:tcPr>
          <w:p w14:paraId="58B4D198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1,00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4940B7A5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667" w:type="dxa"/>
            <w:vAlign w:val="center"/>
            <w:textDirection w:val="lrTb"/>
            <w:noWrap w:val="false"/>
          </w:tcPr>
          <w:p w14:paraId="2E988183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7214210026810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551E1080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Montator conducte, constructii metalice 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134" w:type="dxa"/>
            <w:vAlign w:val="top"/>
            <w:textDirection w:val="lrTb"/>
            <w:noWrap w:val="false"/>
          </w:tcPr>
          <w:p w14:paraId="5CE40AEA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h-om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809" w:type="dxa"/>
            <w:vAlign w:val="top"/>
            <w:textDirection w:val="lrTb"/>
            <w:noWrap w:val="false"/>
          </w:tcPr>
          <w:p w14:paraId="7BF0A622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3,280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6A91BCFA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667" w:type="dxa"/>
            <w:vAlign w:val="center"/>
            <w:textDirection w:val="lrTb"/>
            <w:noWrap w:val="false"/>
          </w:tcPr>
          <w:p w14:paraId="1CD9C932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7212030022700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6BB5D289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Sudor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134" w:type="dxa"/>
            <w:vAlign w:val="top"/>
            <w:textDirection w:val="lrTb"/>
            <w:noWrap w:val="false"/>
          </w:tcPr>
          <w:p w14:paraId="41A10EFA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h-om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809" w:type="dxa"/>
            <w:vAlign w:val="top"/>
            <w:textDirection w:val="lrTb"/>
            <w:noWrap w:val="false"/>
          </w:tcPr>
          <w:p w14:paraId="1D572B75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0,820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</w:tr>
      <w:tr>
        <w:trPr>
          <w:trHeight w:val="156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675" w:type="dxa"/>
            <w:vAlign w:val="top"/>
            <w:textDirection w:val="lrTb"/>
            <w:noWrap w:val="false"/>
          </w:tcPr>
          <w:p w14:paraId="389BBD7F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667" w:type="dxa"/>
            <w:vAlign w:val="top"/>
            <w:textDirection w:val="lrTb"/>
            <w:noWrap w:val="false"/>
          </w:tcPr>
          <w:p w14:paraId="2A7A0D88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5352" w:type="dxa"/>
            <w:vAlign w:val="top"/>
            <w:textDirection w:val="lrTb"/>
            <w:noWrap w:val="false"/>
          </w:tcPr>
          <w:p w14:paraId="2B681FB9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  <w:t xml:space="preserve">Total</w:t>
            </w: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134" w:type="dxa"/>
            <w:vAlign w:val="top"/>
            <w:textDirection w:val="lrTb"/>
            <w:noWrap w:val="false"/>
          </w:tcPr>
          <w:p w14:paraId="1D02300B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809" w:type="dxa"/>
            <w:vAlign w:val="top"/>
            <w:textDirection w:val="lrTb"/>
            <w:noWrap w:val="false"/>
          </w:tcPr>
          <w:p w14:paraId="3F5278D2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134" w:type="dxa"/>
            <w:vAlign w:val="top"/>
            <w:textDirection w:val="lrTb"/>
            <w:noWrap w:val="false"/>
          </w:tcPr>
          <w:p w14:paraId="005E6475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6E2DB243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43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1667" w:type="dxa"/>
            <w:vAlign w:val="top"/>
            <w:textDirection w:val="lrTb"/>
            <w:noWrap w:val="false"/>
          </w:tcPr>
          <w:p w14:paraId="0AB492BB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08-03-482-14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  <w:p w14:paraId="2AACC432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3A4DA1BB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PREGATIREA MASINILOR PENTRU INCERCARE, PREDARE IN REGLARE SI DEMA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RARE, CUPLARE LA RETELE ELECTRICE Masina de curent alternativ, masa pina la 0,25 t  ( Plita  electrica  stationara - 1 buc; incalzitor  electric  de  apa ( boiler ) - 3 buc; masini  electrice  de  spalat  automat - 2 buc. )  ( se  include  numa  manopera )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  <w:t xml:space="preserve"> 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 w14:paraId="05F6DC11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buc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1809" w:type="dxa"/>
            <w:vAlign w:val="center"/>
            <w:textDirection w:val="lrTb"/>
            <w:noWrap w:val="false"/>
          </w:tcPr>
          <w:p w14:paraId="71D2E60E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6,00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28AA2DFC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667" w:type="dxa"/>
            <w:vAlign w:val="center"/>
            <w:textDirection w:val="lrTb"/>
            <w:noWrap w:val="false"/>
          </w:tcPr>
          <w:p w14:paraId="0E412253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1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4FCBD8D3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Muncitor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134" w:type="dxa"/>
            <w:vAlign w:val="top"/>
            <w:textDirection w:val="lrTb"/>
            <w:noWrap w:val="false"/>
          </w:tcPr>
          <w:p w14:paraId="4931030F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h-om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809" w:type="dxa"/>
            <w:vAlign w:val="top"/>
            <w:textDirection w:val="lrTb"/>
            <w:noWrap w:val="false"/>
          </w:tcPr>
          <w:p w14:paraId="51D6E4E6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14,340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</w:tr>
      <w:tr>
        <w:trPr>
          <w:trHeight w:val="340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675" w:type="dxa"/>
            <w:vAlign w:val="top"/>
            <w:textDirection w:val="lrTb"/>
            <w:noWrap w:val="false"/>
          </w:tcPr>
          <w:p w14:paraId="3F427244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667" w:type="dxa"/>
            <w:vAlign w:val="top"/>
            <w:textDirection w:val="lrTb"/>
            <w:noWrap w:val="false"/>
          </w:tcPr>
          <w:p w14:paraId="12FF1412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5352" w:type="dxa"/>
            <w:vAlign w:val="top"/>
            <w:textDirection w:val="lrTb"/>
            <w:noWrap w:val="false"/>
          </w:tcPr>
          <w:p w14:paraId="48B5846F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  <w:t xml:space="preserve">Total</w:t>
            </w: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134" w:type="dxa"/>
            <w:vAlign w:val="top"/>
            <w:textDirection w:val="lrTb"/>
            <w:noWrap w:val="false"/>
          </w:tcPr>
          <w:p w14:paraId="141B71DD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809" w:type="dxa"/>
            <w:vAlign w:val="top"/>
            <w:textDirection w:val="lrTb"/>
            <w:noWrap w:val="false"/>
          </w:tcPr>
          <w:p w14:paraId="47071C20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134" w:type="dxa"/>
            <w:vAlign w:val="top"/>
            <w:textDirection w:val="lrTb"/>
            <w:noWrap w:val="false"/>
          </w:tcPr>
          <w:p w14:paraId="52D92310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675" w:type="dxa"/>
            <w:vAlign w:val="top"/>
            <w:textDirection w:val="lrTb"/>
            <w:noWrap w:val="false"/>
          </w:tcPr>
          <w:p w14:paraId="28CD83C9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667" w:type="dxa"/>
            <w:vAlign w:val="top"/>
            <w:textDirection w:val="lrTb"/>
            <w:noWrap w:val="false"/>
          </w:tcPr>
          <w:p w14:paraId="27AA742E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268" w:type="dxa"/>
            <w:vAlign w:val="top"/>
            <w:textDirection w:val="lrTb"/>
            <w:noWrap w:val="false"/>
          </w:tcPr>
          <w:p w14:paraId="4CAAA4AA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</w:p>
          <w:p w14:paraId="4215A561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</w:p>
          <w:p w14:paraId="6827F7CD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5352" w:type="dxa"/>
            <w:vAlign w:val="top"/>
            <w:textDirection w:val="lrTb"/>
            <w:noWrap w:val="false"/>
          </w:tcPr>
          <w:p w14:paraId="5F9DF953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675" w:type="dxa"/>
            <w:vAlign w:val="top"/>
            <w:textDirection w:val="lrTb"/>
            <w:noWrap w:val="false"/>
          </w:tcPr>
          <w:p w14:paraId="4557E051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none" w:color="000000" w:sz="4" w:space="0"/>
              <w:right w:val="single" w:color="000000" w:sz="6" w:space="0"/>
            </w:tcBorders>
            <w:tcW w:w="1134" w:type="dxa"/>
            <w:vAlign w:val="top"/>
            <w:textDirection w:val="lrTb"/>
            <w:noWrap w:val="false"/>
          </w:tcPr>
          <w:p w14:paraId="211FC11E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</w:p>
        </w:tc>
      </w:tr>
      <w:tr>
        <w:trPr>
          <w:gridAfter w:val="1"/>
          <w:trHeight w:val="34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W w:w="675" w:type="dxa"/>
            <w:vAlign w:val="top"/>
            <w:textDirection w:val="lrTb"/>
            <w:noWrap w:val="false"/>
          </w:tcPr>
          <w:p w14:paraId="13493CDD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 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1667" w:type="dxa"/>
            <w:vAlign w:val="top"/>
            <w:textDirection w:val="lrTb"/>
            <w:noWrap w:val="false"/>
          </w:tcPr>
          <w:p w14:paraId="0B4383CD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2268" w:type="dxa"/>
            <w:vAlign w:val="top"/>
            <w:textDirection w:val="lrTb"/>
            <w:noWrap w:val="false"/>
          </w:tcPr>
          <w:p w14:paraId="0DD42A67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Total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5352" w:type="dxa"/>
            <w:vAlign w:val="top"/>
            <w:textDirection w:val="lrTb"/>
            <w:noWrap w:val="false"/>
          </w:tcPr>
          <w:p w14:paraId="5C64A03F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675" w:type="dxa"/>
            <w:vAlign w:val="top"/>
            <w:textDirection w:val="lrTb"/>
            <w:noWrap w:val="false"/>
          </w:tcPr>
          <w:p w14:paraId="6731B1E1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>
          <w:gridAfter w:val="1"/>
          <w:trHeight w:val="160"/>
        </w:trPr>
        <w:tc>
          <w:tcPr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none" w:color="000000" w:sz="4" w:space="0"/>
            </w:tcBorders>
            <w:tcW w:w="675" w:type="dxa"/>
            <w:vAlign w:val="top"/>
            <w:textDirection w:val="lrTb"/>
            <w:noWrap w:val="false"/>
          </w:tcPr>
          <w:p w14:paraId="34A0A7E7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1134" w:type="dxa"/>
            <w:vAlign w:val="top"/>
            <w:textDirection w:val="lrTb"/>
            <w:noWrap w:val="false"/>
          </w:tcPr>
          <w:p w14:paraId="3C8456B5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2801" w:type="dxa"/>
            <w:vAlign w:val="top"/>
            <w:textDirection w:val="lrTb"/>
            <w:noWrap w:val="false"/>
          </w:tcPr>
          <w:p w14:paraId="34743C25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b/>
                <w:bCs/>
                <w:sz w:val="24"/>
                <w:szCs w:val="24"/>
                <w:u w:val="none"/>
                <w:cs w:val="0"/>
              </w:rPr>
              <w:t xml:space="preserve">Total </w:t>
            </w:r>
            <w:r>
              <w:rPr>
                <w:rFonts w:ascii="TimesNewRoman" w:hAnsi="TimesNewRoman" w:eastAsia="TimesNewRoman" w:cs="TimesNewRoman"/>
                <w:b/>
                <w:bCs/>
                <w:sz w:val="22"/>
                <w:szCs w:val="22"/>
                <w:u w:val="none"/>
                <w:cs w:val="0"/>
              </w:rPr>
              <w:t xml:space="preserve">Lucrari  de  incercari</w:t>
            </w: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5352" w:type="dxa"/>
            <w:vAlign w:val="top"/>
            <w:textDirection w:val="lrTb"/>
            <w:noWrap w:val="false"/>
          </w:tcPr>
          <w:p w14:paraId="154BBB6E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b/>
                <w:bCs/>
                <w:sz w:val="24"/>
                <w:szCs w:val="24"/>
                <w:u w:val="none"/>
                <w:cs w:val="0"/>
              </w:rPr>
              <w:t xml:space="preserve">            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2A8F3DD5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b/>
                <w:bCs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b/>
                <w:bCs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b/>
                <w:bCs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b/>
                <w:bCs/>
                <w:sz w:val="24"/>
                <w:szCs w:val="24"/>
                <w:u w:val="none"/>
                <w:cs w:val="0"/>
              </w:rPr>
            </w:r>
          </w:p>
        </w:tc>
      </w:tr>
      <w:tr>
        <w:trPr>
          <w:gridAfter w:val="1"/>
          <w:trHeight w:val="34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W w:w="675" w:type="dxa"/>
            <w:vAlign w:val="top"/>
            <w:textDirection w:val="lrTb"/>
            <w:noWrap w:val="false"/>
          </w:tcPr>
          <w:p w14:paraId="0889DA9C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 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1667" w:type="dxa"/>
            <w:vAlign w:val="top"/>
            <w:textDirection w:val="lrTb"/>
            <w:noWrap w:val="false"/>
          </w:tcPr>
          <w:p w14:paraId="1D0A895A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2268" w:type="dxa"/>
            <w:vAlign w:val="top"/>
            <w:textDirection w:val="lrTb"/>
            <w:noWrap w:val="false"/>
          </w:tcPr>
          <w:p w14:paraId="17BE9363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Total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5352" w:type="dxa"/>
            <w:vAlign w:val="top"/>
            <w:textDirection w:val="lrTb"/>
            <w:noWrap w:val="false"/>
          </w:tcPr>
          <w:p w14:paraId="251B6BD0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675" w:type="dxa"/>
            <w:vAlign w:val="top"/>
            <w:textDirection w:val="lrTb"/>
            <w:noWrap w:val="false"/>
          </w:tcPr>
          <w:p w14:paraId="425E5CC8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>
          <w:gridAfter w:val="1"/>
          <w:trHeight w:val="34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W w:w="675" w:type="dxa"/>
            <w:vAlign w:val="top"/>
            <w:textDirection w:val="lrTb"/>
            <w:noWrap w:val="false"/>
          </w:tcPr>
          <w:p w14:paraId="132A98FD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1667" w:type="dxa"/>
            <w:vAlign w:val="top"/>
            <w:textDirection w:val="lrTb"/>
            <w:noWrap w:val="false"/>
          </w:tcPr>
          <w:p w14:paraId="6575FF4E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2268" w:type="dxa"/>
            <w:vAlign w:val="top"/>
            <w:textDirection w:val="lrTb"/>
            <w:noWrap w:val="false"/>
          </w:tcPr>
          <w:p w14:paraId="42F71874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Asigurari  sociale  si  medicale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5352" w:type="dxa"/>
            <w:vAlign w:val="top"/>
            <w:textDirection w:val="lrTb"/>
            <w:noWrap w:val="false"/>
          </w:tcPr>
          <w:p w14:paraId="6C5B114F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675" w:type="dxa"/>
            <w:vAlign w:val="top"/>
            <w:textDirection w:val="lrTb"/>
            <w:noWrap w:val="false"/>
          </w:tcPr>
          <w:p w14:paraId="29210F95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>
          <w:gridAfter w:val="1"/>
          <w:trHeight w:val="1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W w:w="675" w:type="dxa"/>
            <w:vAlign w:val="top"/>
            <w:textDirection w:val="lrTb"/>
            <w:noWrap w:val="false"/>
          </w:tcPr>
          <w:p w14:paraId="7FE0E297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1667" w:type="dxa"/>
            <w:vAlign w:val="top"/>
            <w:textDirection w:val="lrTb"/>
            <w:noWrap w:val="false"/>
          </w:tcPr>
          <w:p w14:paraId="111CBFE4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2268" w:type="dxa"/>
            <w:vAlign w:val="top"/>
            <w:textDirection w:val="lrTb"/>
            <w:noWrap w:val="false"/>
          </w:tcPr>
          <w:p w14:paraId="0F2E2257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Total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5352" w:type="dxa"/>
            <w:vAlign w:val="top"/>
            <w:textDirection w:val="lrTb"/>
            <w:noWrap w:val="false"/>
          </w:tcPr>
          <w:p w14:paraId="40C63DF0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675" w:type="dxa"/>
            <w:vAlign w:val="top"/>
            <w:textDirection w:val="lrTb"/>
            <w:noWrap w:val="false"/>
          </w:tcPr>
          <w:p w14:paraId="28DF31E5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>
          <w:gridAfter w:val="1"/>
          <w:trHeight w:val="34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W w:w="675" w:type="dxa"/>
            <w:vAlign w:val="top"/>
            <w:textDirection w:val="lrTb"/>
            <w:noWrap w:val="false"/>
          </w:tcPr>
          <w:p w14:paraId="4E480722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1667" w:type="dxa"/>
            <w:vAlign w:val="top"/>
            <w:textDirection w:val="lrTb"/>
            <w:noWrap w:val="false"/>
          </w:tcPr>
          <w:p w14:paraId="30E13D13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2268" w:type="dxa"/>
            <w:vAlign w:val="top"/>
            <w:textDirection w:val="lrTb"/>
            <w:noWrap w:val="false"/>
          </w:tcPr>
          <w:p w14:paraId="27FAFDF4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Transportarea  materialelor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5352" w:type="dxa"/>
            <w:vAlign w:val="top"/>
            <w:textDirection w:val="lrTb"/>
            <w:noWrap w:val="false"/>
          </w:tcPr>
          <w:p w14:paraId="5D9DF073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675" w:type="dxa"/>
            <w:vAlign w:val="top"/>
            <w:textDirection w:val="lrTb"/>
            <w:noWrap w:val="false"/>
          </w:tcPr>
          <w:p w14:paraId="02C1EA5B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>
          <w:gridAfter w:val="1"/>
          <w:trHeight w:val="15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W w:w="675" w:type="dxa"/>
            <w:vAlign w:val="top"/>
            <w:textDirection w:val="lrTb"/>
            <w:noWrap w:val="false"/>
          </w:tcPr>
          <w:p w14:paraId="6DA956E2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1667" w:type="dxa"/>
            <w:vAlign w:val="top"/>
            <w:textDirection w:val="lrTb"/>
            <w:noWrap w:val="false"/>
          </w:tcPr>
          <w:p w14:paraId="73BC183E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2268" w:type="dxa"/>
            <w:vAlign w:val="top"/>
            <w:textDirection w:val="lrTb"/>
            <w:noWrap w:val="false"/>
          </w:tcPr>
          <w:p w14:paraId="66C58F7C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Total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5352" w:type="dxa"/>
            <w:vAlign w:val="top"/>
            <w:textDirection w:val="lrTb"/>
            <w:noWrap w:val="false"/>
          </w:tcPr>
          <w:p w14:paraId="5260F9AD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675" w:type="dxa"/>
            <w:vAlign w:val="top"/>
            <w:textDirection w:val="lrTb"/>
            <w:noWrap w:val="false"/>
          </w:tcPr>
          <w:p w14:paraId="69EFBBFD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>
          <w:gridAfter w:val="1"/>
          <w:trHeight w:val="34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W w:w="675" w:type="dxa"/>
            <w:vAlign w:val="top"/>
            <w:textDirection w:val="lrTb"/>
            <w:noWrap w:val="false"/>
          </w:tcPr>
          <w:p w14:paraId="7815990B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1667" w:type="dxa"/>
            <w:vAlign w:val="top"/>
            <w:textDirection w:val="lrTb"/>
            <w:noWrap w:val="false"/>
          </w:tcPr>
          <w:p w14:paraId="249883D1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2268" w:type="dxa"/>
            <w:vAlign w:val="top"/>
            <w:textDirection w:val="lrTb"/>
            <w:noWrap w:val="false"/>
          </w:tcPr>
          <w:p w14:paraId="25F60A11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Cheltuieli  depozitare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5352" w:type="dxa"/>
            <w:vAlign w:val="top"/>
            <w:textDirection w:val="lrTb"/>
            <w:noWrap w:val="false"/>
          </w:tcPr>
          <w:p w14:paraId="34E9FB29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675" w:type="dxa"/>
            <w:vAlign w:val="top"/>
            <w:textDirection w:val="lrTb"/>
            <w:noWrap w:val="false"/>
          </w:tcPr>
          <w:p w14:paraId="44A9A140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>
          <w:gridAfter w:val="1"/>
          <w:trHeight w:val="18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W w:w="675" w:type="dxa"/>
            <w:vAlign w:val="top"/>
            <w:textDirection w:val="lrTb"/>
            <w:noWrap w:val="false"/>
          </w:tcPr>
          <w:p w14:paraId="238CCC0F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1667" w:type="dxa"/>
            <w:vAlign w:val="top"/>
            <w:textDirection w:val="lrTb"/>
            <w:noWrap w:val="false"/>
          </w:tcPr>
          <w:p w14:paraId="6B94BECD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2268" w:type="dxa"/>
            <w:vAlign w:val="top"/>
            <w:textDirection w:val="lrTb"/>
            <w:noWrap w:val="false"/>
          </w:tcPr>
          <w:p w14:paraId="71AA531A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Toatal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5352" w:type="dxa"/>
            <w:vAlign w:val="top"/>
            <w:textDirection w:val="lrTb"/>
            <w:noWrap w:val="false"/>
          </w:tcPr>
          <w:p w14:paraId="76BEEB5C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675" w:type="dxa"/>
            <w:vAlign w:val="top"/>
            <w:textDirection w:val="lrTb"/>
            <w:noWrap w:val="false"/>
          </w:tcPr>
          <w:p w14:paraId="60F93DCB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>
          <w:gridAfter w:val="1"/>
          <w:trHeight w:val="1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W w:w="675" w:type="dxa"/>
            <w:vAlign w:val="top"/>
            <w:textDirection w:val="lrTb"/>
            <w:noWrap w:val="false"/>
          </w:tcPr>
          <w:p w14:paraId="53E2D5C5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1667" w:type="dxa"/>
            <w:vAlign w:val="top"/>
            <w:textDirection w:val="lrTb"/>
            <w:noWrap w:val="false"/>
          </w:tcPr>
          <w:p w14:paraId="517ECF13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2268" w:type="dxa"/>
            <w:vAlign w:val="top"/>
            <w:textDirection w:val="lrTb"/>
            <w:noWrap w:val="false"/>
          </w:tcPr>
          <w:p w14:paraId="2FC2E8E7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Cheltuieli  de  regie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5352" w:type="dxa"/>
            <w:vAlign w:val="top"/>
            <w:textDirection w:val="lrTb"/>
            <w:noWrap w:val="false"/>
          </w:tcPr>
          <w:p w14:paraId="5F60B541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675" w:type="dxa"/>
            <w:vAlign w:val="top"/>
            <w:textDirection w:val="lrTb"/>
            <w:noWrap w:val="false"/>
          </w:tcPr>
          <w:p w14:paraId="711A7F89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>
          <w:gridAfter w:val="1"/>
          <w:trHeight w:val="27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W w:w="675" w:type="dxa"/>
            <w:vAlign w:val="top"/>
            <w:textDirection w:val="lrTb"/>
            <w:noWrap w:val="false"/>
          </w:tcPr>
          <w:p w14:paraId="40CCE6B1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1667" w:type="dxa"/>
            <w:vAlign w:val="top"/>
            <w:textDirection w:val="lrTb"/>
            <w:noWrap w:val="false"/>
          </w:tcPr>
          <w:p w14:paraId="1945A53E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2268" w:type="dxa"/>
            <w:vAlign w:val="top"/>
            <w:textDirection w:val="lrTb"/>
            <w:noWrap w:val="false"/>
          </w:tcPr>
          <w:p w14:paraId="3D85FC13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Total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5352" w:type="dxa"/>
            <w:vAlign w:val="top"/>
            <w:textDirection w:val="lrTb"/>
            <w:noWrap w:val="false"/>
          </w:tcPr>
          <w:p w14:paraId="6D25ECEC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675" w:type="dxa"/>
            <w:vAlign w:val="top"/>
            <w:textDirection w:val="lrTb"/>
            <w:noWrap w:val="false"/>
          </w:tcPr>
          <w:p w14:paraId="38CD8F81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>
          <w:gridAfter w:val="1"/>
          <w:trHeight w:val="1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W w:w="675" w:type="dxa"/>
            <w:vAlign w:val="top"/>
            <w:textDirection w:val="lrTb"/>
            <w:noWrap w:val="false"/>
          </w:tcPr>
          <w:p w14:paraId="54D7BF7B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1667" w:type="dxa"/>
            <w:vAlign w:val="top"/>
            <w:textDirection w:val="lrTb"/>
            <w:noWrap w:val="false"/>
          </w:tcPr>
          <w:p w14:paraId="5C0D5ED5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2268" w:type="dxa"/>
            <w:vAlign w:val="top"/>
            <w:textDirection w:val="lrTb"/>
            <w:noWrap w:val="false"/>
          </w:tcPr>
          <w:p w14:paraId="71DD7845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Beneficiu  de  deviz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5352" w:type="dxa"/>
            <w:vAlign w:val="top"/>
            <w:textDirection w:val="lrTb"/>
            <w:noWrap w:val="false"/>
          </w:tcPr>
          <w:p w14:paraId="07E223F1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675" w:type="dxa"/>
            <w:vAlign w:val="top"/>
            <w:textDirection w:val="lrTb"/>
            <w:noWrap w:val="false"/>
          </w:tcPr>
          <w:p w14:paraId="16E568EB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>
          <w:gridAfter w:val="1"/>
          <w:trHeight w:val="8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W w:w="675" w:type="dxa"/>
            <w:vAlign w:val="top"/>
            <w:textDirection w:val="lrTb"/>
            <w:noWrap w:val="false"/>
          </w:tcPr>
          <w:p w14:paraId="0BB3AABF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1667" w:type="dxa"/>
            <w:vAlign w:val="top"/>
            <w:textDirection w:val="lrTb"/>
            <w:noWrap w:val="false"/>
          </w:tcPr>
          <w:p w14:paraId="692FB346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2268" w:type="dxa"/>
            <w:vAlign w:val="top"/>
            <w:textDirection w:val="lrTb"/>
            <w:noWrap w:val="false"/>
          </w:tcPr>
          <w:p w14:paraId="6BC662FE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Total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5352" w:type="dxa"/>
            <w:vAlign w:val="top"/>
            <w:textDirection w:val="lrTb"/>
            <w:noWrap w:val="false"/>
          </w:tcPr>
          <w:p w14:paraId="089A4D80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675" w:type="dxa"/>
            <w:vAlign w:val="top"/>
            <w:textDirection w:val="lrTb"/>
            <w:noWrap w:val="false"/>
          </w:tcPr>
          <w:p w14:paraId="2463C441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>
          <w:gridAfter w:val="1"/>
          <w:trHeight w:val="160"/>
        </w:trPr>
        <w:tc>
          <w:tcPr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none" w:color="000000" w:sz="4" w:space="0"/>
            </w:tcBorders>
            <w:tcW w:w="675" w:type="dxa"/>
            <w:vAlign w:val="top"/>
            <w:textDirection w:val="lrTb"/>
            <w:noWrap w:val="false"/>
          </w:tcPr>
          <w:p w14:paraId="48C4E36B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1134" w:type="dxa"/>
            <w:vAlign w:val="top"/>
            <w:textDirection w:val="lrTb"/>
            <w:noWrap w:val="false"/>
          </w:tcPr>
          <w:p w14:paraId="7095ADA7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2801" w:type="dxa"/>
            <w:vAlign w:val="top"/>
            <w:textDirection w:val="lrTb"/>
            <w:noWrap w:val="false"/>
          </w:tcPr>
          <w:p w14:paraId="4050DC1A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b/>
                <w:bCs/>
                <w:sz w:val="24"/>
                <w:szCs w:val="24"/>
                <w:u w:val="none"/>
                <w:cs w:val="0"/>
              </w:rPr>
              <w:t xml:space="preserve">Total </w:t>
            </w:r>
            <w:r>
              <w:rPr>
                <w:rFonts w:ascii="TimesNewRoman" w:hAnsi="TimesNewRoman" w:eastAsia="TimesNewRoman" w:cs="TimesNewRoman"/>
                <w:b/>
                <w:bCs/>
                <w:sz w:val="22"/>
                <w:szCs w:val="22"/>
                <w:u w:val="none"/>
                <w:cs w:val="0"/>
              </w:rPr>
              <w:t xml:space="preserve">Lucrari  de  montare</w:t>
            </w: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5352" w:type="dxa"/>
            <w:vAlign w:val="top"/>
            <w:textDirection w:val="lrTb"/>
            <w:noWrap w:val="false"/>
          </w:tcPr>
          <w:p w14:paraId="0A7B3822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b/>
                <w:bCs/>
                <w:sz w:val="24"/>
                <w:szCs w:val="24"/>
                <w:u w:val="none"/>
                <w:cs w:val="0"/>
              </w:rPr>
              <w:t xml:space="preserve">            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39C7821A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b/>
                <w:bCs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b/>
                <w:bCs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b/>
                <w:bCs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b/>
                <w:bCs/>
                <w:sz w:val="24"/>
                <w:szCs w:val="24"/>
                <w:u w:val="none"/>
                <w:cs w:val="0"/>
              </w:rPr>
            </w:r>
          </w:p>
        </w:tc>
      </w:tr>
      <w:tr>
        <w:trPr/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675" w:type="dxa"/>
            <w:vAlign w:val="top"/>
            <w:textDirection w:val="lrTb"/>
            <w:noWrap w:val="false"/>
          </w:tcPr>
          <w:p w14:paraId="456D0BB3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 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667" w:type="dxa"/>
            <w:vAlign w:val="top"/>
            <w:textDirection w:val="lrTb"/>
            <w:noWrap w:val="false"/>
          </w:tcPr>
          <w:p w14:paraId="13573642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350E728E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b/>
                <w:bCs/>
                <w:sz w:val="22"/>
                <w:szCs w:val="22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b/>
                <w:bCs/>
                <w:sz w:val="22"/>
                <w:szCs w:val="22"/>
                <w:u w:val="none"/>
                <w:cs w:val="0"/>
              </w:rPr>
              <w:t xml:space="preserve">3. Utilaj</w:t>
            </w:r>
            <w:r>
              <w:rPr>
                <w:rFonts w:ascii="TimesNewRoman" w:hAnsi="TimesNewRoman" w:eastAsia="TimesNewRoman" w:cs="TimesNewRoman"/>
                <w:b/>
                <w:bCs/>
                <w:sz w:val="22"/>
                <w:szCs w:val="22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b/>
                <w:bCs/>
                <w:sz w:val="22"/>
                <w:szCs w:val="22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134" w:type="dxa"/>
            <w:vAlign w:val="top"/>
            <w:textDirection w:val="lrTb"/>
            <w:noWrap w:val="false"/>
          </w:tcPr>
          <w:p w14:paraId="22D5AFF5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b/>
                <w:bCs/>
                <w:sz w:val="22"/>
                <w:szCs w:val="22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b/>
                <w:bCs/>
                <w:sz w:val="22"/>
                <w:szCs w:val="22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b/>
                <w:bCs/>
                <w:sz w:val="22"/>
                <w:szCs w:val="22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b/>
                <w:bCs/>
                <w:sz w:val="22"/>
                <w:szCs w:val="22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809" w:type="dxa"/>
            <w:vAlign w:val="top"/>
            <w:textDirection w:val="lrTb"/>
            <w:noWrap w:val="false"/>
          </w:tcPr>
          <w:p w14:paraId="0EF320CB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134" w:type="dxa"/>
            <w:vAlign w:val="top"/>
            <w:textDirection w:val="lrTb"/>
            <w:noWrap w:val="false"/>
          </w:tcPr>
          <w:p w14:paraId="0A1FCDEA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00EB3A78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44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1667" w:type="dxa"/>
            <w:vAlign w:val="top"/>
            <w:textDirection w:val="lrTb"/>
            <w:noWrap w:val="false"/>
          </w:tcPr>
          <w:p w14:paraId="0ADBA66D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Pret  furnizor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  <w:p w14:paraId="508939CD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791BBEAC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Panou  de  evidenta  BZUM  TF - 1 - 100A (PEv) - 0,4 kV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  <w:t xml:space="preserve"> 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 w14:paraId="676AC21F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buc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1809" w:type="dxa"/>
            <w:vAlign w:val="center"/>
            <w:textDirection w:val="lrTb"/>
            <w:noWrap w:val="false"/>
          </w:tcPr>
          <w:p w14:paraId="3ACCA08D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1,00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0357EC26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667" w:type="dxa"/>
            <w:vAlign w:val="center"/>
            <w:textDirection w:val="lrTb"/>
            <w:noWrap w:val="false"/>
          </w:tcPr>
          <w:p w14:paraId="4DB624C3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05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7E272542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Panou  de  evidenta  BZUM TF - 1 - 100A (PEv) - 0,4 kV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134" w:type="dxa"/>
            <w:vAlign w:val="top"/>
            <w:textDirection w:val="lrTb"/>
            <w:noWrap w:val="false"/>
          </w:tcPr>
          <w:p w14:paraId="23293DCC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buc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809" w:type="dxa"/>
            <w:vAlign w:val="top"/>
            <w:textDirection w:val="lrTb"/>
            <w:noWrap w:val="false"/>
          </w:tcPr>
          <w:p w14:paraId="2E5EDBAE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1,000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</w:tr>
      <w:tr>
        <w:trPr>
          <w:trHeight w:val="340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675" w:type="dxa"/>
            <w:vAlign w:val="top"/>
            <w:textDirection w:val="lrTb"/>
            <w:noWrap w:val="false"/>
          </w:tcPr>
          <w:p w14:paraId="5F168AB9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667" w:type="dxa"/>
            <w:vAlign w:val="top"/>
            <w:textDirection w:val="lrTb"/>
            <w:noWrap w:val="false"/>
          </w:tcPr>
          <w:p w14:paraId="0369B7D1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5352" w:type="dxa"/>
            <w:vAlign w:val="top"/>
            <w:textDirection w:val="lrTb"/>
            <w:noWrap w:val="false"/>
          </w:tcPr>
          <w:p w14:paraId="2D2A1F1B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  <w:t xml:space="preserve">Total</w:t>
            </w: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134" w:type="dxa"/>
            <w:vAlign w:val="top"/>
            <w:textDirection w:val="lrTb"/>
            <w:noWrap w:val="false"/>
          </w:tcPr>
          <w:p w14:paraId="73B178A4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809" w:type="dxa"/>
            <w:vAlign w:val="top"/>
            <w:textDirection w:val="lrTb"/>
            <w:noWrap w:val="false"/>
          </w:tcPr>
          <w:p w14:paraId="1EA43EF5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134" w:type="dxa"/>
            <w:vAlign w:val="top"/>
            <w:textDirection w:val="lrTb"/>
            <w:noWrap w:val="false"/>
          </w:tcPr>
          <w:p w14:paraId="0EFB2F5D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1BEE7A91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45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1667" w:type="dxa"/>
            <w:vAlign w:val="top"/>
            <w:textDirection w:val="lrTb"/>
            <w:noWrap w:val="false"/>
          </w:tcPr>
          <w:p w14:paraId="5CB8094D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Pret  furnizor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  <w:p w14:paraId="7E004086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3EF617F3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Contor  electric  trifazat ZMG - 310  CR 3x5 (120) A  3x23/400V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  <w:t xml:space="preserve"> 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 w14:paraId="4557568B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buc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1809" w:type="dxa"/>
            <w:vAlign w:val="center"/>
            <w:textDirection w:val="lrTb"/>
            <w:noWrap w:val="false"/>
          </w:tcPr>
          <w:p w14:paraId="55109D31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1,00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0E0EF271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667" w:type="dxa"/>
            <w:vAlign w:val="center"/>
            <w:textDirection w:val="lrTb"/>
            <w:noWrap w:val="false"/>
          </w:tcPr>
          <w:p w14:paraId="4B523FDB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06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0E1A1732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Contor electric  trifazat  ZMG - 310  CR 3x5 (120) A 3x23/400V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134" w:type="dxa"/>
            <w:vAlign w:val="top"/>
            <w:textDirection w:val="lrTb"/>
            <w:noWrap w:val="false"/>
          </w:tcPr>
          <w:p w14:paraId="2321D951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buc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809" w:type="dxa"/>
            <w:vAlign w:val="top"/>
            <w:textDirection w:val="lrTb"/>
            <w:noWrap w:val="false"/>
          </w:tcPr>
          <w:p w14:paraId="5288E413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1,000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</w:tr>
      <w:tr>
        <w:trPr>
          <w:trHeight w:val="340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675" w:type="dxa"/>
            <w:vAlign w:val="top"/>
            <w:textDirection w:val="lrTb"/>
            <w:noWrap w:val="false"/>
          </w:tcPr>
          <w:p w14:paraId="4813905F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667" w:type="dxa"/>
            <w:vAlign w:val="top"/>
            <w:textDirection w:val="lrTb"/>
            <w:noWrap w:val="false"/>
          </w:tcPr>
          <w:p w14:paraId="36768020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5352" w:type="dxa"/>
            <w:vAlign w:val="top"/>
            <w:textDirection w:val="lrTb"/>
            <w:noWrap w:val="false"/>
          </w:tcPr>
          <w:p w14:paraId="051E16CD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  <w:t xml:space="preserve">Total</w:t>
            </w: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134" w:type="dxa"/>
            <w:vAlign w:val="top"/>
            <w:textDirection w:val="lrTb"/>
            <w:noWrap w:val="false"/>
          </w:tcPr>
          <w:p w14:paraId="5D438289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809" w:type="dxa"/>
            <w:vAlign w:val="top"/>
            <w:textDirection w:val="lrTb"/>
            <w:noWrap w:val="false"/>
          </w:tcPr>
          <w:p w14:paraId="142E1D5A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134" w:type="dxa"/>
            <w:vAlign w:val="top"/>
            <w:textDirection w:val="lrTb"/>
            <w:noWrap w:val="false"/>
          </w:tcPr>
          <w:p w14:paraId="73FE8711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6386C378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46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1667" w:type="dxa"/>
            <w:vAlign w:val="top"/>
            <w:textDirection w:val="lrTb"/>
            <w:noWrap w:val="false"/>
          </w:tcPr>
          <w:p w14:paraId="76868A66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Pret  furnizor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  <w:p w14:paraId="6CE57978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07F63F45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Intrerupator  automat  trifazat  VA88 - 33/M6E - 160H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  <w:t xml:space="preserve"> 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 w14:paraId="3633291E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buc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1809" w:type="dxa"/>
            <w:vAlign w:val="center"/>
            <w:textDirection w:val="lrTb"/>
            <w:noWrap w:val="false"/>
          </w:tcPr>
          <w:p w14:paraId="2F0D7B6F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1,00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39FEDA63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667" w:type="dxa"/>
            <w:vAlign w:val="center"/>
            <w:textDirection w:val="lrTb"/>
            <w:noWrap w:val="false"/>
          </w:tcPr>
          <w:p w14:paraId="01155680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07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40C02D92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Intrerupator  automat  trifazat  VA88 - 33/M6E - 160H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134" w:type="dxa"/>
            <w:vAlign w:val="top"/>
            <w:textDirection w:val="lrTb"/>
            <w:noWrap w:val="false"/>
          </w:tcPr>
          <w:p w14:paraId="610BD6EC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buc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809" w:type="dxa"/>
            <w:vAlign w:val="top"/>
            <w:textDirection w:val="lrTb"/>
            <w:noWrap w:val="false"/>
          </w:tcPr>
          <w:p w14:paraId="22983DDD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1,000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</w:tr>
      <w:tr>
        <w:trPr>
          <w:trHeight w:val="340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675" w:type="dxa"/>
            <w:vAlign w:val="top"/>
            <w:textDirection w:val="lrTb"/>
            <w:noWrap w:val="false"/>
          </w:tcPr>
          <w:p w14:paraId="2EEAC86B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667" w:type="dxa"/>
            <w:vAlign w:val="top"/>
            <w:textDirection w:val="lrTb"/>
            <w:noWrap w:val="false"/>
          </w:tcPr>
          <w:p w14:paraId="5F3E9AEE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5352" w:type="dxa"/>
            <w:vAlign w:val="top"/>
            <w:textDirection w:val="lrTb"/>
            <w:noWrap w:val="false"/>
          </w:tcPr>
          <w:p w14:paraId="3DE421B7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  <w:t xml:space="preserve">Total</w:t>
            </w: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134" w:type="dxa"/>
            <w:vAlign w:val="top"/>
            <w:textDirection w:val="lrTb"/>
            <w:noWrap w:val="false"/>
          </w:tcPr>
          <w:p w14:paraId="59054C88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809" w:type="dxa"/>
            <w:vAlign w:val="top"/>
            <w:textDirection w:val="lrTb"/>
            <w:noWrap w:val="false"/>
          </w:tcPr>
          <w:p w14:paraId="623A5A6A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134" w:type="dxa"/>
            <w:vAlign w:val="top"/>
            <w:textDirection w:val="lrTb"/>
            <w:noWrap w:val="false"/>
          </w:tcPr>
          <w:p w14:paraId="1184E22D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208D98A6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47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1667" w:type="dxa"/>
            <w:vAlign w:val="top"/>
            <w:textDirection w:val="lrTb"/>
            <w:noWrap w:val="false"/>
          </w:tcPr>
          <w:p w14:paraId="2A0AFB49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Pret  furnizor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011ABD8A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Limitator supratensiune  0,4kV -  ОПС - 1В -3Р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  <w:t xml:space="preserve"> 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 w14:paraId="23F73C8A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buc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1809" w:type="dxa"/>
            <w:vAlign w:val="center"/>
            <w:textDirection w:val="lrTb"/>
            <w:noWrap w:val="false"/>
          </w:tcPr>
          <w:p w14:paraId="162BA91F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1,00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3A6DA1A5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667" w:type="dxa"/>
            <w:vAlign w:val="center"/>
            <w:textDirection w:val="lrTb"/>
            <w:noWrap w:val="false"/>
          </w:tcPr>
          <w:p w14:paraId="2BA8DF42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08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1C68B68C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Limitator  supratensiune  0,4kV - ОПС - 1В - 3Р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134" w:type="dxa"/>
            <w:vAlign w:val="top"/>
            <w:textDirection w:val="lrTb"/>
            <w:noWrap w:val="false"/>
          </w:tcPr>
          <w:p w14:paraId="464329A7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buc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809" w:type="dxa"/>
            <w:vAlign w:val="top"/>
            <w:textDirection w:val="lrTb"/>
            <w:noWrap w:val="false"/>
          </w:tcPr>
          <w:p w14:paraId="10142D06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1,000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</w:tr>
      <w:tr>
        <w:trPr>
          <w:trHeight w:val="340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675" w:type="dxa"/>
            <w:vAlign w:val="top"/>
            <w:textDirection w:val="lrTb"/>
            <w:noWrap w:val="false"/>
          </w:tcPr>
          <w:p w14:paraId="0680EAA1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667" w:type="dxa"/>
            <w:vAlign w:val="top"/>
            <w:textDirection w:val="lrTb"/>
            <w:noWrap w:val="false"/>
          </w:tcPr>
          <w:p w14:paraId="411661A3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5352" w:type="dxa"/>
            <w:vAlign w:val="top"/>
            <w:textDirection w:val="lrTb"/>
            <w:noWrap w:val="false"/>
          </w:tcPr>
          <w:p w14:paraId="1719204B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  <w:t xml:space="preserve">Total</w:t>
            </w: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134" w:type="dxa"/>
            <w:vAlign w:val="top"/>
            <w:textDirection w:val="lrTb"/>
            <w:noWrap w:val="false"/>
          </w:tcPr>
          <w:p w14:paraId="0FFC103E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809" w:type="dxa"/>
            <w:vAlign w:val="top"/>
            <w:textDirection w:val="lrTb"/>
            <w:noWrap w:val="false"/>
          </w:tcPr>
          <w:p w14:paraId="775A711F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134" w:type="dxa"/>
            <w:vAlign w:val="top"/>
            <w:textDirection w:val="lrTb"/>
            <w:noWrap w:val="false"/>
          </w:tcPr>
          <w:p w14:paraId="62F006B5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44AE7FFB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48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1667" w:type="dxa"/>
            <w:vAlign w:val="top"/>
            <w:textDirection w:val="lrTb"/>
            <w:noWrap w:val="false"/>
          </w:tcPr>
          <w:p w14:paraId="05713829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Pret  furnizor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  <w:p w14:paraId="4DDE0B3B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3D7F17DD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Intrerupator  de  sarcina   BP - 32 - 37/3P - 100A/ IP20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  <w:t xml:space="preserve"> 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 w14:paraId="394381AE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buc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1809" w:type="dxa"/>
            <w:vAlign w:val="center"/>
            <w:textDirection w:val="lrTb"/>
            <w:noWrap w:val="false"/>
          </w:tcPr>
          <w:p w14:paraId="574A557A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1,00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1F7A3D7C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667" w:type="dxa"/>
            <w:vAlign w:val="center"/>
            <w:textDirection w:val="lrTb"/>
            <w:noWrap w:val="false"/>
          </w:tcPr>
          <w:p w14:paraId="4AB81694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09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2625353F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Intrerupator  de  sarcina  BP - 32 - 37/3P - 100A/ IP20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134" w:type="dxa"/>
            <w:vAlign w:val="top"/>
            <w:textDirection w:val="lrTb"/>
            <w:noWrap w:val="false"/>
          </w:tcPr>
          <w:p w14:paraId="0D79FF35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buc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809" w:type="dxa"/>
            <w:vAlign w:val="top"/>
            <w:textDirection w:val="lrTb"/>
            <w:noWrap w:val="false"/>
          </w:tcPr>
          <w:p w14:paraId="027E32E1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1,000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</w:tr>
      <w:tr>
        <w:trPr>
          <w:trHeight w:val="340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675" w:type="dxa"/>
            <w:vAlign w:val="top"/>
            <w:textDirection w:val="lrTb"/>
            <w:noWrap w:val="false"/>
          </w:tcPr>
          <w:p w14:paraId="5AC8910E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667" w:type="dxa"/>
            <w:vAlign w:val="top"/>
            <w:textDirection w:val="lrTb"/>
            <w:noWrap w:val="false"/>
          </w:tcPr>
          <w:p w14:paraId="1798320F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5352" w:type="dxa"/>
            <w:vAlign w:val="top"/>
            <w:textDirection w:val="lrTb"/>
            <w:noWrap w:val="false"/>
          </w:tcPr>
          <w:p w14:paraId="08409CF5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  <w:t xml:space="preserve">Total</w:t>
            </w: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134" w:type="dxa"/>
            <w:vAlign w:val="top"/>
            <w:textDirection w:val="lrTb"/>
            <w:noWrap w:val="false"/>
          </w:tcPr>
          <w:p w14:paraId="437C30D5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809" w:type="dxa"/>
            <w:vAlign w:val="top"/>
            <w:textDirection w:val="lrTb"/>
            <w:noWrap w:val="false"/>
          </w:tcPr>
          <w:p w14:paraId="28B9EDA4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134" w:type="dxa"/>
            <w:vAlign w:val="top"/>
            <w:textDirection w:val="lrTb"/>
            <w:noWrap w:val="false"/>
          </w:tcPr>
          <w:p w14:paraId="149597D7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64D0DC4D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49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1667" w:type="dxa"/>
            <w:vAlign w:val="top"/>
            <w:textDirection w:val="lrTb"/>
            <w:noWrap w:val="false"/>
          </w:tcPr>
          <w:p w14:paraId="5CF95E87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Pret  furnizor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  <w:p w14:paraId="3283E52B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65E51141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Tablou  de  distributie  General - 0,4kV  ( ЩМП (650х500х220 ) IP 65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  <w:t xml:space="preserve"> 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 w14:paraId="7C4E5CE9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buc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1809" w:type="dxa"/>
            <w:vAlign w:val="center"/>
            <w:textDirection w:val="lrTb"/>
            <w:noWrap w:val="false"/>
          </w:tcPr>
          <w:p w14:paraId="365DB50D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1,00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7016A442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667" w:type="dxa"/>
            <w:vAlign w:val="center"/>
            <w:textDirection w:val="lrTb"/>
            <w:noWrap w:val="false"/>
          </w:tcPr>
          <w:p w14:paraId="17875A3A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10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4BBD3B95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Tablou  de  distributie  General  0,4kV ( ШМП ( 650х500х220 ) IP65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134" w:type="dxa"/>
            <w:vAlign w:val="top"/>
            <w:textDirection w:val="lrTb"/>
            <w:noWrap w:val="false"/>
          </w:tcPr>
          <w:p w14:paraId="1E540977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buc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809" w:type="dxa"/>
            <w:vAlign w:val="top"/>
            <w:textDirection w:val="lrTb"/>
            <w:noWrap w:val="false"/>
          </w:tcPr>
          <w:p w14:paraId="38930FCB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1,000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</w:tr>
      <w:tr>
        <w:trPr>
          <w:trHeight w:val="340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675" w:type="dxa"/>
            <w:vAlign w:val="top"/>
            <w:textDirection w:val="lrTb"/>
            <w:noWrap w:val="false"/>
          </w:tcPr>
          <w:p w14:paraId="5E70864A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667" w:type="dxa"/>
            <w:vAlign w:val="top"/>
            <w:textDirection w:val="lrTb"/>
            <w:noWrap w:val="false"/>
          </w:tcPr>
          <w:p w14:paraId="463E8D01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5352" w:type="dxa"/>
            <w:vAlign w:val="top"/>
            <w:textDirection w:val="lrTb"/>
            <w:noWrap w:val="false"/>
          </w:tcPr>
          <w:p w14:paraId="56C10340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  <w:t xml:space="preserve">Total</w:t>
            </w: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134" w:type="dxa"/>
            <w:vAlign w:val="top"/>
            <w:textDirection w:val="lrTb"/>
            <w:noWrap w:val="false"/>
          </w:tcPr>
          <w:p w14:paraId="50124BCF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809" w:type="dxa"/>
            <w:vAlign w:val="top"/>
            <w:textDirection w:val="lrTb"/>
            <w:noWrap w:val="false"/>
          </w:tcPr>
          <w:p w14:paraId="1B8E725B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134" w:type="dxa"/>
            <w:vAlign w:val="top"/>
            <w:textDirection w:val="lrTb"/>
            <w:noWrap w:val="false"/>
          </w:tcPr>
          <w:p w14:paraId="01CF582F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7B1B24B4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50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1667" w:type="dxa"/>
            <w:vAlign w:val="top"/>
            <w:textDirection w:val="lrTb"/>
            <w:noWrap w:val="false"/>
          </w:tcPr>
          <w:p w14:paraId="732669EB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Pret  furnizor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  <w:p w14:paraId="7C0AC2E5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4AFFDE31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Intrerupator  de  sarcina  BP - 32 - 31/P  - 100A/ IP20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  <w:t xml:space="preserve"> 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 w14:paraId="4635070D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buc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1809" w:type="dxa"/>
            <w:vAlign w:val="center"/>
            <w:textDirection w:val="lrTb"/>
            <w:noWrap w:val="false"/>
          </w:tcPr>
          <w:p w14:paraId="1F89F534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1,00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3E94C026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667" w:type="dxa"/>
            <w:vAlign w:val="center"/>
            <w:textDirection w:val="lrTb"/>
            <w:noWrap w:val="false"/>
          </w:tcPr>
          <w:p w14:paraId="24DD62DA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11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10119468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Intrerupator  de  sarcina  BP - 32 - 31/P - 100A/ IP20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134" w:type="dxa"/>
            <w:vAlign w:val="top"/>
            <w:textDirection w:val="lrTb"/>
            <w:noWrap w:val="false"/>
          </w:tcPr>
          <w:p w14:paraId="3B7F2823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buc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809" w:type="dxa"/>
            <w:vAlign w:val="top"/>
            <w:textDirection w:val="lrTb"/>
            <w:noWrap w:val="false"/>
          </w:tcPr>
          <w:p w14:paraId="301C487E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1,000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</w:tr>
      <w:tr>
        <w:trPr>
          <w:trHeight w:val="340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675" w:type="dxa"/>
            <w:vAlign w:val="top"/>
            <w:textDirection w:val="lrTb"/>
            <w:noWrap w:val="false"/>
          </w:tcPr>
          <w:p w14:paraId="1E3300B4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667" w:type="dxa"/>
            <w:vAlign w:val="top"/>
            <w:textDirection w:val="lrTb"/>
            <w:noWrap w:val="false"/>
          </w:tcPr>
          <w:p w14:paraId="35065268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5352" w:type="dxa"/>
            <w:vAlign w:val="top"/>
            <w:textDirection w:val="lrTb"/>
            <w:noWrap w:val="false"/>
          </w:tcPr>
          <w:p w14:paraId="009AEE12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  <w:t xml:space="preserve">Total</w:t>
            </w: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134" w:type="dxa"/>
            <w:vAlign w:val="top"/>
            <w:textDirection w:val="lrTb"/>
            <w:noWrap w:val="false"/>
          </w:tcPr>
          <w:p w14:paraId="0D9A45B8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809" w:type="dxa"/>
            <w:vAlign w:val="top"/>
            <w:textDirection w:val="lrTb"/>
            <w:noWrap w:val="false"/>
          </w:tcPr>
          <w:p w14:paraId="67B61CC0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134" w:type="dxa"/>
            <w:vAlign w:val="top"/>
            <w:textDirection w:val="lrTb"/>
            <w:noWrap w:val="false"/>
          </w:tcPr>
          <w:p w14:paraId="5AFE09AF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30157CC4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51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1667" w:type="dxa"/>
            <w:vAlign w:val="top"/>
            <w:textDirection w:val="lrTb"/>
            <w:noWrap w:val="false"/>
          </w:tcPr>
          <w:p w14:paraId="68A3E132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Pret  furnizor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  <w:p w14:paraId="469914DF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14EDFCB3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Intrerupator  automat  trifazat  cu  diclansator  combinat ( termic / electromagnetic )  BA47 - 29  3/P  C32/ IP20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  <w:t xml:space="preserve"> 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 w14:paraId="1CDC0CA8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buc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1809" w:type="dxa"/>
            <w:vAlign w:val="center"/>
            <w:textDirection w:val="lrTb"/>
            <w:noWrap w:val="false"/>
          </w:tcPr>
          <w:p w14:paraId="7C75F9FC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1,00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1939F8C6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667" w:type="dxa"/>
            <w:vAlign w:val="center"/>
            <w:textDirection w:val="lrTb"/>
            <w:noWrap w:val="false"/>
          </w:tcPr>
          <w:p w14:paraId="1C0BB4B6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12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2013A6FE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Intrerupator automat  trifazat  cu  diclansator  combinat ( termic/electromagnetic ) BA47 - 29 3/P C32/  IP20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134" w:type="dxa"/>
            <w:vAlign w:val="top"/>
            <w:textDirection w:val="lrTb"/>
            <w:noWrap w:val="false"/>
          </w:tcPr>
          <w:p w14:paraId="6A6B2912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buc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809" w:type="dxa"/>
            <w:vAlign w:val="top"/>
            <w:textDirection w:val="lrTb"/>
            <w:noWrap w:val="false"/>
          </w:tcPr>
          <w:p w14:paraId="6422E456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1,000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</w:tr>
      <w:tr>
        <w:trPr>
          <w:trHeight w:val="0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675" w:type="dxa"/>
            <w:vAlign w:val="top"/>
            <w:textDirection w:val="lrTb"/>
            <w:noWrap w:val="false"/>
          </w:tcPr>
          <w:p w14:paraId="2EA71C5B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667" w:type="dxa"/>
            <w:vAlign w:val="top"/>
            <w:textDirection w:val="lrTb"/>
            <w:noWrap w:val="false"/>
          </w:tcPr>
          <w:p w14:paraId="317B9446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5352" w:type="dxa"/>
            <w:vAlign w:val="top"/>
            <w:textDirection w:val="lrTb"/>
            <w:noWrap w:val="false"/>
          </w:tcPr>
          <w:p w14:paraId="588F6C6C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  <w:t xml:space="preserve">Total</w:t>
            </w: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134" w:type="dxa"/>
            <w:vAlign w:val="top"/>
            <w:textDirection w:val="lrTb"/>
            <w:noWrap w:val="false"/>
          </w:tcPr>
          <w:p w14:paraId="5BE4689F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809" w:type="dxa"/>
            <w:vAlign w:val="top"/>
            <w:textDirection w:val="lrTb"/>
            <w:noWrap w:val="false"/>
          </w:tcPr>
          <w:p w14:paraId="5C0881BA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134" w:type="dxa"/>
            <w:vAlign w:val="top"/>
            <w:textDirection w:val="lrTb"/>
            <w:noWrap w:val="false"/>
          </w:tcPr>
          <w:p w14:paraId="53568B2C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20255B36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52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1667" w:type="dxa"/>
            <w:vAlign w:val="top"/>
            <w:textDirection w:val="lrTb"/>
            <w:noWrap w:val="false"/>
          </w:tcPr>
          <w:p w14:paraId="1DA6B74D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Pret  furnizor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  <w:p w14:paraId="33F8636A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28FFC6BE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Intrerupator  automat  trifazat  cu  diclansator  combinat ( termic / electromagnetic )  BA47 - 29  3/P  B25/ IP20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  <w:t xml:space="preserve"> 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 w14:paraId="4A162500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buc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1809" w:type="dxa"/>
            <w:vAlign w:val="center"/>
            <w:textDirection w:val="lrTb"/>
            <w:noWrap w:val="false"/>
          </w:tcPr>
          <w:p w14:paraId="20436AAD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2,00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1A553FC1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667" w:type="dxa"/>
            <w:vAlign w:val="center"/>
            <w:textDirection w:val="lrTb"/>
            <w:noWrap w:val="false"/>
          </w:tcPr>
          <w:p w14:paraId="1D81B204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13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40F26374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Intrerupator automat  trifazat  cu  diclansator  combinat ( termic/electromagnetic ) BA47 - 29 3/P B25/  IP20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134" w:type="dxa"/>
            <w:vAlign w:val="top"/>
            <w:textDirection w:val="lrTb"/>
            <w:noWrap w:val="false"/>
          </w:tcPr>
          <w:p w14:paraId="344D2223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buc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809" w:type="dxa"/>
            <w:vAlign w:val="top"/>
            <w:textDirection w:val="lrTb"/>
            <w:noWrap w:val="false"/>
          </w:tcPr>
          <w:p w14:paraId="31C4273F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2,000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</w:tr>
      <w:tr>
        <w:trPr>
          <w:trHeight w:val="340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675" w:type="dxa"/>
            <w:vAlign w:val="top"/>
            <w:textDirection w:val="lrTb"/>
            <w:noWrap w:val="false"/>
          </w:tcPr>
          <w:p w14:paraId="4EC3A801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667" w:type="dxa"/>
            <w:vAlign w:val="top"/>
            <w:textDirection w:val="lrTb"/>
            <w:noWrap w:val="false"/>
          </w:tcPr>
          <w:p w14:paraId="098021A7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5352" w:type="dxa"/>
            <w:vAlign w:val="top"/>
            <w:textDirection w:val="lrTb"/>
            <w:noWrap w:val="false"/>
          </w:tcPr>
          <w:p w14:paraId="4C1BF5E3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  <w:t xml:space="preserve">Total</w:t>
            </w: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134" w:type="dxa"/>
            <w:vAlign w:val="top"/>
            <w:textDirection w:val="lrTb"/>
            <w:noWrap w:val="false"/>
          </w:tcPr>
          <w:p w14:paraId="54168B2F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809" w:type="dxa"/>
            <w:vAlign w:val="top"/>
            <w:textDirection w:val="lrTb"/>
            <w:noWrap w:val="false"/>
          </w:tcPr>
          <w:p w14:paraId="26164D96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134" w:type="dxa"/>
            <w:vAlign w:val="top"/>
            <w:textDirection w:val="lrTb"/>
            <w:noWrap w:val="false"/>
          </w:tcPr>
          <w:p w14:paraId="4F64B6B0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0A6FDB16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53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1667" w:type="dxa"/>
            <w:vAlign w:val="top"/>
            <w:textDirection w:val="lrTb"/>
            <w:noWrap w:val="false"/>
          </w:tcPr>
          <w:p w14:paraId="1F3D2C0C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Pret  furnizor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  <w:p w14:paraId="51EC6DBB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4CB4A407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Tablou  de distributie  Central 0,4kV   BРУ1 - 4018 - УХЛ4 - IP30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  <w:t xml:space="preserve"> 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 w14:paraId="1144789D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buc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1809" w:type="dxa"/>
            <w:vAlign w:val="center"/>
            <w:textDirection w:val="lrTb"/>
            <w:noWrap w:val="false"/>
          </w:tcPr>
          <w:p w14:paraId="14D5E2AC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1,00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2A423C87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667" w:type="dxa"/>
            <w:vAlign w:val="center"/>
            <w:textDirection w:val="lrTb"/>
            <w:noWrap w:val="false"/>
          </w:tcPr>
          <w:p w14:paraId="3D35632B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14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4535A517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Tablou  de  distributie  Central 0,4kV  BPУ1 - 4018 - УХЛ4 - IP20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134" w:type="dxa"/>
            <w:vAlign w:val="top"/>
            <w:textDirection w:val="lrTb"/>
            <w:noWrap w:val="false"/>
          </w:tcPr>
          <w:p w14:paraId="39715C66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buc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809" w:type="dxa"/>
            <w:vAlign w:val="top"/>
            <w:textDirection w:val="lrTb"/>
            <w:noWrap w:val="false"/>
          </w:tcPr>
          <w:p w14:paraId="7D58E8A0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1,000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</w:tr>
      <w:tr>
        <w:trPr>
          <w:trHeight w:val="340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675" w:type="dxa"/>
            <w:vAlign w:val="top"/>
            <w:textDirection w:val="lrTb"/>
            <w:noWrap w:val="false"/>
          </w:tcPr>
          <w:p w14:paraId="0A642F30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667" w:type="dxa"/>
            <w:vAlign w:val="top"/>
            <w:textDirection w:val="lrTb"/>
            <w:noWrap w:val="false"/>
          </w:tcPr>
          <w:p w14:paraId="5C6C9ED5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5352" w:type="dxa"/>
            <w:vAlign w:val="top"/>
            <w:textDirection w:val="lrTb"/>
            <w:noWrap w:val="false"/>
          </w:tcPr>
          <w:p w14:paraId="2B3DB9C4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  <w:t xml:space="preserve">Total</w:t>
            </w: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134" w:type="dxa"/>
            <w:vAlign w:val="top"/>
            <w:textDirection w:val="lrTb"/>
            <w:noWrap w:val="false"/>
          </w:tcPr>
          <w:p w14:paraId="04055195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809" w:type="dxa"/>
            <w:vAlign w:val="top"/>
            <w:textDirection w:val="lrTb"/>
            <w:noWrap w:val="false"/>
          </w:tcPr>
          <w:p w14:paraId="4C617583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134" w:type="dxa"/>
            <w:vAlign w:val="top"/>
            <w:textDirection w:val="lrTb"/>
            <w:noWrap w:val="false"/>
          </w:tcPr>
          <w:p w14:paraId="3C0FB40B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576657A6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54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1667" w:type="dxa"/>
            <w:vAlign w:val="top"/>
            <w:textDirection w:val="lrTb"/>
            <w:noWrap w:val="false"/>
          </w:tcPr>
          <w:p w14:paraId="3E8C2167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Pret  furnizor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  <w:p w14:paraId="26483285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22ED3556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Intrerupator  de  sarcina  basculant  BP - 32N - 31B/3P - 100A/IP20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  <w:t xml:space="preserve"> 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 w14:paraId="1033997A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buc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1809" w:type="dxa"/>
            <w:vAlign w:val="center"/>
            <w:textDirection w:val="lrTb"/>
            <w:noWrap w:val="false"/>
          </w:tcPr>
          <w:p w14:paraId="373F5B1B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1,00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12C11E22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667" w:type="dxa"/>
            <w:vAlign w:val="center"/>
            <w:textDirection w:val="lrTb"/>
            <w:noWrap w:val="false"/>
          </w:tcPr>
          <w:p w14:paraId="44A5267A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15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18893CD5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Intrerupator  de  sarcina  basculant  BP-32N-31B/3P - 100A/IP20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134" w:type="dxa"/>
            <w:vAlign w:val="top"/>
            <w:textDirection w:val="lrTb"/>
            <w:noWrap w:val="false"/>
          </w:tcPr>
          <w:p w14:paraId="58E13653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buc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809" w:type="dxa"/>
            <w:vAlign w:val="top"/>
            <w:textDirection w:val="lrTb"/>
            <w:noWrap w:val="false"/>
          </w:tcPr>
          <w:p w14:paraId="57F0E863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1,000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</w:tr>
      <w:tr>
        <w:trPr>
          <w:trHeight w:val="340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675" w:type="dxa"/>
            <w:vAlign w:val="top"/>
            <w:textDirection w:val="lrTb"/>
            <w:noWrap w:val="false"/>
          </w:tcPr>
          <w:p w14:paraId="536E204D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667" w:type="dxa"/>
            <w:vAlign w:val="top"/>
            <w:textDirection w:val="lrTb"/>
            <w:noWrap w:val="false"/>
          </w:tcPr>
          <w:p w14:paraId="292A51E6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5352" w:type="dxa"/>
            <w:vAlign w:val="top"/>
            <w:textDirection w:val="lrTb"/>
            <w:noWrap w:val="false"/>
          </w:tcPr>
          <w:p w14:paraId="15A178DF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  <w:t xml:space="preserve">Total</w:t>
            </w: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134" w:type="dxa"/>
            <w:vAlign w:val="top"/>
            <w:textDirection w:val="lrTb"/>
            <w:noWrap w:val="false"/>
          </w:tcPr>
          <w:p w14:paraId="0DE03994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809" w:type="dxa"/>
            <w:vAlign w:val="top"/>
            <w:textDirection w:val="lrTb"/>
            <w:noWrap w:val="false"/>
          </w:tcPr>
          <w:p w14:paraId="4CFFF98D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134" w:type="dxa"/>
            <w:vAlign w:val="top"/>
            <w:textDirection w:val="lrTb"/>
            <w:noWrap w:val="false"/>
          </w:tcPr>
          <w:p w14:paraId="5527D2F2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6C883E06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55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1667" w:type="dxa"/>
            <w:vAlign w:val="top"/>
            <w:textDirection w:val="lrTb"/>
            <w:noWrap w:val="false"/>
          </w:tcPr>
          <w:p w14:paraId="28778646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Pret  furnizor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  <w:p w14:paraId="699BD04C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63F5C7C8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Intrerupator  automat  trifazat  cu  diclansator  combinat ( termic / electromagnetic )  BA47 - 29  3/P  B20/ IP20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  <w:t xml:space="preserve"> 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 w14:paraId="243C26EF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buc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1809" w:type="dxa"/>
            <w:vAlign w:val="center"/>
            <w:textDirection w:val="lrTb"/>
            <w:noWrap w:val="false"/>
          </w:tcPr>
          <w:p w14:paraId="31CDD4F0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3,00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57EC6D39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667" w:type="dxa"/>
            <w:vAlign w:val="center"/>
            <w:textDirection w:val="lrTb"/>
            <w:noWrap w:val="false"/>
          </w:tcPr>
          <w:p w14:paraId="0DEAC371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16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53D7642B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Intrerupator automat  trifazat  cu  diclansator  combinat ( termic/electromagnetic ) BA47 - 29 3/P B20/  IP20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134" w:type="dxa"/>
            <w:vAlign w:val="top"/>
            <w:textDirection w:val="lrTb"/>
            <w:noWrap w:val="false"/>
          </w:tcPr>
          <w:p w14:paraId="39BE72EE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buc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809" w:type="dxa"/>
            <w:vAlign w:val="top"/>
            <w:textDirection w:val="lrTb"/>
            <w:noWrap w:val="false"/>
          </w:tcPr>
          <w:p w14:paraId="0B351532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3,000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</w:tr>
      <w:tr>
        <w:trPr>
          <w:trHeight w:val="340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675" w:type="dxa"/>
            <w:vAlign w:val="top"/>
            <w:textDirection w:val="lrTb"/>
            <w:noWrap w:val="false"/>
          </w:tcPr>
          <w:p w14:paraId="28BBD904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667" w:type="dxa"/>
            <w:vAlign w:val="top"/>
            <w:textDirection w:val="lrTb"/>
            <w:noWrap w:val="false"/>
          </w:tcPr>
          <w:p w14:paraId="17F6F9E1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5352" w:type="dxa"/>
            <w:vAlign w:val="top"/>
            <w:textDirection w:val="lrTb"/>
            <w:noWrap w:val="false"/>
          </w:tcPr>
          <w:p w14:paraId="0362A96D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  <w:t xml:space="preserve">Total</w:t>
            </w: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134" w:type="dxa"/>
            <w:vAlign w:val="top"/>
            <w:textDirection w:val="lrTb"/>
            <w:noWrap w:val="false"/>
          </w:tcPr>
          <w:p w14:paraId="771DBA46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809" w:type="dxa"/>
            <w:vAlign w:val="top"/>
            <w:textDirection w:val="lrTb"/>
            <w:noWrap w:val="false"/>
          </w:tcPr>
          <w:p w14:paraId="0935BCCD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134" w:type="dxa"/>
            <w:vAlign w:val="top"/>
            <w:textDirection w:val="lrTb"/>
            <w:noWrap w:val="false"/>
          </w:tcPr>
          <w:p w14:paraId="0645BBD3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03CEF30A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56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1667" w:type="dxa"/>
            <w:vAlign w:val="top"/>
            <w:textDirection w:val="lrTb"/>
            <w:noWrap w:val="false"/>
          </w:tcPr>
          <w:p w14:paraId="18674554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Pret  furnizor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  <w:p w14:paraId="0FD1B74C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47BA510B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Tablou  de  distributie ( TDb) - 0,4kV  Ш3в24э - 3  36 УХЛЗ  IP31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  <w:t xml:space="preserve"> 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 w14:paraId="064FFA48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buc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1809" w:type="dxa"/>
            <w:vAlign w:val="center"/>
            <w:textDirection w:val="lrTb"/>
            <w:noWrap w:val="false"/>
          </w:tcPr>
          <w:p w14:paraId="028CB9A6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1,00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340A0B22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667" w:type="dxa"/>
            <w:vAlign w:val="center"/>
            <w:textDirection w:val="lrTb"/>
            <w:noWrap w:val="false"/>
          </w:tcPr>
          <w:p w14:paraId="27E4E3A5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17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4736D55E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Tablou  de  distributie  (TDb) - 0,4kV  Ш3в24э - 3  36  УХЛЗ  IP31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134" w:type="dxa"/>
            <w:vAlign w:val="top"/>
            <w:textDirection w:val="lrTb"/>
            <w:noWrap w:val="false"/>
          </w:tcPr>
          <w:p w14:paraId="4B5581E9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buc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809" w:type="dxa"/>
            <w:vAlign w:val="top"/>
            <w:textDirection w:val="lrTb"/>
            <w:noWrap w:val="false"/>
          </w:tcPr>
          <w:p w14:paraId="67CB59CA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1,000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</w:tr>
      <w:tr>
        <w:trPr>
          <w:trHeight w:val="301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675" w:type="dxa"/>
            <w:vAlign w:val="top"/>
            <w:textDirection w:val="lrTb"/>
            <w:noWrap w:val="false"/>
          </w:tcPr>
          <w:p w14:paraId="16933568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667" w:type="dxa"/>
            <w:vAlign w:val="top"/>
            <w:textDirection w:val="lrTb"/>
            <w:noWrap w:val="false"/>
          </w:tcPr>
          <w:p w14:paraId="23600897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5352" w:type="dxa"/>
            <w:vAlign w:val="top"/>
            <w:textDirection w:val="lrTb"/>
            <w:noWrap w:val="false"/>
          </w:tcPr>
          <w:p w14:paraId="35315957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  <w:t xml:space="preserve">Total</w:t>
            </w: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134" w:type="dxa"/>
            <w:vAlign w:val="top"/>
            <w:textDirection w:val="lrTb"/>
            <w:noWrap w:val="false"/>
          </w:tcPr>
          <w:p w14:paraId="265404EC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809" w:type="dxa"/>
            <w:vAlign w:val="top"/>
            <w:textDirection w:val="lrTb"/>
            <w:noWrap w:val="false"/>
          </w:tcPr>
          <w:p w14:paraId="52C75F44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134" w:type="dxa"/>
            <w:vAlign w:val="top"/>
            <w:textDirection w:val="lrTb"/>
            <w:noWrap w:val="false"/>
          </w:tcPr>
          <w:p w14:paraId="2DCC7CD5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00156632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57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1667" w:type="dxa"/>
            <w:vAlign w:val="top"/>
            <w:textDirection w:val="lrTb"/>
            <w:noWrap w:val="false"/>
          </w:tcPr>
          <w:p w14:paraId="34C2B8B0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Pret  furnizor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  <w:p w14:paraId="1A78E484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77EA1856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Intrerupator  automat  cu  protectie  diferentiala  АВДТ- 34/4/Р  B32/ld = 30mA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  <w:t xml:space="preserve"> 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 w14:paraId="1E0A8960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buc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1809" w:type="dxa"/>
            <w:vAlign w:val="center"/>
            <w:textDirection w:val="lrTb"/>
            <w:noWrap w:val="false"/>
          </w:tcPr>
          <w:p w14:paraId="65F8595D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1,00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2A4A1DB5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667" w:type="dxa"/>
            <w:vAlign w:val="center"/>
            <w:textDirection w:val="lrTb"/>
            <w:noWrap w:val="false"/>
          </w:tcPr>
          <w:p w14:paraId="631F6A70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18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30430C8B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Intrerupator  automat  cu  protectie  diferentiala АВДТ - 34/4/Р  В32/ld = 30mA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134" w:type="dxa"/>
            <w:vAlign w:val="top"/>
            <w:textDirection w:val="lrTb"/>
            <w:noWrap w:val="false"/>
          </w:tcPr>
          <w:p w14:paraId="34A3087E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buc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809" w:type="dxa"/>
            <w:vAlign w:val="top"/>
            <w:textDirection w:val="lrTb"/>
            <w:noWrap w:val="false"/>
          </w:tcPr>
          <w:p w14:paraId="2BEB1124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1,000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</w:tr>
      <w:tr>
        <w:trPr>
          <w:trHeight w:val="239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675" w:type="dxa"/>
            <w:vAlign w:val="top"/>
            <w:textDirection w:val="lrTb"/>
            <w:noWrap w:val="false"/>
          </w:tcPr>
          <w:p w14:paraId="4F005301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667" w:type="dxa"/>
            <w:vAlign w:val="top"/>
            <w:textDirection w:val="lrTb"/>
            <w:noWrap w:val="false"/>
          </w:tcPr>
          <w:p w14:paraId="4843C657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5352" w:type="dxa"/>
            <w:vAlign w:val="top"/>
            <w:textDirection w:val="lrTb"/>
            <w:noWrap w:val="false"/>
          </w:tcPr>
          <w:p w14:paraId="5B5D11A1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  <w:t xml:space="preserve">Total</w:t>
            </w: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134" w:type="dxa"/>
            <w:vAlign w:val="top"/>
            <w:textDirection w:val="lrTb"/>
            <w:noWrap w:val="false"/>
          </w:tcPr>
          <w:p w14:paraId="1FA99BDA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809" w:type="dxa"/>
            <w:vAlign w:val="top"/>
            <w:textDirection w:val="lrTb"/>
            <w:noWrap w:val="false"/>
          </w:tcPr>
          <w:p w14:paraId="0BC68137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134" w:type="dxa"/>
            <w:vAlign w:val="top"/>
            <w:textDirection w:val="lrTb"/>
            <w:noWrap w:val="false"/>
          </w:tcPr>
          <w:p w14:paraId="73B8F183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3B114A45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58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1667" w:type="dxa"/>
            <w:vAlign w:val="top"/>
            <w:textDirection w:val="lrTb"/>
            <w:noWrap w:val="false"/>
          </w:tcPr>
          <w:p w14:paraId="4159DCFD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Pret  furnizor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0B2CFE83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Intrerupator  automat  cu  protectie  diferentiala  АВДТ- 34/4/Р  B32/ld = 30mA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  <w:t xml:space="preserve"> 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 w14:paraId="7F90D28B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buc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1809" w:type="dxa"/>
            <w:vAlign w:val="center"/>
            <w:textDirection w:val="lrTb"/>
            <w:noWrap w:val="false"/>
          </w:tcPr>
          <w:p w14:paraId="5A722472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1,00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0691B231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667" w:type="dxa"/>
            <w:vAlign w:val="center"/>
            <w:textDirection w:val="lrTb"/>
            <w:noWrap w:val="false"/>
          </w:tcPr>
          <w:p w14:paraId="6CBB35A0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19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44F890D3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Intrerupator  automat  cu  protectie  diferentiala АВДТ - 34/4/Р  В32/ld = 30mA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134" w:type="dxa"/>
            <w:vAlign w:val="top"/>
            <w:textDirection w:val="lrTb"/>
            <w:noWrap w:val="false"/>
          </w:tcPr>
          <w:p w14:paraId="28F174A7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buc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809" w:type="dxa"/>
            <w:vAlign w:val="top"/>
            <w:textDirection w:val="lrTb"/>
            <w:noWrap w:val="false"/>
          </w:tcPr>
          <w:p w14:paraId="10CFB71F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1,000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</w:tr>
      <w:tr>
        <w:trPr>
          <w:trHeight w:val="192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675" w:type="dxa"/>
            <w:vAlign w:val="top"/>
            <w:textDirection w:val="lrTb"/>
            <w:noWrap w:val="false"/>
          </w:tcPr>
          <w:p w14:paraId="48151E8E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667" w:type="dxa"/>
            <w:vAlign w:val="top"/>
            <w:textDirection w:val="lrTb"/>
            <w:noWrap w:val="false"/>
          </w:tcPr>
          <w:p w14:paraId="068DA719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5352" w:type="dxa"/>
            <w:vAlign w:val="top"/>
            <w:textDirection w:val="lrTb"/>
            <w:noWrap w:val="false"/>
          </w:tcPr>
          <w:p w14:paraId="1A7360F0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  <w:t xml:space="preserve">Total</w:t>
            </w: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134" w:type="dxa"/>
            <w:vAlign w:val="top"/>
            <w:textDirection w:val="lrTb"/>
            <w:noWrap w:val="false"/>
          </w:tcPr>
          <w:p w14:paraId="0A4872E9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809" w:type="dxa"/>
            <w:vAlign w:val="top"/>
            <w:textDirection w:val="lrTb"/>
            <w:noWrap w:val="false"/>
          </w:tcPr>
          <w:p w14:paraId="639D9B78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134" w:type="dxa"/>
            <w:vAlign w:val="top"/>
            <w:textDirection w:val="lrTb"/>
            <w:noWrap w:val="false"/>
          </w:tcPr>
          <w:p w14:paraId="6CA5B886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7FD9F4FC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59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1667" w:type="dxa"/>
            <w:vAlign w:val="top"/>
            <w:textDirection w:val="lrTb"/>
            <w:noWrap w:val="false"/>
          </w:tcPr>
          <w:p w14:paraId="13DBB77D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Pret  furnizor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68A74C71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Intrerupator  de  sarcina  cu  sigurante  NH - Latr - 160A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  <w:t xml:space="preserve"> 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 w14:paraId="6D51FB9C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buc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1809" w:type="dxa"/>
            <w:vAlign w:val="center"/>
            <w:textDirection w:val="lrTb"/>
            <w:noWrap w:val="false"/>
          </w:tcPr>
          <w:p w14:paraId="46BEA655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1,00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1CAB4153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667" w:type="dxa"/>
            <w:vAlign w:val="center"/>
            <w:textDirection w:val="lrTb"/>
            <w:noWrap w:val="false"/>
          </w:tcPr>
          <w:p w14:paraId="3DEA70EA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20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269640A0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Intrerupator  de  sarcina  cu  sigurante NH - Latr - 160A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134" w:type="dxa"/>
            <w:vAlign w:val="top"/>
            <w:textDirection w:val="lrTb"/>
            <w:noWrap w:val="false"/>
          </w:tcPr>
          <w:p w14:paraId="1ED13318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buc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809" w:type="dxa"/>
            <w:vAlign w:val="top"/>
            <w:textDirection w:val="lrTb"/>
            <w:noWrap w:val="false"/>
          </w:tcPr>
          <w:p w14:paraId="33F448AC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1,000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</w:tr>
      <w:tr>
        <w:trPr>
          <w:trHeight w:val="340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675" w:type="dxa"/>
            <w:vAlign w:val="top"/>
            <w:textDirection w:val="lrTb"/>
            <w:noWrap w:val="false"/>
          </w:tcPr>
          <w:p w14:paraId="2D5FA90B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667" w:type="dxa"/>
            <w:vAlign w:val="top"/>
            <w:textDirection w:val="lrTb"/>
            <w:noWrap w:val="false"/>
          </w:tcPr>
          <w:p w14:paraId="68AC5103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5352" w:type="dxa"/>
            <w:vAlign w:val="top"/>
            <w:textDirection w:val="lrTb"/>
            <w:noWrap w:val="false"/>
          </w:tcPr>
          <w:p w14:paraId="52CF1AFC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  <w:t xml:space="preserve">Total</w:t>
            </w: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134" w:type="dxa"/>
            <w:vAlign w:val="top"/>
            <w:textDirection w:val="lrTb"/>
            <w:noWrap w:val="false"/>
          </w:tcPr>
          <w:p w14:paraId="49771E98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809" w:type="dxa"/>
            <w:vAlign w:val="top"/>
            <w:textDirection w:val="lrTb"/>
            <w:noWrap w:val="false"/>
          </w:tcPr>
          <w:p w14:paraId="3CFFCACF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134" w:type="dxa"/>
            <w:vAlign w:val="top"/>
            <w:textDirection w:val="lrTb"/>
            <w:noWrap w:val="false"/>
          </w:tcPr>
          <w:p w14:paraId="70C30283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6674D118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60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1667" w:type="dxa"/>
            <w:vAlign w:val="top"/>
            <w:textDirection w:val="lrTb"/>
            <w:noWrap w:val="false"/>
          </w:tcPr>
          <w:p w14:paraId="53F0FE72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Pret  furnizor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24DBE462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Sigurante  fuzibila calibrat  ППНИ - 33 (63А )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  <w:t xml:space="preserve"> 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 w14:paraId="2CFEC84C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buc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1809" w:type="dxa"/>
            <w:vAlign w:val="center"/>
            <w:textDirection w:val="lrTb"/>
            <w:noWrap w:val="false"/>
          </w:tcPr>
          <w:p w14:paraId="628F332D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3,00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>
          <w:gridAfter w:val="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348DD2AD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667" w:type="dxa"/>
            <w:vAlign w:val="center"/>
            <w:textDirection w:val="lrTb"/>
            <w:noWrap w:val="false"/>
          </w:tcPr>
          <w:p w14:paraId="25E59452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21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5352" w:type="dxa"/>
            <w:vAlign w:val="top"/>
            <w:textDirection w:val="lrTb"/>
            <w:noWrap w:val="false"/>
          </w:tcPr>
          <w:p w14:paraId="672CF294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Sigurante  fuzibil  calibrat  ППНИ - 33 (63А )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134" w:type="dxa"/>
            <w:vAlign w:val="top"/>
            <w:textDirection w:val="lrTb"/>
            <w:noWrap w:val="false"/>
          </w:tcPr>
          <w:p w14:paraId="150ED471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buc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  <w:tcW w:w="1809" w:type="dxa"/>
            <w:vAlign w:val="top"/>
            <w:textDirection w:val="lrTb"/>
            <w:noWrap w:val="false"/>
          </w:tcPr>
          <w:p w14:paraId="2DCC7CAD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  <w:t xml:space="preserve">3,000</w:t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0"/>
                <w:szCs w:val="20"/>
                <w:u w:val="none"/>
                <w:cs w:val="0"/>
              </w:rPr>
            </w:r>
          </w:p>
        </w:tc>
      </w:tr>
      <w:tr>
        <w:trPr>
          <w:trHeight w:val="340"/>
        </w:trPr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675" w:type="dxa"/>
            <w:vAlign w:val="top"/>
            <w:textDirection w:val="lrTb"/>
            <w:noWrap w:val="false"/>
          </w:tcPr>
          <w:p w14:paraId="66BBF515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667" w:type="dxa"/>
            <w:vAlign w:val="top"/>
            <w:textDirection w:val="lrTb"/>
            <w:noWrap w:val="false"/>
          </w:tcPr>
          <w:p w14:paraId="5B1D1BDD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3"/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5352" w:type="dxa"/>
            <w:vAlign w:val="top"/>
            <w:textDirection w:val="lrTb"/>
            <w:noWrap w:val="false"/>
          </w:tcPr>
          <w:p w14:paraId="1706A416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  <w:t xml:space="preserve">Total</w:t>
            </w: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134" w:type="dxa"/>
            <w:vAlign w:val="top"/>
            <w:textDirection w:val="lrTb"/>
            <w:noWrap w:val="false"/>
          </w:tcPr>
          <w:p w14:paraId="3B860E62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809" w:type="dxa"/>
            <w:vAlign w:val="top"/>
            <w:textDirection w:val="lrTb"/>
            <w:noWrap w:val="false"/>
          </w:tcPr>
          <w:p w14:paraId="552F0AC9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W w:w="1134" w:type="dxa"/>
            <w:vAlign w:val="top"/>
            <w:textDirection w:val="lrTb"/>
            <w:noWrap w:val="false"/>
          </w:tcPr>
          <w:p w14:paraId="05AB86F0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>
          <w:gridAfter w:val="1"/>
          <w:trHeight w:val="34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W w:w="675" w:type="dxa"/>
            <w:vAlign w:val="top"/>
            <w:textDirection w:val="lrTb"/>
            <w:noWrap w:val="false"/>
          </w:tcPr>
          <w:p w14:paraId="706622D3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 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1667" w:type="dxa"/>
            <w:vAlign w:val="top"/>
            <w:textDirection w:val="lrTb"/>
            <w:noWrap w:val="false"/>
          </w:tcPr>
          <w:p w14:paraId="7E15AA11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2268" w:type="dxa"/>
            <w:vAlign w:val="top"/>
            <w:textDirection w:val="lrTb"/>
            <w:noWrap w:val="false"/>
          </w:tcPr>
          <w:p w14:paraId="0C8AE699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Total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5352" w:type="dxa"/>
            <w:vAlign w:val="top"/>
            <w:textDirection w:val="lrTb"/>
            <w:noWrap w:val="false"/>
          </w:tcPr>
          <w:p w14:paraId="37694313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675" w:type="dxa"/>
            <w:vAlign w:val="top"/>
            <w:textDirection w:val="lrTb"/>
            <w:noWrap w:val="false"/>
          </w:tcPr>
          <w:p w14:paraId="5C34D239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>
          <w:gridAfter w:val="1"/>
          <w:trHeight w:val="34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W w:w="675" w:type="dxa"/>
            <w:vAlign w:val="top"/>
            <w:textDirection w:val="lrTb"/>
            <w:noWrap w:val="false"/>
          </w:tcPr>
          <w:p w14:paraId="150B44C6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1667" w:type="dxa"/>
            <w:vAlign w:val="top"/>
            <w:textDirection w:val="lrTb"/>
            <w:noWrap w:val="false"/>
          </w:tcPr>
          <w:p w14:paraId="7A0D3F2B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5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7620" w:type="dxa"/>
            <w:vAlign w:val="top"/>
            <w:textDirection w:val="lrTb"/>
            <w:noWrap w:val="false"/>
          </w:tcPr>
          <w:p w14:paraId="0B944FBC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Cheltuieli  depozitare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675" w:type="dxa"/>
            <w:vAlign w:val="top"/>
            <w:textDirection w:val="lrTb"/>
            <w:noWrap w:val="false"/>
          </w:tcPr>
          <w:p w14:paraId="1E64D984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>
          <w:gridAfter w:val="1"/>
          <w:trHeight w:val="160"/>
        </w:trPr>
        <w:tc>
          <w:tcPr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none" w:color="000000" w:sz="4" w:space="0"/>
            </w:tcBorders>
            <w:tcW w:w="675" w:type="dxa"/>
            <w:vAlign w:val="top"/>
            <w:textDirection w:val="lrTb"/>
            <w:noWrap w:val="false"/>
          </w:tcPr>
          <w:p w14:paraId="3B5128B1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1134" w:type="dxa"/>
            <w:vAlign w:val="top"/>
            <w:textDirection w:val="lrTb"/>
            <w:noWrap w:val="false"/>
          </w:tcPr>
          <w:p w14:paraId="6A964071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1667" w:type="dxa"/>
            <w:vAlign w:val="top"/>
            <w:textDirection w:val="lrTb"/>
            <w:noWrap w:val="false"/>
          </w:tcPr>
          <w:p w14:paraId="59808D84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4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6486" w:type="dxa"/>
            <w:vAlign w:val="top"/>
            <w:textDirection w:val="lrTb"/>
            <w:noWrap w:val="false"/>
          </w:tcPr>
          <w:p w14:paraId="4F5012D4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b/>
                <w:bCs/>
                <w:sz w:val="24"/>
                <w:szCs w:val="24"/>
                <w:u w:val="none"/>
                <w:cs w:val="0"/>
              </w:rPr>
              <w:t xml:space="preserve">Total </w:t>
            </w:r>
            <w:r>
              <w:rPr>
                <w:rFonts w:ascii="TimesNewRoman" w:hAnsi="TimesNewRoman" w:eastAsia="TimesNewRoman" w:cs="TimesNewRoman"/>
                <w:b/>
                <w:bCs/>
                <w:sz w:val="22"/>
                <w:szCs w:val="22"/>
                <w:u w:val="none"/>
                <w:cs w:val="0"/>
              </w:rPr>
              <w:t xml:space="preserve">Utilaj</w:t>
            </w:r>
            <w:r>
              <w:rPr>
                <w:rFonts w:ascii="TimesNewRoman" w:hAnsi="TimesNewRoman" w:eastAsia="TimesNewRoman" w:cs="TimesNewRoman"/>
                <w:b/>
                <w:bCs/>
                <w:sz w:val="24"/>
                <w:szCs w:val="24"/>
                <w:u w:val="none"/>
                <w:cs w:val="0"/>
              </w:rPr>
              <w:t xml:space="preserve"> </w:t>
            </w: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6" w:space="0"/>
            </w:tcBorders>
            <w:tcW w:w="675" w:type="dxa"/>
            <w:vAlign w:val="top"/>
            <w:textDirection w:val="lrTb"/>
            <w:noWrap w:val="false"/>
          </w:tcPr>
          <w:p w14:paraId="315AC6D9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b/>
                <w:bCs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b/>
                <w:bCs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b/>
                <w:bCs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b/>
                <w:bCs/>
                <w:sz w:val="24"/>
                <w:szCs w:val="24"/>
                <w:u w:val="none"/>
                <w:cs w:val="0"/>
              </w:rPr>
            </w:r>
          </w:p>
        </w:tc>
      </w:tr>
      <w:tr>
        <w:trPr>
          <w:gridAfter w:val="1"/>
          <w:trHeight w:val="160"/>
        </w:trPr>
        <w:tc>
          <w:tcPr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none" w:color="000000" w:sz="4" w:space="0"/>
            </w:tcBorders>
            <w:tcW w:w="675" w:type="dxa"/>
            <w:vAlign w:val="top"/>
            <w:vMerge w:val="restart"/>
            <w:textDirection w:val="lrTb"/>
            <w:noWrap w:val="false"/>
          </w:tcPr>
          <w:p w14:paraId="69F99E3E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1134" w:type="dxa"/>
            <w:vAlign w:val="top"/>
            <w:vMerge w:val="restart"/>
            <w:textDirection w:val="lrTb"/>
            <w:noWrap w:val="false"/>
          </w:tcPr>
          <w:p w14:paraId="0E13F9EC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1667" w:type="dxa"/>
            <w:vAlign w:val="top"/>
            <w:vMerge w:val="restart"/>
            <w:textDirection w:val="lrTb"/>
            <w:noWrap w:val="false"/>
          </w:tcPr>
          <w:p w14:paraId="054F2B21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4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6486" w:type="dxa"/>
            <w:vAlign w:val="top"/>
            <w:vMerge w:val="restart"/>
            <w:textDirection w:val="lrTb"/>
            <w:noWrap w:val="false"/>
          </w:tcPr>
          <w:p w14:paraId="3EE17436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Total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6" w:space="0"/>
            </w:tcBorders>
            <w:tcW w:w="675" w:type="dxa"/>
            <w:vAlign w:val="top"/>
            <w:vMerge w:val="restart"/>
            <w:textDirection w:val="lrTb"/>
            <w:noWrap w:val="false"/>
          </w:tcPr>
          <w:p w14:paraId="27EAA4EF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b/>
                <w:bCs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b/>
                <w:bCs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b/>
                <w:bCs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b/>
                <w:bCs/>
                <w:sz w:val="24"/>
                <w:szCs w:val="24"/>
                <w:u w:val="none"/>
                <w:cs w:val="0"/>
              </w:rPr>
            </w:r>
          </w:p>
        </w:tc>
      </w:tr>
      <w:tr>
        <w:trPr>
          <w:gridAfter w:val="1"/>
          <w:trHeight w:val="160"/>
        </w:trPr>
        <w:tc>
          <w:tcPr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none" w:color="000000" w:sz="4" w:space="0"/>
            </w:tcBorders>
            <w:tcW w:w="675" w:type="dxa"/>
            <w:vAlign w:val="top"/>
            <w:vMerge w:val="restart"/>
            <w:textDirection w:val="lrTb"/>
            <w:noWrap w:val="false"/>
          </w:tcPr>
          <w:p w14:paraId="48588C4C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1134" w:type="dxa"/>
            <w:vAlign w:val="top"/>
            <w:vMerge w:val="restart"/>
            <w:textDirection w:val="lrTb"/>
            <w:noWrap w:val="false"/>
          </w:tcPr>
          <w:p w14:paraId="4746F370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1667" w:type="dxa"/>
            <w:vAlign w:val="top"/>
            <w:vMerge w:val="restart"/>
            <w:textDirection w:val="lrTb"/>
            <w:noWrap w:val="false"/>
          </w:tcPr>
          <w:p w14:paraId="75339532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4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6486" w:type="dxa"/>
            <w:vAlign w:val="top"/>
            <w:vMerge w:val="restart"/>
            <w:textDirection w:val="lrTb"/>
            <w:noWrap w:val="false"/>
          </w:tcPr>
          <w:p w14:paraId="7252D029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TVA 20%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6" w:space="0"/>
            </w:tcBorders>
            <w:tcW w:w="675" w:type="dxa"/>
            <w:vAlign w:val="top"/>
            <w:vMerge w:val="restart"/>
            <w:textDirection w:val="lrTb"/>
            <w:noWrap w:val="false"/>
          </w:tcPr>
          <w:p w14:paraId="3C0B1FE6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b/>
                <w:bCs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b/>
                <w:bCs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b/>
                <w:bCs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b/>
                <w:bCs/>
                <w:sz w:val="24"/>
                <w:szCs w:val="24"/>
                <w:u w:val="none"/>
                <w:cs w:val="0"/>
              </w:rPr>
            </w:r>
          </w:p>
        </w:tc>
      </w:tr>
      <w:tr>
        <w:trPr>
          <w:gridAfter w:val="1"/>
          <w:trHeight w:val="160"/>
        </w:trPr>
        <w:tc>
          <w:tcPr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none" w:color="000000" w:sz="4" w:space="0"/>
            </w:tcBorders>
            <w:tcW w:w="675" w:type="dxa"/>
            <w:vAlign w:val="top"/>
            <w:vMerge w:val="restart"/>
            <w:textDirection w:val="lrTb"/>
            <w:noWrap w:val="false"/>
          </w:tcPr>
          <w:p w14:paraId="3F8A5930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1134" w:type="dxa"/>
            <w:vAlign w:val="top"/>
            <w:vMerge w:val="restart"/>
            <w:textDirection w:val="lrTb"/>
            <w:noWrap w:val="false"/>
          </w:tcPr>
          <w:p w14:paraId="55820180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1667" w:type="dxa"/>
            <w:vAlign w:val="top"/>
            <w:vMerge w:val="restart"/>
            <w:textDirection w:val="lrTb"/>
            <w:noWrap w:val="false"/>
          </w:tcPr>
          <w:p w14:paraId="1DE9822D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4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6486" w:type="dxa"/>
            <w:vAlign w:val="top"/>
            <w:vMerge w:val="restart"/>
            <w:textDirection w:val="lrTb"/>
            <w:noWrap w:val="false"/>
          </w:tcPr>
          <w:p w14:paraId="33BB6B5D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b/>
                <w:bCs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b/>
                <w:bCs/>
                <w:sz w:val="24"/>
                <w:szCs w:val="24"/>
                <w:u w:val="none"/>
                <w:cs w:val="0"/>
              </w:rPr>
              <w:t xml:space="preserve">Total deviz:</w:t>
            </w:r>
            <w:r>
              <w:rPr>
                <w:rFonts w:ascii="TimesNewRoman" w:hAnsi="TimesNewRoman" w:eastAsia="TimesNewRoman" w:cs="TimesNewRoman"/>
                <w:b/>
                <w:bCs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b/>
                <w:bCs/>
                <w:sz w:val="24"/>
                <w:szCs w:val="24"/>
                <w:u w:val="none"/>
                <w:cs w:val="0"/>
              </w:rPr>
            </w:r>
          </w:p>
          <w:p w14:paraId="79FABF95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b/>
                <w:bCs/>
                <w:sz w:val="24"/>
                <w:szCs w:val="24"/>
                <w:u w:val="none"/>
                <w:cs w:val="0"/>
              </w:rPr>
              <w:t xml:space="preserve">Inclusiv salariu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6" w:space="0"/>
            </w:tcBorders>
            <w:tcW w:w="675" w:type="dxa"/>
            <w:vAlign w:val="top"/>
            <w:vMerge w:val="restart"/>
            <w:textDirection w:val="lrTb"/>
            <w:noWrap w:val="false"/>
          </w:tcPr>
          <w:p w14:paraId="0779E770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b/>
                <w:bCs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b/>
                <w:bCs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b/>
                <w:bCs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b/>
                <w:bCs/>
                <w:sz w:val="24"/>
                <w:szCs w:val="24"/>
                <w:u w:val="none"/>
                <w:cs w:val="0"/>
              </w:rPr>
            </w:r>
          </w:p>
        </w:tc>
      </w:tr>
    </w:tbl>
    <w:p w14:paraId="0F14909D">
      <w:pPr>
        <w:pStyle w:val="886"/>
        <w:pBdr/>
        <w:bidi w:val="false"/>
        <w:spacing w:after="0" w:before="0" w:line="240" w:lineRule="auto"/>
        <w:ind w:firstLine="0" w:left="0"/>
        <w:jc w:val="left"/>
        <w:rPr>
          <w:rFonts w:ascii="TimesNewRoman" w:hAnsi="TimesNewRoman" w:eastAsia="TimesNewRoman" w:cs="TimesNewRoman"/>
          <w:sz w:val="6"/>
          <w:szCs w:val="6"/>
          <w:u w:val="none"/>
          <w:cs w:val="0"/>
        </w:rPr>
      </w:pPr>
      <w:r>
        <w:rPr>
          <w:rFonts w:ascii="TimesNewRoman" w:hAnsi="TimesNewRoman" w:eastAsia="TimesNewRoman" w:cs="TimesNewRoman"/>
          <w:sz w:val="24"/>
          <w:szCs w:val="24"/>
          <w:u w:val="none"/>
          <w:cs w:val="0"/>
        </w:rPr>
        <w:t xml:space="preserve"> </w:t>
      </w:r>
      <w:r>
        <w:rPr>
          <w:rFonts w:ascii="TimesNewRoman" w:hAnsi="TimesNewRoman" w:eastAsia="TimesNewRoman" w:cs="TimesNewRoman"/>
          <w:sz w:val="6"/>
          <w:szCs w:val="6"/>
          <w:u w:val="none"/>
          <w:cs w:val="0"/>
        </w:rPr>
      </w:r>
      <w:r>
        <w:rPr>
          <w:rFonts w:ascii="TimesNewRoman" w:hAnsi="TimesNewRoman" w:eastAsia="TimesNewRoman" w:cs="TimesNewRoman"/>
          <w:sz w:val="6"/>
          <w:szCs w:val="6"/>
          <w:u w:val="none"/>
          <w:cs w:val="0"/>
        </w:rPr>
      </w:r>
    </w:p>
    <w:p w14:paraId="557D0FBA">
      <w:pPr>
        <w:pStyle w:val="886"/>
        <w:pBdr/>
        <w:bidi w:val="false"/>
        <w:spacing w:after="0" w:before="0" w:line="240" w:lineRule="auto"/>
        <w:ind w:firstLine="0" w:left="0"/>
        <w:jc w:val="left"/>
        <w:rPr>
          <w:rFonts w:ascii="TimesNewRoman" w:hAnsi="TimesNewRoman" w:eastAsia="TimesNewRoman" w:cs="TimesNewRoman"/>
          <w:sz w:val="24"/>
          <w:szCs w:val="24"/>
          <w:u w:val="none"/>
          <w:cs w:val="0"/>
        </w:rPr>
      </w:pPr>
      <w:r>
        <w:rPr>
          <w:rFonts w:ascii="TimesNewRoman" w:hAnsi="TimesNewRoman" w:eastAsia="TimesNewRoman" w:cs="TimesNewRoman"/>
          <w:sz w:val="24"/>
          <w:szCs w:val="24"/>
          <w:u w:val="none"/>
          <w:cs w:val="0"/>
        </w:rPr>
      </w:r>
      <w:r>
        <w:rPr>
          <w:rFonts w:ascii="TimesNewRoman" w:hAnsi="TimesNewRoman" w:eastAsia="TimesNewRoman" w:cs="TimesNewRoman"/>
          <w:sz w:val="24"/>
          <w:szCs w:val="24"/>
          <w:u w:val="none"/>
          <w:cs w:val="0"/>
        </w:rPr>
      </w:r>
      <w:r>
        <w:rPr>
          <w:rFonts w:ascii="TimesNewRoman" w:hAnsi="TimesNewRoman" w:eastAsia="TimesNewRoman" w:cs="TimesNewRoman"/>
          <w:sz w:val="24"/>
          <w:szCs w:val="24"/>
          <w:u w:val="none"/>
          <w:cs w:val="0"/>
        </w:rPr>
      </w:r>
    </w:p>
    <w:p w14:paraId="48844025">
      <w:pPr>
        <w:pStyle w:val="886"/>
        <w:pBdr/>
        <w:bidi w:val="false"/>
        <w:spacing w:after="0" w:before="0" w:line="240" w:lineRule="auto"/>
        <w:ind w:firstLine="0" w:left="0"/>
        <w:jc w:val="right"/>
        <w:rPr>
          <w:rFonts w:ascii="TimesNewRoman" w:hAnsi="TimesNewRoman" w:eastAsia="TimesNewRoman" w:cs="TimesNewRoman"/>
          <w:i/>
          <w:iCs/>
          <w:sz w:val="20"/>
          <w:szCs w:val="20"/>
          <w:u w:val="none"/>
          <w:cs w:val="0"/>
        </w:rPr>
      </w:pPr>
      <w:r>
        <w:rPr>
          <w:rFonts w:ascii="TimesNewRoman" w:hAnsi="TimesNewRoman" w:eastAsia="TimesNewRoman" w:cs="TimesNewRoman"/>
          <w:b/>
          <w:bCs/>
          <w:i/>
          <w:iCs/>
          <w:sz w:val="20"/>
          <w:szCs w:val="20"/>
          <w:u w:val="none"/>
          <w:cs w:val="0"/>
        </w:rPr>
        <w:t xml:space="preserve">APROBAT</w:t>
      </w:r>
      <w:r>
        <w:rPr>
          <w:rFonts w:ascii="TimesNewRoman" w:hAnsi="TimesNewRoman" w:eastAsia="TimesNewRoman" w:cs="TimesNewRoman"/>
          <w:i/>
          <w:iCs/>
          <w:sz w:val="20"/>
          <w:szCs w:val="20"/>
          <w:u w:val="none"/>
          <w:cs w:val="0"/>
        </w:rPr>
        <w:t xml:space="preserve">:</w:t>
      </w:r>
      <w:r>
        <w:rPr>
          <w:rFonts w:ascii="TimesNewRoman" w:hAnsi="TimesNewRoman" w:eastAsia="TimesNewRoman" w:cs="TimesNewRoman"/>
          <w:i/>
          <w:iCs/>
          <w:sz w:val="20"/>
          <w:szCs w:val="20"/>
          <w:u w:val="none"/>
          <w:cs w:val="0"/>
        </w:rPr>
      </w:r>
      <w:r>
        <w:rPr>
          <w:rFonts w:ascii="TimesNewRoman" w:hAnsi="TimesNewRoman" w:eastAsia="TimesNewRoman" w:cs="TimesNewRoman"/>
          <w:i/>
          <w:iCs/>
          <w:sz w:val="20"/>
          <w:szCs w:val="20"/>
          <w:u w:val="none"/>
          <w:cs w:val="0"/>
        </w:rPr>
      </w:r>
    </w:p>
    <w:p w14:paraId="2CC65B62">
      <w:pPr>
        <w:pStyle w:val="886"/>
        <w:pBdr/>
        <w:bidi w:val="false"/>
        <w:spacing w:after="0" w:before="0" w:line="240" w:lineRule="auto"/>
        <w:ind w:firstLine="0" w:left="0"/>
        <w:jc w:val="right"/>
        <w:rPr>
          <w:rFonts w:ascii="TimesNewRoman" w:hAnsi="TimesNewRoman" w:eastAsia="TimesNewRoman" w:cs="TimesNewRoman"/>
          <w:i/>
          <w:iCs/>
          <w:sz w:val="20"/>
          <w:szCs w:val="20"/>
          <w:u w:val="none"/>
          <w:cs w:val="0"/>
        </w:rPr>
      </w:pPr>
      <w:r>
        <w:rPr>
          <w:rFonts w:ascii="TimesNewRoman" w:hAnsi="TimesNewRoman" w:eastAsia="TimesNewRoman" w:cs="TimesNewRoman"/>
          <w:i/>
          <w:iCs/>
          <w:sz w:val="20"/>
          <w:szCs w:val="20"/>
          <w:u w:val="none"/>
          <w:cs w:val="0"/>
        </w:rPr>
      </w:r>
      <w:r>
        <w:rPr>
          <w:rFonts w:ascii="TimesNewRoman" w:hAnsi="TimesNewRoman" w:eastAsia="TimesNewRoman" w:cs="TimesNewRoman"/>
          <w:i/>
          <w:iCs/>
          <w:sz w:val="20"/>
          <w:szCs w:val="20"/>
          <w:u w:val="none"/>
          <w:cs w:val="0"/>
        </w:rPr>
      </w:r>
      <w:r>
        <w:rPr>
          <w:rFonts w:ascii="TimesNewRoman" w:hAnsi="TimesNewRoman" w:eastAsia="TimesNewRoman" w:cs="TimesNewRoman"/>
          <w:i/>
          <w:iCs/>
          <w:sz w:val="20"/>
          <w:szCs w:val="20"/>
          <w:u w:val="none"/>
          <w:cs w:val="0"/>
        </w:rPr>
      </w:r>
    </w:p>
    <w:tbl>
      <w:tblPr>
        <w:tblInd w:w="108" w:type="dxa"/>
        <w:tblW w:w="0" w:type="auto"/>
        <w:tblCellMar>
          <w:left w:w="108" w:type="dxa"/>
          <w:right w:w="108" w:type="dxa"/>
        </w:tblCellMar>
        <w:tblBorders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insideH w:val="none" w:color="000000" w:sz="0" w:space="0"/>
          <w:insideV w:val="none" w:color="000000" w:sz="0" w:space="0"/>
        </w:tblBorders>
        <w:tblLayout w:type="fixed"/>
        <w:tblLook w:val="04A0" w:firstRow="1" w:lastRow="0" w:firstColumn="1" w:lastColumn="0" w:noHBand="0" w:noVBand="1"/>
      </w:tblPr>
      <w:tblGrid>
        <w:gridCol w:w="3307"/>
        <w:gridCol w:w="4927"/>
      </w:tblGrid>
      <w:tr>
        <w:trPr/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8234" w:type="dxa"/>
            <w:vAlign w:val="center"/>
            <w:textDirection w:val="lrTb"/>
            <w:noWrap w:val="false"/>
          </w:tcPr>
          <w:p w14:paraId="10304FC0">
            <w:pPr>
              <w:pStyle w:val="886"/>
              <w:pBdr/>
              <w:bidi w:val="false"/>
              <w:spacing w:after="0" w:before="0" w:line="36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8"/>
                <w:szCs w:val="28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b/>
                <w:bCs/>
                <w:sz w:val="24"/>
                <w:szCs w:val="24"/>
                <w:u w:val="none"/>
                <w:cs w:val="0"/>
              </w:rPr>
              <w:t xml:space="preserve">Investitor:   Directoarea ATAS NORD VEST                             CIOBANU Emilia</w:t>
            </w:r>
            <w:r>
              <w:rPr>
                <w:rFonts w:ascii="TimesNewRoman" w:hAnsi="TimesNewRoman" w:eastAsia="TimesNewRoman" w:cs="TimesNewRoman"/>
                <w:sz w:val="28"/>
                <w:szCs w:val="28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8"/>
                <w:szCs w:val="28"/>
                <w:u w:val="none"/>
                <w:cs w:val="0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307" w:type="dxa"/>
            <w:vAlign w:val="center"/>
            <w:textDirection w:val="lrTb"/>
            <w:noWrap w:val="false"/>
          </w:tcPr>
          <w:p w14:paraId="11FC7B1A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CE" w:hAnsi="TimesNewRomanCE" w:eastAsia="TimesNewRomanCE" w:cs="TimesNewRomanCE"/>
                <w:i/>
                <w:iCs/>
                <w:sz w:val="16"/>
                <w:szCs w:val="16"/>
                <w:u w:val="none"/>
                <w:cs w:val="0"/>
              </w:rPr>
            </w:pPr>
            <w:r>
              <w:rPr>
                <w:rFonts w:ascii="TimesNewRomanCE" w:hAnsi="TimesNewRomanCE" w:eastAsia="TimesNewRomanCE" w:cs="TimesNewRomanCE"/>
                <w:i/>
                <w:iCs/>
                <w:sz w:val="16"/>
                <w:szCs w:val="16"/>
                <w:u w:val="none"/>
                <w:cs w:val="0"/>
              </w:rPr>
              <w:t xml:space="preserve">(funcția, semnătura, numele, prenumele)</w:t>
            </w:r>
            <w:r>
              <w:rPr>
                <w:rFonts w:ascii="TimesNewRomanCE" w:hAnsi="TimesNewRomanCE" w:eastAsia="TimesNewRomanCE" w:cs="TimesNewRomanCE"/>
                <w:i/>
                <w:iCs/>
                <w:sz w:val="16"/>
                <w:szCs w:val="16"/>
                <w:u w:val="none"/>
                <w:cs w:val="0"/>
              </w:rPr>
            </w:r>
            <w:r>
              <w:rPr>
                <w:rFonts w:ascii="TimesNewRomanCE" w:hAnsi="TimesNewRomanCE" w:eastAsia="TimesNewRomanCE" w:cs="TimesNewRomanCE"/>
                <w:i/>
                <w:iCs/>
                <w:sz w:val="16"/>
                <w:szCs w:val="16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927" w:type="dxa"/>
            <w:vAlign w:val="top"/>
            <w:textDirection w:val="lrTb"/>
            <w:noWrap w:val="false"/>
          </w:tcPr>
          <w:p w14:paraId="780A0537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2"/>
                <w:szCs w:val="22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2"/>
                <w:szCs w:val="22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2"/>
                <w:szCs w:val="22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2"/>
                <w:szCs w:val="22"/>
                <w:u w:val="none"/>
                <w:cs w:val="0"/>
              </w:rPr>
            </w:r>
          </w:p>
        </w:tc>
      </w:tr>
      <w:tr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307" w:type="dxa"/>
            <w:vAlign w:val="center"/>
            <w:textDirection w:val="lrTb"/>
            <w:noWrap w:val="false"/>
          </w:tcPr>
          <w:p w14:paraId="37F7BB48">
            <w:pPr>
              <w:pStyle w:val="886"/>
              <w:pBdr/>
              <w:tabs>
                <w:tab w:val="center" w:leader="none" w:pos="1923"/>
              </w:tabs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CE" w:hAnsi="TimesNewRomanCE" w:eastAsia="TimesNewRomanCE" w:cs="TimesNewRomanCE"/>
                <w:sz w:val="24"/>
                <w:szCs w:val="24"/>
                <w:u w:val="none"/>
                <w:cs w:val="0"/>
              </w:rPr>
            </w:pPr>
            <w:r>
              <w:rPr>
                <w:rFonts w:ascii="TimesNewRomanCE" w:hAnsi="TimesNewRomanCE" w:eastAsia="TimesNewRomanCE" w:cs="TimesNewRomanCE"/>
                <w:i/>
                <w:iCs/>
                <w:sz w:val="18"/>
                <w:szCs w:val="18"/>
                <w:u w:val="none"/>
                <w:cs w:val="0"/>
              </w:rPr>
              <w:t xml:space="preserve">L.S.</w:t>
            </w:r>
            <w:r>
              <w:rPr>
                <w:rFonts w:ascii="TimesNewRomanCE" w:hAnsi="TimesNewRomanCE" w:eastAsia="TimesNewRomanCE" w:cs="TimesNewRomanCE"/>
                <w:sz w:val="24"/>
                <w:szCs w:val="24"/>
                <w:u w:val="none"/>
                <w:cs w:val="0"/>
              </w:rPr>
              <w:tab/>
            </w:r>
            <w:r>
              <w:rPr>
                <w:rFonts w:ascii="TimesNewRomanCE" w:hAnsi="TimesNewRomanCE" w:eastAsia="TimesNewRomanCE" w:cs="TimesNewRomanCE"/>
                <w:sz w:val="24"/>
                <w:szCs w:val="24"/>
                <w:u w:val="none"/>
                <w:cs w:val="0"/>
              </w:rPr>
            </w:r>
            <w:r>
              <w:rPr>
                <w:rFonts w:ascii="TimesNewRomanCE" w:hAnsi="TimesNewRomanCE" w:eastAsia="TimesNewRomanCE" w:cs="TimesNewRomanCE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927" w:type="dxa"/>
            <w:vAlign w:val="top"/>
            <w:textDirection w:val="lrTb"/>
            <w:noWrap w:val="false"/>
          </w:tcPr>
          <w:p w14:paraId="6A7F5B26">
            <w:pPr>
              <w:pStyle w:val="886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</w:tbl>
    <w:p w14:paraId="574C48E7">
      <w:pPr>
        <w:pStyle w:val="886"/>
        <w:pBdr/>
        <w:bidi w:val="false"/>
        <w:spacing w:after="0" w:before="0" w:line="240" w:lineRule="auto"/>
        <w:ind w:firstLine="0" w:left="0"/>
        <w:jc w:val="left"/>
        <w:rPr>
          <w:rFonts w:ascii="TimesNewRoman" w:hAnsi="TimesNewRoman" w:eastAsia="TimesNewRoman" w:cs="TimesNewRoman"/>
          <w:sz w:val="28"/>
          <w:szCs w:val="28"/>
          <w:u w:val="none"/>
          <w:cs w:val="0"/>
        </w:rPr>
      </w:pPr>
      <w:r>
        <w:rPr>
          <w:rFonts w:ascii="TimesNewRoman" w:hAnsi="TimesNewRoman" w:eastAsia="TimesNewRoman" w:cs="TimesNewRoman"/>
          <w:sz w:val="28"/>
          <w:szCs w:val="28"/>
          <w:u w:val="none"/>
          <w:cs w:val="0"/>
        </w:rPr>
      </w:r>
      <w:r>
        <w:rPr>
          <w:rFonts w:ascii="TimesNewRoman" w:hAnsi="TimesNewRoman" w:eastAsia="TimesNewRoman" w:cs="TimesNewRoman"/>
          <w:sz w:val="28"/>
          <w:szCs w:val="28"/>
          <w:u w:val="none"/>
          <w:cs w:val="0"/>
        </w:rPr>
      </w:r>
      <w:r>
        <w:rPr>
          <w:rFonts w:ascii="TimesNewRoman" w:hAnsi="TimesNewRoman" w:eastAsia="TimesNewRoman" w:cs="TimesNewRoman"/>
          <w:sz w:val="28"/>
          <w:szCs w:val="28"/>
          <w:u w:val="none"/>
          <w:cs w:val="0"/>
        </w:rPr>
      </w:r>
    </w:p>
    <w:p>
      <w:pPr>
        <w:pBdr/>
        <w:spacing/>
        <w:ind/>
        <w:rPr/>
      </w:pPr>
      <w:r/>
      <w:r/>
    </w:p>
    <w:sectPr>
      <w:footnotePr/>
      <w:endnotePr/>
      <w:type w:val="nextPage"/>
      <w:pgSz w:h="16838" w:orient="portrait" w:w="11906"/>
      <w:pgMar w:top="567" w:right="567" w:bottom="539" w:left="992" w:header="709" w:footer="709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NewRomanCYR">
    <w:panose1 w:val="02020603050405020304"/>
  </w:font>
  <w:font w:name="TimesNewRomanCE">
    <w:panose1 w:val="02020603050405020304"/>
  </w:font>
  <w:font w:name="TimesNewRomanCyr">
    <w:panose1 w:val="02020603050405020304"/>
  </w:font>
  <w:font w:name="TimesNewRoman">
    <w:panose1 w:val="02020603050405020304"/>
  </w:font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pBdr/>
        <w:spacing w:after="200" w:afterAutospacing="0" w:before="0" w:beforeAutospacing="0" w:line="276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01">
    <w:name w:val="Table Grid"/>
    <w:basedOn w:val="887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2">
    <w:name w:val="Table Grid Light"/>
    <w:basedOn w:val="887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3">
    <w:name w:val="Plain Table 1"/>
    <w:basedOn w:val="887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4">
    <w:name w:val="Plain Table 2"/>
    <w:basedOn w:val="887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5">
    <w:name w:val="Plain Table 3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6">
    <w:name w:val="Plain Table 4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7">
    <w:name w:val="Plain Table 5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8">
    <w:name w:val="Grid Table 1 Light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9">
    <w:name w:val="Grid Table 1 Light - Accent 1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0">
    <w:name w:val="Grid Table 1 Light - Accent 2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1">
    <w:name w:val="Grid Table 1 Light - Accent 3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2">
    <w:name w:val="Grid Table 1 Light - Accent 4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3">
    <w:name w:val="Grid Table 1 Light - Accent 5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4">
    <w:name w:val="Grid Table 1 Light - Accent 6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5">
    <w:name w:val="Grid Table 2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6">
    <w:name w:val="Grid Table 2 - Accent 1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7">
    <w:name w:val="Grid Table 2 - Accent 2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8">
    <w:name w:val="Grid Table 2 - Accent 3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9">
    <w:name w:val="Grid Table 2 - Accent 4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0">
    <w:name w:val="Grid Table 2 - Accent 5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1">
    <w:name w:val="Grid Table 2 - Accent 6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2">
    <w:name w:val="Grid Table 3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3">
    <w:name w:val="Grid Table 3 - Accent 1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4">
    <w:name w:val="Grid Table 3 - Accent 2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5">
    <w:name w:val="Grid Table 3 - Accent 3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6">
    <w:name w:val="Grid Table 3 - Accent 4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7">
    <w:name w:val="Grid Table 3 - Accent 5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8">
    <w:name w:val="Grid Table 3 - Accent 6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9">
    <w:name w:val="Grid Table 4"/>
    <w:basedOn w:val="88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0">
    <w:name w:val="Grid Table 4 - Accent 1"/>
    <w:basedOn w:val="88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1">
    <w:name w:val="Grid Table 4 - Accent 2"/>
    <w:basedOn w:val="88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2">
    <w:name w:val="Grid Table 4 - Accent 3"/>
    <w:basedOn w:val="88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3">
    <w:name w:val="Grid Table 4 - Accent 4"/>
    <w:basedOn w:val="88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4">
    <w:name w:val="Grid Table 4 - Accent 5"/>
    <w:basedOn w:val="88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5">
    <w:name w:val="Grid Table 4 - Accent 6"/>
    <w:basedOn w:val="88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6">
    <w:name w:val="Grid Table 5 Dark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7">
    <w:name w:val="Grid Table 5 Dark- Accent 1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eebf6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8">
    <w:name w:val="Grid Table 5 Dark - Accent 2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9">
    <w:name w:val="Grid Table 5 Dark - Accent 3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0">
    <w:name w:val="Grid Table 5 Dark- Accent 4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1">
    <w:name w:val="Grid Table 5 Dark - Accent 5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2">
    <w:name w:val="Grid Table 5 Dark - Accent 6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3">
    <w:name w:val="Grid Table 6 Colorful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44">
    <w:name w:val="Grid Table 6 Colorful - Accent 1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45">
    <w:name w:val="Grid Table 6 Colorful - Accent 2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46">
    <w:name w:val="Grid Table 6 Colorful - Accent 3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47">
    <w:name w:val="Grid Table 6 Colorful - Accent 4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48">
    <w:name w:val="Grid Table 6 Colorful - Accent 5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Grid Table 6 Colorful - Accent 6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Grid Table 7 Colorful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Grid Table 7 Colorful - Accent 1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Grid Table 7 Colorful - Accent 2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Grid Table 7 Colorful - Accent 3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16161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Grid Table 7 Colorful - Accent 4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Grid Table 7 Colorful - Accent 5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Grid Table 7 Colorful - Accent 6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List Table 1 Light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List Table 1 Light - Accent 1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List Table 1 Light - Accent 2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List Table 1 Light - Accent 3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List Table 1 Light - Accent 4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List Table 1 Light - Accent 5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List Table 1 Light - Accent 6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List Table 2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List Table 2 - Accent 1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List Table 2 - Accent 2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List Table 2 - Accent 3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List Table 2 - Accent 4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List Table 2 - Accent 5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List Table 2 - Accent 6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List Table 3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List Table 3 - Accent 1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List Table 3 - Accent 2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List Table 3 - Accent 3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List Table 3 - Accent 4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List Table 3 - Accent 5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List Table 3 - Accent 6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List Table 4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List Table 4 - Accent 1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List Table 4 - Accent 2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List Table 4 - Accent 3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List Table 4 - Accent 4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List Table 4 - Accent 5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List Table 4 - Accent 6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List Table 5 Dark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List Table 5 Dark - Accent 1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List Table 5 Dark - Accent 2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List Table 5 Dark - Accent 3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List Table 5 Dark - Accent 4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List Table 5 Dark - Accent 5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adb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List Table 5 Dark - Accent 6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List Table 6 Colorful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List Table 6 Colorful - Accent 1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List Table 6 Colorful - Accent 2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List Table 6 Colorful - Accent 3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List Table 6 Colorful - Accent 4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List Table 6 Colorful - Accent 5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List Table 6 Colorful - Accent 6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List Table 7 Colorful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List Table 7 Colorful - Accent 1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List Table 7 Colorful - Accent 2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List Table 7 Colorful - Accent 3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List Table 7 Colorful - Accent 4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List Table 7 Colorful - Accent 5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List Table 7 Colorful - Accent 6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Lined - Accent"/>
    <w:basedOn w:val="88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Lined - Accent 1"/>
    <w:basedOn w:val="88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Lined - Accent 2"/>
    <w:basedOn w:val="88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Lined - Accent 3"/>
    <w:basedOn w:val="88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Lined - Accent 4"/>
    <w:basedOn w:val="88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Lined - Accent 5"/>
    <w:basedOn w:val="88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Lined - Accent 6"/>
    <w:basedOn w:val="88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Bordered &amp; Lined - Accent"/>
    <w:basedOn w:val="88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Bordered &amp; Lined - Accent 1"/>
    <w:basedOn w:val="88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Bordered &amp; Lined - Accent 2"/>
    <w:basedOn w:val="88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Bordered &amp; Lined - Accent 3"/>
    <w:basedOn w:val="88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Bordered &amp; Lined - Accent 4"/>
    <w:basedOn w:val="88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Bordered &amp; Lined - Accent 5"/>
    <w:basedOn w:val="88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Bordered &amp; Lined - Accent 6"/>
    <w:basedOn w:val="88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Bordered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Bordered - Accent 1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Bordered - Accent 2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Bordered - Accent 3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Bordered - Accent 4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Bordered - Accent 5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Bordered - Accent 6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27">
    <w:name w:val="Heading 1"/>
    <w:basedOn w:val="886"/>
    <w:next w:val="886"/>
    <w:link w:val="837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828">
    <w:name w:val="Heading 2"/>
    <w:basedOn w:val="886"/>
    <w:next w:val="886"/>
    <w:link w:val="838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829">
    <w:name w:val="Heading 3"/>
    <w:basedOn w:val="886"/>
    <w:next w:val="886"/>
    <w:link w:val="839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830">
    <w:name w:val="Heading 4"/>
    <w:basedOn w:val="886"/>
    <w:next w:val="886"/>
    <w:link w:val="840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831">
    <w:name w:val="Heading 5"/>
    <w:basedOn w:val="886"/>
    <w:next w:val="886"/>
    <w:link w:val="841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832">
    <w:name w:val="Heading 6"/>
    <w:basedOn w:val="886"/>
    <w:next w:val="886"/>
    <w:link w:val="842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833">
    <w:name w:val="Heading 7"/>
    <w:basedOn w:val="886"/>
    <w:next w:val="886"/>
    <w:link w:val="843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834">
    <w:name w:val="Heading 8"/>
    <w:basedOn w:val="886"/>
    <w:next w:val="886"/>
    <w:link w:val="844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835">
    <w:name w:val="Heading 9"/>
    <w:basedOn w:val="886"/>
    <w:next w:val="886"/>
    <w:link w:val="845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836" w:default="1">
    <w:name w:val="Default Paragraph Font"/>
    <w:uiPriority w:val="1"/>
    <w:semiHidden/>
    <w:unhideWhenUsed/>
    <w:pPr>
      <w:pBdr/>
      <w:spacing/>
      <w:ind/>
    </w:pPr>
  </w:style>
  <w:style w:type="character" w:styleId="837">
    <w:name w:val="Heading 1 Char"/>
    <w:basedOn w:val="836"/>
    <w:link w:val="827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838">
    <w:name w:val="Heading 2 Char"/>
    <w:basedOn w:val="836"/>
    <w:link w:val="828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839">
    <w:name w:val="Heading 3 Char"/>
    <w:basedOn w:val="836"/>
    <w:link w:val="82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840">
    <w:name w:val="Heading 4 Char"/>
    <w:basedOn w:val="836"/>
    <w:link w:val="830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841">
    <w:name w:val="Heading 5 Char"/>
    <w:basedOn w:val="836"/>
    <w:link w:val="83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842">
    <w:name w:val="Heading 6 Char"/>
    <w:basedOn w:val="836"/>
    <w:link w:val="832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43">
    <w:name w:val="Heading 7 Char"/>
    <w:basedOn w:val="836"/>
    <w:link w:val="833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44">
    <w:name w:val="Heading 8 Char"/>
    <w:basedOn w:val="836"/>
    <w:link w:val="834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45">
    <w:name w:val="Heading 9 Char"/>
    <w:basedOn w:val="836"/>
    <w:link w:val="83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846">
    <w:name w:val="Title"/>
    <w:basedOn w:val="886"/>
    <w:next w:val="886"/>
    <w:link w:val="847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847">
    <w:name w:val="Title Char"/>
    <w:basedOn w:val="836"/>
    <w:link w:val="846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848">
    <w:name w:val="Subtitle"/>
    <w:basedOn w:val="886"/>
    <w:next w:val="886"/>
    <w:link w:val="849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49">
    <w:name w:val="Subtitle Char"/>
    <w:basedOn w:val="836"/>
    <w:link w:val="848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850">
    <w:name w:val="Quote"/>
    <w:basedOn w:val="886"/>
    <w:next w:val="886"/>
    <w:link w:val="851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851">
    <w:name w:val="Quote Char"/>
    <w:basedOn w:val="836"/>
    <w:link w:val="850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852">
    <w:name w:val="Intense Emphasis"/>
    <w:basedOn w:val="836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853">
    <w:name w:val="Intense Quote"/>
    <w:basedOn w:val="886"/>
    <w:next w:val="886"/>
    <w:link w:val="854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854">
    <w:name w:val="Intense Quote Char"/>
    <w:basedOn w:val="836"/>
    <w:link w:val="853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855">
    <w:name w:val="Intense Reference"/>
    <w:basedOn w:val="836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856">
    <w:name w:val="Subtle Emphasis"/>
    <w:basedOn w:val="836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857">
    <w:name w:val="Emphasis"/>
    <w:basedOn w:val="836"/>
    <w:uiPriority w:val="20"/>
    <w:qFormat/>
    <w:pPr>
      <w:pBdr/>
      <w:spacing/>
      <w:ind/>
    </w:pPr>
    <w:rPr>
      <w:i/>
      <w:iCs/>
    </w:rPr>
  </w:style>
  <w:style w:type="character" w:styleId="858">
    <w:name w:val="Strong"/>
    <w:basedOn w:val="836"/>
    <w:uiPriority w:val="22"/>
    <w:qFormat/>
    <w:pPr>
      <w:pBdr/>
      <w:spacing/>
      <w:ind/>
    </w:pPr>
    <w:rPr>
      <w:b/>
      <w:bCs/>
    </w:rPr>
  </w:style>
  <w:style w:type="character" w:styleId="859">
    <w:name w:val="Subtle Reference"/>
    <w:basedOn w:val="836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860">
    <w:name w:val="Book Title"/>
    <w:basedOn w:val="836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861">
    <w:name w:val="Header"/>
    <w:basedOn w:val="886"/>
    <w:link w:val="862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62">
    <w:name w:val="Header Char"/>
    <w:basedOn w:val="836"/>
    <w:link w:val="861"/>
    <w:uiPriority w:val="99"/>
    <w:pPr>
      <w:pBdr/>
      <w:spacing/>
      <w:ind/>
    </w:pPr>
  </w:style>
  <w:style w:type="paragraph" w:styleId="863">
    <w:name w:val="Footer"/>
    <w:basedOn w:val="886"/>
    <w:link w:val="864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64">
    <w:name w:val="Footer Char"/>
    <w:basedOn w:val="836"/>
    <w:link w:val="863"/>
    <w:uiPriority w:val="99"/>
    <w:pPr>
      <w:pBdr/>
      <w:spacing/>
      <w:ind/>
    </w:pPr>
  </w:style>
  <w:style w:type="paragraph" w:styleId="865">
    <w:name w:val="Caption"/>
    <w:basedOn w:val="886"/>
    <w:next w:val="886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866">
    <w:name w:val="footnote text"/>
    <w:basedOn w:val="886"/>
    <w:link w:val="867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67">
    <w:name w:val="Footnote Text Char"/>
    <w:basedOn w:val="836"/>
    <w:link w:val="866"/>
    <w:uiPriority w:val="99"/>
    <w:semiHidden/>
    <w:pPr>
      <w:pBdr/>
      <w:spacing/>
      <w:ind/>
    </w:pPr>
    <w:rPr>
      <w:sz w:val="20"/>
      <w:szCs w:val="20"/>
    </w:rPr>
  </w:style>
  <w:style w:type="character" w:styleId="868">
    <w:name w:val="footnote reference"/>
    <w:basedOn w:val="836"/>
    <w:uiPriority w:val="99"/>
    <w:semiHidden/>
    <w:unhideWhenUsed/>
    <w:pPr>
      <w:pBdr/>
      <w:spacing/>
      <w:ind/>
    </w:pPr>
    <w:rPr>
      <w:vertAlign w:val="superscript"/>
    </w:rPr>
  </w:style>
  <w:style w:type="paragraph" w:styleId="869">
    <w:name w:val="endnote text"/>
    <w:basedOn w:val="886"/>
    <w:link w:val="870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70">
    <w:name w:val="Endnote Text Char"/>
    <w:basedOn w:val="836"/>
    <w:link w:val="869"/>
    <w:uiPriority w:val="99"/>
    <w:semiHidden/>
    <w:pPr>
      <w:pBdr/>
      <w:spacing/>
      <w:ind/>
    </w:pPr>
    <w:rPr>
      <w:sz w:val="20"/>
      <w:szCs w:val="20"/>
    </w:rPr>
  </w:style>
  <w:style w:type="character" w:styleId="871">
    <w:name w:val="endnote reference"/>
    <w:basedOn w:val="836"/>
    <w:uiPriority w:val="99"/>
    <w:semiHidden/>
    <w:unhideWhenUsed/>
    <w:pPr>
      <w:pBdr/>
      <w:spacing/>
      <w:ind/>
    </w:pPr>
    <w:rPr>
      <w:vertAlign w:val="superscript"/>
    </w:rPr>
  </w:style>
  <w:style w:type="character" w:styleId="872">
    <w:name w:val="Hyperlink"/>
    <w:basedOn w:val="836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873">
    <w:name w:val="FollowedHyperlink"/>
    <w:basedOn w:val="836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874">
    <w:name w:val="toc 1"/>
    <w:basedOn w:val="886"/>
    <w:next w:val="886"/>
    <w:uiPriority w:val="39"/>
    <w:unhideWhenUsed/>
    <w:pPr>
      <w:pBdr/>
      <w:spacing w:after="100"/>
      <w:ind/>
    </w:pPr>
  </w:style>
  <w:style w:type="paragraph" w:styleId="875">
    <w:name w:val="toc 2"/>
    <w:basedOn w:val="886"/>
    <w:next w:val="886"/>
    <w:uiPriority w:val="39"/>
    <w:unhideWhenUsed/>
    <w:pPr>
      <w:pBdr/>
      <w:spacing w:after="100"/>
      <w:ind w:left="220"/>
    </w:pPr>
  </w:style>
  <w:style w:type="paragraph" w:styleId="876">
    <w:name w:val="toc 3"/>
    <w:basedOn w:val="886"/>
    <w:next w:val="886"/>
    <w:uiPriority w:val="39"/>
    <w:unhideWhenUsed/>
    <w:pPr>
      <w:pBdr/>
      <w:spacing w:after="100"/>
      <w:ind w:left="440"/>
    </w:pPr>
  </w:style>
  <w:style w:type="paragraph" w:styleId="877">
    <w:name w:val="toc 4"/>
    <w:basedOn w:val="886"/>
    <w:next w:val="886"/>
    <w:uiPriority w:val="39"/>
    <w:unhideWhenUsed/>
    <w:pPr>
      <w:pBdr/>
      <w:spacing w:after="100"/>
      <w:ind w:left="660"/>
    </w:pPr>
  </w:style>
  <w:style w:type="paragraph" w:styleId="878">
    <w:name w:val="toc 5"/>
    <w:basedOn w:val="886"/>
    <w:next w:val="886"/>
    <w:uiPriority w:val="39"/>
    <w:unhideWhenUsed/>
    <w:pPr>
      <w:pBdr/>
      <w:spacing w:after="100"/>
      <w:ind w:left="880"/>
    </w:pPr>
  </w:style>
  <w:style w:type="paragraph" w:styleId="879">
    <w:name w:val="toc 6"/>
    <w:basedOn w:val="886"/>
    <w:next w:val="886"/>
    <w:uiPriority w:val="39"/>
    <w:unhideWhenUsed/>
    <w:pPr>
      <w:pBdr/>
      <w:spacing w:after="100"/>
      <w:ind w:left="1100"/>
    </w:pPr>
  </w:style>
  <w:style w:type="paragraph" w:styleId="880">
    <w:name w:val="toc 7"/>
    <w:basedOn w:val="886"/>
    <w:next w:val="886"/>
    <w:uiPriority w:val="39"/>
    <w:unhideWhenUsed/>
    <w:pPr>
      <w:pBdr/>
      <w:spacing w:after="100"/>
      <w:ind w:left="1320"/>
    </w:pPr>
  </w:style>
  <w:style w:type="paragraph" w:styleId="881">
    <w:name w:val="toc 8"/>
    <w:basedOn w:val="886"/>
    <w:next w:val="886"/>
    <w:uiPriority w:val="39"/>
    <w:unhideWhenUsed/>
    <w:pPr>
      <w:pBdr/>
      <w:spacing w:after="100"/>
      <w:ind w:left="1540"/>
    </w:pPr>
  </w:style>
  <w:style w:type="paragraph" w:styleId="882">
    <w:name w:val="toc 9"/>
    <w:basedOn w:val="886"/>
    <w:next w:val="886"/>
    <w:uiPriority w:val="39"/>
    <w:unhideWhenUsed/>
    <w:pPr>
      <w:pBdr/>
      <w:spacing w:after="100"/>
      <w:ind w:left="1760"/>
    </w:pPr>
  </w:style>
  <w:style w:type="character" w:styleId="883">
    <w:name w:val="Placeholder Text"/>
    <w:basedOn w:val="836"/>
    <w:uiPriority w:val="99"/>
    <w:semiHidden/>
    <w:pPr>
      <w:pBdr/>
      <w:spacing/>
      <w:ind/>
    </w:pPr>
    <w:rPr>
      <w:color w:val="666666"/>
    </w:rPr>
  </w:style>
  <w:style w:type="paragraph" w:styleId="884">
    <w:name w:val="TOC Heading"/>
    <w:uiPriority w:val="39"/>
    <w:unhideWhenUsed/>
    <w:pPr>
      <w:pBdr/>
      <w:spacing/>
      <w:ind/>
    </w:pPr>
  </w:style>
  <w:style w:type="paragraph" w:styleId="885">
    <w:name w:val="table of figures"/>
    <w:basedOn w:val="886"/>
    <w:next w:val="886"/>
    <w:uiPriority w:val="99"/>
    <w:unhideWhenUsed/>
    <w:pPr>
      <w:pBdr/>
      <w:spacing w:after="0" w:afterAutospacing="0"/>
      <w:ind/>
    </w:pPr>
  </w:style>
  <w:style w:type="paragraph" w:styleId="886" w:default="1">
    <w:name w:val="Normal"/>
    <w:qFormat/>
    <w:pPr>
      <w:pBdr/>
      <w:spacing/>
      <w:ind/>
    </w:pPr>
  </w:style>
  <w:style w:type="table" w:styleId="887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88" w:default="1">
    <w:name w:val="No List"/>
    <w:uiPriority w:val="99"/>
    <w:semiHidden/>
    <w:unhideWhenUsed/>
    <w:pPr>
      <w:pBdr/>
      <w:spacing/>
      <w:ind/>
    </w:pPr>
  </w:style>
  <w:style w:type="paragraph" w:styleId="889">
    <w:name w:val="No Spacing"/>
    <w:basedOn w:val="886"/>
    <w:uiPriority w:val="1"/>
    <w:qFormat/>
    <w:pPr>
      <w:pBdr/>
      <w:spacing w:after="0" w:line="240" w:lineRule="auto"/>
      <w:ind/>
    </w:pPr>
  </w:style>
  <w:style w:type="paragraph" w:styleId="890">
    <w:name w:val="List Paragraph"/>
    <w:basedOn w:val="886"/>
    <w:uiPriority w:val="34"/>
    <w:qFormat/>
    <w:pPr>
      <w:pBdr/>
      <w:spacing/>
      <w:ind w:left="720"/>
      <w:contextualSpacing w:val="true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yperlink" Target="https://mtender.gov.md/tenders/ocds-b3wdp1-MD-1786344006325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ONLYOFFICE/9.4.0.129</Application>
  <DocSecurity>0</DocSecurity>
  <ScaleCrop>0</ScaleCrop>
  <HeadingPairs>
    <vt:vector size="0" baseType="variant"/>
  </HeadingPairs>
  <TitlesOfParts>
    <vt:vector size="0" baseType="lpstr"/>
  </TitlesOfParts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2</cp:revision>
  <dcterms:modified xsi:type="dcterms:W3CDTF">2026-08-10T07:00:16Z</dcterms:modified>
</cp:coreProperties>
</file>