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FB1F21" w:rsidRDefault="0027029D" w:rsidP="008243F2">
      <w:pPr>
        <w:pStyle w:val="rg"/>
        <w:spacing w:before="0" w:beforeAutospacing="0" w:after="0" w:afterAutospacing="0"/>
        <w:jc w:val="right"/>
        <w:rPr>
          <w:rFonts w:ascii="Roboto" w:hAnsi="Roboto"/>
          <w:bCs/>
          <w:i/>
          <w:lang w:val="ro-RO"/>
        </w:rPr>
      </w:pPr>
      <w:r w:rsidRPr="00FB1F21">
        <w:rPr>
          <w:rFonts w:ascii="Roboto" w:hAnsi="Roboto"/>
          <w:bCs/>
          <w:i/>
          <w:lang w:val="ro-RO"/>
        </w:rPr>
        <w:t xml:space="preserve">Conform Anexei nr.21 la Documentația Standard, </w:t>
      </w:r>
    </w:p>
    <w:p w14:paraId="46279939" w14:textId="6E742DB7" w:rsidR="0027029D" w:rsidRPr="00FB1F21" w:rsidRDefault="0027029D" w:rsidP="008243F2">
      <w:pPr>
        <w:pStyle w:val="rg"/>
        <w:spacing w:before="0" w:beforeAutospacing="0" w:after="0" w:afterAutospacing="0"/>
        <w:jc w:val="right"/>
        <w:rPr>
          <w:rFonts w:ascii="Roboto" w:hAnsi="Roboto"/>
          <w:bCs/>
          <w:i/>
          <w:lang w:val="ro-RO"/>
        </w:rPr>
      </w:pPr>
      <w:r w:rsidRPr="00FB1F21">
        <w:rPr>
          <w:rFonts w:ascii="Roboto" w:hAnsi="Roboto"/>
          <w:bCs/>
          <w:i/>
          <w:lang w:val="ro-RO"/>
        </w:rPr>
        <w:t xml:space="preserve">aprobată prin </w:t>
      </w:r>
      <w:r w:rsidR="003B27B0" w:rsidRPr="00FB1F21">
        <w:rPr>
          <w:rFonts w:ascii="Roboto" w:hAnsi="Roboto"/>
          <w:bCs/>
          <w:i/>
          <w:lang w:val="ro-RO"/>
        </w:rPr>
        <w:t>O</w:t>
      </w:r>
      <w:r w:rsidRPr="00FB1F21">
        <w:rPr>
          <w:rFonts w:ascii="Roboto" w:hAnsi="Roboto"/>
          <w:bCs/>
          <w:i/>
          <w:lang w:val="ro-RO"/>
        </w:rPr>
        <w:t xml:space="preserve">rdinul Ministrului Finanțelor </w:t>
      </w:r>
      <w:r w:rsidR="00D55B19" w:rsidRPr="00FB1F21">
        <w:rPr>
          <w:rFonts w:ascii="Roboto" w:hAnsi="Roboto"/>
          <w:bCs/>
          <w:i/>
          <w:lang w:val="ro-RO"/>
        </w:rPr>
        <w:t>al RM</w:t>
      </w:r>
    </w:p>
    <w:p w14:paraId="16C8CC34" w14:textId="15DF8C24" w:rsidR="0099472B" w:rsidRPr="00FB1F21" w:rsidRDefault="0027029D" w:rsidP="008243F2">
      <w:pPr>
        <w:jc w:val="right"/>
        <w:rPr>
          <w:rFonts w:ascii="Roboto" w:hAnsi="Roboto" w:cs="Times New Roman"/>
          <w:sz w:val="24"/>
          <w:szCs w:val="24"/>
          <w:lang w:val="ro-RO"/>
        </w:rPr>
      </w:pPr>
      <w:r w:rsidRPr="00FB1F21">
        <w:rPr>
          <w:rFonts w:ascii="Roboto" w:hAnsi="Roboto" w:cs="Times New Roman"/>
          <w:bCs/>
          <w:i/>
          <w:sz w:val="24"/>
          <w:szCs w:val="24"/>
          <w:lang w:val="ro-RO"/>
        </w:rPr>
        <w:t>nr.115 din 15.09.2021 (în vigoare din 01.10.2021)</w:t>
      </w:r>
    </w:p>
    <w:p w14:paraId="04AA7A77" w14:textId="3C0FECC3" w:rsidR="0027029D" w:rsidRPr="00FB1F21" w:rsidRDefault="0027029D" w:rsidP="0027029D">
      <w:pPr>
        <w:rPr>
          <w:rFonts w:ascii="Roboto" w:hAnsi="Roboto" w:cs="Times New Roman"/>
          <w:sz w:val="24"/>
          <w:szCs w:val="24"/>
          <w:lang w:val="ro-RO"/>
        </w:rPr>
      </w:pPr>
    </w:p>
    <w:p w14:paraId="78C46629" w14:textId="77777777" w:rsidR="0027029D" w:rsidRPr="00FB1F21" w:rsidRDefault="0027029D" w:rsidP="0027029D">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CAIET DE SARCINI</w:t>
      </w:r>
    </w:p>
    <w:p w14:paraId="49FACAB5" w14:textId="2CCBC080" w:rsidR="0027029D" w:rsidRPr="00FB1F21" w:rsidRDefault="009F68BE" w:rsidP="00321132">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Bunuri</w:t>
      </w:r>
    </w:p>
    <w:p w14:paraId="6792AA2E" w14:textId="77777777" w:rsidR="00321132" w:rsidRPr="00FB1F21" w:rsidRDefault="00321132" w:rsidP="00321132">
      <w:pPr>
        <w:spacing w:after="0" w:line="240" w:lineRule="auto"/>
        <w:jc w:val="center"/>
        <w:rPr>
          <w:rFonts w:ascii="Roboto" w:eastAsia="Times New Roman" w:hAnsi="Roboto" w:cs="Times New Roman"/>
          <w:sz w:val="24"/>
          <w:szCs w:val="24"/>
          <w:lang w:val="ro-RO" w:eastAsia="ro-MD"/>
        </w:rPr>
      </w:pPr>
    </w:p>
    <w:p w14:paraId="6ED29B56" w14:textId="443CE576" w:rsidR="0027029D" w:rsidRPr="00FB1F21" w:rsidRDefault="00340442" w:rsidP="009E3C70">
      <w:pPr>
        <w:pStyle w:val="ListParagraph"/>
        <w:numPr>
          <w:ilvl w:val="0"/>
          <w:numId w:val="1"/>
        </w:numPr>
        <w:spacing w:after="0" w:line="240" w:lineRule="auto"/>
        <w:contextualSpacing w:val="0"/>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DESCRIERE GENERALĂ. INFORMAŢII</w:t>
      </w:r>
    </w:p>
    <w:p w14:paraId="209E337F" w14:textId="77777777" w:rsidR="0027029D" w:rsidRPr="00FB1F21" w:rsidRDefault="0027029D" w:rsidP="00655671">
      <w:pPr>
        <w:spacing w:after="0" w:line="240" w:lineRule="auto"/>
        <w:ind w:left="284"/>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Autoritatea contractantă:</w:t>
      </w:r>
      <w:r w:rsidRPr="00FB1F21">
        <w:rPr>
          <w:rFonts w:ascii="Roboto" w:eastAsia="Times New Roman" w:hAnsi="Roboto" w:cs="Times New Roman"/>
          <w:sz w:val="24"/>
          <w:szCs w:val="24"/>
          <w:lang w:val="ro-RO" w:eastAsia="ro-MD"/>
        </w:rPr>
        <w:t xml:space="preserve"> Banca Națională a Moldovei</w:t>
      </w:r>
    </w:p>
    <w:p w14:paraId="702A4F59" w14:textId="46B26EAC" w:rsidR="0027029D" w:rsidRPr="00FB1F21" w:rsidRDefault="0027029D" w:rsidP="00BC54C9">
      <w:pPr>
        <w:spacing w:after="0" w:line="240" w:lineRule="auto"/>
        <w:ind w:left="284"/>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Obiectul achiziției:</w:t>
      </w:r>
      <w:r w:rsidRPr="00FB1F21">
        <w:rPr>
          <w:rFonts w:ascii="Roboto" w:eastAsia="Times New Roman" w:hAnsi="Roboto" w:cs="Times New Roman"/>
          <w:sz w:val="24"/>
          <w:szCs w:val="24"/>
          <w:lang w:val="ro-RO" w:eastAsia="ro-MD"/>
        </w:rPr>
        <w:t xml:space="preserve"> </w:t>
      </w:r>
      <w:r w:rsidR="004308D7" w:rsidRPr="00FB1F21">
        <w:rPr>
          <w:rFonts w:ascii="Roboto" w:eastAsia="Times New Roman" w:hAnsi="Roboto" w:cs="Times New Roman"/>
          <w:sz w:val="24"/>
          <w:szCs w:val="24"/>
          <w:lang w:val="ro-RO" w:eastAsia="ro-MD"/>
        </w:rPr>
        <w:t>spectrometru pentru analiza compoziției aliajelor</w:t>
      </w:r>
    </w:p>
    <w:p w14:paraId="1E10F31A" w14:textId="351D46E0" w:rsidR="0027029D" w:rsidRPr="00FB1F21" w:rsidRDefault="0027029D" w:rsidP="00655671">
      <w:pPr>
        <w:spacing w:after="0" w:line="240" w:lineRule="auto"/>
        <w:ind w:left="284"/>
        <w:rPr>
          <w:rFonts w:ascii="Roboto" w:hAnsi="Roboto" w:cs="Times New Roman"/>
          <w:i/>
          <w:sz w:val="24"/>
          <w:szCs w:val="24"/>
          <w:lang w:val="ro-RO"/>
        </w:rPr>
      </w:pPr>
      <w:r w:rsidRPr="00FB1F21">
        <w:rPr>
          <w:rFonts w:ascii="Roboto" w:eastAsia="Times New Roman" w:hAnsi="Roboto" w:cs="Times New Roman"/>
          <w:b/>
          <w:bCs/>
          <w:sz w:val="24"/>
          <w:szCs w:val="24"/>
          <w:lang w:val="ro-RO" w:eastAsia="ro-MD"/>
        </w:rPr>
        <w:t>Codul CPV:</w:t>
      </w:r>
      <w:r w:rsidRPr="00FB1F21">
        <w:rPr>
          <w:rFonts w:ascii="Roboto" w:eastAsia="Times New Roman" w:hAnsi="Roboto" w:cs="Times New Roman"/>
          <w:sz w:val="24"/>
          <w:szCs w:val="24"/>
          <w:lang w:val="ro-RO" w:eastAsia="ro-MD"/>
        </w:rPr>
        <w:t xml:space="preserve"> </w:t>
      </w:r>
      <w:r w:rsidR="004308D7" w:rsidRPr="00FB1F21">
        <w:rPr>
          <w:rFonts w:ascii="Roboto" w:eastAsia="Times New Roman" w:hAnsi="Roboto" w:cs="Times New Roman"/>
          <w:sz w:val="24"/>
          <w:szCs w:val="24"/>
          <w:lang w:val="ro-RO" w:eastAsia="ro-MD"/>
        </w:rPr>
        <w:t>38</w:t>
      </w:r>
      <w:r w:rsidR="00976A7F">
        <w:rPr>
          <w:rFonts w:ascii="Roboto" w:eastAsia="Times New Roman" w:hAnsi="Roboto" w:cs="Times New Roman"/>
          <w:sz w:val="24"/>
          <w:szCs w:val="24"/>
          <w:lang w:val="ro-RO" w:eastAsia="ro-MD"/>
        </w:rPr>
        <w:t>4</w:t>
      </w:r>
      <w:r w:rsidR="004308D7" w:rsidRPr="00FB1F21">
        <w:rPr>
          <w:rFonts w:ascii="Roboto" w:eastAsia="Times New Roman" w:hAnsi="Roboto" w:cs="Times New Roman"/>
          <w:sz w:val="24"/>
          <w:szCs w:val="24"/>
          <w:lang w:val="ro-RO" w:eastAsia="ro-MD"/>
        </w:rPr>
        <w:t>00000-</w:t>
      </w:r>
      <w:r w:rsidR="00976A7F">
        <w:rPr>
          <w:rFonts w:ascii="Roboto" w:eastAsia="Times New Roman" w:hAnsi="Roboto" w:cs="Times New Roman"/>
          <w:sz w:val="24"/>
          <w:szCs w:val="24"/>
          <w:lang w:val="ro-RO" w:eastAsia="ro-MD"/>
        </w:rPr>
        <w:t>9</w:t>
      </w:r>
    </w:p>
    <w:p w14:paraId="718CEBE4" w14:textId="77777777" w:rsidR="00D00ECE" w:rsidRPr="00FB1F21" w:rsidRDefault="00D00ECE" w:rsidP="0027029D">
      <w:pPr>
        <w:spacing w:after="0" w:line="240" w:lineRule="auto"/>
        <w:ind w:left="284"/>
        <w:rPr>
          <w:rFonts w:ascii="Roboto" w:hAnsi="Roboto" w:cs="Times New Roman"/>
          <w:sz w:val="24"/>
          <w:szCs w:val="24"/>
          <w:lang w:val="ro-RO"/>
        </w:rPr>
      </w:pPr>
    </w:p>
    <w:p w14:paraId="0CB27633" w14:textId="1FA4B41C" w:rsidR="0027029D" w:rsidRPr="00FB1F21" w:rsidRDefault="005869D3" w:rsidP="009E3C70">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 xml:space="preserve">CERINȚE FAȚĂ DE </w:t>
      </w:r>
      <w:r w:rsidR="00D00ECE" w:rsidRPr="00FB1F21">
        <w:rPr>
          <w:rFonts w:ascii="Roboto" w:eastAsia="Times New Roman" w:hAnsi="Roboto" w:cs="Times New Roman"/>
          <w:b/>
          <w:bCs/>
          <w:sz w:val="24"/>
          <w:szCs w:val="24"/>
          <w:lang w:val="ro-RO" w:eastAsia="ro-MD"/>
        </w:rPr>
        <w:t>BUNURI:</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01"/>
        <w:gridCol w:w="1984"/>
        <w:gridCol w:w="1134"/>
        <w:gridCol w:w="992"/>
        <w:gridCol w:w="1564"/>
        <w:gridCol w:w="1559"/>
      </w:tblGrid>
      <w:tr w:rsidR="004308D7" w:rsidRPr="009B6064" w14:paraId="0EB102FA" w14:textId="77777777" w:rsidTr="009B6064">
        <w:trPr>
          <w:trHeight w:val="908"/>
          <w:jc w:val="center"/>
        </w:trPr>
        <w:tc>
          <w:tcPr>
            <w:tcW w:w="704" w:type="dxa"/>
            <w:shd w:val="clear" w:color="auto" w:fill="D9D9D9"/>
            <w:vAlign w:val="center"/>
            <w:hideMark/>
          </w:tcPr>
          <w:p w14:paraId="5D7D4BAC" w14:textId="77777777" w:rsidR="004308D7" w:rsidRPr="009B6064" w:rsidRDefault="004308D7" w:rsidP="00D630D7">
            <w:pPr>
              <w:spacing w:after="0"/>
              <w:jc w:val="center"/>
              <w:rPr>
                <w:rFonts w:ascii="Roboto" w:hAnsi="Roboto"/>
                <w:b/>
                <w:sz w:val="24"/>
                <w:szCs w:val="24"/>
              </w:rPr>
            </w:pPr>
            <w:bookmarkStart w:id="0" w:name="_Hlk183023731"/>
            <w:r w:rsidRPr="009B6064">
              <w:rPr>
                <w:rFonts w:ascii="Roboto" w:hAnsi="Roboto"/>
                <w:b/>
                <w:sz w:val="24"/>
                <w:szCs w:val="24"/>
              </w:rPr>
              <w:t>Nr. d/o</w:t>
            </w:r>
          </w:p>
        </w:tc>
        <w:tc>
          <w:tcPr>
            <w:tcW w:w="1701" w:type="dxa"/>
            <w:shd w:val="clear" w:color="auto" w:fill="D9D9D9"/>
            <w:vAlign w:val="center"/>
            <w:hideMark/>
          </w:tcPr>
          <w:p w14:paraId="2ACCFC3F" w14:textId="77777777" w:rsidR="004308D7" w:rsidRPr="009B6064" w:rsidRDefault="004308D7" w:rsidP="00D630D7">
            <w:pPr>
              <w:spacing w:after="0"/>
              <w:jc w:val="center"/>
              <w:rPr>
                <w:rFonts w:ascii="Roboto" w:hAnsi="Roboto"/>
                <w:b/>
                <w:sz w:val="24"/>
                <w:szCs w:val="24"/>
              </w:rPr>
            </w:pPr>
            <w:r w:rsidRPr="009B6064">
              <w:rPr>
                <w:rFonts w:ascii="Roboto" w:hAnsi="Roboto"/>
                <w:b/>
                <w:sz w:val="24"/>
                <w:szCs w:val="24"/>
              </w:rPr>
              <w:t>Cod CPV</w:t>
            </w:r>
          </w:p>
        </w:tc>
        <w:tc>
          <w:tcPr>
            <w:tcW w:w="1984" w:type="dxa"/>
            <w:shd w:val="clear" w:color="auto" w:fill="D9D9D9"/>
            <w:vAlign w:val="center"/>
            <w:hideMark/>
          </w:tcPr>
          <w:p w14:paraId="14F5D2E8" w14:textId="32CA13CF" w:rsidR="004308D7" w:rsidRPr="009B6064" w:rsidRDefault="004308D7" w:rsidP="00D630D7">
            <w:pPr>
              <w:spacing w:after="0"/>
              <w:jc w:val="center"/>
              <w:rPr>
                <w:rFonts w:ascii="Roboto" w:hAnsi="Roboto"/>
                <w:b/>
                <w:sz w:val="24"/>
                <w:szCs w:val="24"/>
              </w:rPr>
            </w:pPr>
            <w:r w:rsidRPr="009B6064">
              <w:rPr>
                <w:rFonts w:ascii="Roboto" w:hAnsi="Roboto"/>
                <w:b/>
                <w:sz w:val="24"/>
                <w:szCs w:val="24"/>
              </w:rPr>
              <w:t>Denumirea bunu</w:t>
            </w:r>
            <w:r w:rsidR="00684898" w:rsidRPr="009B6064">
              <w:rPr>
                <w:rFonts w:ascii="Roboto" w:hAnsi="Roboto"/>
                <w:b/>
                <w:sz w:val="24"/>
                <w:szCs w:val="24"/>
              </w:rPr>
              <w:t>lui</w:t>
            </w:r>
          </w:p>
        </w:tc>
        <w:tc>
          <w:tcPr>
            <w:tcW w:w="1134" w:type="dxa"/>
            <w:shd w:val="clear" w:color="auto" w:fill="D9D9D9"/>
            <w:vAlign w:val="center"/>
            <w:hideMark/>
          </w:tcPr>
          <w:p w14:paraId="35A8D5D7" w14:textId="77777777" w:rsidR="004308D7" w:rsidRPr="009B6064" w:rsidRDefault="004308D7" w:rsidP="00D630D7">
            <w:pPr>
              <w:spacing w:after="0"/>
              <w:jc w:val="center"/>
              <w:rPr>
                <w:rFonts w:ascii="Roboto" w:hAnsi="Roboto"/>
                <w:b/>
                <w:sz w:val="24"/>
                <w:szCs w:val="24"/>
              </w:rPr>
            </w:pPr>
            <w:r w:rsidRPr="009B6064">
              <w:rPr>
                <w:rFonts w:ascii="Roboto" w:hAnsi="Roboto"/>
                <w:b/>
                <w:sz w:val="24"/>
                <w:szCs w:val="24"/>
              </w:rPr>
              <w:t>Unitatea de măsură</w:t>
            </w:r>
          </w:p>
        </w:tc>
        <w:tc>
          <w:tcPr>
            <w:tcW w:w="992" w:type="dxa"/>
            <w:shd w:val="clear" w:color="auto" w:fill="D9D9D9"/>
            <w:vAlign w:val="center"/>
            <w:hideMark/>
          </w:tcPr>
          <w:p w14:paraId="29205E7E" w14:textId="77777777" w:rsidR="004308D7" w:rsidRPr="009B6064" w:rsidRDefault="004308D7" w:rsidP="00D630D7">
            <w:pPr>
              <w:spacing w:after="0"/>
              <w:jc w:val="center"/>
              <w:rPr>
                <w:rFonts w:ascii="Roboto" w:hAnsi="Roboto"/>
                <w:b/>
                <w:sz w:val="24"/>
                <w:szCs w:val="24"/>
              </w:rPr>
            </w:pPr>
            <w:r w:rsidRPr="009B6064">
              <w:rPr>
                <w:rFonts w:ascii="Roboto" w:hAnsi="Roboto"/>
                <w:b/>
                <w:sz w:val="24"/>
                <w:szCs w:val="24"/>
              </w:rPr>
              <w:t>Canti-tatea</w:t>
            </w:r>
          </w:p>
        </w:tc>
        <w:tc>
          <w:tcPr>
            <w:tcW w:w="1564" w:type="dxa"/>
            <w:shd w:val="clear" w:color="auto" w:fill="D9D9D9"/>
            <w:vAlign w:val="center"/>
            <w:hideMark/>
          </w:tcPr>
          <w:p w14:paraId="59D5C2E4" w14:textId="77777777" w:rsidR="004308D7" w:rsidRPr="009B6064" w:rsidRDefault="004308D7" w:rsidP="00D630D7">
            <w:pPr>
              <w:spacing w:after="0"/>
              <w:jc w:val="center"/>
              <w:rPr>
                <w:rFonts w:ascii="Roboto" w:hAnsi="Roboto"/>
                <w:b/>
                <w:sz w:val="24"/>
                <w:szCs w:val="24"/>
              </w:rPr>
            </w:pPr>
            <w:r w:rsidRPr="009B6064">
              <w:rPr>
                <w:rFonts w:ascii="Roboto" w:hAnsi="Roboto"/>
                <w:b/>
                <w:sz w:val="24"/>
                <w:szCs w:val="24"/>
              </w:rPr>
              <w:t>Specificarea tehnică deplină solicitată, Standarde de referință</w:t>
            </w:r>
          </w:p>
        </w:tc>
        <w:tc>
          <w:tcPr>
            <w:tcW w:w="1559" w:type="dxa"/>
            <w:shd w:val="clear" w:color="auto" w:fill="D9D9D9"/>
            <w:vAlign w:val="center"/>
            <w:hideMark/>
          </w:tcPr>
          <w:p w14:paraId="78A28ABA" w14:textId="77777777" w:rsidR="004308D7" w:rsidRPr="009B6064" w:rsidRDefault="004308D7" w:rsidP="00D630D7">
            <w:pPr>
              <w:spacing w:after="0"/>
              <w:jc w:val="center"/>
              <w:rPr>
                <w:rFonts w:ascii="Roboto" w:hAnsi="Roboto"/>
                <w:b/>
                <w:sz w:val="24"/>
                <w:szCs w:val="24"/>
              </w:rPr>
            </w:pPr>
            <w:r w:rsidRPr="009B6064">
              <w:rPr>
                <w:rFonts w:ascii="Roboto" w:hAnsi="Roboto"/>
                <w:b/>
                <w:sz w:val="24"/>
                <w:szCs w:val="24"/>
              </w:rPr>
              <w:t>Valoarea estimată, fără TVA, MDL</w:t>
            </w:r>
          </w:p>
        </w:tc>
      </w:tr>
      <w:tr w:rsidR="004308D7" w:rsidRPr="009B6064" w14:paraId="22419D75" w14:textId="77777777" w:rsidTr="00684898">
        <w:trPr>
          <w:trHeight w:val="243"/>
          <w:jc w:val="center"/>
        </w:trPr>
        <w:tc>
          <w:tcPr>
            <w:tcW w:w="9638" w:type="dxa"/>
            <w:gridSpan w:val="7"/>
            <w:shd w:val="clear" w:color="auto" w:fill="FFFFFF"/>
            <w:vAlign w:val="center"/>
            <w:hideMark/>
          </w:tcPr>
          <w:p w14:paraId="37CBD89C" w14:textId="77777777" w:rsidR="004308D7" w:rsidRPr="009B6064" w:rsidRDefault="004308D7" w:rsidP="00D630D7">
            <w:pPr>
              <w:spacing w:after="0"/>
              <w:rPr>
                <w:rFonts w:ascii="Roboto" w:hAnsi="Roboto"/>
                <w:b/>
                <w:sz w:val="24"/>
                <w:szCs w:val="24"/>
              </w:rPr>
            </w:pPr>
            <w:r w:rsidRPr="009B6064">
              <w:rPr>
                <w:rFonts w:ascii="Roboto" w:hAnsi="Roboto"/>
                <w:b/>
                <w:i/>
                <w:sz w:val="24"/>
                <w:szCs w:val="24"/>
              </w:rPr>
              <w:t>Lotul: Spectrometru pentru analiza compoziției aliajelor</w:t>
            </w:r>
          </w:p>
        </w:tc>
      </w:tr>
      <w:tr w:rsidR="004308D7" w:rsidRPr="009B6064" w14:paraId="20803AF0" w14:textId="77777777" w:rsidTr="009B6064">
        <w:trPr>
          <w:cantSplit/>
          <w:trHeight w:val="1095"/>
          <w:jc w:val="center"/>
        </w:trPr>
        <w:tc>
          <w:tcPr>
            <w:tcW w:w="704" w:type="dxa"/>
            <w:vAlign w:val="center"/>
            <w:hideMark/>
          </w:tcPr>
          <w:p w14:paraId="4A42619A" w14:textId="77777777" w:rsidR="004308D7" w:rsidRPr="009B6064" w:rsidRDefault="004308D7" w:rsidP="00D630D7">
            <w:pPr>
              <w:spacing w:after="0"/>
              <w:jc w:val="center"/>
              <w:rPr>
                <w:rFonts w:ascii="Roboto" w:hAnsi="Roboto"/>
                <w:sz w:val="24"/>
                <w:szCs w:val="24"/>
              </w:rPr>
            </w:pPr>
            <w:r w:rsidRPr="009B6064">
              <w:rPr>
                <w:rFonts w:ascii="Roboto" w:hAnsi="Roboto"/>
                <w:sz w:val="24"/>
                <w:szCs w:val="24"/>
              </w:rPr>
              <w:t>1.</w:t>
            </w:r>
          </w:p>
        </w:tc>
        <w:tc>
          <w:tcPr>
            <w:tcW w:w="1701" w:type="dxa"/>
            <w:vAlign w:val="center"/>
          </w:tcPr>
          <w:p w14:paraId="6FA73173" w14:textId="37EB4DFF" w:rsidR="004308D7" w:rsidRPr="009B6064" w:rsidRDefault="004308D7" w:rsidP="00976A7F">
            <w:pPr>
              <w:spacing w:after="0"/>
              <w:jc w:val="center"/>
              <w:rPr>
                <w:rFonts w:ascii="Roboto" w:hAnsi="Roboto"/>
                <w:sz w:val="24"/>
                <w:szCs w:val="24"/>
              </w:rPr>
            </w:pPr>
            <w:bookmarkStart w:id="1" w:name="_Hlk226128470"/>
            <w:r w:rsidRPr="009B6064">
              <w:rPr>
                <w:rFonts w:ascii="Roboto" w:hAnsi="Roboto"/>
                <w:sz w:val="24"/>
                <w:szCs w:val="24"/>
              </w:rPr>
              <w:t>38</w:t>
            </w:r>
            <w:r w:rsidR="00976A7F">
              <w:rPr>
                <w:rFonts w:ascii="Roboto" w:hAnsi="Roboto"/>
                <w:sz w:val="24"/>
                <w:szCs w:val="24"/>
              </w:rPr>
              <w:t>433000-9</w:t>
            </w:r>
            <w:bookmarkEnd w:id="1"/>
          </w:p>
        </w:tc>
        <w:tc>
          <w:tcPr>
            <w:tcW w:w="1984" w:type="dxa"/>
            <w:vAlign w:val="center"/>
          </w:tcPr>
          <w:p w14:paraId="7C21072E" w14:textId="77777777" w:rsidR="004308D7" w:rsidRPr="009B6064" w:rsidRDefault="004308D7" w:rsidP="00D630D7">
            <w:pPr>
              <w:spacing w:after="0"/>
              <w:rPr>
                <w:rFonts w:ascii="Roboto" w:hAnsi="Roboto"/>
                <w:bCs/>
                <w:sz w:val="24"/>
                <w:szCs w:val="24"/>
              </w:rPr>
            </w:pPr>
            <w:r w:rsidRPr="009B6064">
              <w:rPr>
                <w:rFonts w:ascii="Roboto" w:hAnsi="Roboto"/>
                <w:bCs/>
                <w:sz w:val="24"/>
                <w:szCs w:val="24"/>
              </w:rPr>
              <w:t>Spectrometru pentru analiza compoziției aliajelor</w:t>
            </w:r>
          </w:p>
        </w:tc>
        <w:tc>
          <w:tcPr>
            <w:tcW w:w="1134" w:type="dxa"/>
            <w:vAlign w:val="center"/>
          </w:tcPr>
          <w:p w14:paraId="1A1D5A09" w14:textId="77777777" w:rsidR="004308D7" w:rsidRPr="009B6064" w:rsidRDefault="004308D7" w:rsidP="00D630D7">
            <w:pPr>
              <w:spacing w:after="0"/>
              <w:jc w:val="center"/>
              <w:rPr>
                <w:rFonts w:ascii="Roboto" w:hAnsi="Roboto"/>
                <w:sz w:val="24"/>
                <w:szCs w:val="24"/>
              </w:rPr>
            </w:pPr>
            <w:r w:rsidRPr="009B6064">
              <w:rPr>
                <w:rFonts w:ascii="Roboto" w:hAnsi="Roboto"/>
                <w:sz w:val="24"/>
                <w:szCs w:val="24"/>
              </w:rPr>
              <w:t>buc</w:t>
            </w:r>
          </w:p>
        </w:tc>
        <w:tc>
          <w:tcPr>
            <w:tcW w:w="992" w:type="dxa"/>
            <w:vAlign w:val="center"/>
          </w:tcPr>
          <w:p w14:paraId="7313DB84" w14:textId="77777777" w:rsidR="004308D7" w:rsidRPr="009B6064" w:rsidRDefault="004308D7" w:rsidP="00D630D7">
            <w:pPr>
              <w:spacing w:after="0"/>
              <w:jc w:val="center"/>
              <w:rPr>
                <w:rFonts w:ascii="Roboto" w:hAnsi="Roboto"/>
                <w:sz w:val="24"/>
                <w:szCs w:val="24"/>
              </w:rPr>
            </w:pPr>
            <w:r w:rsidRPr="009B6064">
              <w:rPr>
                <w:rFonts w:ascii="Roboto" w:hAnsi="Roboto"/>
                <w:sz w:val="24"/>
                <w:szCs w:val="24"/>
              </w:rPr>
              <w:t>1</w:t>
            </w:r>
          </w:p>
        </w:tc>
        <w:tc>
          <w:tcPr>
            <w:tcW w:w="1564" w:type="dxa"/>
            <w:vAlign w:val="center"/>
            <w:hideMark/>
          </w:tcPr>
          <w:p w14:paraId="5BD94565" w14:textId="77777777" w:rsidR="004308D7" w:rsidRPr="00D630D7" w:rsidRDefault="004308D7" w:rsidP="00D630D7">
            <w:pPr>
              <w:tabs>
                <w:tab w:val="left" w:pos="709"/>
              </w:tabs>
              <w:spacing w:after="0"/>
              <w:jc w:val="center"/>
              <w:rPr>
                <w:rFonts w:ascii="Roboto" w:hAnsi="Roboto"/>
                <w:sz w:val="24"/>
                <w:szCs w:val="24"/>
              </w:rPr>
            </w:pPr>
            <w:r w:rsidRPr="00D630D7">
              <w:rPr>
                <w:rFonts w:ascii="Roboto" w:hAnsi="Roboto"/>
                <w:sz w:val="24"/>
                <w:szCs w:val="24"/>
              </w:rPr>
              <w:t>Conform Anexei nr.1 din Caietul de sarcini</w:t>
            </w:r>
          </w:p>
        </w:tc>
        <w:tc>
          <w:tcPr>
            <w:tcW w:w="1559" w:type="dxa"/>
            <w:shd w:val="clear" w:color="auto" w:fill="FFFFFF"/>
            <w:vAlign w:val="center"/>
          </w:tcPr>
          <w:p w14:paraId="39482A01" w14:textId="77777777" w:rsidR="004308D7" w:rsidRPr="009B6064" w:rsidRDefault="004308D7" w:rsidP="00D630D7">
            <w:pPr>
              <w:tabs>
                <w:tab w:val="left" w:pos="709"/>
              </w:tabs>
              <w:spacing w:after="0"/>
              <w:jc w:val="center"/>
              <w:rPr>
                <w:rFonts w:ascii="Roboto" w:hAnsi="Roboto"/>
                <w:bCs/>
                <w:sz w:val="24"/>
                <w:szCs w:val="24"/>
              </w:rPr>
            </w:pPr>
            <w:r w:rsidRPr="009B6064">
              <w:rPr>
                <w:rFonts w:ascii="Roboto" w:hAnsi="Roboto"/>
                <w:bCs/>
                <w:sz w:val="24"/>
                <w:szCs w:val="24"/>
              </w:rPr>
              <w:t>464 166,67</w:t>
            </w:r>
          </w:p>
        </w:tc>
      </w:tr>
      <w:tr w:rsidR="004308D7" w:rsidRPr="009B6064" w14:paraId="6D58C2F2" w14:textId="77777777" w:rsidTr="00477685">
        <w:trPr>
          <w:trHeight w:val="178"/>
          <w:jc w:val="center"/>
        </w:trPr>
        <w:tc>
          <w:tcPr>
            <w:tcW w:w="8079" w:type="dxa"/>
            <w:gridSpan w:val="6"/>
            <w:vAlign w:val="center"/>
            <w:hideMark/>
          </w:tcPr>
          <w:p w14:paraId="7261C31B" w14:textId="77777777" w:rsidR="004308D7" w:rsidRPr="009B6064" w:rsidRDefault="004308D7" w:rsidP="00D630D7">
            <w:pPr>
              <w:spacing w:after="0"/>
              <w:rPr>
                <w:rFonts w:ascii="Roboto" w:hAnsi="Roboto"/>
                <w:b/>
                <w:sz w:val="24"/>
                <w:szCs w:val="24"/>
              </w:rPr>
            </w:pPr>
            <w:r w:rsidRPr="009B6064">
              <w:rPr>
                <w:rFonts w:ascii="Roboto" w:hAnsi="Roboto"/>
                <w:b/>
                <w:sz w:val="24"/>
                <w:szCs w:val="24"/>
              </w:rPr>
              <w:t>Valoarea estimată totală:</w:t>
            </w:r>
          </w:p>
        </w:tc>
        <w:tc>
          <w:tcPr>
            <w:tcW w:w="1559" w:type="dxa"/>
            <w:vAlign w:val="center"/>
          </w:tcPr>
          <w:p w14:paraId="2B86CC4F" w14:textId="77777777" w:rsidR="004308D7" w:rsidRPr="009B6064" w:rsidRDefault="004308D7" w:rsidP="00D630D7">
            <w:pPr>
              <w:spacing w:after="0"/>
              <w:jc w:val="center"/>
              <w:rPr>
                <w:rFonts w:ascii="Roboto" w:hAnsi="Roboto"/>
                <w:b/>
                <w:sz w:val="24"/>
                <w:szCs w:val="24"/>
              </w:rPr>
            </w:pPr>
            <w:r w:rsidRPr="009B6064">
              <w:rPr>
                <w:rFonts w:ascii="Roboto" w:hAnsi="Roboto"/>
                <w:b/>
                <w:sz w:val="24"/>
                <w:szCs w:val="24"/>
              </w:rPr>
              <w:t>464 166,67</w:t>
            </w:r>
          </w:p>
        </w:tc>
      </w:tr>
      <w:bookmarkEnd w:id="0"/>
    </w:tbl>
    <w:p w14:paraId="68EB4ECF" w14:textId="77777777" w:rsidR="00DE4A28" w:rsidRPr="00FB1F21" w:rsidRDefault="00DE4A28" w:rsidP="00882887">
      <w:pPr>
        <w:spacing w:after="0" w:line="240" w:lineRule="auto"/>
        <w:jc w:val="both"/>
        <w:rPr>
          <w:rFonts w:ascii="Roboto" w:eastAsia="Times New Roman" w:hAnsi="Roboto" w:cs="Times New Roman"/>
          <w:i/>
          <w:iCs/>
          <w:sz w:val="24"/>
          <w:szCs w:val="24"/>
          <w:lang w:val="ro-RO" w:eastAsia="ro-MD"/>
        </w:rPr>
      </w:pPr>
    </w:p>
    <w:p w14:paraId="6AF7E5E3" w14:textId="57D346D7" w:rsidR="00826D5C" w:rsidRPr="00FB1F21" w:rsidRDefault="00D00ECE" w:rsidP="003305F1">
      <w:pPr>
        <w:spacing w:after="0" w:line="240" w:lineRule="auto"/>
        <w:jc w:val="both"/>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3</w:t>
      </w:r>
      <w:r w:rsidR="003305F1" w:rsidRPr="00FB1F21">
        <w:rPr>
          <w:rFonts w:ascii="Roboto" w:eastAsia="Times New Roman" w:hAnsi="Roboto" w:cs="Times New Roman"/>
          <w:b/>
          <w:bCs/>
          <w:sz w:val="24"/>
          <w:szCs w:val="24"/>
          <w:lang w:val="ro-RO" w:eastAsia="ro-MD"/>
        </w:rPr>
        <w:t xml:space="preserve">. </w:t>
      </w:r>
      <w:r w:rsidR="00340442" w:rsidRPr="00FB1F21">
        <w:rPr>
          <w:rFonts w:ascii="Roboto" w:hAnsi="Roboto" w:cs="Times New Roman"/>
          <w:b/>
          <w:sz w:val="24"/>
          <w:szCs w:val="24"/>
          <w:lang w:val="ro-RO"/>
        </w:rPr>
        <w:t>CONDIȚII SPECIALE DE CARE DEPINDE ÎNDEPLINIREA CONTRACTULUI</w:t>
      </w:r>
    </w:p>
    <w:p w14:paraId="18B26433" w14:textId="0D514ABB" w:rsidR="00826D5C" w:rsidRPr="00FB1F21" w:rsidRDefault="00CD3B8B" w:rsidP="003305F1">
      <w:pPr>
        <w:spacing w:after="0" w:line="240" w:lineRule="auto"/>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w:t>
      </w:r>
      <w:r w:rsidR="00340442" w:rsidRPr="00FB1F21">
        <w:rPr>
          <w:rFonts w:ascii="Roboto" w:eastAsia="Times New Roman" w:hAnsi="Roboto" w:cs="Times New Roman"/>
          <w:sz w:val="24"/>
          <w:szCs w:val="24"/>
          <w:lang w:val="ro-RO" w:eastAsia="ro-MD"/>
        </w:rPr>
        <w:t xml:space="preserve">onform Anexei nr.3 la Caietul de sarcini Partea II. </w:t>
      </w:r>
      <w:r w:rsidR="00BF74BA" w:rsidRPr="00FB1F21">
        <w:rPr>
          <w:rFonts w:ascii="Roboto" w:eastAsia="Times New Roman" w:hAnsi="Roboto" w:cs="Times New Roman"/>
          <w:sz w:val="24"/>
          <w:szCs w:val="24"/>
          <w:lang w:val="ro-RO" w:eastAsia="ro-MD"/>
        </w:rPr>
        <w:t>d</w:t>
      </w:r>
      <w:r w:rsidR="00340442" w:rsidRPr="00FB1F21">
        <w:rPr>
          <w:rFonts w:ascii="Roboto" w:eastAsia="Times New Roman" w:hAnsi="Roboto" w:cs="Times New Roman"/>
          <w:sz w:val="24"/>
          <w:szCs w:val="24"/>
          <w:lang w:val="ro-RO" w:eastAsia="ro-MD"/>
        </w:rPr>
        <w:t>in Contractul-model</w:t>
      </w:r>
      <w:r w:rsidR="00D7257E" w:rsidRPr="00FB1F21">
        <w:rPr>
          <w:rFonts w:ascii="Roboto" w:eastAsia="Times New Roman" w:hAnsi="Roboto" w:cs="Times New Roman"/>
          <w:sz w:val="24"/>
          <w:szCs w:val="24"/>
          <w:lang w:val="ro-RO" w:eastAsia="ro-MD"/>
        </w:rPr>
        <w:t>.</w:t>
      </w:r>
    </w:p>
    <w:p w14:paraId="415F02A0" w14:textId="77777777" w:rsidR="00882887" w:rsidRPr="00FB1F21" w:rsidRDefault="00882887" w:rsidP="0027029D">
      <w:pPr>
        <w:rPr>
          <w:rFonts w:ascii="Roboto" w:hAnsi="Roboto" w:cs="Times New Roman"/>
          <w:sz w:val="24"/>
          <w:szCs w:val="24"/>
          <w:lang w:val="ro-RO"/>
        </w:rPr>
      </w:pPr>
    </w:p>
    <w:p w14:paraId="41EFE1B6" w14:textId="68112AAF" w:rsidR="00321132" w:rsidRPr="00FB1F21" w:rsidRDefault="00882887" w:rsidP="00882887">
      <w:pPr>
        <w:spacing w:before="120" w:after="120"/>
        <w:rPr>
          <w:rFonts w:ascii="Roboto" w:hAnsi="Roboto" w:cs="Times New Roman"/>
          <w:b/>
          <w:sz w:val="24"/>
          <w:szCs w:val="24"/>
          <w:lang w:val="ro-RO"/>
        </w:rPr>
      </w:pPr>
      <w:r w:rsidRPr="00FB1F21">
        <w:rPr>
          <w:rFonts w:ascii="Roboto" w:hAnsi="Roboto" w:cs="Times New Roman"/>
          <w:b/>
          <w:sz w:val="24"/>
          <w:szCs w:val="24"/>
          <w:lang w:val="ro-RO"/>
        </w:rPr>
        <w:t xml:space="preserve">Conducătorul grupului de lucru:  </w:t>
      </w:r>
    </w:p>
    <w:p w14:paraId="4D506581" w14:textId="77777777" w:rsidR="00FB1AB6" w:rsidRPr="00FB1F21" w:rsidRDefault="00321132" w:rsidP="00882887">
      <w:pPr>
        <w:spacing w:before="120" w:after="120"/>
        <w:rPr>
          <w:rFonts w:ascii="Roboto" w:hAnsi="Roboto" w:cs="Times New Roman"/>
          <w:b/>
          <w:sz w:val="24"/>
          <w:szCs w:val="24"/>
          <w:lang w:val="ro-RO"/>
        </w:rPr>
      </w:pPr>
      <w:r w:rsidRPr="00FB1F21">
        <w:rPr>
          <w:rFonts w:ascii="Roboto" w:hAnsi="Roboto" w:cs="Times New Roman"/>
          <w:b/>
          <w:sz w:val="24"/>
          <w:szCs w:val="24"/>
          <w:lang w:val="ro-RO"/>
        </w:rPr>
        <w:t>Constantin ȘCHENDRA</w:t>
      </w:r>
      <w:r w:rsidR="00882887" w:rsidRPr="00FB1F21">
        <w:rPr>
          <w:rFonts w:ascii="Roboto" w:hAnsi="Roboto" w:cs="Times New Roman"/>
          <w:b/>
          <w:sz w:val="24"/>
          <w:szCs w:val="24"/>
          <w:lang w:val="ro-RO"/>
        </w:rPr>
        <w:t xml:space="preserve"> </w:t>
      </w:r>
    </w:p>
    <w:p w14:paraId="0BCF03C3" w14:textId="050668F1" w:rsidR="0027029D" w:rsidRPr="00FB1F21" w:rsidRDefault="00882887" w:rsidP="00B93FCC">
      <w:pPr>
        <w:spacing w:before="120" w:after="120"/>
        <w:rPr>
          <w:rFonts w:ascii="Roboto" w:hAnsi="Roboto" w:cs="Times New Roman"/>
          <w:sz w:val="24"/>
          <w:szCs w:val="24"/>
          <w:lang w:val="ro-RO"/>
        </w:rPr>
      </w:pPr>
      <w:r w:rsidRPr="00FB1F21">
        <w:rPr>
          <w:rFonts w:ascii="Roboto" w:hAnsi="Roboto" w:cs="Times New Roman"/>
          <w:b/>
          <w:i/>
          <w:sz w:val="24"/>
          <w:szCs w:val="24"/>
          <w:lang w:val="ro-RO"/>
        </w:rPr>
        <w:t>(semnat electronic)</w:t>
      </w:r>
      <w:r w:rsidR="0027029D" w:rsidRPr="00FB1F21">
        <w:rPr>
          <w:rFonts w:ascii="Roboto" w:hAnsi="Roboto" w:cs="Times New Roman"/>
          <w:sz w:val="24"/>
          <w:szCs w:val="24"/>
          <w:lang w:val="ro-RO"/>
        </w:rPr>
        <w:br w:type="page"/>
      </w:r>
    </w:p>
    <w:p w14:paraId="1FD018E6" w14:textId="77777777" w:rsidR="0027029D" w:rsidRPr="00FB1F21" w:rsidRDefault="0027029D" w:rsidP="0027029D">
      <w:pPr>
        <w:spacing w:after="0" w:line="240" w:lineRule="auto"/>
        <w:rPr>
          <w:rFonts w:ascii="Roboto" w:eastAsia="Times New Roman" w:hAnsi="Roboto" w:cs="Times New Roman"/>
          <w:sz w:val="24"/>
          <w:szCs w:val="24"/>
          <w:lang w:val="ro-RO" w:eastAsia="ro-MD"/>
        </w:rPr>
        <w:sectPr w:rsidR="0027029D" w:rsidRPr="00FB1F21" w:rsidSect="00911A7A">
          <w:headerReference w:type="even" r:id="rId11"/>
          <w:footerReference w:type="even" r:id="rId12"/>
          <w:footerReference w:type="default" r:id="rId13"/>
          <w:pgSz w:w="11906" w:h="16838"/>
          <w:pgMar w:top="1134" w:right="850" w:bottom="1134" w:left="1701" w:header="708" w:footer="708" w:gutter="0"/>
          <w:cols w:space="708"/>
          <w:docGrid w:linePitch="360"/>
        </w:sectPr>
      </w:pP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FB1F21" w14:paraId="4A90DF12" w14:textId="77777777" w:rsidTr="00A250B6">
        <w:trPr>
          <w:trHeight w:val="168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FB1F21" w:rsidRDefault="0027029D" w:rsidP="00FC3E82">
            <w:pPr>
              <w:spacing w:after="0" w:line="240" w:lineRule="auto"/>
              <w:jc w:val="right"/>
              <w:rPr>
                <w:rFonts w:ascii="Roboto" w:eastAsia="Times New Roman" w:hAnsi="Roboto" w:cs="Times New Roman"/>
                <w:i/>
                <w:iCs/>
                <w:sz w:val="24"/>
                <w:szCs w:val="24"/>
                <w:lang w:val="ro-RO" w:eastAsia="ro-MD"/>
              </w:rPr>
            </w:pPr>
            <w:r w:rsidRPr="00FB1F21">
              <w:rPr>
                <w:rFonts w:ascii="Roboto" w:eastAsia="Times New Roman" w:hAnsi="Roboto" w:cs="Times New Roman"/>
                <w:i/>
                <w:iCs/>
                <w:sz w:val="24"/>
                <w:szCs w:val="24"/>
                <w:lang w:val="ro-RO" w:eastAsia="ro-MD"/>
              </w:rPr>
              <w:lastRenderedPageBreak/>
              <w:t xml:space="preserve">Anexa nr.1 </w:t>
            </w:r>
          </w:p>
          <w:p w14:paraId="1EF5C404" w14:textId="77777777" w:rsidR="0094560F" w:rsidRPr="00FB1F21" w:rsidRDefault="0027029D" w:rsidP="00FC3E82">
            <w:pPr>
              <w:spacing w:after="0" w:line="240" w:lineRule="auto"/>
              <w:ind w:firstLine="567"/>
              <w:jc w:val="right"/>
              <w:rPr>
                <w:rFonts w:ascii="Roboto" w:eastAsia="Times New Roman" w:hAnsi="Roboto" w:cs="Times New Roman"/>
                <w:i/>
                <w:iCs/>
                <w:sz w:val="24"/>
                <w:szCs w:val="24"/>
                <w:lang w:val="ro-RO" w:eastAsia="ro-MD"/>
              </w:rPr>
            </w:pPr>
            <w:r w:rsidRPr="00FB1F21">
              <w:rPr>
                <w:rFonts w:ascii="Roboto" w:eastAsia="Times New Roman" w:hAnsi="Roboto" w:cs="Times New Roman"/>
                <w:i/>
                <w:iCs/>
                <w:sz w:val="24"/>
                <w:szCs w:val="24"/>
                <w:lang w:val="ro-RO" w:eastAsia="ro-MD"/>
              </w:rPr>
              <w:t xml:space="preserve">la Caietul de sarcini </w:t>
            </w:r>
          </w:p>
          <w:p w14:paraId="3571CE94" w14:textId="47D83907" w:rsidR="0027029D" w:rsidRPr="00FB1F21" w:rsidRDefault="0027029D" w:rsidP="00FC3E82">
            <w:pPr>
              <w:spacing w:after="0" w:line="240" w:lineRule="auto"/>
              <w:ind w:firstLine="567"/>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Specificaţi</w:t>
            </w:r>
            <w:r w:rsidR="000B7438">
              <w:rPr>
                <w:rFonts w:ascii="Roboto" w:eastAsia="Times New Roman" w:hAnsi="Roboto" w:cs="Times New Roman"/>
                <w:b/>
                <w:bCs/>
                <w:sz w:val="24"/>
                <w:szCs w:val="24"/>
                <w:lang w:val="ro-RO" w:eastAsia="ro-MD"/>
              </w:rPr>
              <w:t>a</w:t>
            </w:r>
            <w:r w:rsidRPr="00FB1F21">
              <w:rPr>
                <w:rFonts w:ascii="Roboto" w:eastAsia="Times New Roman" w:hAnsi="Roboto" w:cs="Times New Roman"/>
                <w:b/>
                <w:bCs/>
                <w:sz w:val="24"/>
                <w:szCs w:val="24"/>
                <w:lang w:val="ro-RO" w:eastAsia="ro-MD"/>
              </w:rPr>
              <w:t xml:space="preserve"> tehnic</w:t>
            </w:r>
            <w:r w:rsidR="000B7438">
              <w:rPr>
                <w:rFonts w:ascii="Roboto" w:eastAsia="Times New Roman" w:hAnsi="Roboto" w:cs="Times New Roman"/>
                <w:b/>
                <w:bCs/>
                <w:sz w:val="24"/>
                <w:szCs w:val="24"/>
                <w:lang w:val="ro-RO" w:eastAsia="ro-MD"/>
              </w:rPr>
              <w:t>ă</w:t>
            </w:r>
          </w:p>
          <w:p w14:paraId="6A0EE519" w14:textId="77777777" w:rsidR="0027029D" w:rsidRPr="00FB1F21" w:rsidRDefault="0027029D" w:rsidP="00FC3E82">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5877D66F" w14:textId="77777777" w:rsidR="0027029D" w:rsidRPr="00FB1F21" w:rsidRDefault="0027029D" w:rsidP="00FC3E82">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FB1F21" w:rsidRDefault="0027029D" w:rsidP="009C7FF8">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iar de către BNM – în coloanele 1, 5,]</w:t>
            </w:r>
            <w:r w:rsidRPr="00FB1F21">
              <w:rPr>
                <w:rFonts w:ascii="Roboto" w:eastAsia="Times New Roman" w:hAnsi="Roboto" w:cs="Times New Roman"/>
                <w:sz w:val="24"/>
                <w:szCs w:val="24"/>
                <w:lang w:val="ro-RO" w:eastAsia="ro-MD"/>
              </w:rPr>
              <w:t> </w:t>
            </w:r>
          </w:p>
        </w:tc>
      </w:tr>
      <w:tr w:rsidR="0027029D" w:rsidRPr="00FB1F21" w14:paraId="21ABB9BD" w14:textId="77777777" w:rsidTr="00D630D7">
        <w:trPr>
          <w:trHeight w:val="4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04DD5C7" w:rsidR="0027029D" w:rsidRPr="00FB1F21" w:rsidRDefault="0027029D" w:rsidP="00D630D7">
            <w:pPr>
              <w:spacing w:after="0" w:line="240" w:lineRule="auto"/>
              <w:rPr>
                <w:rFonts w:ascii="Roboto" w:hAnsi="Roboto" w:cs="Times New Roman"/>
                <w:sz w:val="24"/>
                <w:szCs w:val="24"/>
                <w:lang w:val="ro-RO"/>
              </w:rPr>
            </w:pPr>
            <w:r w:rsidRPr="00FB1F21">
              <w:rPr>
                <w:rFonts w:ascii="Roboto" w:eastAsia="Times New Roman" w:hAnsi="Roboto" w:cs="Times New Roman"/>
                <w:sz w:val="24"/>
                <w:szCs w:val="24"/>
                <w:lang w:val="ro-RO" w:eastAsia="ro-MD"/>
              </w:rPr>
              <w:t>Numărul procedurii de achiziţie</w:t>
            </w:r>
            <w:r w:rsidR="00DD4F2F" w:rsidRPr="00FB1F21">
              <w:rPr>
                <w:rFonts w:ascii="Roboto" w:eastAsia="Times New Roman" w:hAnsi="Roboto" w:cs="Times New Roman"/>
                <w:sz w:val="24"/>
                <w:szCs w:val="24"/>
                <w:lang w:val="ro-RO" w:eastAsia="ro-MD"/>
              </w:rPr>
              <w:t xml:space="preserve"> nr.</w:t>
            </w:r>
            <w:r w:rsidR="00BE620D" w:rsidRPr="00FB1F21">
              <w:rPr>
                <w:rFonts w:ascii="Roboto" w:hAnsi="Roboto" w:cs="Times New Roman"/>
                <w:sz w:val="24"/>
                <w:szCs w:val="24"/>
                <w:lang w:val="ro-RO"/>
              </w:rPr>
              <w:t xml:space="preserve"> </w:t>
            </w:r>
            <w:r w:rsidR="00686877" w:rsidRPr="00FB1F21">
              <w:rPr>
                <w:rFonts w:ascii="Roboto" w:hAnsi="Roboto" w:cs="Times New Roman"/>
                <w:color w:val="333333"/>
                <w:sz w:val="24"/>
                <w:szCs w:val="24"/>
                <w:shd w:val="clear" w:color="auto" w:fill="FFFFFF"/>
                <w:lang w:val="ro-RO"/>
              </w:rPr>
              <w:t> </w:t>
            </w:r>
          </w:p>
        </w:tc>
      </w:tr>
      <w:tr w:rsidR="0027029D" w:rsidRPr="00FB1F21" w14:paraId="4F99B020" w14:textId="77777777" w:rsidTr="00A250B6">
        <w:trPr>
          <w:trHeight w:val="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19A58AF" w:rsidR="0027029D" w:rsidRPr="00FB1F21" w:rsidRDefault="0027029D" w:rsidP="00D630D7">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Obiectul achiziţiei:</w:t>
            </w:r>
            <w:r w:rsidR="00CD3B8B" w:rsidRPr="00FB1F21">
              <w:rPr>
                <w:rFonts w:ascii="Roboto" w:hAnsi="Roboto" w:cs="Times New Roman"/>
                <w:sz w:val="24"/>
                <w:szCs w:val="24"/>
                <w:lang w:val="ro-RO"/>
              </w:rPr>
              <w:t xml:space="preserve"> </w:t>
            </w:r>
            <w:r w:rsidR="004308D7" w:rsidRPr="00FB1F21">
              <w:rPr>
                <w:rFonts w:ascii="Roboto" w:hAnsi="Roboto" w:cs="Times New Roman"/>
                <w:b/>
                <w:bCs/>
                <w:sz w:val="24"/>
                <w:szCs w:val="24"/>
                <w:lang w:val="ro-RO"/>
              </w:rPr>
              <w:t>Spectrometru pentru analiza compoziției aliajelor</w:t>
            </w:r>
          </w:p>
        </w:tc>
      </w:tr>
    </w:tbl>
    <w:p w14:paraId="5606A174" w14:textId="77777777" w:rsidR="0027029D" w:rsidRPr="00FB1F21" w:rsidRDefault="0027029D" w:rsidP="0027029D">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tbl>
      <w:tblPr>
        <w:tblW w:w="5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9"/>
        <w:gridCol w:w="1419"/>
        <w:gridCol w:w="991"/>
        <w:gridCol w:w="1274"/>
        <w:gridCol w:w="5956"/>
        <w:gridCol w:w="2835"/>
        <w:gridCol w:w="1557"/>
      </w:tblGrid>
      <w:tr w:rsidR="005649AC" w:rsidRPr="00FB1F21" w14:paraId="083A35CE" w14:textId="77777777" w:rsidTr="00D630D7">
        <w:trPr>
          <w:jc w:val="center"/>
        </w:trPr>
        <w:tc>
          <w:tcPr>
            <w:tcW w:w="540" w:type="pct"/>
            <w:vAlign w:val="center"/>
          </w:tcPr>
          <w:p w14:paraId="02D24802" w14:textId="3AF5DE95" w:rsidR="005649AC" w:rsidRPr="00FB1F21" w:rsidRDefault="005649AC" w:rsidP="005649AC">
            <w:pPr>
              <w:spacing w:after="0" w:line="240" w:lineRule="auto"/>
              <w:jc w:val="center"/>
              <w:rPr>
                <w:rFonts w:ascii="Roboto" w:eastAsia="Times New Roman" w:hAnsi="Roboto" w:cs="Times New Roman"/>
                <w:b/>
                <w:sz w:val="24"/>
                <w:szCs w:val="24"/>
                <w:lang w:val="ro-RO" w:eastAsia="ro-MD"/>
              </w:rPr>
            </w:pPr>
            <w:r w:rsidRPr="00FB1F21">
              <w:rPr>
                <w:rFonts w:ascii="Roboto" w:eastAsia="Times New Roman" w:hAnsi="Roboto" w:cs="Times New Roman"/>
                <w:b/>
                <w:sz w:val="24"/>
                <w:szCs w:val="24"/>
                <w:lang w:val="ro-RO" w:eastAsia="ro-MD"/>
              </w:rPr>
              <w:t>Denumirea</w:t>
            </w:r>
          </w:p>
          <w:p w14:paraId="582116BE" w14:textId="77777777" w:rsidR="005649AC" w:rsidRPr="00FB1F21" w:rsidRDefault="005649AC" w:rsidP="005649AC">
            <w:pPr>
              <w:spacing w:after="0" w:line="240" w:lineRule="auto"/>
              <w:ind w:firstLine="22"/>
              <w:jc w:val="center"/>
              <w:rPr>
                <w:rFonts w:ascii="Roboto" w:eastAsia="Times New Roman" w:hAnsi="Roboto" w:cs="Times New Roman"/>
                <w:b/>
                <w:sz w:val="24"/>
                <w:szCs w:val="24"/>
                <w:lang w:val="ro-RO" w:eastAsia="ro-MD"/>
              </w:rPr>
            </w:pPr>
            <w:r w:rsidRPr="00FB1F21">
              <w:rPr>
                <w:rFonts w:ascii="Roboto" w:eastAsia="Times New Roman" w:hAnsi="Roboto" w:cs="Times New Roman"/>
                <w:b/>
                <w:sz w:val="24"/>
                <w:szCs w:val="24"/>
                <w:lang w:val="ro-RO" w:eastAsia="ro-MD"/>
              </w:rPr>
              <w:t>bunurilor</w:t>
            </w:r>
          </w:p>
        </w:tc>
        <w:tc>
          <w:tcPr>
            <w:tcW w:w="451" w:type="pct"/>
            <w:vAlign w:val="center"/>
          </w:tcPr>
          <w:p w14:paraId="087262B4" w14:textId="0568C716" w:rsidR="005649AC" w:rsidRPr="00FB1F21" w:rsidRDefault="005649AC" w:rsidP="005649AC">
            <w:pPr>
              <w:spacing w:after="0" w:line="240" w:lineRule="auto"/>
              <w:jc w:val="center"/>
              <w:rPr>
                <w:rFonts w:ascii="Roboto" w:eastAsia="Times New Roman" w:hAnsi="Roboto" w:cs="Times New Roman"/>
                <w:b/>
                <w:sz w:val="24"/>
                <w:szCs w:val="24"/>
                <w:lang w:val="ro-RO" w:eastAsia="ro-MD"/>
              </w:rPr>
            </w:pPr>
            <w:r w:rsidRPr="00FB1F21">
              <w:rPr>
                <w:rFonts w:ascii="Roboto" w:eastAsia="Times New Roman" w:hAnsi="Roboto" w:cs="Times New Roman"/>
                <w:b/>
                <w:sz w:val="24"/>
                <w:szCs w:val="24"/>
                <w:lang w:val="ro-RO" w:eastAsia="ro-MD"/>
              </w:rPr>
              <w:t>Denumirea modelului/</w:t>
            </w:r>
          </w:p>
          <w:p w14:paraId="2741382F" w14:textId="50C54506" w:rsidR="005649AC" w:rsidRPr="00FB1F21" w:rsidRDefault="005649AC" w:rsidP="005649AC">
            <w:pPr>
              <w:spacing w:after="0" w:line="240" w:lineRule="auto"/>
              <w:jc w:val="center"/>
              <w:rPr>
                <w:rFonts w:ascii="Roboto" w:eastAsia="Times New Roman" w:hAnsi="Roboto" w:cs="Times New Roman"/>
                <w:b/>
                <w:sz w:val="24"/>
                <w:szCs w:val="24"/>
                <w:lang w:val="ro-RO" w:eastAsia="ro-MD"/>
              </w:rPr>
            </w:pPr>
            <w:r w:rsidRPr="00FB1F21">
              <w:rPr>
                <w:rFonts w:ascii="Roboto" w:eastAsia="Times New Roman" w:hAnsi="Roboto" w:cs="Times New Roman"/>
                <w:b/>
                <w:sz w:val="24"/>
                <w:szCs w:val="24"/>
                <w:lang w:val="ro-RO" w:eastAsia="ro-MD"/>
              </w:rPr>
              <w:t>Bunurilor</w:t>
            </w:r>
          </w:p>
        </w:tc>
        <w:tc>
          <w:tcPr>
            <w:tcW w:w="315" w:type="pct"/>
            <w:vAlign w:val="center"/>
          </w:tcPr>
          <w:p w14:paraId="0C151DAC" w14:textId="77777777" w:rsidR="005649AC" w:rsidRPr="00FB1F21" w:rsidRDefault="005649AC" w:rsidP="005649AC">
            <w:pPr>
              <w:spacing w:after="0" w:line="240" w:lineRule="auto"/>
              <w:jc w:val="center"/>
              <w:rPr>
                <w:rFonts w:ascii="Roboto" w:eastAsia="Times New Roman" w:hAnsi="Roboto" w:cs="Times New Roman"/>
                <w:b/>
                <w:sz w:val="24"/>
                <w:szCs w:val="24"/>
                <w:lang w:val="ro-RO" w:eastAsia="ro-MD"/>
              </w:rPr>
            </w:pPr>
            <w:r w:rsidRPr="00FB1F21">
              <w:rPr>
                <w:rFonts w:ascii="Roboto" w:eastAsia="Times New Roman" w:hAnsi="Roboto" w:cs="Times New Roman"/>
                <w:b/>
                <w:sz w:val="24"/>
                <w:szCs w:val="24"/>
                <w:lang w:val="ro-RO" w:eastAsia="ro-MD"/>
              </w:rPr>
              <w:t>Ţara de origine</w:t>
            </w:r>
          </w:p>
        </w:tc>
        <w:tc>
          <w:tcPr>
            <w:tcW w:w="405" w:type="pct"/>
            <w:vAlign w:val="center"/>
          </w:tcPr>
          <w:p w14:paraId="2120049C" w14:textId="77777777" w:rsidR="005649AC" w:rsidRPr="00FB1F21" w:rsidRDefault="005649AC" w:rsidP="005649AC">
            <w:pPr>
              <w:spacing w:after="0" w:line="240" w:lineRule="auto"/>
              <w:jc w:val="center"/>
              <w:rPr>
                <w:rFonts w:ascii="Roboto" w:eastAsia="Times New Roman" w:hAnsi="Roboto" w:cs="Times New Roman"/>
                <w:b/>
                <w:sz w:val="24"/>
                <w:szCs w:val="24"/>
                <w:lang w:val="ro-RO" w:eastAsia="ro-MD"/>
              </w:rPr>
            </w:pPr>
            <w:r w:rsidRPr="00FB1F21">
              <w:rPr>
                <w:rFonts w:ascii="Roboto" w:eastAsia="Times New Roman" w:hAnsi="Roboto" w:cs="Times New Roman"/>
                <w:b/>
                <w:sz w:val="24"/>
                <w:szCs w:val="24"/>
                <w:lang w:val="ro-RO" w:eastAsia="ro-MD"/>
              </w:rPr>
              <w:t>Producă-torul</w:t>
            </w:r>
          </w:p>
        </w:tc>
        <w:tc>
          <w:tcPr>
            <w:tcW w:w="1893" w:type="pct"/>
            <w:vAlign w:val="center"/>
          </w:tcPr>
          <w:p w14:paraId="645DA631" w14:textId="77777777" w:rsidR="005649AC" w:rsidRPr="00FB1F21" w:rsidRDefault="005649AC" w:rsidP="005649AC">
            <w:pPr>
              <w:spacing w:after="0" w:line="240" w:lineRule="auto"/>
              <w:jc w:val="center"/>
              <w:rPr>
                <w:rFonts w:ascii="Roboto" w:eastAsia="Times New Roman" w:hAnsi="Roboto" w:cs="Times New Roman"/>
                <w:b/>
                <w:sz w:val="24"/>
                <w:szCs w:val="24"/>
                <w:lang w:val="ro-RO" w:eastAsia="ro-MD"/>
              </w:rPr>
            </w:pPr>
            <w:r w:rsidRPr="00FB1F21">
              <w:rPr>
                <w:rFonts w:ascii="Roboto" w:eastAsia="Times New Roman" w:hAnsi="Roboto" w:cs="Times New Roman"/>
                <w:b/>
                <w:sz w:val="24"/>
                <w:szCs w:val="24"/>
                <w:lang w:val="ro-RO" w:eastAsia="ro-MD"/>
              </w:rPr>
              <w:t>Specificarea tehnică deplină solicitată de către autoritatea contractantă</w:t>
            </w:r>
          </w:p>
        </w:tc>
        <w:tc>
          <w:tcPr>
            <w:tcW w:w="901" w:type="pct"/>
            <w:vAlign w:val="center"/>
          </w:tcPr>
          <w:p w14:paraId="77BD979D" w14:textId="77777777" w:rsidR="005649AC" w:rsidRPr="00FB1F21" w:rsidRDefault="005649AC" w:rsidP="005649AC">
            <w:pPr>
              <w:spacing w:after="0" w:line="240" w:lineRule="auto"/>
              <w:jc w:val="center"/>
              <w:rPr>
                <w:rFonts w:ascii="Roboto" w:eastAsia="Times New Roman" w:hAnsi="Roboto" w:cs="Times New Roman"/>
                <w:b/>
                <w:sz w:val="24"/>
                <w:szCs w:val="24"/>
                <w:lang w:val="ro-RO" w:eastAsia="ro-MD"/>
              </w:rPr>
            </w:pPr>
            <w:r w:rsidRPr="00FB1F21">
              <w:rPr>
                <w:rFonts w:ascii="Roboto" w:eastAsia="Times New Roman" w:hAnsi="Roboto" w:cs="Times New Roman"/>
                <w:b/>
                <w:sz w:val="24"/>
                <w:szCs w:val="24"/>
                <w:lang w:val="ro-RO" w:eastAsia="ro-MD"/>
              </w:rPr>
              <w:t>Specificarea tehnică deplină propusă de către ofertant</w:t>
            </w:r>
          </w:p>
        </w:tc>
        <w:tc>
          <w:tcPr>
            <w:tcW w:w="495" w:type="pct"/>
            <w:vAlign w:val="center"/>
          </w:tcPr>
          <w:p w14:paraId="3F6E5EDE" w14:textId="77777777" w:rsidR="005649AC" w:rsidRPr="00FB1F21" w:rsidRDefault="005649AC" w:rsidP="005649AC">
            <w:pPr>
              <w:spacing w:after="0" w:line="240" w:lineRule="auto"/>
              <w:jc w:val="center"/>
              <w:rPr>
                <w:rFonts w:ascii="Roboto" w:eastAsia="Times New Roman" w:hAnsi="Roboto" w:cs="Times New Roman"/>
                <w:b/>
                <w:sz w:val="24"/>
                <w:szCs w:val="24"/>
                <w:lang w:val="ro-RO" w:eastAsia="ro-MD"/>
              </w:rPr>
            </w:pPr>
            <w:r w:rsidRPr="00FB1F21">
              <w:rPr>
                <w:rFonts w:ascii="Roboto" w:eastAsia="Times New Roman" w:hAnsi="Roboto" w:cs="Times New Roman"/>
                <w:b/>
                <w:sz w:val="24"/>
                <w:szCs w:val="24"/>
                <w:lang w:val="ro-RO" w:eastAsia="ro-MD"/>
              </w:rPr>
              <w:t>Standarde de referinţă</w:t>
            </w:r>
          </w:p>
        </w:tc>
      </w:tr>
      <w:tr w:rsidR="005649AC" w:rsidRPr="00FB1F21" w14:paraId="0FCE5EAB" w14:textId="77777777" w:rsidTr="00D630D7">
        <w:trPr>
          <w:jc w:val="center"/>
        </w:trPr>
        <w:tc>
          <w:tcPr>
            <w:tcW w:w="540" w:type="pct"/>
            <w:vAlign w:val="center"/>
          </w:tcPr>
          <w:p w14:paraId="3C2EDA6E"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w:t>
            </w:r>
          </w:p>
        </w:tc>
        <w:tc>
          <w:tcPr>
            <w:tcW w:w="451" w:type="pct"/>
            <w:vAlign w:val="center"/>
          </w:tcPr>
          <w:p w14:paraId="6C7E8972"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2</w:t>
            </w:r>
          </w:p>
        </w:tc>
        <w:tc>
          <w:tcPr>
            <w:tcW w:w="315" w:type="pct"/>
            <w:vAlign w:val="center"/>
          </w:tcPr>
          <w:p w14:paraId="4D6BD24D"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3</w:t>
            </w:r>
          </w:p>
        </w:tc>
        <w:tc>
          <w:tcPr>
            <w:tcW w:w="405" w:type="pct"/>
            <w:vAlign w:val="center"/>
          </w:tcPr>
          <w:p w14:paraId="3C6F9F6D"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4</w:t>
            </w:r>
          </w:p>
        </w:tc>
        <w:tc>
          <w:tcPr>
            <w:tcW w:w="1893" w:type="pct"/>
            <w:vAlign w:val="center"/>
          </w:tcPr>
          <w:p w14:paraId="2143EF11"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5</w:t>
            </w:r>
          </w:p>
        </w:tc>
        <w:tc>
          <w:tcPr>
            <w:tcW w:w="901" w:type="pct"/>
          </w:tcPr>
          <w:p w14:paraId="46372A2E"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6</w:t>
            </w:r>
          </w:p>
        </w:tc>
        <w:tc>
          <w:tcPr>
            <w:tcW w:w="495" w:type="pct"/>
            <w:vAlign w:val="center"/>
          </w:tcPr>
          <w:p w14:paraId="4D59F9BB"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7</w:t>
            </w:r>
          </w:p>
        </w:tc>
      </w:tr>
      <w:tr w:rsidR="005649AC" w:rsidRPr="00FB1F21" w14:paraId="0D73E3E8" w14:textId="77777777" w:rsidTr="00D630D7">
        <w:trPr>
          <w:jc w:val="center"/>
        </w:trPr>
        <w:tc>
          <w:tcPr>
            <w:tcW w:w="5000" w:type="pct"/>
            <w:gridSpan w:val="7"/>
            <w:shd w:val="clear" w:color="auto" w:fill="FFFFFF"/>
          </w:tcPr>
          <w:p w14:paraId="7B127087" w14:textId="37234BAA" w:rsidR="005649AC" w:rsidRPr="00FB1F21" w:rsidRDefault="005649AC" w:rsidP="004308D7">
            <w:pPr>
              <w:spacing w:after="0" w:line="240" w:lineRule="auto"/>
              <w:jc w:val="both"/>
              <w:rPr>
                <w:rFonts w:ascii="Roboto" w:eastAsia="Times New Roman" w:hAnsi="Roboto" w:cs="Times New Roman"/>
                <w:b/>
                <w:bCs/>
                <w:i/>
                <w:iCs/>
                <w:sz w:val="24"/>
                <w:szCs w:val="24"/>
                <w:lang w:val="ro-RO" w:eastAsia="ro-MD"/>
              </w:rPr>
            </w:pPr>
            <w:r w:rsidRPr="00FB1F21">
              <w:rPr>
                <w:rFonts w:ascii="Roboto" w:eastAsia="Times New Roman" w:hAnsi="Roboto" w:cs="Times New Roman"/>
                <w:b/>
                <w:bCs/>
                <w:i/>
                <w:iCs/>
                <w:sz w:val="24"/>
                <w:szCs w:val="24"/>
                <w:lang w:val="ro-RO" w:eastAsia="ro-MD"/>
              </w:rPr>
              <w:t>Lot</w:t>
            </w:r>
            <w:r w:rsidR="004308D7" w:rsidRPr="00FB1F21">
              <w:rPr>
                <w:rFonts w:ascii="Roboto" w:eastAsia="Times New Roman" w:hAnsi="Roboto" w:cs="Times New Roman"/>
                <w:b/>
                <w:bCs/>
                <w:i/>
                <w:iCs/>
                <w:sz w:val="24"/>
                <w:szCs w:val="24"/>
                <w:lang w:val="ro-RO" w:eastAsia="ro-MD"/>
              </w:rPr>
              <w:t>ul</w:t>
            </w:r>
            <w:r w:rsidRPr="00FB1F21">
              <w:rPr>
                <w:rFonts w:ascii="Roboto" w:eastAsia="Times New Roman" w:hAnsi="Roboto" w:cs="Times New Roman"/>
                <w:b/>
                <w:bCs/>
                <w:i/>
                <w:iCs/>
                <w:sz w:val="24"/>
                <w:szCs w:val="24"/>
                <w:lang w:val="ro-RO" w:eastAsia="ro-MD"/>
              </w:rPr>
              <w:t xml:space="preserve">: </w:t>
            </w:r>
            <w:r w:rsidR="00C1705F" w:rsidRPr="00FB1F21">
              <w:rPr>
                <w:rFonts w:ascii="Roboto" w:eastAsia="Times New Roman" w:hAnsi="Roboto" w:cs="Times New Roman"/>
                <w:b/>
                <w:bCs/>
                <w:i/>
                <w:iCs/>
                <w:sz w:val="24"/>
                <w:szCs w:val="24"/>
                <w:lang w:val="ro-RO" w:eastAsia="ro-MD"/>
              </w:rPr>
              <w:t>Spectrometru pentru analiza compoziției aliajelor</w:t>
            </w:r>
          </w:p>
        </w:tc>
      </w:tr>
      <w:tr w:rsidR="005649AC" w:rsidRPr="00FB1F21" w14:paraId="3559E74A" w14:textId="77777777" w:rsidTr="00D630D7">
        <w:trPr>
          <w:jc w:val="center"/>
        </w:trPr>
        <w:tc>
          <w:tcPr>
            <w:tcW w:w="540" w:type="pct"/>
            <w:shd w:val="clear" w:color="auto" w:fill="FFFFFF"/>
          </w:tcPr>
          <w:p w14:paraId="6CE62C52" w14:textId="002C9E4F" w:rsidR="005649AC" w:rsidRPr="00FB1F21" w:rsidRDefault="004308D7" w:rsidP="005649AC">
            <w:pPr>
              <w:spacing w:after="0" w:line="240" w:lineRule="auto"/>
              <w:jc w:val="both"/>
              <w:rPr>
                <w:rFonts w:ascii="Roboto" w:eastAsia="Times New Roman" w:hAnsi="Roboto" w:cs="Times New Roman"/>
                <w:sz w:val="24"/>
                <w:szCs w:val="24"/>
                <w:lang w:eastAsia="ro-MD"/>
              </w:rPr>
            </w:pPr>
            <w:r w:rsidRPr="00FB1F21">
              <w:rPr>
                <w:rFonts w:ascii="Roboto" w:eastAsia="Times New Roman" w:hAnsi="Roboto" w:cs="Times New Roman"/>
                <w:sz w:val="24"/>
                <w:szCs w:val="24"/>
                <w:lang w:eastAsia="ro-MD"/>
              </w:rPr>
              <w:t>Spectrometru pentru analiza compoziției aliajelor</w:t>
            </w:r>
          </w:p>
        </w:tc>
        <w:tc>
          <w:tcPr>
            <w:tcW w:w="451" w:type="pct"/>
          </w:tcPr>
          <w:p w14:paraId="553F29D1"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315" w:type="pct"/>
          </w:tcPr>
          <w:p w14:paraId="733423A5"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405" w:type="pct"/>
          </w:tcPr>
          <w:p w14:paraId="32486049"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1893" w:type="pct"/>
          </w:tcPr>
          <w:p w14:paraId="3CE41FB3" w14:textId="615F8D13" w:rsidR="00EF4BCE" w:rsidRPr="00FB1F21" w:rsidRDefault="008C5F29" w:rsidP="0087749F">
            <w:pPr>
              <w:autoSpaceDE w:val="0"/>
              <w:autoSpaceDN w:val="0"/>
              <w:adjustRightInd w:val="0"/>
              <w:spacing w:after="0" w:line="240" w:lineRule="auto"/>
              <w:rPr>
                <w:rFonts w:ascii="Roboto" w:hAnsi="Roboto" w:cs="Times New Roman"/>
                <w:b/>
                <w:bCs/>
                <w:color w:val="000000"/>
                <w:sz w:val="24"/>
                <w:szCs w:val="24"/>
              </w:rPr>
            </w:pPr>
            <w:r w:rsidRPr="00FB1F21">
              <w:rPr>
                <w:rFonts w:ascii="Roboto" w:hAnsi="Roboto" w:cs="Times New Roman"/>
                <w:b/>
                <w:bCs/>
                <w:color w:val="000000"/>
                <w:sz w:val="24"/>
                <w:szCs w:val="24"/>
                <w:lang w:val="ro-RO"/>
              </w:rPr>
              <w:t>Spectrometru</w:t>
            </w:r>
            <w:r w:rsidR="00684898" w:rsidRPr="00FB1F21">
              <w:rPr>
                <w:rFonts w:ascii="Roboto" w:hAnsi="Roboto" w:cs="Times New Roman"/>
                <w:b/>
                <w:bCs/>
                <w:color w:val="000000"/>
                <w:sz w:val="24"/>
                <w:szCs w:val="24"/>
              </w:rPr>
              <w:t xml:space="preserve"> </w:t>
            </w:r>
            <w:r w:rsidR="00520BB6" w:rsidRPr="00FB1F21">
              <w:rPr>
                <w:rFonts w:ascii="Roboto" w:hAnsi="Roboto" w:cs="Times New Roman"/>
                <w:b/>
                <w:bCs/>
                <w:color w:val="000000"/>
                <w:sz w:val="24"/>
                <w:szCs w:val="24"/>
              </w:rPr>
              <w:t xml:space="preserve">staționar </w:t>
            </w:r>
            <w:r w:rsidR="00684898" w:rsidRPr="00FB1F21">
              <w:rPr>
                <w:rFonts w:ascii="Roboto" w:hAnsi="Roboto" w:cs="Times New Roman"/>
                <w:b/>
                <w:bCs/>
                <w:color w:val="000000"/>
                <w:sz w:val="24"/>
                <w:szCs w:val="24"/>
              </w:rPr>
              <w:t>XRF pentru analiza rapidă și nedistructivă a metalelor prețioase, aliajelor și grosimii stratului de acoperire</w:t>
            </w:r>
          </w:p>
          <w:p w14:paraId="000C0A22" w14:textId="5140C576" w:rsidR="001E5E41" w:rsidRPr="00FB1F21" w:rsidRDefault="001E5E41" w:rsidP="0087749F">
            <w:pPr>
              <w:autoSpaceDE w:val="0"/>
              <w:autoSpaceDN w:val="0"/>
              <w:adjustRightInd w:val="0"/>
              <w:spacing w:after="0" w:line="240" w:lineRule="auto"/>
              <w:rPr>
                <w:rFonts w:ascii="Roboto" w:hAnsi="Roboto" w:cs="Times New Roman"/>
                <w:b/>
                <w:bCs/>
                <w:color w:val="000000"/>
                <w:sz w:val="24"/>
                <w:szCs w:val="24"/>
              </w:rPr>
            </w:pPr>
            <w:r w:rsidRPr="00FB1F21">
              <w:rPr>
                <w:rFonts w:ascii="Roboto" w:hAnsi="Roboto" w:cs="Times New Roman"/>
                <w:b/>
                <w:bCs/>
                <w:color w:val="000000"/>
                <w:sz w:val="24"/>
                <w:szCs w:val="24"/>
              </w:rPr>
              <w:t>I. Funcționalitate generală:</w:t>
            </w:r>
          </w:p>
          <w:p w14:paraId="512B5E2D" w14:textId="695F1741" w:rsidR="0087749F" w:rsidRPr="00FB1F21" w:rsidRDefault="0087749F" w:rsidP="0087749F">
            <w:pPr>
              <w:autoSpaceDE w:val="0"/>
              <w:autoSpaceDN w:val="0"/>
              <w:adjustRightInd w:val="0"/>
              <w:spacing w:after="0" w:line="240" w:lineRule="auto"/>
              <w:rPr>
                <w:rFonts w:ascii="Roboto" w:hAnsi="Roboto" w:cs="Times New Roman"/>
                <w:color w:val="000000"/>
                <w:sz w:val="24"/>
                <w:szCs w:val="24"/>
              </w:rPr>
            </w:pPr>
            <w:r w:rsidRPr="00FB1F21">
              <w:rPr>
                <w:rFonts w:ascii="Roboto" w:hAnsi="Roboto" w:cs="Times New Roman"/>
                <w:color w:val="000000"/>
                <w:sz w:val="24"/>
                <w:szCs w:val="24"/>
              </w:rPr>
              <w:t>Aparatul trebuie să permită efectuarea următoarelor măsurări:</w:t>
            </w:r>
          </w:p>
          <w:p w14:paraId="7009E494" w14:textId="3DDDD9C6" w:rsidR="001E5E41" w:rsidRPr="00D630D7" w:rsidRDefault="001E5E41" w:rsidP="001E5E41">
            <w:pPr>
              <w:autoSpaceDE w:val="0"/>
              <w:autoSpaceDN w:val="0"/>
              <w:adjustRightInd w:val="0"/>
              <w:spacing w:after="0" w:line="240" w:lineRule="auto"/>
              <w:rPr>
                <w:rFonts w:ascii="Roboto" w:hAnsi="Roboto" w:cs="Times New Roman"/>
                <w:color w:val="202124"/>
                <w:sz w:val="24"/>
                <w:szCs w:val="24"/>
              </w:rPr>
            </w:pPr>
            <w:r w:rsidRPr="00D630D7">
              <w:rPr>
                <w:rFonts w:ascii="Roboto" w:hAnsi="Roboto" w:cs="Times New Roman"/>
                <w:color w:val="202124"/>
                <w:sz w:val="24"/>
                <w:szCs w:val="24"/>
              </w:rPr>
              <w:t>1. Analiza spectrului de fluorescență cu raze X;</w:t>
            </w:r>
          </w:p>
          <w:p w14:paraId="4692F12F" w14:textId="510CF390" w:rsidR="001E5E41" w:rsidRPr="00D630D7" w:rsidRDefault="001E5E41" w:rsidP="001E5E41">
            <w:pPr>
              <w:autoSpaceDE w:val="0"/>
              <w:autoSpaceDN w:val="0"/>
              <w:adjustRightInd w:val="0"/>
              <w:spacing w:after="0" w:line="240" w:lineRule="auto"/>
              <w:rPr>
                <w:rFonts w:ascii="Roboto" w:hAnsi="Roboto" w:cs="Times New Roman"/>
                <w:color w:val="202124"/>
                <w:sz w:val="24"/>
                <w:szCs w:val="24"/>
              </w:rPr>
            </w:pPr>
            <w:r w:rsidRPr="00D630D7">
              <w:rPr>
                <w:rFonts w:ascii="Roboto" w:hAnsi="Roboto" w:cs="Times New Roman"/>
                <w:color w:val="202124"/>
                <w:sz w:val="24"/>
                <w:szCs w:val="24"/>
              </w:rPr>
              <w:t>2. Determinarea compoziției chimice a metalelor prețioase și aliajelor acestora;</w:t>
            </w:r>
          </w:p>
          <w:p w14:paraId="0E3B75D0" w14:textId="559FAA4A" w:rsidR="001E5E41" w:rsidRPr="00D630D7" w:rsidRDefault="001E5E41" w:rsidP="001E5E41">
            <w:pPr>
              <w:autoSpaceDE w:val="0"/>
              <w:autoSpaceDN w:val="0"/>
              <w:adjustRightInd w:val="0"/>
              <w:spacing w:after="0" w:line="240" w:lineRule="auto"/>
              <w:rPr>
                <w:rFonts w:ascii="Roboto" w:hAnsi="Roboto" w:cs="Times New Roman"/>
                <w:color w:val="202124"/>
                <w:sz w:val="24"/>
                <w:szCs w:val="24"/>
              </w:rPr>
            </w:pPr>
            <w:r w:rsidRPr="00D630D7">
              <w:rPr>
                <w:rFonts w:ascii="Roboto" w:hAnsi="Roboto" w:cs="Times New Roman"/>
                <w:color w:val="202124"/>
                <w:sz w:val="24"/>
                <w:szCs w:val="24"/>
              </w:rPr>
              <w:t>3. Analiza obiectelor masive</w:t>
            </w:r>
            <w:r w:rsidR="00FB1F21" w:rsidRPr="00D630D7">
              <w:rPr>
                <w:rFonts w:ascii="Roboto" w:hAnsi="Roboto" w:cs="Times New Roman"/>
                <w:color w:val="202124"/>
                <w:sz w:val="24"/>
                <w:szCs w:val="24"/>
              </w:rPr>
              <w:t xml:space="preserve"> cât</w:t>
            </w:r>
            <w:r w:rsidRPr="00D630D7">
              <w:rPr>
                <w:rFonts w:ascii="Roboto" w:hAnsi="Roboto" w:cs="Times New Roman"/>
                <w:color w:val="202124"/>
                <w:sz w:val="24"/>
                <w:szCs w:val="24"/>
              </w:rPr>
              <w:t xml:space="preserve"> și a celor placate;</w:t>
            </w:r>
          </w:p>
          <w:p w14:paraId="1A2368F5" w14:textId="6D8485F3" w:rsidR="001E5E41" w:rsidRPr="00D630D7" w:rsidRDefault="001E5E41" w:rsidP="001E5E41">
            <w:pPr>
              <w:autoSpaceDE w:val="0"/>
              <w:autoSpaceDN w:val="0"/>
              <w:adjustRightInd w:val="0"/>
              <w:spacing w:after="0" w:line="240" w:lineRule="auto"/>
              <w:rPr>
                <w:rFonts w:ascii="Roboto" w:hAnsi="Roboto" w:cs="Times New Roman"/>
                <w:color w:val="202124"/>
                <w:sz w:val="24"/>
                <w:szCs w:val="24"/>
              </w:rPr>
            </w:pPr>
            <w:r w:rsidRPr="00D630D7">
              <w:rPr>
                <w:rFonts w:ascii="Roboto" w:hAnsi="Roboto" w:cs="Times New Roman"/>
                <w:color w:val="202124"/>
                <w:sz w:val="24"/>
                <w:szCs w:val="24"/>
              </w:rPr>
              <w:t>4. Măsurarea grosimii straturilor de acoperire metalică;</w:t>
            </w:r>
          </w:p>
          <w:p w14:paraId="2C844530" w14:textId="77777777" w:rsidR="0087749F" w:rsidRPr="00D630D7" w:rsidRDefault="001E5E41" w:rsidP="001E5E41">
            <w:pPr>
              <w:autoSpaceDE w:val="0"/>
              <w:autoSpaceDN w:val="0"/>
              <w:adjustRightInd w:val="0"/>
              <w:spacing w:after="0" w:line="240" w:lineRule="auto"/>
              <w:rPr>
                <w:rFonts w:ascii="Roboto" w:hAnsi="Roboto" w:cs="Times New Roman"/>
                <w:color w:val="202124"/>
                <w:sz w:val="24"/>
                <w:szCs w:val="24"/>
              </w:rPr>
            </w:pPr>
            <w:r w:rsidRPr="00D630D7">
              <w:rPr>
                <w:rFonts w:ascii="Roboto" w:hAnsi="Roboto" w:cs="Times New Roman"/>
                <w:color w:val="202124"/>
                <w:sz w:val="24"/>
                <w:szCs w:val="24"/>
              </w:rPr>
              <w:t>5. Analiza nedistructivă a monedelor.</w:t>
            </w:r>
          </w:p>
          <w:p w14:paraId="471488C7" w14:textId="77777777" w:rsidR="001E5E41" w:rsidRPr="00FB1F21" w:rsidRDefault="001E5E41" w:rsidP="001E5E41">
            <w:pPr>
              <w:autoSpaceDE w:val="0"/>
              <w:autoSpaceDN w:val="0"/>
              <w:adjustRightInd w:val="0"/>
              <w:spacing w:after="0" w:line="240" w:lineRule="auto"/>
              <w:rPr>
                <w:rFonts w:ascii="Roboto" w:hAnsi="Roboto" w:cs="Times New Roman"/>
                <w:b/>
                <w:bCs/>
                <w:color w:val="000000"/>
                <w:sz w:val="24"/>
                <w:szCs w:val="24"/>
              </w:rPr>
            </w:pPr>
            <w:r w:rsidRPr="00FB1F21">
              <w:rPr>
                <w:rFonts w:ascii="Roboto" w:hAnsi="Roboto" w:cs="Times New Roman"/>
                <w:b/>
                <w:bCs/>
                <w:color w:val="000000"/>
                <w:sz w:val="24"/>
                <w:szCs w:val="24"/>
              </w:rPr>
              <w:t xml:space="preserve">II. Principiul de funcționare: </w:t>
            </w:r>
          </w:p>
          <w:p w14:paraId="2F458037" w14:textId="77777777" w:rsidR="001E5E41" w:rsidRPr="00D630D7" w:rsidRDefault="001E5E41" w:rsidP="001E5E41">
            <w:pPr>
              <w:autoSpaceDE w:val="0"/>
              <w:autoSpaceDN w:val="0"/>
              <w:adjustRightInd w:val="0"/>
              <w:spacing w:after="0" w:line="240" w:lineRule="auto"/>
              <w:rPr>
                <w:rFonts w:ascii="Roboto" w:hAnsi="Roboto" w:cs="Times New Roman"/>
                <w:color w:val="202124"/>
                <w:sz w:val="24"/>
                <w:szCs w:val="24"/>
              </w:rPr>
            </w:pPr>
            <w:r w:rsidRPr="00D630D7">
              <w:rPr>
                <w:rFonts w:ascii="Roboto" w:hAnsi="Roboto" w:cs="Times New Roman"/>
                <w:color w:val="202124"/>
                <w:sz w:val="24"/>
                <w:szCs w:val="24"/>
              </w:rPr>
              <w:t>Metodă de analiză: fluorescență de raze X cu dispersie de energie (EDXRF);</w:t>
            </w:r>
          </w:p>
          <w:p w14:paraId="18547ECC" w14:textId="77777777" w:rsidR="001E5E41" w:rsidRPr="00D630D7" w:rsidRDefault="001E5E41" w:rsidP="001E5E41">
            <w:pPr>
              <w:autoSpaceDE w:val="0"/>
              <w:autoSpaceDN w:val="0"/>
              <w:adjustRightInd w:val="0"/>
              <w:spacing w:after="0" w:line="240" w:lineRule="auto"/>
              <w:rPr>
                <w:rFonts w:ascii="Roboto" w:hAnsi="Roboto" w:cs="Times New Roman"/>
                <w:color w:val="202124"/>
                <w:sz w:val="24"/>
                <w:szCs w:val="24"/>
              </w:rPr>
            </w:pPr>
            <w:r w:rsidRPr="00D630D7">
              <w:rPr>
                <w:rFonts w:ascii="Roboto" w:hAnsi="Roboto" w:cs="Times New Roman"/>
                <w:color w:val="202124"/>
                <w:sz w:val="24"/>
                <w:szCs w:val="24"/>
              </w:rPr>
              <w:t>Analiza să fie complet nedistructivă;</w:t>
            </w:r>
          </w:p>
          <w:p w14:paraId="690B5A38" w14:textId="7C911027" w:rsidR="001E5E41" w:rsidRPr="00D630D7" w:rsidRDefault="001E5E41" w:rsidP="001E5E41">
            <w:pPr>
              <w:autoSpaceDE w:val="0"/>
              <w:autoSpaceDN w:val="0"/>
              <w:adjustRightInd w:val="0"/>
              <w:spacing w:after="0" w:line="240" w:lineRule="auto"/>
              <w:rPr>
                <w:rFonts w:ascii="Roboto" w:hAnsi="Roboto" w:cs="Times New Roman"/>
                <w:color w:val="202124"/>
                <w:sz w:val="24"/>
                <w:szCs w:val="24"/>
              </w:rPr>
            </w:pPr>
            <w:r w:rsidRPr="00D630D7">
              <w:rPr>
                <w:rFonts w:ascii="Roboto" w:hAnsi="Roboto" w:cs="Times New Roman"/>
                <w:color w:val="202124"/>
                <w:sz w:val="24"/>
                <w:szCs w:val="24"/>
              </w:rPr>
              <w:lastRenderedPageBreak/>
              <w:t>Nu se admite utilizarea metodelor chimice, mecanice sau destructive.</w:t>
            </w:r>
          </w:p>
          <w:p w14:paraId="3254CA60" w14:textId="77777777" w:rsidR="001E5E41" w:rsidRPr="00FB1F21" w:rsidRDefault="001E5E41" w:rsidP="001E5E41">
            <w:pPr>
              <w:autoSpaceDE w:val="0"/>
              <w:autoSpaceDN w:val="0"/>
              <w:adjustRightInd w:val="0"/>
              <w:spacing w:after="0" w:line="240" w:lineRule="auto"/>
              <w:rPr>
                <w:rFonts w:ascii="Roboto" w:hAnsi="Roboto" w:cs="Times New Roman"/>
                <w:b/>
                <w:bCs/>
                <w:color w:val="000000"/>
                <w:sz w:val="24"/>
                <w:szCs w:val="24"/>
              </w:rPr>
            </w:pPr>
            <w:r w:rsidRPr="00FB1F21">
              <w:rPr>
                <w:rFonts w:ascii="Roboto" w:hAnsi="Roboto" w:cs="Times New Roman"/>
                <w:b/>
                <w:bCs/>
                <w:color w:val="000000"/>
                <w:sz w:val="24"/>
                <w:szCs w:val="24"/>
              </w:rPr>
              <w:t>III. Caracteristici metrologice minime:</w:t>
            </w:r>
          </w:p>
          <w:p w14:paraId="6A8ADBF9" w14:textId="04192709" w:rsidR="008C5F29" w:rsidRPr="00D630D7" w:rsidRDefault="001E5E41" w:rsidP="001E5E41">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Interval de măsurare a grosimii stratului de acoperire:</w:t>
            </w:r>
            <w:r w:rsidR="008C5F29" w:rsidRPr="00D630D7">
              <w:rPr>
                <w:rFonts w:ascii="Roboto" w:hAnsi="Roboto"/>
                <w:sz w:val="24"/>
                <w:szCs w:val="24"/>
              </w:rPr>
              <w:t xml:space="preserve"> </w:t>
            </w:r>
            <w:r w:rsidR="008C5F29" w:rsidRPr="00D630D7">
              <w:rPr>
                <w:rFonts w:ascii="Roboto" w:hAnsi="Roboto" w:cs="Times New Roman"/>
                <w:color w:val="000000"/>
                <w:sz w:val="24"/>
                <w:szCs w:val="24"/>
              </w:rPr>
              <w:t>capabil de măsurarea grosimii straturilor subțiri de ordinul micronilor.</w:t>
            </w:r>
          </w:p>
          <w:p w14:paraId="472EAC12" w14:textId="275E5FB8" w:rsidR="001E5E41" w:rsidRPr="00D630D7" w:rsidRDefault="001E5E41" w:rsidP="001E5E41">
            <w:pPr>
              <w:autoSpaceDE w:val="0"/>
              <w:autoSpaceDN w:val="0"/>
              <w:adjustRightInd w:val="0"/>
              <w:spacing w:after="0" w:line="240" w:lineRule="auto"/>
              <w:rPr>
                <w:rFonts w:ascii="Roboto" w:hAnsi="Roboto" w:cs="Times New Roman"/>
                <w:color w:val="000000"/>
                <w:sz w:val="24"/>
                <w:szCs w:val="24"/>
              </w:rPr>
            </w:pPr>
            <w:r w:rsidRPr="00FB1F21">
              <w:rPr>
                <w:rFonts w:ascii="Roboto" w:hAnsi="Roboto" w:cs="Times New Roman"/>
                <w:b/>
                <w:bCs/>
                <w:color w:val="000000"/>
                <w:sz w:val="24"/>
                <w:szCs w:val="24"/>
              </w:rPr>
              <w:t>IV. Caracteristici tehnice minime</w:t>
            </w:r>
          </w:p>
          <w:p w14:paraId="1CAA0232" w14:textId="4EAD0CF9" w:rsidR="00EF4BCE" w:rsidRPr="00D630D7" w:rsidRDefault="00EF4BCE" w:rsidP="00EF4BCE">
            <w:pPr>
              <w:autoSpaceDE w:val="0"/>
              <w:autoSpaceDN w:val="0"/>
              <w:adjustRightInd w:val="0"/>
              <w:spacing w:after="0" w:line="240" w:lineRule="auto"/>
              <w:rPr>
                <w:rFonts w:ascii="Roboto" w:hAnsi="Roboto" w:cs="Times New Roman"/>
                <w:b/>
                <w:color w:val="000000"/>
                <w:sz w:val="24"/>
                <w:szCs w:val="24"/>
              </w:rPr>
            </w:pPr>
            <w:r w:rsidRPr="00D630D7">
              <w:rPr>
                <w:rFonts w:ascii="Roboto" w:hAnsi="Roboto" w:cs="Times New Roman"/>
                <w:b/>
                <w:color w:val="000000"/>
                <w:sz w:val="24"/>
                <w:szCs w:val="24"/>
              </w:rPr>
              <w:t>Domeniul de analiză</w:t>
            </w:r>
          </w:p>
          <w:p w14:paraId="08705E57" w14:textId="49C72EFF" w:rsidR="006E2365" w:rsidRPr="00D630D7" w:rsidRDefault="006E2365"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 xml:space="preserve">Elemente analizabile: cel puțin de la </w:t>
            </w:r>
            <w:r w:rsidR="0042389B" w:rsidRPr="00D630D7">
              <w:rPr>
                <w:rFonts w:ascii="Roboto" w:hAnsi="Roboto" w:cs="Times New Roman"/>
                <w:color w:val="000000"/>
                <w:sz w:val="24"/>
                <w:szCs w:val="24"/>
              </w:rPr>
              <w:t>S (16)</w:t>
            </w:r>
            <w:r w:rsidRPr="00D630D7">
              <w:rPr>
                <w:rFonts w:ascii="Roboto" w:hAnsi="Roboto" w:cs="Times New Roman"/>
                <w:color w:val="000000"/>
                <w:sz w:val="24"/>
                <w:szCs w:val="24"/>
              </w:rPr>
              <w:t xml:space="preserve"> până la U (Z=92);</w:t>
            </w:r>
          </w:p>
          <w:p w14:paraId="37C6F3C4" w14:textId="0092526A"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Numărul maxim de elemente determinate simultan într-un aliaj: minim 20;</w:t>
            </w:r>
          </w:p>
          <w:p w14:paraId="6DA35C9C" w14:textId="7053A0A5"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Interval de determinare a părții de masă:</w:t>
            </w:r>
            <w:r w:rsidR="00684898" w:rsidRPr="00D630D7">
              <w:rPr>
                <w:rFonts w:ascii="Roboto" w:hAnsi="Roboto" w:cs="Times New Roman"/>
                <w:color w:val="000000"/>
                <w:sz w:val="24"/>
                <w:szCs w:val="24"/>
              </w:rPr>
              <w:t xml:space="preserve"> </w:t>
            </w:r>
            <w:r w:rsidR="00520BB6" w:rsidRPr="00D630D7">
              <w:rPr>
                <w:rFonts w:ascii="Roboto" w:hAnsi="Roboto" w:cs="Times New Roman"/>
                <w:color w:val="000000"/>
                <w:sz w:val="24"/>
                <w:szCs w:val="24"/>
              </w:rPr>
              <w:t xml:space="preserve">aproximativ </w:t>
            </w:r>
            <w:r w:rsidRPr="00D630D7">
              <w:rPr>
                <w:rFonts w:ascii="Roboto" w:hAnsi="Roboto" w:cs="Times New Roman"/>
                <w:color w:val="000000"/>
                <w:sz w:val="24"/>
                <w:szCs w:val="24"/>
              </w:rPr>
              <w:t>0,1 % – 100 %</w:t>
            </w:r>
            <w:r w:rsidR="00FB1F21" w:rsidRPr="00D630D7">
              <w:rPr>
                <w:rFonts w:ascii="Roboto" w:hAnsi="Roboto" w:cs="Times New Roman"/>
                <w:color w:val="000000"/>
                <w:sz w:val="24"/>
                <w:szCs w:val="24"/>
              </w:rPr>
              <w:t>;</w:t>
            </w:r>
          </w:p>
          <w:p w14:paraId="5ECFBEE9" w14:textId="35D2E96F" w:rsidR="00FB1F21" w:rsidRPr="00D630D7" w:rsidRDefault="00412756" w:rsidP="00412756">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Greutatea m</w:t>
            </w:r>
            <w:r w:rsidR="004D0130" w:rsidRPr="00D630D7">
              <w:rPr>
                <w:rFonts w:ascii="Roboto" w:hAnsi="Roboto" w:cs="Times New Roman"/>
                <w:color w:val="000000"/>
                <w:sz w:val="24"/>
                <w:szCs w:val="24"/>
              </w:rPr>
              <w:t>inimă</w:t>
            </w:r>
            <w:r w:rsidRPr="00D630D7">
              <w:rPr>
                <w:rFonts w:ascii="Roboto" w:hAnsi="Roboto" w:cs="Times New Roman"/>
                <w:color w:val="000000"/>
                <w:sz w:val="24"/>
                <w:szCs w:val="24"/>
              </w:rPr>
              <w:t xml:space="preserve"> admisă a probei –1</w:t>
            </w:r>
            <w:r w:rsidR="004D0130" w:rsidRPr="00D630D7">
              <w:rPr>
                <w:rFonts w:ascii="Roboto" w:hAnsi="Roboto" w:cs="Times New Roman"/>
                <w:color w:val="000000"/>
                <w:sz w:val="24"/>
                <w:szCs w:val="24"/>
              </w:rPr>
              <w:t>2</w:t>
            </w:r>
            <w:r w:rsidRPr="00D630D7">
              <w:rPr>
                <w:rFonts w:ascii="Roboto" w:hAnsi="Roboto" w:cs="Times New Roman"/>
                <w:color w:val="000000"/>
                <w:sz w:val="24"/>
                <w:szCs w:val="24"/>
              </w:rPr>
              <w:t xml:space="preserve"> (kg);</w:t>
            </w:r>
          </w:p>
          <w:p w14:paraId="13C41DC0" w14:textId="77777777" w:rsidR="00412756" w:rsidRPr="00D630D7" w:rsidRDefault="00412756" w:rsidP="00412756">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Parametrii sursei de alimentare:</w:t>
            </w:r>
          </w:p>
          <w:p w14:paraId="1204A24E" w14:textId="63EC6B17" w:rsidR="00412756" w:rsidRPr="00D630D7" w:rsidRDefault="00412756" w:rsidP="00412756">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-tensiune AC – de la 210 până la 230 (W);</w:t>
            </w:r>
          </w:p>
          <w:p w14:paraId="741AB7C0" w14:textId="2F8870DA" w:rsidR="00412756" w:rsidRPr="00D630D7" w:rsidRDefault="00412756" w:rsidP="00412756">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-frecvența AC – de la 50 până la 60 (Hz);</w:t>
            </w:r>
          </w:p>
          <w:p w14:paraId="54A1DFEE" w14:textId="6D54D20E" w:rsidR="00412756" w:rsidRPr="00D630D7" w:rsidRDefault="00412756" w:rsidP="00412756">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Factor zoom – 1x, 2x, 3x, 4x;</w:t>
            </w:r>
          </w:p>
          <w:p w14:paraId="609E02E0" w14:textId="70F8CECA" w:rsidR="0042389B" w:rsidRPr="00D630D7" w:rsidRDefault="0042389B" w:rsidP="0042389B">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Direcția de măsurare: De jos în sus;</w:t>
            </w:r>
          </w:p>
          <w:p w14:paraId="527F791C" w14:textId="77EC9659" w:rsidR="00412756" w:rsidRPr="00D630D7" w:rsidRDefault="00412756" w:rsidP="00412756">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Corpul aparatului compus din metal inoxidabil;</w:t>
            </w:r>
          </w:p>
          <w:p w14:paraId="3B9A0894" w14:textId="2591FB86" w:rsidR="00412756" w:rsidRPr="00D630D7" w:rsidRDefault="00412756" w:rsidP="00412756">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Sistema securității: Ușa aparatului trebuie să acopere camera de măsurarea fără formarea de fisuri;</w:t>
            </w:r>
          </w:p>
          <w:p w14:paraId="3FFDF0F8" w14:textId="7FD11A1F" w:rsidR="00EF4BCE" w:rsidRPr="00D630D7" w:rsidRDefault="00EF4BCE" w:rsidP="00EF4BCE">
            <w:pPr>
              <w:autoSpaceDE w:val="0"/>
              <w:autoSpaceDN w:val="0"/>
              <w:adjustRightInd w:val="0"/>
              <w:spacing w:after="0" w:line="240" w:lineRule="auto"/>
              <w:rPr>
                <w:rFonts w:ascii="Roboto" w:hAnsi="Roboto" w:cs="Times New Roman"/>
                <w:b/>
                <w:color w:val="000000"/>
                <w:sz w:val="24"/>
                <w:szCs w:val="24"/>
              </w:rPr>
            </w:pPr>
            <w:r w:rsidRPr="00D630D7">
              <w:rPr>
                <w:rFonts w:ascii="Roboto" w:hAnsi="Roboto" w:cs="Times New Roman"/>
                <w:b/>
                <w:color w:val="000000"/>
                <w:sz w:val="24"/>
                <w:szCs w:val="24"/>
              </w:rPr>
              <w:t>Măsurarea straturilor</w:t>
            </w:r>
          </w:p>
          <w:p w14:paraId="0C123AE8"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Analiza straturilor simple și multistrat;</w:t>
            </w:r>
          </w:p>
          <w:p w14:paraId="326A7D78"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Determinarea straturilor de aur, argint, rodiu și echivalente;</w:t>
            </w:r>
          </w:p>
          <w:p w14:paraId="019B3E65" w14:textId="3A5C3E5C"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Rezultatele să fie afișate numeric (µm).</w:t>
            </w:r>
          </w:p>
          <w:p w14:paraId="2680EB67" w14:textId="6029F985" w:rsidR="00EF4BCE" w:rsidRPr="00D630D7" w:rsidRDefault="00EF4BCE" w:rsidP="00EF4BCE">
            <w:pPr>
              <w:autoSpaceDE w:val="0"/>
              <w:autoSpaceDN w:val="0"/>
              <w:adjustRightInd w:val="0"/>
              <w:spacing w:after="0" w:line="240" w:lineRule="auto"/>
              <w:rPr>
                <w:rFonts w:ascii="Roboto" w:hAnsi="Roboto" w:cs="Times New Roman"/>
                <w:b/>
                <w:color w:val="000000"/>
                <w:sz w:val="24"/>
                <w:szCs w:val="24"/>
              </w:rPr>
            </w:pPr>
            <w:r w:rsidRPr="00D630D7">
              <w:rPr>
                <w:rFonts w:ascii="Roboto" w:hAnsi="Roboto" w:cs="Times New Roman"/>
                <w:b/>
                <w:color w:val="000000"/>
                <w:sz w:val="24"/>
                <w:szCs w:val="24"/>
              </w:rPr>
              <w:t>Detector și sursă X</w:t>
            </w:r>
          </w:p>
          <w:p w14:paraId="08022FFE" w14:textId="135A8FAC" w:rsidR="00520BB6" w:rsidRPr="00D630D7" w:rsidRDefault="00520BB6"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Detector semiconductor adecvat analizelor XRF ale metalelor prețioase (de tip Si‑PIN sau echivalent);</w:t>
            </w:r>
          </w:p>
          <w:p w14:paraId="5F73D5E5" w14:textId="3A4BC646"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lastRenderedPageBreak/>
              <w:t>Tub cu raze X potrivit pentru aplicații XRF de laborator;</w:t>
            </w:r>
          </w:p>
          <w:p w14:paraId="30F1DB91" w14:textId="79E1A2A8"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Stabilitate pe termen lung fără recalibrări frecvente.</w:t>
            </w:r>
          </w:p>
          <w:p w14:paraId="2B7A5183" w14:textId="77777777" w:rsidR="00EF4BCE" w:rsidRPr="00FB1F21" w:rsidRDefault="00EF4BCE" w:rsidP="00EF4BCE">
            <w:pPr>
              <w:autoSpaceDE w:val="0"/>
              <w:autoSpaceDN w:val="0"/>
              <w:adjustRightInd w:val="0"/>
              <w:spacing w:after="0" w:line="240" w:lineRule="auto"/>
              <w:rPr>
                <w:rFonts w:ascii="Roboto" w:hAnsi="Roboto" w:cs="Times New Roman"/>
                <w:b/>
                <w:bCs/>
                <w:color w:val="000000"/>
                <w:sz w:val="24"/>
                <w:szCs w:val="24"/>
              </w:rPr>
            </w:pPr>
            <w:r w:rsidRPr="00FB1F21">
              <w:rPr>
                <w:rFonts w:ascii="Roboto" w:hAnsi="Roboto" w:cs="Times New Roman"/>
                <w:b/>
                <w:bCs/>
                <w:color w:val="000000"/>
                <w:sz w:val="24"/>
                <w:szCs w:val="24"/>
              </w:rPr>
              <w:t>V. Construcție și operare</w:t>
            </w:r>
          </w:p>
          <w:p w14:paraId="041A6BE3" w14:textId="782EA54E"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Tip echipament: staționar;</w:t>
            </w:r>
          </w:p>
          <w:p w14:paraId="04A99EAA"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Cameră de măsurare complet ecranată radiologic;</w:t>
            </w:r>
          </w:p>
          <w:p w14:paraId="7A387FE6"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Poziționare simplă a probei;</w:t>
            </w:r>
          </w:p>
          <w:p w14:paraId="648F97D5" w14:textId="275966E8"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Dimensiuni compacte de laborator</w:t>
            </w:r>
            <w:r w:rsidR="00684898" w:rsidRPr="00D630D7">
              <w:rPr>
                <w:rFonts w:ascii="Roboto" w:hAnsi="Roboto" w:cs="Times New Roman"/>
                <w:color w:val="000000"/>
                <w:sz w:val="24"/>
                <w:szCs w:val="24"/>
              </w:rPr>
              <w:t>.</w:t>
            </w:r>
          </w:p>
          <w:p w14:paraId="61C7ADC7" w14:textId="0DEAEC03" w:rsidR="00EF4BCE" w:rsidRPr="00FB1F21" w:rsidRDefault="00EF4BCE" w:rsidP="00EF4BCE">
            <w:pPr>
              <w:autoSpaceDE w:val="0"/>
              <w:autoSpaceDN w:val="0"/>
              <w:adjustRightInd w:val="0"/>
              <w:spacing w:after="0" w:line="240" w:lineRule="auto"/>
              <w:rPr>
                <w:rFonts w:ascii="Roboto" w:hAnsi="Roboto" w:cs="Times New Roman"/>
                <w:b/>
                <w:bCs/>
                <w:color w:val="000000"/>
                <w:sz w:val="24"/>
                <w:szCs w:val="24"/>
              </w:rPr>
            </w:pPr>
            <w:r w:rsidRPr="00FB1F21">
              <w:rPr>
                <w:rFonts w:ascii="Roboto" w:hAnsi="Roboto" w:cs="Times New Roman"/>
                <w:b/>
                <w:bCs/>
                <w:color w:val="000000"/>
                <w:sz w:val="24"/>
                <w:szCs w:val="24"/>
              </w:rPr>
              <w:t>VI. Siguranță radiologică</w:t>
            </w:r>
          </w:p>
          <w:p w14:paraId="4462A3B4"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Sistem complet închis și protejat;</w:t>
            </w:r>
          </w:p>
          <w:p w14:paraId="172F0643"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Oprirea automată a emisiei de raze X la deschiderea camerei;</w:t>
            </w:r>
          </w:p>
          <w:p w14:paraId="020FF1F7"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Utilizare sigură în regim instituțional;</w:t>
            </w:r>
          </w:p>
          <w:p w14:paraId="147C08BA"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Conformitate cu legislația UE privind echipamentele cu raze X.</w:t>
            </w:r>
          </w:p>
          <w:p w14:paraId="39BAA474" w14:textId="4A5FAA6C" w:rsidR="00EF4BCE" w:rsidRPr="00FB1F21" w:rsidRDefault="00EF4BCE" w:rsidP="00EF4BCE">
            <w:pPr>
              <w:autoSpaceDE w:val="0"/>
              <w:autoSpaceDN w:val="0"/>
              <w:adjustRightInd w:val="0"/>
              <w:spacing w:after="0" w:line="240" w:lineRule="auto"/>
              <w:rPr>
                <w:rFonts w:ascii="Roboto" w:hAnsi="Roboto" w:cs="Times New Roman"/>
                <w:b/>
                <w:bCs/>
                <w:color w:val="000000"/>
                <w:sz w:val="24"/>
                <w:szCs w:val="24"/>
              </w:rPr>
            </w:pPr>
            <w:r w:rsidRPr="00FB1F21">
              <w:rPr>
                <w:rFonts w:ascii="Roboto" w:hAnsi="Roboto" w:cs="Times New Roman"/>
                <w:b/>
                <w:bCs/>
                <w:color w:val="000000"/>
                <w:sz w:val="24"/>
                <w:szCs w:val="24"/>
              </w:rPr>
              <w:t>VII. Software și rezultate</w:t>
            </w:r>
          </w:p>
          <w:p w14:paraId="4843BF58" w14:textId="60EA2B79"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Software dedicat pentru analiza XRF;</w:t>
            </w:r>
          </w:p>
          <w:p w14:paraId="6A107E90"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Determinarea automată a compoziției fără distrugerea probei;</w:t>
            </w:r>
          </w:p>
          <w:p w14:paraId="0DAFD67E" w14:textId="5319CF45"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Afișarea rezultatelor sub formă de:</w:t>
            </w:r>
          </w:p>
          <w:p w14:paraId="2DC453B3"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procente de masă;</w:t>
            </w:r>
          </w:p>
          <w:p w14:paraId="4D96BD11" w14:textId="21962FAC"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valori ale grosimii stratului;</w:t>
            </w:r>
          </w:p>
          <w:p w14:paraId="2AE0122A"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Export date (PDF, CSV sau echivalent);</w:t>
            </w:r>
          </w:p>
          <w:p w14:paraId="012BBC8F" w14:textId="77777777"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Interfață intuitivă, utilizabilă de personal non‑specialist.</w:t>
            </w:r>
          </w:p>
          <w:p w14:paraId="417980D3" w14:textId="77777777" w:rsidR="00EF4BCE" w:rsidRPr="00FB1F21" w:rsidRDefault="00EF4BCE" w:rsidP="00EF4BCE">
            <w:pPr>
              <w:autoSpaceDE w:val="0"/>
              <w:autoSpaceDN w:val="0"/>
              <w:adjustRightInd w:val="0"/>
              <w:spacing w:after="0" w:line="240" w:lineRule="auto"/>
              <w:rPr>
                <w:rFonts w:ascii="Roboto" w:hAnsi="Roboto" w:cs="Times New Roman"/>
                <w:b/>
                <w:bCs/>
                <w:color w:val="000000"/>
                <w:sz w:val="24"/>
                <w:szCs w:val="24"/>
              </w:rPr>
            </w:pPr>
            <w:r w:rsidRPr="00FB1F21">
              <w:rPr>
                <w:rFonts w:ascii="Roboto" w:hAnsi="Roboto" w:cs="Times New Roman"/>
                <w:b/>
                <w:bCs/>
                <w:color w:val="000000"/>
                <w:sz w:val="24"/>
                <w:szCs w:val="24"/>
              </w:rPr>
              <w:t>VIII. Livrare și accesorii</w:t>
            </w:r>
          </w:p>
          <w:p w14:paraId="2EAF5A73" w14:textId="7A262CF8" w:rsidR="00EF4BCE" w:rsidRPr="00D630D7" w:rsidRDefault="00EF4BCE" w:rsidP="00EF4BCE">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Echipamentul va fi livrat ca sistem complet, incluzând:</w:t>
            </w:r>
          </w:p>
          <w:p w14:paraId="182DB2A4" w14:textId="6533FEBA" w:rsidR="00EF4BCE" w:rsidRPr="00D630D7" w:rsidRDefault="00EF4BCE" w:rsidP="00EF4BCE">
            <w:pPr>
              <w:pStyle w:val="ListParagraph"/>
              <w:numPr>
                <w:ilvl w:val="0"/>
                <w:numId w:val="46"/>
              </w:num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unitatea XRF</w:t>
            </w:r>
            <w:r w:rsidR="00520BB6" w:rsidRPr="00D630D7">
              <w:rPr>
                <w:rFonts w:ascii="Roboto" w:hAnsi="Roboto" w:cs="Times New Roman"/>
                <w:color w:val="000000"/>
                <w:sz w:val="24"/>
                <w:szCs w:val="24"/>
              </w:rPr>
              <w:t xml:space="preserve"> staționară</w:t>
            </w:r>
            <w:r w:rsidR="00A168E1" w:rsidRPr="00D630D7">
              <w:rPr>
                <w:rFonts w:ascii="Roboto" w:hAnsi="Roboto" w:cs="Times New Roman"/>
                <w:color w:val="000000"/>
                <w:sz w:val="24"/>
                <w:szCs w:val="24"/>
              </w:rPr>
              <w:t>– 1 (buc.)</w:t>
            </w:r>
            <w:r w:rsidRPr="00D630D7">
              <w:rPr>
                <w:rFonts w:ascii="Roboto" w:hAnsi="Roboto" w:cs="Times New Roman"/>
                <w:color w:val="000000"/>
                <w:sz w:val="24"/>
                <w:szCs w:val="24"/>
              </w:rPr>
              <w:t>;</w:t>
            </w:r>
          </w:p>
          <w:p w14:paraId="2C2AEE48" w14:textId="5329EC79" w:rsidR="00EF4BCE" w:rsidRPr="00D630D7" w:rsidRDefault="00EF4BCE" w:rsidP="00EF4BCE">
            <w:pPr>
              <w:pStyle w:val="ListParagraph"/>
              <w:numPr>
                <w:ilvl w:val="0"/>
                <w:numId w:val="46"/>
              </w:num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unitate de calcul</w:t>
            </w:r>
            <w:r w:rsidR="00520BB6" w:rsidRPr="00D630D7">
              <w:rPr>
                <w:rFonts w:ascii="Roboto" w:hAnsi="Roboto" w:cs="Times New Roman"/>
                <w:color w:val="000000"/>
                <w:sz w:val="24"/>
                <w:szCs w:val="24"/>
              </w:rPr>
              <w:t xml:space="preserve"> (PC)</w:t>
            </w:r>
            <w:r w:rsidR="00A168E1" w:rsidRPr="00D630D7">
              <w:rPr>
                <w:rFonts w:ascii="Roboto" w:hAnsi="Roboto"/>
                <w:sz w:val="24"/>
                <w:szCs w:val="24"/>
              </w:rPr>
              <w:t xml:space="preserve"> </w:t>
            </w:r>
            <w:r w:rsidR="00A168E1" w:rsidRPr="00D630D7">
              <w:rPr>
                <w:rFonts w:ascii="Roboto" w:hAnsi="Roboto" w:cs="Times New Roman"/>
                <w:color w:val="000000"/>
                <w:sz w:val="24"/>
                <w:szCs w:val="24"/>
              </w:rPr>
              <w:t>– 1 (buc.)</w:t>
            </w:r>
            <w:r w:rsidRPr="00D630D7">
              <w:rPr>
                <w:rFonts w:ascii="Roboto" w:hAnsi="Roboto" w:cs="Times New Roman"/>
                <w:color w:val="000000"/>
                <w:sz w:val="24"/>
                <w:szCs w:val="24"/>
              </w:rPr>
              <w:t>;</w:t>
            </w:r>
          </w:p>
          <w:p w14:paraId="06041C8C" w14:textId="5C322EC0" w:rsidR="00EF4BCE" w:rsidRPr="00D630D7" w:rsidRDefault="00EF4BCE" w:rsidP="00EF4BCE">
            <w:pPr>
              <w:pStyle w:val="ListParagraph"/>
              <w:numPr>
                <w:ilvl w:val="0"/>
                <w:numId w:val="46"/>
              </w:num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software funcțional</w:t>
            </w:r>
            <w:r w:rsidR="00A168E1" w:rsidRPr="00D630D7">
              <w:rPr>
                <w:rFonts w:ascii="Roboto" w:hAnsi="Roboto" w:cs="Times New Roman"/>
                <w:color w:val="000000"/>
                <w:sz w:val="24"/>
                <w:szCs w:val="24"/>
              </w:rPr>
              <w:t>– 1 (buc.)</w:t>
            </w:r>
            <w:r w:rsidRPr="00D630D7">
              <w:rPr>
                <w:rFonts w:ascii="Roboto" w:hAnsi="Roboto" w:cs="Times New Roman"/>
                <w:color w:val="000000"/>
                <w:sz w:val="24"/>
                <w:szCs w:val="24"/>
              </w:rPr>
              <w:t>;</w:t>
            </w:r>
          </w:p>
          <w:p w14:paraId="05397635" w14:textId="4143D8C0" w:rsidR="00FE4612" w:rsidRPr="00D630D7" w:rsidRDefault="00FE4612" w:rsidP="00FE4612">
            <w:pPr>
              <w:pStyle w:val="ListParagraph"/>
              <w:numPr>
                <w:ilvl w:val="0"/>
                <w:numId w:val="46"/>
              </w:numPr>
              <w:rPr>
                <w:rFonts w:ascii="Roboto" w:hAnsi="Roboto" w:cs="Times New Roman"/>
                <w:color w:val="000000"/>
                <w:sz w:val="24"/>
                <w:szCs w:val="24"/>
              </w:rPr>
            </w:pPr>
            <w:r w:rsidRPr="00D630D7">
              <w:rPr>
                <w:rFonts w:ascii="Roboto" w:hAnsi="Roboto" w:cs="Times New Roman"/>
                <w:color w:val="000000"/>
                <w:sz w:val="24"/>
                <w:szCs w:val="24"/>
              </w:rPr>
              <w:lastRenderedPageBreak/>
              <w:t xml:space="preserve">set de etaloane </w:t>
            </w:r>
            <w:r w:rsidR="004D0130" w:rsidRPr="00D630D7">
              <w:rPr>
                <w:rFonts w:ascii="Roboto" w:hAnsi="Roboto" w:cs="Times New Roman"/>
                <w:color w:val="000000"/>
                <w:sz w:val="24"/>
                <w:szCs w:val="24"/>
              </w:rPr>
              <w:t>de calibrare adecvate</w:t>
            </w:r>
            <w:r w:rsidR="00B3587F" w:rsidRPr="00D630D7">
              <w:rPr>
                <w:rFonts w:ascii="Roboto" w:hAnsi="Roboto" w:cs="Times New Roman"/>
                <w:color w:val="000000"/>
                <w:sz w:val="24"/>
                <w:szCs w:val="24"/>
              </w:rPr>
              <w:t xml:space="preserve"> pentru aplicațiile de analiză a metalelor prețioase și aliajele acestora, care să permită calibrarea și verificarea corectitudinii măsurărilor, setul de etaloane poate include etaloane de aliaje și/sau elemente pure în funcție de soluția tehnică a producătorului și condiția demonstrării funcționalității complete </w:t>
            </w:r>
            <w:r w:rsidRPr="00D630D7">
              <w:rPr>
                <w:rFonts w:ascii="Roboto" w:hAnsi="Roboto" w:cs="Times New Roman"/>
                <w:color w:val="000000"/>
                <w:sz w:val="24"/>
                <w:szCs w:val="24"/>
              </w:rPr>
              <w:t>– 1 (buc.);</w:t>
            </w:r>
          </w:p>
          <w:p w14:paraId="0F518132" w14:textId="637EAB9E" w:rsidR="00FE4612" w:rsidRPr="00D630D7" w:rsidRDefault="00FE4612" w:rsidP="00EF4BCE">
            <w:pPr>
              <w:pStyle w:val="ListParagraph"/>
              <w:numPr>
                <w:ilvl w:val="0"/>
                <w:numId w:val="46"/>
              </w:num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USB cablu – 1 (buc);</w:t>
            </w:r>
          </w:p>
          <w:p w14:paraId="66C7D8E9" w14:textId="22433113" w:rsidR="00EF4BCE" w:rsidRPr="00D630D7" w:rsidRDefault="00EF4BCE" w:rsidP="00EF4BCE">
            <w:pPr>
              <w:pStyle w:val="ListParagraph"/>
              <w:numPr>
                <w:ilvl w:val="0"/>
                <w:numId w:val="46"/>
              </w:num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 xml:space="preserve">accesorii standard </w:t>
            </w:r>
            <w:r w:rsidR="00520BB6" w:rsidRPr="00D630D7">
              <w:rPr>
                <w:rFonts w:ascii="Roboto" w:hAnsi="Roboto" w:cs="Times New Roman"/>
                <w:color w:val="000000"/>
                <w:sz w:val="24"/>
                <w:szCs w:val="24"/>
              </w:rPr>
              <w:t xml:space="preserve">pentru </w:t>
            </w:r>
            <w:r w:rsidRPr="00D630D7">
              <w:rPr>
                <w:rFonts w:ascii="Roboto" w:hAnsi="Roboto" w:cs="Times New Roman"/>
                <w:color w:val="000000"/>
                <w:sz w:val="24"/>
                <w:szCs w:val="24"/>
              </w:rPr>
              <w:t>poziționare</w:t>
            </w:r>
            <w:r w:rsidR="00520BB6" w:rsidRPr="00D630D7">
              <w:rPr>
                <w:rFonts w:ascii="Roboto" w:hAnsi="Roboto" w:cs="Times New Roman"/>
                <w:color w:val="000000"/>
                <w:sz w:val="24"/>
                <w:szCs w:val="24"/>
              </w:rPr>
              <w:t>a probelor</w:t>
            </w:r>
            <w:r w:rsidRPr="00D630D7">
              <w:rPr>
                <w:rFonts w:ascii="Roboto" w:hAnsi="Roboto" w:cs="Times New Roman"/>
                <w:color w:val="000000"/>
                <w:sz w:val="24"/>
                <w:szCs w:val="24"/>
              </w:rPr>
              <w:t>;</w:t>
            </w:r>
          </w:p>
          <w:p w14:paraId="1BD94960" w14:textId="42906847" w:rsidR="00EF4BCE" w:rsidRPr="00D630D7" w:rsidRDefault="00EF4BCE" w:rsidP="00EF4BCE">
            <w:pPr>
              <w:pStyle w:val="ListParagraph"/>
              <w:numPr>
                <w:ilvl w:val="0"/>
                <w:numId w:val="46"/>
              </w:num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documentație tehnică</w:t>
            </w:r>
            <w:r w:rsidR="00520BB6" w:rsidRPr="00D630D7">
              <w:rPr>
                <w:rFonts w:ascii="Roboto" w:hAnsi="Roboto" w:cs="Times New Roman"/>
                <w:color w:val="000000"/>
                <w:sz w:val="24"/>
                <w:szCs w:val="24"/>
              </w:rPr>
              <w:t xml:space="preserve"> și manuale de utilizare</w:t>
            </w:r>
            <w:r w:rsidR="00A168E1" w:rsidRPr="00D630D7">
              <w:rPr>
                <w:rFonts w:ascii="Roboto" w:hAnsi="Roboto" w:cs="Times New Roman"/>
                <w:color w:val="000000"/>
                <w:sz w:val="24"/>
                <w:szCs w:val="24"/>
              </w:rPr>
              <w:t>– 1 (buc.)</w:t>
            </w:r>
            <w:r w:rsidRPr="00D630D7">
              <w:rPr>
                <w:rFonts w:ascii="Roboto" w:hAnsi="Roboto" w:cs="Times New Roman"/>
                <w:color w:val="000000"/>
                <w:sz w:val="24"/>
                <w:szCs w:val="24"/>
              </w:rPr>
              <w:t>;</w:t>
            </w:r>
          </w:p>
          <w:p w14:paraId="251366BE" w14:textId="123591E8" w:rsidR="00412756" w:rsidRPr="00D630D7" w:rsidRDefault="00412756" w:rsidP="00412756">
            <w:pPr>
              <w:pStyle w:val="ListParagraph"/>
              <w:numPr>
                <w:ilvl w:val="0"/>
                <w:numId w:val="46"/>
              </w:num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prezentarea video a aparatului în procesul de lucru;</w:t>
            </w:r>
          </w:p>
          <w:p w14:paraId="2D31EF63" w14:textId="77777777" w:rsidR="00412756" w:rsidRPr="00D630D7" w:rsidRDefault="00EF4BCE" w:rsidP="00EF4BCE">
            <w:pPr>
              <w:pStyle w:val="ListParagraph"/>
              <w:numPr>
                <w:ilvl w:val="0"/>
                <w:numId w:val="46"/>
              </w:num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 xml:space="preserve">instalare </w:t>
            </w:r>
            <w:r w:rsidR="00412756" w:rsidRPr="00D630D7">
              <w:rPr>
                <w:rFonts w:ascii="Roboto" w:hAnsi="Roboto" w:cs="Times New Roman"/>
                <w:color w:val="000000"/>
                <w:sz w:val="24"/>
                <w:szCs w:val="24"/>
              </w:rPr>
              <w:t>echipamentului;</w:t>
            </w:r>
          </w:p>
          <w:p w14:paraId="79E09C79" w14:textId="69872D99" w:rsidR="00EF4BCE" w:rsidRPr="00D630D7" w:rsidRDefault="00EF4BCE" w:rsidP="00EF4BCE">
            <w:pPr>
              <w:pStyle w:val="ListParagraph"/>
              <w:numPr>
                <w:ilvl w:val="0"/>
                <w:numId w:val="46"/>
              </w:num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instruire personal</w:t>
            </w:r>
            <w:r w:rsidR="003914AC" w:rsidRPr="00D630D7">
              <w:rPr>
                <w:rFonts w:ascii="Roboto" w:hAnsi="Roboto" w:cs="Times New Roman"/>
                <w:color w:val="000000"/>
                <w:sz w:val="24"/>
                <w:szCs w:val="24"/>
              </w:rPr>
              <w:t xml:space="preserve"> (2 persoane)</w:t>
            </w:r>
            <w:r w:rsidRPr="00D630D7">
              <w:rPr>
                <w:rFonts w:ascii="Roboto" w:hAnsi="Roboto" w:cs="Times New Roman"/>
                <w:color w:val="000000"/>
                <w:sz w:val="24"/>
                <w:szCs w:val="24"/>
              </w:rPr>
              <w:t>;</w:t>
            </w:r>
          </w:p>
          <w:p w14:paraId="663158B6" w14:textId="1C8B42E5" w:rsidR="009434CC" w:rsidRPr="00D630D7" w:rsidRDefault="00EF4BCE" w:rsidP="009434CC">
            <w:pPr>
              <w:pStyle w:val="ListParagraph"/>
              <w:numPr>
                <w:ilvl w:val="0"/>
                <w:numId w:val="46"/>
              </w:numPr>
              <w:autoSpaceDE w:val="0"/>
              <w:autoSpaceDN w:val="0"/>
              <w:adjustRightInd w:val="0"/>
              <w:spacing w:after="0" w:line="240" w:lineRule="auto"/>
              <w:rPr>
                <w:rFonts w:ascii="Roboto" w:hAnsi="Roboto" w:cs="Times New Roman"/>
                <w:b/>
                <w:color w:val="000000"/>
                <w:sz w:val="24"/>
                <w:szCs w:val="24"/>
              </w:rPr>
            </w:pPr>
            <w:r w:rsidRPr="00D630D7">
              <w:rPr>
                <w:rFonts w:ascii="Roboto" w:hAnsi="Roboto" w:cs="Times New Roman"/>
                <w:b/>
                <w:color w:val="000000"/>
                <w:sz w:val="24"/>
                <w:szCs w:val="24"/>
              </w:rPr>
              <w:t>garanție minimă: 12 luni.</w:t>
            </w:r>
          </w:p>
          <w:p w14:paraId="63C84570" w14:textId="028E9E62" w:rsidR="009434CC" w:rsidRPr="00D630D7" w:rsidRDefault="009434CC" w:rsidP="009434CC">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Echipamentul ofertat trebuie să utilizeze metoda de analiză prin fluorescență de raze X (XRF), conform ISO 3497 sau altor standarde internaționale echivalente.</w:t>
            </w:r>
          </w:p>
          <w:p w14:paraId="16591ED3" w14:textId="45D2B5FC" w:rsidR="009434CC" w:rsidRPr="00D630D7" w:rsidRDefault="009434CC" w:rsidP="009434CC">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Din punct de vedere al siguranței și conformității tehnice, echipamentul trebuie să corespundă cerințelor aplicabile ale următoarelor standarde:</w:t>
            </w:r>
          </w:p>
          <w:p w14:paraId="74003BCC" w14:textId="77777777" w:rsidR="009434CC" w:rsidRPr="00D630D7" w:rsidRDefault="009434CC" w:rsidP="009434CC">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 EN 61010-1 (siguranță electrică) sau echivalent;</w:t>
            </w:r>
          </w:p>
          <w:p w14:paraId="348A4081" w14:textId="1C04651D" w:rsidR="009434CC" w:rsidRPr="00D630D7" w:rsidRDefault="009434CC" w:rsidP="009434CC">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 EN 61326-1 (compatibilitate electromagnetică – EMC) sau echivalent.</w:t>
            </w:r>
          </w:p>
          <w:p w14:paraId="451153C1" w14:textId="77777777" w:rsidR="00927350" w:rsidRPr="00D630D7" w:rsidRDefault="009434CC" w:rsidP="009434CC">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lastRenderedPageBreak/>
              <w:t>Conformitatea cu standardele menționate sau echivalente se va demonstra prin documente emise de producător și/sau declarație de conformitate CE.</w:t>
            </w:r>
          </w:p>
          <w:p w14:paraId="1DA2A75D" w14:textId="7270C877" w:rsidR="009434CC" w:rsidRPr="00D630D7" w:rsidRDefault="00927350" w:rsidP="009434CC">
            <w:pPr>
              <w:autoSpaceDE w:val="0"/>
              <w:autoSpaceDN w:val="0"/>
              <w:adjustRightInd w:val="0"/>
              <w:spacing w:after="0" w:line="240" w:lineRule="auto"/>
              <w:rPr>
                <w:rFonts w:ascii="Roboto" w:hAnsi="Roboto" w:cs="Times New Roman"/>
                <w:color w:val="000000"/>
                <w:sz w:val="24"/>
                <w:szCs w:val="24"/>
              </w:rPr>
            </w:pPr>
            <w:r w:rsidRPr="00D630D7">
              <w:rPr>
                <w:rFonts w:ascii="Roboto" w:hAnsi="Roboto" w:cs="Times New Roman"/>
                <w:color w:val="000000"/>
                <w:sz w:val="24"/>
                <w:szCs w:val="24"/>
              </w:rPr>
              <w:t>Echipamentul trebuie să fie însoțit de certificat de securitate și de autorizație radiologică pentru echipamente cu raze X, eliberate de Agenția Națională de Reglementare a Activităților Nucleare și Radiologice a Republicii Moldova.</w:t>
            </w:r>
          </w:p>
        </w:tc>
        <w:tc>
          <w:tcPr>
            <w:tcW w:w="901" w:type="pct"/>
          </w:tcPr>
          <w:p w14:paraId="03FB6245" w14:textId="77777777" w:rsidR="005649AC" w:rsidRPr="00FB1F21" w:rsidRDefault="005649AC" w:rsidP="005649AC">
            <w:pPr>
              <w:spacing w:after="0" w:line="240" w:lineRule="auto"/>
              <w:ind w:firstLine="567"/>
              <w:jc w:val="both"/>
              <w:rPr>
                <w:rFonts w:ascii="Roboto" w:eastAsia="Times New Roman" w:hAnsi="Roboto" w:cs="Times New Roman"/>
                <w:b/>
                <w:sz w:val="24"/>
                <w:szCs w:val="24"/>
                <w:lang w:val="ro-RO" w:eastAsia="ro-MD"/>
              </w:rPr>
            </w:pPr>
          </w:p>
        </w:tc>
        <w:tc>
          <w:tcPr>
            <w:tcW w:w="495" w:type="pct"/>
            <w:vAlign w:val="center"/>
          </w:tcPr>
          <w:p w14:paraId="5DF5AF7B" w14:textId="77777777" w:rsidR="005649AC" w:rsidRPr="00FB1F21" w:rsidRDefault="005649AC" w:rsidP="005649AC">
            <w:pPr>
              <w:spacing w:after="0" w:line="240" w:lineRule="auto"/>
              <w:ind w:firstLine="567"/>
              <w:jc w:val="both"/>
              <w:rPr>
                <w:rFonts w:ascii="Roboto" w:eastAsia="Times New Roman" w:hAnsi="Roboto" w:cs="Times New Roman"/>
                <w:sz w:val="24"/>
                <w:szCs w:val="24"/>
                <w:lang w:val="ro-RO" w:eastAsia="ro-MD"/>
              </w:rPr>
            </w:pPr>
          </w:p>
        </w:tc>
      </w:tr>
    </w:tbl>
    <w:p w14:paraId="0751F7AA" w14:textId="77777777" w:rsidR="005649AC" w:rsidRPr="00FB1F21" w:rsidRDefault="005649AC" w:rsidP="0027029D">
      <w:pPr>
        <w:spacing w:after="0" w:line="240" w:lineRule="auto"/>
        <w:ind w:firstLine="567"/>
        <w:jc w:val="both"/>
        <w:rPr>
          <w:rFonts w:ascii="Roboto" w:eastAsia="Times New Roman" w:hAnsi="Roboto" w:cs="Times New Roman"/>
          <w:sz w:val="24"/>
          <w:szCs w:val="24"/>
          <w:lang w:val="ro-RO" w:eastAsia="ro-MD"/>
        </w:rPr>
      </w:pPr>
    </w:p>
    <w:p w14:paraId="313AD63C" w14:textId="77777777" w:rsidR="005649AC" w:rsidRPr="00FB1F21" w:rsidRDefault="005649AC" w:rsidP="0027029D">
      <w:pPr>
        <w:spacing w:after="0" w:line="240" w:lineRule="auto"/>
        <w:ind w:firstLine="567"/>
        <w:jc w:val="both"/>
        <w:rPr>
          <w:rFonts w:ascii="Roboto" w:eastAsia="Times New Roman" w:hAnsi="Roboto" w:cs="Times New Roman"/>
          <w:sz w:val="24"/>
          <w:szCs w:val="24"/>
          <w:lang w:val="ro-RO" w:eastAsia="ro-MD"/>
        </w:rPr>
      </w:pPr>
    </w:p>
    <w:p w14:paraId="77BAAFC1" w14:textId="0769D2D9" w:rsidR="00BA2B1B" w:rsidRPr="00FB1F21" w:rsidRDefault="00BA2B1B" w:rsidP="00BA2B1B">
      <w:pPr>
        <w:spacing w:after="0" w:line="240" w:lineRule="auto"/>
        <w:rPr>
          <w:rFonts w:ascii="Roboto" w:eastAsia="Times New Roman" w:hAnsi="Roboto" w:cs="Times New Roman"/>
          <w:sz w:val="24"/>
          <w:szCs w:val="24"/>
          <w:lang w:val="ro-RO"/>
        </w:rPr>
      </w:pPr>
      <w:r w:rsidRPr="00FB1F21">
        <w:rPr>
          <w:rFonts w:ascii="Roboto" w:eastAsia="Times New Roman" w:hAnsi="Roboto" w:cs="Times New Roman"/>
          <w:sz w:val="24"/>
          <w:szCs w:val="24"/>
          <w:lang w:val="ro-RO"/>
        </w:rPr>
        <w:t>(Semnat electronic) _________________   Numele, Prenumele:_____________________________ În calitate de: ________________</w:t>
      </w:r>
    </w:p>
    <w:p w14:paraId="4FF56F94" w14:textId="77777777" w:rsidR="00BA2B1B" w:rsidRPr="00FB1F21" w:rsidRDefault="00BA2B1B" w:rsidP="00BA2B1B">
      <w:pPr>
        <w:spacing w:after="0" w:line="240" w:lineRule="auto"/>
        <w:rPr>
          <w:rFonts w:ascii="Roboto" w:eastAsia="Times New Roman" w:hAnsi="Roboto" w:cs="Times New Roman"/>
          <w:bCs/>
          <w:iCs/>
          <w:sz w:val="24"/>
          <w:szCs w:val="24"/>
          <w:lang w:val="ro-RO"/>
        </w:rPr>
      </w:pPr>
    </w:p>
    <w:p w14:paraId="75B45958" w14:textId="12AC6E81" w:rsidR="00672A9E" w:rsidRPr="00FB1F21" w:rsidRDefault="00BA2B1B" w:rsidP="00DF3C55">
      <w:pPr>
        <w:spacing w:after="0" w:line="240" w:lineRule="auto"/>
        <w:rPr>
          <w:rFonts w:ascii="Roboto" w:eastAsia="Times New Roman" w:hAnsi="Roboto" w:cs="Times New Roman"/>
          <w:bCs/>
          <w:iCs/>
          <w:sz w:val="24"/>
          <w:szCs w:val="24"/>
          <w:lang w:val="ro-RO"/>
        </w:rPr>
      </w:pPr>
      <w:r w:rsidRPr="00FB1F21">
        <w:rPr>
          <w:rFonts w:ascii="Roboto" w:eastAsia="Times New Roman" w:hAnsi="Roboto" w:cs="Times New Roman"/>
          <w:bCs/>
          <w:iCs/>
          <w:sz w:val="24"/>
          <w:szCs w:val="24"/>
          <w:lang w:val="ro-RO"/>
        </w:rPr>
        <w:t>Ofertantul: _______________________ Adresa: _____________________</w:t>
      </w:r>
    </w:p>
    <w:p w14:paraId="7A32470C" w14:textId="77777777" w:rsidR="00882887" w:rsidRPr="00FB1F21" w:rsidRDefault="00882887" w:rsidP="00BA2B1B">
      <w:pPr>
        <w:spacing w:after="0" w:line="240" w:lineRule="auto"/>
        <w:contextualSpacing/>
        <w:jc w:val="center"/>
        <w:outlineLvl w:val="1"/>
        <w:rPr>
          <w:rFonts w:ascii="Roboto" w:eastAsia="Times New Roman" w:hAnsi="Roboto" w:cs="Times New Roman"/>
          <w:sz w:val="24"/>
          <w:szCs w:val="24"/>
          <w:lang w:val="ro-RO"/>
        </w:rPr>
      </w:pPr>
    </w:p>
    <w:p w14:paraId="6C8AE1E1" w14:textId="77777777" w:rsidR="006D641D" w:rsidRPr="00FB1F21" w:rsidRDefault="006D641D">
      <w:pPr>
        <w:rPr>
          <w:rFonts w:ascii="Roboto" w:hAnsi="Roboto" w:cs="Times New Roman"/>
          <w:sz w:val="24"/>
          <w:szCs w:val="24"/>
          <w:lang w:val="ro-RO"/>
        </w:rPr>
      </w:pPr>
      <w:r w:rsidRPr="00FB1F21">
        <w:rPr>
          <w:rFonts w:ascii="Roboto" w:hAnsi="Roboto" w:cs="Times New Roman"/>
          <w:sz w:val="24"/>
          <w:szCs w:val="24"/>
          <w:lang w:val="ro-RO"/>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FB1F21" w14:paraId="2797FF1F" w14:textId="77777777" w:rsidTr="008E32B6">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89DE5EF" w:rsidR="0027029D" w:rsidRPr="00FB1F21" w:rsidRDefault="0027029D" w:rsidP="009C7FF8">
            <w:pPr>
              <w:spacing w:after="0" w:line="240" w:lineRule="auto"/>
              <w:jc w:val="right"/>
              <w:rPr>
                <w:rFonts w:ascii="Roboto" w:eastAsia="Times New Roman" w:hAnsi="Roboto" w:cs="Times New Roman"/>
                <w:i/>
                <w:iCs/>
                <w:sz w:val="24"/>
                <w:szCs w:val="24"/>
                <w:lang w:val="ro-RO" w:eastAsia="ro-MD"/>
              </w:rPr>
            </w:pPr>
            <w:r w:rsidRPr="00FB1F21">
              <w:rPr>
                <w:rFonts w:ascii="Roboto" w:eastAsia="Times New Roman" w:hAnsi="Roboto" w:cs="Times New Roman"/>
                <w:sz w:val="24"/>
                <w:szCs w:val="24"/>
                <w:lang w:val="ro-RO" w:eastAsia="ro-MD"/>
              </w:rPr>
              <w:lastRenderedPageBreak/>
              <w:t> </w:t>
            </w:r>
            <w:r w:rsidRPr="00FB1F21">
              <w:rPr>
                <w:rFonts w:ascii="Roboto" w:eastAsia="Times New Roman" w:hAnsi="Roboto" w:cs="Times New Roman"/>
                <w:i/>
                <w:iCs/>
                <w:sz w:val="24"/>
                <w:szCs w:val="24"/>
                <w:lang w:val="ro-RO" w:eastAsia="ro-MD"/>
              </w:rPr>
              <w:t>Anexa nr.2</w:t>
            </w:r>
          </w:p>
          <w:p w14:paraId="4FAE547A" w14:textId="255A2734" w:rsidR="0027029D" w:rsidRPr="00FB1F21" w:rsidRDefault="0027029D" w:rsidP="00080B17">
            <w:pPr>
              <w:spacing w:after="0" w:line="240" w:lineRule="auto"/>
              <w:jc w:val="right"/>
              <w:rPr>
                <w:rFonts w:ascii="Roboto" w:eastAsia="Times New Roman" w:hAnsi="Roboto" w:cs="Times New Roman"/>
                <w:i/>
                <w:iCs/>
                <w:sz w:val="24"/>
                <w:szCs w:val="24"/>
                <w:lang w:val="ro-RO" w:eastAsia="ro-MD"/>
              </w:rPr>
            </w:pPr>
            <w:r w:rsidRPr="00FB1F21">
              <w:rPr>
                <w:rFonts w:ascii="Roboto" w:eastAsia="Times New Roman" w:hAnsi="Roboto" w:cs="Times New Roman"/>
                <w:i/>
                <w:iCs/>
                <w:sz w:val="24"/>
                <w:szCs w:val="24"/>
                <w:lang w:val="ro-RO" w:eastAsia="ro-MD"/>
              </w:rPr>
              <w:t xml:space="preserve">la Caietul de sarcini  </w:t>
            </w:r>
          </w:p>
          <w:p w14:paraId="6DEBAAF4" w14:textId="3986DC6C" w:rsidR="0027029D" w:rsidRPr="00FB1F21" w:rsidRDefault="0027029D" w:rsidP="00FC3E82">
            <w:pPr>
              <w:spacing w:after="0" w:line="240" w:lineRule="auto"/>
              <w:ind w:firstLine="567"/>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Specificaţi</w:t>
            </w:r>
            <w:r w:rsidR="000B7438">
              <w:rPr>
                <w:rFonts w:ascii="Roboto" w:eastAsia="Times New Roman" w:hAnsi="Roboto" w:cs="Times New Roman"/>
                <w:b/>
                <w:bCs/>
                <w:sz w:val="24"/>
                <w:szCs w:val="24"/>
                <w:lang w:val="ro-RO" w:eastAsia="ro-MD"/>
              </w:rPr>
              <w:t>a</w:t>
            </w:r>
            <w:r w:rsidRPr="00FB1F21">
              <w:rPr>
                <w:rFonts w:ascii="Roboto" w:eastAsia="Times New Roman" w:hAnsi="Roboto" w:cs="Times New Roman"/>
                <w:b/>
                <w:bCs/>
                <w:sz w:val="24"/>
                <w:szCs w:val="24"/>
                <w:lang w:val="ro-RO" w:eastAsia="ro-MD"/>
              </w:rPr>
              <w:t xml:space="preserve"> de preţ</w:t>
            </w:r>
          </w:p>
          <w:p w14:paraId="050A3C4B" w14:textId="1B287F53" w:rsidR="0027029D" w:rsidRPr="00FB1F21" w:rsidRDefault="0027029D" w:rsidP="00F81A84">
            <w:pPr>
              <w:spacing w:after="0" w:line="240" w:lineRule="auto"/>
              <w:jc w:val="both"/>
              <w:rPr>
                <w:rFonts w:ascii="Roboto" w:eastAsia="Times New Roman" w:hAnsi="Roboto" w:cs="Times New Roman"/>
                <w:sz w:val="24"/>
                <w:szCs w:val="24"/>
                <w:lang w:val="ro-RO" w:eastAsia="ro-MD"/>
              </w:rPr>
            </w:pPr>
          </w:p>
          <w:p w14:paraId="74B7C137" w14:textId="77777777" w:rsidR="0027029D" w:rsidRPr="00FB1F21" w:rsidRDefault="0027029D" w:rsidP="00FC3E82">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[Acest tabel va fi completat de către ofertant în coloanele 5,6,7,8 şi 11 la necesitate,</w:t>
            </w:r>
          </w:p>
          <w:p w14:paraId="63F420B7" w14:textId="1B081BAF" w:rsidR="0027029D" w:rsidRPr="00FB1F21" w:rsidRDefault="0027029D" w:rsidP="00F81A84">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iar de către BNM</w:t>
            </w:r>
            <w:r w:rsidR="00882887" w:rsidRPr="00FB1F21">
              <w:rPr>
                <w:rFonts w:ascii="Roboto" w:eastAsia="Times New Roman" w:hAnsi="Roboto" w:cs="Times New Roman"/>
                <w:i/>
                <w:iCs/>
                <w:sz w:val="24"/>
                <w:szCs w:val="24"/>
                <w:lang w:val="ro-RO" w:eastAsia="ro-MD"/>
              </w:rPr>
              <w:t xml:space="preserve"> </w:t>
            </w:r>
            <w:r w:rsidRPr="00FB1F21">
              <w:rPr>
                <w:rFonts w:ascii="Roboto" w:eastAsia="Times New Roman" w:hAnsi="Roboto" w:cs="Times New Roman"/>
                <w:i/>
                <w:iCs/>
                <w:sz w:val="24"/>
                <w:szCs w:val="24"/>
                <w:lang w:val="ro-RO" w:eastAsia="ro-MD"/>
              </w:rPr>
              <w:t>– în coloanele 1,2,3,4,9,10]</w:t>
            </w:r>
          </w:p>
        </w:tc>
      </w:tr>
      <w:tr w:rsidR="0027029D" w:rsidRPr="00FB1F21" w14:paraId="175BD712" w14:textId="77777777" w:rsidTr="008E32B6">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24743AF" w:rsidR="0027029D" w:rsidRPr="00FB1F21" w:rsidRDefault="0027029D" w:rsidP="001D1898">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Numărul procedurii de achiziţie</w:t>
            </w:r>
            <w:r w:rsidR="00BE620D" w:rsidRPr="00FB1F21">
              <w:rPr>
                <w:rFonts w:ascii="Roboto" w:eastAsia="Times New Roman" w:hAnsi="Roboto" w:cs="Times New Roman"/>
                <w:sz w:val="24"/>
                <w:szCs w:val="24"/>
                <w:lang w:val="ro-RO" w:eastAsia="ro-MD"/>
              </w:rPr>
              <w:t xml:space="preserve"> nr.</w:t>
            </w:r>
            <w:r w:rsidR="00BE620D" w:rsidRPr="00FB1F21">
              <w:rPr>
                <w:rFonts w:ascii="Roboto" w:hAnsi="Roboto" w:cs="Times New Roman"/>
                <w:sz w:val="24"/>
                <w:szCs w:val="24"/>
                <w:lang w:val="ro-RO"/>
              </w:rPr>
              <w:t xml:space="preserve"> </w:t>
            </w:r>
          </w:p>
        </w:tc>
      </w:tr>
      <w:tr w:rsidR="00E3117A" w:rsidRPr="00FB1F21" w14:paraId="4638CCC8" w14:textId="77777777" w:rsidTr="00D630D7">
        <w:trPr>
          <w:trHeight w:val="7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567E51" w14:textId="4177BD6C" w:rsidR="00E3117A" w:rsidRPr="00FB1F21" w:rsidRDefault="00E3117A" w:rsidP="005F26D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Obiectul achiziţiei:</w:t>
            </w:r>
            <w:r w:rsidRPr="00FB1F21">
              <w:rPr>
                <w:rFonts w:ascii="Roboto" w:hAnsi="Roboto" w:cs="Times New Roman"/>
                <w:sz w:val="24"/>
                <w:szCs w:val="24"/>
                <w:lang w:val="ro-RO"/>
              </w:rPr>
              <w:t xml:space="preserve"> </w:t>
            </w:r>
            <w:r w:rsidR="00684898" w:rsidRPr="00FB1F21">
              <w:rPr>
                <w:rFonts w:ascii="Roboto" w:hAnsi="Roboto" w:cs="Times New Roman"/>
                <w:b/>
                <w:bCs/>
                <w:sz w:val="24"/>
                <w:szCs w:val="24"/>
                <w:lang w:val="ro-RO"/>
              </w:rPr>
              <w:t>Spectrometru pentru analiza compoziției aliajelor</w:t>
            </w:r>
          </w:p>
        </w:tc>
      </w:tr>
    </w:tbl>
    <w:p w14:paraId="5D57BDA3" w14:textId="5406A423" w:rsidR="00F953EA" w:rsidRPr="00FB1F21" w:rsidRDefault="00F953EA" w:rsidP="00F953EA">
      <w:pPr>
        <w:spacing w:after="0" w:line="240" w:lineRule="auto"/>
        <w:jc w:val="both"/>
        <w:rPr>
          <w:rFonts w:ascii="Roboto" w:eastAsia="Times New Roman" w:hAnsi="Roboto" w:cs="Times New Roman"/>
          <w:sz w:val="24"/>
          <w:szCs w:val="24"/>
          <w:lang w:val="ro-RO" w:eastAsia="ro-MD"/>
        </w:rPr>
      </w:pPr>
    </w:p>
    <w:tbl>
      <w:tblPr>
        <w:tblW w:w="4996" w:type="pct"/>
        <w:jc w:val="center"/>
        <w:tblLook w:val="04A0" w:firstRow="1" w:lastRow="0" w:firstColumn="1" w:lastColumn="0" w:noHBand="0" w:noVBand="1"/>
      </w:tblPr>
      <w:tblGrid>
        <w:gridCol w:w="1519"/>
        <w:gridCol w:w="1673"/>
        <w:gridCol w:w="1123"/>
        <w:gridCol w:w="911"/>
        <w:gridCol w:w="1021"/>
        <w:gridCol w:w="1056"/>
        <w:gridCol w:w="1021"/>
        <w:gridCol w:w="1018"/>
        <w:gridCol w:w="2604"/>
        <w:gridCol w:w="1432"/>
        <w:gridCol w:w="1170"/>
      </w:tblGrid>
      <w:tr w:rsidR="008E32B6" w:rsidRPr="00FB1F21" w14:paraId="3315EE37" w14:textId="77777777" w:rsidTr="00976A7F">
        <w:trPr>
          <w:trHeight w:val="874"/>
          <w:tblHeader/>
          <w:jc w:val="center"/>
        </w:trPr>
        <w:tc>
          <w:tcPr>
            <w:tcW w:w="522" w:type="pct"/>
            <w:tcBorders>
              <w:top w:val="single" w:sz="4" w:space="0" w:color="auto"/>
              <w:left w:val="single" w:sz="4" w:space="0" w:color="auto"/>
              <w:bottom w:val="single" w:sz="4" w:space="0" w:color="auto"/>
              <w:right w:val="single" w:sz="4" w:space="0" w:color="auto"/>
            </w:tcBorders>
            <w:vAlign w:val="center"/>
          </w:tcPr>
          <w:p w14:paraId="226D322A"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sz w:val="24"/>
                <w:szCs w:val="24"/>
                <w:lang w:val="ro-RO"/>
              </w:rPr>
              <w:br w:type="page"/>
            </w:r>
            <w:r w:rsidRPr="00FB1F21">
              <w:rPr>
                <w:rFonts w:ascii="Roboto" w:eastAsia="Times New Roman" w:hAnsi="Roboto" w:cs="Times New Roman"/>
                <w:b/>
                <w:color w:val="000000"/>
                <w:sz w:val="24"/>
                <w:szCs w:val="24"/>
                <w:lang w:val="ro-RO"/>
              </w:rPr>
              <w:t>Cod CPV</w:t>
            </w:r>
          </w:p>
        </w:tc>
        <w:tc>
          <w:tcPr>
            <w:tcW w:w="575" w:type="pct"/>
            <w:tcBorders>
              <w:top w:val="single" w:sz="4" w:space="0" w:color="auto"/>
              <w:left w:val="single" w:sz="4" w:space="0" w:color="auto"/>
              <w:bottom w:val="single" w:sz="4" w:space="0" w:color="auto"/>
              <w:right w:val="single" w:sz="4" w:space="0" w:color="auto"/>
            </w:tcBorders>
            <w:vAlign w:val="center"/>
          </w:tcPr>
          <w:p w14:paraId="522A3F36" w14:textId="1653A2B8"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 xml:space="preserve">Denumirea </w:t>
            </w:r>
            <w:r w:rsidR="009D41B4" w:rsidRPr="00FB1F21">
              <w:rPr>
                <w:rFonts w:ascii="Roboto" w:eastAsia="Times New Roman" w:hAnsi="Roboto" w:cs="Times New Roman"/>
                <w:b/>
                <w:color w:val="000000"/>
                <w:sz w:val="24"/>
                <w:szCs w:val="24"/>
                <w:lang w:val="ro-RO"/>
              </w:rPr>
              <w:t>bunu</w:t>
            </w:r>
            <w:r w:rsidR="00684898" w:rsidRPr="00FB1F21">
              <w:rPr>
                <w:rFonts w:ascii="Roboto" w:eastAsia="Times New Roman" w:hAnsi="Roboto" w:cs="Times New Roman"/>
                <w:b/>
                <w:color w:val="000000"/>
                <w:sz w:val="24"/>
                <w:szCs w:val="24"/>
                <w:lang w:val="ro-RO"/>
              </w:rPr>
              <w:t>lui</w:t>
            </w:r>
          </w:p>
        </w:tc>
        <w:tc>
          <w:tcPr>
            <w:tcW w:w="386" w:type="pct"/>
            <w:tcBorders>
              <w:top w:val="single" w:sz="4" w:space="0" w:color="auto"/>
              <w:left w:val="single" w:sz="4" w:space="0" w:color="auto"/>
              <w:bottom w:val="single" w:sz="4" w:space="0" w:color="auto"/>
              <w:right w:val="single" w:sz="4" w:space="0" w:color="auto"/>
            </w:tcBorders>
            <w:vAlign w:val="center"/>
          </w:tcPr>
          <w:p w14:paraId="39C7DF2C"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Unitatea de măsură</w:t>
            </w:r>
          </w:p>
        </w:tc>
        <w:tc>
          <w:tcPr>
            <w:tcW w:w="313" w:type="pct"/>
            <w:tcBorders>
              <w:top w:val="single" w:sz="4" w:space="0" w:color="auto"/>
              <w:left w:val="single" w:sz="4" w:space="0" w:color="auto"/>
              <w:bottom w:val="single" w:sz="4" w:space="0" w:color="auto"/>
              <w:right w:val="single" w:sz="4" w:space="0" w:color="auto"/>
            </w:tcBorders>
            <w:vAlign w:val="center"/>
          </w:tcPr>
          <w:p w14:paraId="43C96BAF" w14:textId="26868E9F"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Canti</w:t>
            </w:r>
            <w:r w:rsidR="000B7438">
              <w:rPr>
                <w:rFonts w:ascii="Roboto" w:eastAsia="Times New Roman" w:hAnsi="Roboto" w:cs="Times New Roman"/>
                <w:b/>
                <w:color w:val="000000"/>
                <w:sz w:val="24"/>
                <w:szCs w:val="24"/>
                <w:lang w:val="ro-RO"/>
              </w:rPr>
              <w:t>-</w:t>
            </w:r>
            <w:r w:rsidRPr="00FB1F21">
              <w:rPr>
                <w:rFonts w:ascii="Roboto" w:eastAsia="Times New Roman" w:hAnsi="Roboto" w:cs="Times New Roman"/>
                <w:b/>
                <w:color w:val="000000"/>
                <w:sz w:val="24"/>
                <w:szCs w:val="24"/>
                <w:lang w:val="ro-RO"/>
              </w:rPr>
              <w:t>tatea</w:t>
            </w:r>
          </w:p>
        </w:tc>
        <w:tc>
          <w:tcPr>
            <w:tcW w:w="351" w:type="pct"/>
            <w:tcBorders>
              <w:top w:val="single" w:sz="4" w:space="0" w:color="auto"/>
              <w:left w:val="single" w:sz="4" w:space="0" w:color="auto"/>
              <w:bottom w:val="single" w:sz="4" w:space="0" w:color="auto"/>
              <w:right w:val="single" w:sz="4" w:space="0" w:color="auto"/>
            </w:tcBorders>
            <w:vAlign w:val="center"/>
          </w:tcPr>
          <w:p w14:paraId="2134E41B"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Preţ unitar (fără TVA)</w:t>
            </w:r>
          </w:p>
        </w:tc>
        <w:tc>
          <w:tcPr>
            <w:tcW w:w="363" w:type="pct"/>
            <w:tcBorders>
              <w:top w:val="single" w:sz="4" w:space="0" w:color="auto"/>
              <w:left w:val="single" w:sz="4" w:space="0" w:color="auto"/>
              <w:bottom w:val="single" w:sz="4" w:space="0" w:color="auto"/>
              <w:right w:val="single" w:sz="4" w:space="0" w:color="auto"/>
            </w:tcBorders>
            <w:vAlign w:val="center"/>
          </w:tcPr>
          <w:p w14:paraId="4CE0F877" w14:textId="77777777" w:rsidR="005E2D70"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Preţ unitar</w:t>
            </w:r>
          </w:p>
          <w:p w14:paraId="051F96E3" w14:textId="5133D78C"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 xml:space="preserve"> (cu TVA)</w:t>
            </w:r>
          </w:p>
        </w:tc>
        <w:tc>
          <w:tcPr>
            <w:tcW w:w="351" w:type="pct"/>
            <w:tcBorders>
              <w:top w:val="single" w:sz="4" w:space="0" w:color="auto"/>
              <w:left w:val="single" w:sz="4" w:space="0" w:color="auto"/>
              <w:bottom w:val="single" w:sz="4" w:space="0" w:color="auto"/>
              <w:right w:val="single" w:sz="4" w:space="0" w:color="auto"/>
            </w:tcBorders>
            <w:vAlign w:val="center"/>
          </w:tcPr>
          <w:p w14:paraId="27EC22FC"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Suma</w:t>
            </w:r>
          </w:p>
          <w:p w14:paraId="2906F0F2"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(fără TVA)</w:t>
            </w:r>
          </w:p>
        </w:tc>
        <w:tc>
          <w:tcPr>
            <w:tcW w:w="350" w:type="pct"/>
            <w:tcBorders>
              <w:top w:val="single" w:sz="4" w:space="0" w:color="auto"/>
              <w:left w:val="single" w:sz="4" w:space="0" w:color="auto"/>
              <w:bottom w:val="single" w:sz="4" w:space="0" w:color="auto"/>
              <w:right w:val="single" w:sz="4" w:space="0" w:color="auto"/>
            </w:tcBorders>
            <w:vAlign w:val="center"/>
          </w:tcPr>
          <w:p w14:paraId="0A562DC3"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Suma</w:t>
            </w:r>
          </w:p>
          <w:p w14:paraId="27264E02"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(cu TVA)</w:t>
            </w:r>
          </w:p>
        </w:tc>
        <w:tc>
          <w:tcPr>
            <w:tcW w:w="895" w:type="pct"/>
            <w:tcBorders>
              <w:top w:val="single" w:sz="4" w:space="0" w:color="auto"/>
              <w:left w:val="single" w:sz="4" w:space="0" w:color="auto"/>
              <w:bottom w:val="single" w:sz="4" w:space="0" w:color="auto"/>
              <w:right w:val="single" w:sz="4" w:space="0" w:color="auto"/>
            </w:tcBorders>
            <w:vAlign w:val="center"/>
          </w:tcPr>
          <w:p w14:paraId="038B771A" w14:textId="0C425CF6"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 xml:space="preserve">Termenul de </w:t>
            </w:r>
            <w:r w:rsidR="008E32B6" w:rsidRPr="00FB1F21">
              <w:rPr>
                <w:rFonts w:ascii="Roboto" w:eastAsia="Times New Roman" w:hAnsi="Roboto" w:cs="Times New Roman"/>
                <w:b/>
                <w:color w:val="000000"/>
                <w:sz w:val="24"/>
                <w:szCs w:val="24"/>
                <w:lang w:val="ro-RO"/>
              </w:rPr>
              <w:t>livrare</w:t>
            </w:r>
          </w:p>
        </w:tc>
        <w:tc>
          <w:tcPr>
            <w:tcW w:w="492" w:type="pct"/>
            <w:tcBorders>
              <w:top w:val="single" w:sz="4" w:space="0" w:color="auto"/>
              <w:left w:val="single" w:sz="4" w:space="0" w:color="auto"/>
              <w:bottom w:val="single" w:sz="4" w:space="0" w:color="auto"/>
              <w:right w:val="single" w:sz="4" w:space="0" w:color="auto"/>
            </w:tcBorders>
            <w:vAlign w:val="center"/>
          </w:tcPr>
          <w:p w14:paraId="1864C1CB"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Clasificația bugetară (IBAN)</w:t>
            </w:r>
          </w:p>
        </w:tc>
        <w:tc>
          <w:tcPr>
            <w:tcW w:w="402" w:type="pct"/>
            <w:tcBorders>
              <w:top w:val="single" w:sz="4" w:space="0" w:color="auto"/>
              <w:left w:val="single" w:sz="4" w:space="0" w:color="auto"/>
              <w:bottom w:val="single" w:sz="4" w:space="0" w:color="auto"/>
              <w:right w:val="single" w:sz="4" w:space="0" w:color="auto"/>
            </w:tcBorders>
            <w:vAlign w:val="center"/>
          </w:tcPr>
          <w:p w14:paraId="6C6B35B3"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Discount</w:t>
            </w:r>
          </w:p>
          <w:p w14:paraId="67F813A1" w14:textId="77777777" w:rsidR="00F953EA" w:rsidRPr="00FB1F21" w:rsidRDefault="00F953EA" w:rsidP="00F953EA">
            <w:pPr>
              <w:spacing w:after="0" w:line="240" w:lineRule="auto"/>
              <w:jc w:val="center"/>
              <w:rPr>
                <w:rFonts w:ascii="Roboto" w:eastAsia="Times New Roman" w:hAnsi="Roboto" w:cs="Times New Roman"/>
                <w:b/>
                <w:color w:val="000000"/>
                <w:sz w:val="24"/>
                <w:szCs w:val="24"/>
                <w:lang w:val="ro-RO"/>
              </w:rPr>
            </w:pPr>
            <w:r w:rsidRPr="00FB1F21">
              <w:rPr>
                <w:rFonts w:ascii="Roboto" w:eastAsia="Times New Roman" w:hAnsi="Roboto" w:cs="Times New Roman"/>
                <w:b/>
                <w:color w:val="000000"/>
                <w:sz w:val="24"/>
                <w:szCs w:val="24"/>
                <w:lang w:val="ro-RO"/>
              </w:rPr>
              <w:t>%</w:t>
            </w:r>
          </w:p>
        </w:tc>
      </w:tr>
      <w:tr w:rsidR="008E32B6" w:rsidRPr="00FB1F21" w14:paraId="1B50FEBD" w14:textId="77777777" w:rsidTr="00D630D7">
        <w:trPr>
          <w:trHeight w:val="277"/>
          <w:tblHeader/>
          <w:jc w:val="center"/>
        </w:trPr>
        <w:tc>
          <w:tcPr>
            <w:tcW w:w="522" w:type="pct"/>
            <w:tcBorders>
              <w:top w:val="single" w:sz="4" w:space="0" w:color="auto"/>
              <w:left w:val="single" w:sz="4" w:space="0" w:color="auto"/>
              <w:bottom w:val="single" w:sz="4" w:space="0" w:color="auto"/>
              <w:right w:val="single" w:sz="4" w:space="0" w:color="auto"/>
            </w:tcBorders>
            <w:vAlign w:val="center"/>
          </w:tcPr>
          <w:p w14:paraId="6B608EF1"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1</w:t>
            </w:r>
          </w:p>
        </w:tc>
        <w:tc>
          <w:tcPr>
            <w:tcW w:w="575" w:type="pct"/>
            <w:tcBorders>
              <w:top w:val="single" w:sz="4" w:space="0" w:color="auto"/>
              <w:left w:val="single" w:sz="4" w:space="0" w:color="auto"/>
              <w:bottom w:val="single" w:sz="4" w:space="0" w:color="auto"/>
              <w:right w:val="single" w:sz="4" w:space="0" w:color="auto"/>
            </w:tcBorders>
            <w:vAlign w:val="center"/>
          </w:tcPr>
          <w:p w14:paraId="7258A105"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2</w:t>
            </w:r>
          </w:p>
        </w:tc>
        <w:tc>
          <w:tcPr>
            <w:tcW w:w="386" w:type="pct"/>
            <w:tcBorders>
              <w:top w:val="single" w:sz="4" w:space="0" w:color="auto"/>
              <w:left w:val="single" w:sz="4" w:space="0" w:color="auto"/>
              <w:bottom w:val="single" w:sz="4" w:space="0" w:color="auto"/>
              <w:right w:val="single" w:sz="4" w:space="0" w:color="auto"/>
            </w:tcBorders>
            <w:vAlign w:val="center"/>
          </w:tcPr>
          <w:p w14:paraId="4D262531"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3</w:t>
            </w:r>
          </w:p>
        </w:tc>
        <w:tc>
          <w:tcPr>
            <w:tcW w:w="313" w:type="pct"/>
            <w:tcBorders>
              <w:top w:val="single" w:sz="4" w:space="0" w:color="auto"/>
              <w:left w:val="single" w:sz="4" w:space="0" w:color="auto"/>
              <w:bottom w:val="single" w:sz="4" w:space="0" w:color="auto"/>
              <w:right w:val="single" w:sz="4" w:space="0" w:color="auto"/>
            </w:tcBorders>
            <w:vAlign w:val="center"/>
          </w:tcPr>
          <w:p w14:paraId="4B6DA3B0"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4</w:t>
            </w:r>
          </w:p>
        </w:tc>
        <w:tc>
          <w:tcPr>
            <w:tcW w:w="351" w:type="pct"/>
            <w:tcBorders>
              <w:top w:val="single" w:sz="4" w:space="0" w:color="auto"/>
              <w:left w:val="single" w:sz="4" w:space="0" w:color="auto"/>
              <w:bottom w:val="single" w:sz="4" w:space="0" w:color="auto"/>
              <w:right w:val="single" w:sz="4" w:space="0" w:color="auto"/>
            </w:tcBorders>
            <w:vAlign w:val="center"/>
          </w:tcPr>
          <w:p w14:paraId="482D7D70"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5</w:t>
            </w:r>
          </w:p>
        </w:tc>
        <w:tc>
          <w:tcPr>
            <w:tcW w:w="363" w:type="pct"/>
            <w:tcBorders>
              <w:top w:val="single" w:sz="4" w:space="0" w:color="auto"/>
              <w:left w:val="single" w:sz="4" w:space="0" w:color="auto"/>
              <w:bottom w:val="single" w:sz="4" w:space="0" w:color="auto"/>
              <w:right w:val="single" w:sz="4" w:space="0" w:color="auto"/>
            </w:tcBorders>
            <w:vAlign w:val="center"/>
          </w:tcPr>
          <w:p w14:paraId="14321E1D"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6</w:t>
            </w:r>
          </w:p>
        </w:tc>
        <w:tc>
          <w:tcPr>
            <w:tcW w:w="351" w:type="pct"/>
            <w:tcBorders>
              <w:top w:val="single" w:sz="4" w:space="0" w:color="auto"/>
              <w:left w:val="single" w:sz="4" w:space="0" w:color="auto"/>
              <w:bottom w:val="single" w:sz="4" w:space="0" w:color="auto"/>
              <w:right w:val="single" w:sz="4" w:space="0" w:color="auto"/>
            </w:tcBorders>
            <w:vAlign w:val="center"/>
          </w:tcPr>
          <w:p w14:paraId="61B9EBA4"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7</w:t>
            </w:r>
          </w:p>
        </w:tc>
        <w:tc>
          <w:tcPr>
            <w:tcW w:w="350" w:type="pct"/>
            <w:tcBorders>
              <w:top w:val="single" w:sz="4" w:space="0" w:color="auto"/>
              <w:left w:val="single" w:sz="4" w:space="0" w:color="auto"/>
              <w:bottom w:val="single" w:sz="4" w:space="0" w:color="auto"/>
              <w:right w:val="single" w:sz="4" w:space="0" w:color="auto"/>
            </w:tcBorders>
            <w:vAlign w:val="center"/>
          </w:tcPr>
          <w:p w14:paraId="3491D9C1"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8</w:t>
            </w:r>
          </w:p>
        </w:tc>
        <w:tc>
          <w:tcPr>
            <w:tcW w:w="895" w:type="pct"/>
            <w:tcBorders>
              <w:top w:val="single" w:sz="4" w:space="0" w:color="auto"/>
              <w:left w:val="single" w:sz="4" w:space="0" w:color="auto"/>
              <w:bottom w:val="single" w:sz="4" w:space="0" w:color="auto"/>
              <w:right w:val="single" w:sz="4" w:space="0" w:color="auto"/>
            </w:tcBorders>
            <w:vAlign w:val="center"/>
          </w:tcPr>
          <w:p w14:paraId="5A5B9F86"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9</w:t>
            </w:r>
          </w:p>
        </w:tc>
        <w:tc>
          <w:tcPr>
            <w:tcW w:w="492" w:type="pct"/>
            <w:tcBorders>
              <w:top w:val="single" w:sz="4" w:space="0" w:color="auto"/>
              <w:left w:val="single" w:sz="4" w:space="0" w:color="auto"/>
              <w:bottom w:val="single" w:sz="4" w:space="0" w:color="auto"/>
              <w:right w:val="single" w:sz="4" w:space="0" w:color="auto"/>
            </w:tcBorders>
            <w:vAlign w:val="center"/>
          </w:tcPr>
          <w:p w14:paraId="0803AC6D"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10</w:t>
            </w:r>
          </w:p>
        </w:tc>
        <w:tc>
          <w:tcPr>
            <w:tcW w:w="402" w:type="pct"/>
            <w:tcBorders>
              <w:top w:val="single" w:sz="4" w:space="0" w:color="auto"/>
              <w:left w:val="single" w:sz="4" w:space="0" w:color="auto"/>
              <w:bottom w:val="single" w:sz="4" w:space="0" w:color="auto"/>
              <w:right w:val="single" w:sz="4" w:space="0" w:color="auto"/>
            </w:tcBorders>
            <w:vAlign w:val="center"/>
          </w:tcPr>
          <w:p w14:paraId="0FFA95C9" w14:textId="77777777" w:rsidR="00F953EA" w:rsidRPr="00FB1F21" w:rsidRDefault="00F953EA" w:rsidP="00F953EA">
            <w:pPr>
              <w:spacing w:after="0" w:line="240" w:lineRule="auto"/>
              <w:jc w:val="center"/>
              <w:rPr>
                <w:rFonts w:ascii="Roboto" w:eastAsia="Times New Roman" w:hAnsi="Roboto" w:cs="Times New Roman"/>
                <w:color w:val="000000"/>
                <w:sz w:val="24"/>
                <w:szCs w:val="24"/>
                <w:lang w:val="ro-RO"/>
              </w:rPr>
            </w:pPr>
            <w:r w:rsidRPr="00FB1F21">
              <w:rPr>
                <w:rFonts w:ascii="Roboto" w:eastAsia="Times New Roman" w:hAnsi="Roboto" w:cs="Times New Roman"/>
                <w:color w:val="000000"/>
                <w:sz w:val="24"/>
                <w:szCs w:val="24"/>
                <w:lang w:val="ro-RO"/>
              </w:rPr>
              <w:t>11</w:t>
            </w:r>
          </w:p>
        </w:tc>
      </w:tr>
      <w:tr w:rsidR="00E60723" w:rsidRPr="00FB1F21" w14:paraId="75444A96" w14:textId="77777777" w:rsidTr="00D630D7">
        <w:trPr>
          <w:trHeight w:val="19"/>
          <w:jc w:val="center"/>
        </w:trPr>
        <w:tc>
          <w:tcPr>
            <w:tcW w:w="4598"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71BCAE77" w14:textId="3B1E4DFE" w:rsidR="00E60723" w:rsidRPr="00FB1F21" w:rsidRDefault="00C018FF" w:rsidP="00E60723">
            <w:pPr>
              <w:tabs>
                <w:tab w:val="left" w:pos="567"/>
              </w:tabs>
              <w:spacing w:after="0" w:line="240" w:lineRule="auto"/>
              <w:rPr>
                <w:rFonts w:ascii="Roboto" w:eastAsia="Times New Roman" w:hAnsi="Roboto" w:cs="Times New Roman"/>
                <w:b/>
                <w:color w:val="000000"/>
                <w:sz w:val="24"/>
                <w:szCs w:val="24"/>
                <w:lang w:val="ro-RO"/>
              </w:rPr>
            </w:pPr>
            <w:r w:rsidRPr="00FB1F21">
              <w:rPr>
                <w:rFonts w:ascii="Roboto" w:hAnsi="Roboto" w:cs="Times New Roman"/>
                <w:b/>
                <w:i/>
                <w:sz w:val="24"/>
                <w:szCs w:val="24"/>
                <w:lang w:val="ro-RO"/>
              </w:rPr>
              <w:t>Lot</w:t>
            </w:r>
            <w:r w:rsidR="004308D7" w:rsidRPr="00FB1F21">
              <w:rPr>
                <w:rFonts w:ascii="Roboto" w:hAnsi="Roboto" w:cs="Times New Roman"/>
                <w:b/>
                <w:i/>
                <w:sz w:val="24"/>
                <w:szCs w:val="24"/>
                <w:lang w:val="ro-RO"/>
              </w:rPr>
              <w:t>ul</w:t>
            </w:r>
            <w:r w:rsidRPr="00FB1F21">
              <w:rPr>
                <w:rFonts w:ascii="Roboto" w:hAnsi="Roboto" w:cs="Times New Roman"/>
                <w:b/>
                <w:i/>
                <w:sz w:val="24"/>
                <w:szCs w:val="24"/>
                <w:lang w:val="ro-RO"/>
              </w:rPr>
              <w:t xml:space="preserve">: </w:t>
            </w:r>
            <w:r w:rsidR="004308D7" w:rsidRPr="00FB1F21">
              <w:rPr>
                <w:rFonts w:ascii="Roboto" w:hAnsi="Roboto" w:cs="Times New Roman"/>
                <w:b/>
                <w:i/>
                <w:sz w:val="24"/>
                <w:szCs w:val="24"/>
                <w:lang w:val="ro-RO"/>
              </w:rPr>
              <w:t>Spectrometru pentru analiza compoziției aliajelor</w:t>
            </w: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14:paraId="6E7E104D" w14:textId="77777777" w:rsidR="00E60723" w:rsidRPr="00FB1F21" w:rsidRDefault="00E60723" w:rsidP="00E60723">
            <w:pPr>
              <w:tabs>
                <w:tab w:val="left" w:pos="567"/>
              </w:tabs>
              <w:spacing w:after="0" w:line="240" w:lineRule="auto"/>
              <w:rPr>
                <w:rFonts w:ascii="Roboto" w:eastAsia="Times New Roman" w:hAnsi="Roboto" w:cs="Times New Roman"/>
                <w:b/>
                <w:i/>
                <w:sz w:val="24"/>
                <w:szCs w:val="24"/>
                <w:lang w:val="ro-RO"/>
              </w:rPr>
            </w:pPr>
          </w:p>
        </w:tc>
      </w:tr>
      <w:tr w:rsidR="008E32B6" w:rsidRPr="00FB1F21" w14:paraId="4FA88D78" w14:textId="77777777" w:rsidTr="00D630D7">
        <w:trPr>
          <w:trHeight w:val="19"/>
          <w:jc w:val="center"/>
        </w:trPr>
        <w:tc>
          <w:tcPr>
            <w:tcW w:w="522" w:type="pct"/>
            <w:tcBorders>
              <w:top w:val="single" w:sz="4" w:space="0" w:color="auto"/>
              <w:left w:val="single" w:sz="4" w:space="0" w:color="auto"/>
              <w:bottom w:val="single" w:sz="4" w:space="0" w:color="auto"/>
              <w:right w:val="single" w:sz="4" w:space="0" w:color="auto"/>
            </w:tcBorders>
            <w:shd w:val="clear" w:color="auto" w:fill="FFFFFF"/>
            <w:vAlign w:val="center"/>
          </w:tcPr>
          <w:p w14:paraId="31B5D2FA" w14:textId="4D22EB6E" w:rsidR="000A382E" w:rsidRPr="00FB1F21" w:rsidRDefault="004308D7" w:rsidP="008E32B6">
            <w:pPr>
              <w:spacing w:after="0"/>
              <w:jc w:val="center"/>
              <w:rPr>
                <w:rFonts w:ascii="Roboto" w:hAnsi="Roboto" w:cs="Times New Roman"/>
                <w:sz w:val="24"/>
                <w:szCs w:val="24"/>
                <w:lang w:eastAsia="ru-RU"/>
              </w:rPr>
            </w:pPr>
            <w:r w:rsidRPr="00FB1F21">
              <w:rPr>
                <w:rFonts w:ascii="Roboto" w:hAnsi="Roboto" w:cs="Times New Roman"/>
                <w:sz w:val="24"/>
                <w:szCs w:val="24"/>
                <w:lang w:eastAsia="ru-RU"/>
              </w:rPr>
              <w:t>38000000-5</w:t>
            </w:r>
          </w:p>
        </w:tc>
        <w:tc>
          <w:tcPr>
            <w:tcW w:w="575" w:type="pct"/>
            <w:tcBorders>
              <w:top w:val="single" w:sz="4" w:space="0" w:color="auto"/>
              <w:left w:val="single" w:sz="4" w:space="0" w:color="auto"/>
              <w:bottom w:val="single" w:sz="4" w:space="0" w:color="auto"/>
              <w:right w:val="single" w:sz="4" w:space="0" w:color="auto"/>
            </w:tcBorders>
            <w:vAlign w:val="center"/>
          </w:tcPr>
          <w:p w14:paraId="276B9258" w14:textId="7A05E95A" w:rsidR="000A382E" w:rsidRPr="00FB1F21" w:rsidRDefault="004308D7" w:rsidP="008E32B6">
            <w:pPr>
              <w:spacing w:after="0" w:line="240" w:lineRule="auto"/>
              <w:rPr>
                <w:rFonts w:ascii="Roboto" w:hAnsi="Roboto" w:cs="Times New Roman"/>
                <w:sz w:val="24"/>
                <w:szCs w:val="24"/>
                <w:lang w:val="ro-RO"/>
              </w:rPr>
            </w:pPr>
            <w:r w:rsidRPr="00FB1F21">
              <w:rPr>
                <w:rFonts w:ascii="Roboto" w:hAnsi="Roboto" w:cs="Times New Roman"/>
                <w:sz w:val="24"/>
                <w:szCs w:val="24"/>
                <w:lang w:val="ro-RO"/>
              </w:rPr>
              <w:t>Spectrometru pentru analiza compoziției aliajelor</w:t>
            </w:r>
          </w:p>
        </w:tc>
        <w:tc>
          <w:tcPr>
            <w:tcW w:w="386" w:type="pct"/>
            <w:tcBorders>
              <w:top w:val="single" w:sz="4" w:space="0" w:color="auto"/>
              <w:left w:val="single" w:sz="4" w:space="0" w:color="auto"/>
              <w:bottom w:val="single" w:sz="4" w:space="0" w:color="auto"/>
              <w:right w:val="single" w:sz="4" w:space="0" w:color="auto"/>
            </w:tcBorders>
            <w:vAlign w:val="center"/>
          </w:tcPr>
          <w:p w14:paraId="64DA056B" w14:textId="0E517F08" w:rsidR="000A382E" w:rsidRPr="00FB1F21" w:rsidRDefault="000A382E" w:rsidP="008E32B6">
            <w:pPr>
              <w:spacing w:after="0" w:line="240" w:lineRule="auto"/>
              <w:jc w:val="center"/>
              <w:rPr>
                <w:rFonts w:ascii="Roboto" w:eastAsia="Times New Roman" w:hAnsi="Roboto" w:cs="Times New Roman"/>
                <w:sz w:val="24"/>
                <w:szCs w:val="24"/>
                <w:lang w:val="ro-RO"/>
              </w:rPr>
            </w:pPr>
            <w:r w:rsidRPr="00FB1F21">
              <w:rPr>
                <w:rFonts w:ascii="Roboto" w:eastAsia="Times New Roman" w:hAnsi="Roboto" w:cs="Times New Roman"/>
                <w:sz w:val="24"/>
                <w:szCs w:val="24"/>
                <w:lang w:val="ro-RO"/>
              </w:rPr>
              <w:t>buc.</w:t>
            </w:r>
          </w:p>
        </w:tc>
        <w:tc>
          <w:tcPr>
            <w:tcW w:w="313" w:type="pct"/>
            <w:tcBorders>
              <w:top w:val="single" w:sz="4" w:space="0" w:color="auto"/>
              <w:left w:val="single" w:sz="4" w:space="0" w:color="auto"/>
              <w:bottom w:val="single" w:sz="4" w:space="0" w:color="auto"/>
              <w:right w:val="single" w:sz="4" w:space="0" w:color="auto"/>
            </w:tcBorders>
            <w:vAlign w:val="center"/>
          </w:tcPr>
          <w:p w14:paraId="1B0ED6B4" w14:textId="6E2BD5C5" w:rsidR="000A382E" w:rsidRPr="00FB1F21" w:rsidRDefault="000A382E" w:rsidP="008E32B6">
            <w:pPr>
              <w:spacing w:after="0" w:line="240" w:lineRule="auto"/>
              <w:jc w:val="center"/>
              <w:rPr>
                <w:rFonts w:ascii="Roboto" w:eastAsia="Times New Roman" w:hAnsi="Roboto" w:cs="Times New Roman"/>
                <w:sz w:val="24"/>
                <w:szCs w:val="24"/>
                <w:lang w:val="ro-RO"/>
              </w:rPr>
            </w:pPr>
            <w:r w:rsidRPr="00FB1F21">
              <w:rPr>
                <w:rFonts w:ascii="Roboto" w:eastAsia="Times New Roman" w:hAnsi="Roboto" w:cs="Times New Roman"/>
                <w:sz w:val="24"/>
                <w:szCs w:val="24"/>
                <w:lang w:val="ro-RO"/>
              </w:rPr>
              <w:t>1</w:t>
            </w:r>
          </w:p>
        </w:tc>
        <w:tc>
          <w:tcPr>
            <w:tcW w:w="351" w:type="pct"/>
            <w:tcBorders>
              <w:top w:val="single" w:sz="4" w:space="0" w:color="auto"/>
              <w:left w:val="single" w:sz="4" w:space="0" w:color="auto"/>
              <w:bottom w:val="single" w:sz="4" w:space="0" w:color="auto"/>
              <w:right w:val="single" w:sz="4" w:space="0" w:color="auto"/>
            </w:tcBorders>
            <w:vAlign w:val="center"/>
          </w:tcPr>
          <w:p w14:paraId="234F8265" w14:textId="77777777" w:rsidR="000A382E" w:rsidRPr="00FB1F21" w:rsidRDefault="000A382E" w:rsidP="000A382E">
            <w:pPr>
              <w:spacing w:after="0" w:line="240" w:lineRule="auto"/>
              <w:jc w:val="center"/>
              <w:rPr>
                <w:rFonts w:ascii="Roboto" w:eastAsia="Times New Roman" w:hAnsi="Roboto" w:cs="Times New Roman"/>
                <w:color w:val="000000"/>
                <w:sz w:val="24"/>
                <w:szCs w:val="24"/>
                <w:lang w:val="ro-RO"/>
              </w:rPr>
            </w:pPr>
          </w:p>
        </w:tc>
        <w:tc>
          <w:tcPr>
            <w:tcW w:w="363" w:type="pct"/>
            <w:tcBorders>
              <w:top w:val="single" w:sz="4" w:space="0" w:color="auto"/>
              <w:left w:val="single" w:sz="4" w:space="0" w:color="auto"/>
              <w:bottom w:val="single" w:sz="4" w:space="0" w:color="auto"/>
              <w:right w:val="single" w:sz="4" w:space="0" w:color="auto"/>
            </w:tcBorders>
            <w:vAlign w:val="center"/>
          </w:tcPr>
          <w:p w14:paraId="3C4A2FB6" w14:textId="77777777" w:rsidR="000A382E" w:rsidRPr="00FB1F21" w:rsidRDefault="000A382E" w:rsidP="000A382E">
            <w:pPr>
              <w:spacing w:after="0" w:line="240" w:lineRule="auto"/>
              <w:jc w:val="center"/>
              <w:rPr>
                <w:rFonts w:ascii="Roboto" w:eastAsia="Times New Roman" w:hAnsi="Roboto" w:cs="Times New Roman"/>
                <w:color w:val="000000"/>
                <w:sz w:val="24"/>
                <w:szCs w:val="24"/>
                <w:lang w:val="ro-RO"/>
              </w:rPr>
            </w:pPr>
          </w:p>
        </w:tc>
        <w:tc>
          <w:tcPr>
            <w:tcW w:w="351" w:type="pct"/>
            <w:tcBorders>
              <w:top w:val="single" w:sz="4" w:space="0" w:color="auto"/>
              <w:left w:val="single" w:sz="4" w:space="0" w:color="auto"/>
              <w:bottom w:val="single" w:sz="4" w:space="0" w:color="auto"/>
              <w:right w:val="single" w:sz="4" w:space="0" w:color="auto"/>
            </w:tcBorders>
            <w:vAlign w:val="center"/>
          </w:tcPr>
          <w:p w14:paraId="05153CDA" w14:textId="77777777" w:rsidR="000A382E" w:rsidRPr="00FB1F21" w:rsidRDefault="000A382E" w:rsidP="000A382E">
            <w:pPr>
              <w:spacing w:after="0" w:line="240" w:lineRule="auto"/>
              <w:jc w:val="center"/>
              <w:rPr>
                <w:rFonts w:ascii="Roboto" w:eastAsia="Times New Roman" w:hAnsi="Roboto" w:cs="Times New Roman"/>
                <w:color w:val="000000"/>
                <w:sz w:val="24"/>
                <w:szCs w:val="24"/>
                <w:lang w:val="ro-RO"/>
              </w:rPr>
            </w:pPr>
          </w:p>
        </w:tc>
        <w:tc>
          <w:tcPr>
            <w:tcW w:w="350" w:type="pct"/>
            <w:tcBorders>
              <w:top w:val="single" w:sz="4" w:space="0" w:color="auto"/>
              <w:left w:val="single" w:sz="4" w:space="0" w:color="auto"/>
              <w:bottom w:val="single" w:sz="4" w:space="0" w:color="auto"/>
              <w:right w:val="single" w:sz="4" w:space="0" w:color="auto"/>
            </w:tcBorders>
            <w:vAlign w:val="center"/>
          </w:tcPr>
          <w:p w14:paraId="1ACC219B" w14:textId="77777777" w:rsidR="000A382E" w:rsidRPr="00FB1F21" w:rsidRDefault="000A382E" w:rsidP="000A382E">
            <w:pPr>
              <w:tabs>
                <w:tab w:val="left" w:pos="567"/>
              </w:tabs>
              <w:spacing w:after="0" w:line="240" w:lineRule="auto"/>
              <w:jc w:val="center"/>
              <w:rPr>
                <w:rFonts w:ascii="Roboto" w:eastAsia="Times New Roman" w:hAnsi="Roboto" w:cs="Times New Roman"/>
                <w:i/>
                <w:color w:val="000000"/>
                <w:sz w:val="24"/>
                <w:szCs w:val="24"/>
                <w:lang w:val="ro-RO"/>
              </w:rPr>
            </w:pPr>
          </w:p>
        </w:tc>
        <w:tc>
          <w:tcPr>
            <w:tcW w:w="895" w:type="pct"/>
            <w:tcBorders>
              <w:top w:val="single" w:sz="4" w:space="0" w:color="auto"/>
              <w:left w:val="single" w:sz="4" w:space="0" w:color="auto"/>
              <w:bottom w:val="single" w:sz="4" w:space="0" w:color="auto"/>
              <w:right w:val="single" w:sz="4" w:space="0" w:color="auto"/>
            </w:tcBorders>
            <w:vAlign w:val="center"/>
          </w:tcPr>
          <w:p w14:paraId="243209CF" w14:textId="5DBE2CFF" w:rsidR="000A382E" w:rsidRPr="00D630D7" w:rsidRDefault="008E32B6" w:rsidP="000A382E">
            <w:pPr>
              <w:tabs>
                <w:tab w:val="left" w:pos="243"/>
              </w:tabs>
              <w:spacing w:after="0" w:line="240" w:lineRule="auto"/>
              <w:jc w:val="center"/>
              <w:rPr>
                <w:rFonts w:ascii="Roboto" w:hAnsi="Roboto" w:cs="Times New Roman"/>
                <w:sz w:val="24"/>
                <w:szCs w:val="24"/>
                <w:lang w:val="ro-RO"/>
              </w:rPr>
            </w:pPr>
            <w:r w:rsidRPr="00D630D7">
              <w:rPr>
                <w:rFonts w:ascii="Roboto" w:hAnsi="Roboto" w:cs="Times New Roman"/>
                <w:sz w:val="24"/>
                <w:szCs w:val="24"/>
                <w:lang w:val="ro-RO"/>
              </w:rPr>
              <w:t xml:space="preserve">În decurs de </w:t>
            </w:r>
            <w:r w:rsidR="009E0EBD" w:rsidRPr="00D630D7">
              <w:rPr>
                <w:rFonts w:ascii="Roboto" w:hAnsi="Roboto" w:cs="Times New Roman"/>
                <w:sz w:val="24"/>
                <w:szCs w:val="24"/>
                <w:lang w:val="ro-RO"/>
              </w:rPr>
              <w:t>60</w:t>
            </w:r>
            <w:r w:rsidRPr="00D630D7">
              <w:rPr>
                <w:rFonts w:ascii="Roboto" w:hAnsi="Roboto" w:cs="Times New Roman"/>
                <w:sz w:val="24"/>
                <w:szCs w:val="24"/>
                <w:lang w:val="ro-RO"/>
              </w:rPr>
              <w:t xml:space="preserve"> zile lucrătoare, care curg din următoarea zi lucrătoare intrării în vigoare a contractului</w:t>
            </w:r>
            <w:r w:rsidR="004308D7" w:rsidRPr="00D630D7">
              <w:rPr>
                <w:rFonts w:ascii="Roboto" w:hAnsi="Roboto" w:cs="Times New Roman"/>
                <w:sz w:val="24"/>
                <w:szCs w:val="24"/>
                <w:lang w:val="ro-RO"/>
              </w:rPr>
              <w:t>.</w:t>
            </w:r>
          </w:p>
        </w:tc>
        <w:tc>
          <w:tcPr>
            <w:tcW w:w="492" w:type="pct"/>
            <w:tcBorders>
              <w:top w:val="single" w:sz="4" w:space="0" w:color="auto"/>
              <w:left w:val="single" w:sz="4" w:space="0" w:color="auto"/>
              <w:bottom w:val="single" w:sz="4" w:space="0" w:color="auto"/>
              <w:right w:val="single" w:sz="4" w:space="0" w:color="auto"/>
            </w:tcBorders>
            <w:vAlign w:val="center"/>
          </w:tcPr>
          <w:p w14:paraId="2EAEFD27" w14:textId="77777777" w:rsidR="000A382E" w:rsidRPr="00FB1F21" w:rsidRDefault="000A382E" w:rsidP="000A382E">
            <w:pPr>
              <w:tabs>
                <w:tab w:val="left" w:pos="567"/>
              </w:tabs>
              <w:spacing w:after="0" w:line="240" w:lineRule="auto"/>
              <w:jc w:val="center"/>
              <w:rPr>
                <w:rFonts w:ascii="Roboto" w:eastAsia="Times New Roman" w:hAnsi="Roboto" w:cs="Times New Roman"/>
                <w:i/>
                <w:iCs/>
                <w:color w:val="000000"/>
                <w:sz w:val="24"/>
                <w:szCs w:val="24"/>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0A32886E" w14:textId="77777777" w:rsidR="000A382E" w:rsidRPr="00FB1F21" w:rsidRDefault="000A382E" w:rsidP="000A382E">
            <w:pPr>
              <w:tabs>
                <w:tab w:val="left" w:pos="567"/>
              </w:tabs>
              <w:spacing w:after="0" w:line="240" w:lineRule="auto"/>
              <w:jc w:val="center"/>
              <w:rPr>
                <w:rFonts w:ascii="Roboto" w:eastAsia="Times New Roman" w:hAnsi="Roboto" w:cs="Times New Roman"/>
                <w:color w:val="000000"/>
                <w:sz w:val="24"/>
                <w:szCs w:val="24"/>
                <w:lang w:val="ro-RO"/>
              </w:rPr>
            </w:pPr>
          </w:p>
        </w:tc>
      </w:tr>
      <w:tr w:rsidR="000A382E" w:rsidRPr="00FB1F21" w14:paraId="1F5206EA" w14:textId="77777777" w:rsidTr="00D630D7">
        <w:trPr>
          <w:trHeight w:val="19"/>
          <w:jc w:val="center"/>
        </w:trPr>
        <w:tc>
          <w:tcPr>
            <w:tcW w:w="2510" w:type="pct"/>
            <w:gridSpan w:val="6"/>
            <w:tcBorders>
              <w:top w:val="single" w:sz="4" w:space="0" w:color="auto"/>
              <w:left w:val="single" w:sz="4" w:space="0" w:color="auto"/>
              <w:bottom w:val="single" w:sz="4" w:space="0" w:color="auto"/>
              <w:right w:val="single" w:sz="4" w:space="0" w:color="auto"/>
            </w:tcBorders>
            <w:vAlign w:val="center"/>
          </w:tcPr>
          <w:p w14:paraId="701DCFCD" w14:textId="77777777" w:rsidR="000A382E" w:rsidRPr="00FB1F21" w:rsidRDefault="000A382E" w:rsidP="000A382E">
            <w:pPr>
              <w:spacing w:after="0" w:line="240" w:lineRule="auto"/>
              <w:rPr>
                <w:rFonts w:ascii="Roboto" w:eastAsia="Times New Roman" w:hAnsi="Roboto" w:cs="Times New Roman"/>
                <w:sz w:val="24"/>
                <w:szCs w:val="24"/>
                <w:lang w:val="ro-RO"/>
              </w:rPr>
            </w:pPr>
            <w:r w:rsidRPr="00FB1F21">
              <w:rPr>
                <w:rFonts w:ascii="Roboto" w:eastAsia="Times New Roman" w:hAnsi="Roboto" w:cs="Times New Roman"/>
                <w:b/>
                <w:sz w:val="24"/>
                <w:szCs w:val="24"/>
                <w:lang w:val="ro-RO"/>
              </w:rPr>
              <w:t>TOTAL</w:t>
            </w:r>
          </w:p>
        </w:tc>
        <w:tc>
          <w:tcPr>
            <w:tcW w:w="351" w:type="pct"/>
            <w:tcBorders>
              <w:top w:val="single" w:sz="4" w:space="0" w:color="auto"/>
              <w:left w:val="single" w:sz="4" w:space="0" w:color="auto"/>
              <w:bottom w:val="single" w:sz="4" w:space="0" w:color="auto"/>
              <w:right w:val="single" w:sz="4" w:space="0" w:color="auto"/>
            </w:tcBorders>
            <w:vAlign w:val="center"/>
          </w:tcPr>
          <w:p w14:paraId="42B9EF7F" w14:textId="77777777" w:rsidR="000A382E" w:rsidRPr="00FB1F21" w:rsidRDefault="000A382E" w:rsidP="000A382E">
            <w:pPr>
              <w:spacing w:after="0" w:line="240" w:lineRule="auto"/>
              <w:rPr>
                <w:rFonts w:ascii="Roboto" w:eastAsia="Times New Roman" w:hAnsi="Roboto" w:cs="Times New Roman"/>
                <w:sz w:val="24"/>
                <w:szCs w:val="24"/>
                <w:lang w:val="ro-RO"/>
              </w:rPr>
            </w:pPr>
          </w:p>
        </w:tc>
        <w:tc>
          <w:tcPr>
            <w:tcW w:w="350" w:type="pct"/>
            <w:tcBorders>
              <w:top w:val="single" w:sz="4" w:space="0" w:color="auto"/>
              <w:left w:val="single" w:sz="4" w:space="0" w:color="auto"/>
              <w:bottom w:val="single" w:sz="4" w:space="0" w:color="auto"/>
              <w:right w:val="single" w:sz="4" w:space="0" w:color="auto"/>
            </w:tcBorders>
            <w:vAlign w:val="center"/>
          </w:tcPr>
          <w:p w14:paraId="7225B712" w14:textId="77777777" w:rsidR="000A382E" w:rsidRPr="00FB1F21" w:rsidRDefault="000A382E" w:rsidP="000A382E">
            <w:pPr>
              <w:spacing w:after="0" w:line="240" w:lineRule="auto"/>
              <w:rPr>
                <w:rFonts w:ascii="Roboto" w:eastAsia="Times New Roman" w:hAnsi="Roboto" w:cs="Times New Roman"/>
                <w:sz w:val="24"/>
                <w:szCs w:val="24"/>
                <w:lang w:val="ro-RO"/>
              </w:rPr>
            </w:pPr>
          </w:p>
        </w:tc>
        <w:tc>
          <w:tcPr>
            <w:tcW w:w="895" w:type="pct"/>
            <w:tcBorders>
              <w:top w:val="single" w:sz="4" w:space="0" w:color="auto"/>
              <w:left w:val="single" w:sz="4" w:space="0" w:color="auto"/>
              <w:bottom w:val="single" w:sz="4" w:space="0" w:color="auto"/>
              <w:right w:val="single" w:sz="4" w:space="0" w:color="auto"/>
            </w:tcBorders>
            <w:vAlign w:val="center"/>
          </w:tcPr>
          <w:p w14:paraId="2BED28DF" w14:textId="77777777" w:rsidR="000A382E" w:rsidRPr="00FB1F21" w:rsidRDefault="000A382E" w:rsidP="000A382E">
            <w:pPr>
              <w:spacing w:after="0" w:line="240" w:lineRule="auto"/>
              <w:rPr>
                <w:rFonts w:ascii="Roboto" w:eastAsia="Times New Roman" w:hAnsi="Roboto" w:cs="Times New Roman"/>
                <w:sz w:val="24"/>
                <w:szCs w:val="24"/>
                <w:lang w:val="ro-RO"/>
              </w:rPr>
            </w:pPr>
          </w:p>
        </w:tc>
        <w:tc>
          <w:tcPr>
            <w:tcW w:w="492" w:type="pct"/>
            <w:tcBorders>
              <w:top w:val="single" w:sz="4" w:space="0" w:color="auto"/>
              <w:left w:val="single" w:sz="4" w:space="0" w:color="auto"/>
              <w:bottom w:val="single" w:sz="4" w:space="0" w:color="auto"/>
              <w:right w:val="single" w:sz="4" w:space="0" w:color="auto"/>
            </w:tcBorders>
            <w:vAlign w:val="center"/>
          </w:tcPr>
          <w:p w14:paraId="4445CC40" w14:textId="77777777" w:rsidR="000A382E" w:rsidRPr="00FB1F21" w:rsidRDefault="000A382E" w:rsidP="000A382E">
            <w:pPr>
              <w:spacing w:after="0" w:line="240" w:lineRule="auto"/>
              <w:rPr>
                <w:rFonts w:ascii="Roboto" w:eastAsia="Times New Roman" w:hAnsi="Roboto" w:cs="Times New Roman"/>
                <w:sz w:val="24"/>
                <w:szCs w:val="24"/>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4B999E7" w14:textId="77777777" w:rsidR="000A382E" w:rsidRPr="00FB1F21" w:rsidRDefault="000A382E" w:rsidP="000A382E">
            <w:pPr>
              <w:spacing w:after="0" w:line="240" w:lineRule="auto"/>
              <w:rPr>
                <w:rFonts w:ascii="Roboto" w:eastAsia="Times New Roman" w:hAnsi="Roboto" w:cs="Times New Roman"/>
                <w:sz w:val="24"/>
                <w:szCs w:val="24"/>
                <w:lang w:val="ro-RO"/>
              </w:rPr>
            </w:pPr>
          </w:p>
        </w:tc>
      </w:tr>
    </w:tbl>
    <w:p w14:paraId="430F5094" w14:textId="77777777" w:rsidR="00F953EA" w:rsidRPr="00FB1F21" w:rsidRDefault="00F953EA" w:rsidP="00F953EA">
      <w:pPr>
        <w:spacing w:after="0" w:line="240" w:lineRule="auto"/>
        <w:rPr>
          <w:rFonts w:ascii="Roboto" w:eastAsia="Times New Roman" w:hAnsi="Roboto" w:cs="Times New Roman"/>
          <w:sz w:val="24"/>
          <w:szCs w:val="24"/>
          <w:lang w:val="ro-RO"/>
        </w:rPr>
      </w:pPr>
      <w:r w:rsidRPr="00FB1F21">
        <w:rPr>
          <w:rFonts w:ascii="Roboto" w:eastAsia="Times New Roman" w:hAnsi="Roboto" w:cs="Times New Roman"/>
          <w:sz w:val="24"/>
          <w:szCs w:val="24"/>
          <w:lang w:val="ro-RO"/>
        </w:rPr>
        <w:br/>
        <w:t>(Semnat electronic) _________________   Numele, Prenumele:_____________________________ În calitate de: ________________</w:t>
      </w:r>
    </w:p>
    <w:p w14:paraId="3D931FD9" w14:textId="77777777" w:rsidR="00F953EA" w:rsidRPr="00FB1F21" w:rsidRDefault="00F953EA" w:rsidP="00F953EA">
      <w:pPr>
        <w:spacing w:after="0" w:line="240" w:lineRule="auto"/>
        <w:rPr>
          <w:rFonts w:ascii="Roboto" w:eastAsia="Times New Roman" w:hAnsi="Roboto" w:cs="Times New Roman"/>
          <w:bCs/>
          <w:iCs/>
          <w:sz w:val="24"/>
          <w:szCs w:val="24"/>
          <w:lang w:val="ro-RO"/>
        </w:rPr>
      </w:pPr>
    </w:p>
    <w:p w14:paraId="503998C1" w14:textId="77777777" w:rsidR="00F953EA" w:rsidRPr="00FB1F21" w:rsidRDefault="00F953EA" w:rsidP="00F953EA">
      <w:pPr>
        <w:spacing w:after="0" w:line="240" w:lineRule="auto"/>
        <w:rPr>
          <w:rFonts w:ascii="Roboto" w:eastAsia="Times New Roman" w:hAnsi="Roboto" w:cs="Times New Roman"/>
          <w:bCs/>
          <w:iCs/>
          <w:sz w:val="24"/>
          <w:szCs w:val="24"/>
          <w:lang w:val="ro-RO"/>
        </w:rPr>
      </w:pPr>
      <w:r w:rsidRPr="00FB1F21">
        <w:rPr>
          <w:rFonts w:ascii="Roboto" w:eastAsia="Times New Roman" w:hAnsi="Roboto" w:cs="Times New Roman"/>
          <w:bCs/>
          <w:iCs/>
          <w:sz w:val="24"/>
          <w:szCs w:val="24"/>
          <w:lang w:val="ro-RO"/>
        </w:rPr>
        <w:t>Ofertantul: _______________________ Adresa: __________________________</w:t>
      </w:r>
    </w:p>
    <w:p w14:paraId="61862F27" w14:textId="580553E4" w:rsidR="00F953EA" w:rsidRPr="00FB1F21" w:rsidRDefault="00F953EA" w:rsidP="00DF3C55">
      <w:pPr>
        <w:spacing w:after="0" w:line="240" w:lineRule="auto"/>
        <w:jc w:val="both"/>
        <w:rPr>
          <w:rFonts w:ascii="Roboto" w:eastAsia="Times New Roman" w:hAnsi="Roboto" w:cs="Times New Roman"/>
          <w:sz w:val="24"/>
          <w:szCs w:val="24"/>
          <w:lang w:val="ro-RO" w:eastAsia="ro-MD"/>
        </w:rPr>
        <w:sectPr w:rsidR="00F953EA" w:rsidRPr="00FB1F21" w:rsidSect="00FD69FA">
          <w:headerReference w:type="even" r:id="rId14"/>
          <w:headerReference w:type="default" r:id="rId15"/>
          <w:footerReference w:type="even" r:id="rId16"/>
          <w:footerReference w:type="default" r:id="rId17"/>
          <w:pgSz w:w="16838" w:h="11906" w:orient="landscape"/>
          <w:pgMar w:top="1418" w:right="1134" w:bottom="850"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939"/>
        <w:gridCol w:w="4289"/>
      </w:tblGrid>
      <w:tr w:rsidR="005D4F0D" w:rsidRPr="00FB1F21" w14:paraId="3203CEB8" w14:textId="77777777" w:rsidTr="004D74B3">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79316689" w14:textId="77777777" w:rsidR="005D4F0D" w:rsidRPr="00FB1F21" w:rsidRDefault="005D4F0D" w:rsidP="004D74B3">
            <w:pPr>
              <w:spacing w:after="0" w:line="240" w:lineRule="auto"/>
              <w:jc w:val="right"/>
              <w:rPr>
                <w:rFonts w:ascii="Roboto" w:eastAsia="Times New Roman" w:hAnsi="Roboto" w:cs="Times New Roman"/>
                <w:i/>
                <w:iCs/>
                <w:sz w:val="24"/>
                <w:szCs w:val="24"/>
                <w:lang w:val="ro-RO" w:eastAsia="ro-MD"/>
              </w:rPr>
            </w:pPr>
            <w:r w:rsidRPr="00FB1F21">
              <w:rPr>
                <w:rFonts w:ascii="Roboto" w:eastAsia="Times New Roman" w:hAnsi="Roboto" w:cs="Times New Roman"/>
                <w:i/>
                <w:iCs/>
                <w:sz w:val="24"/>
                <w:szCs w:val="24"/>
                <w:lang w:val="ro-RO" w:eastAsia="ro-MD"/>
              </w:rPr>
              <w:lastRenderedPageBreak/>
              <w:t>Anexa nr.3</w:t>
            </w:r>
          </w:p>
          <w:p w14:paraId="77377E97" w14:textId="77777777" w:rsidR="005D4F0D" w:rsidRPr="00FB1F21" w:rsidRDefault="005D4F0D" w:rsidP="004D74B3">
            <w:pPr>
              <w:spacing w:after="0" w:line="240" w:lineRule="auto"/>
              <w:jc w:val="right"/>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la Caietul de sarcini</w:t>
            </w:r>
            <w:r w:rsidRPr="00FB1F21">
              <w:rPr>
                <w:rFonts w:ascii="Roboto" w:eastAsia="Times New Roman" w:hAnsi="Roboto" w:cs="Times New Roman"/>
                <w:sz w:val="24"/>
                <w:szCs w:val="24"/>
                <w:lang w:val="ro-RO" w:eastAsia="ro-MD"/>
              </w:rPr>
              <w:t xml:space="preserve">  </w:t>
            </w:r>
          </w:p>
          <w:p w14:paraId="27006B8E" w14:textId="6ECDA271" w:rsidR="005D4F0D" w:rsidRPr="00FB1F21" w:rsidRDefault="005D4F0D" w:rsidP="00A15DE1">
            <w:pPr>
              <w:spacing w:after="0" w:line="240" w:lineRule="auto"/>
              <w:jc w:val="both"/>
              <w:rPr>
                <w:rFonts w:ascii="Roboto" w:eastAsia="Times New Roman" w:hAnsi="Roboto" w:cs="Times New Roman"/>
                <w:sz w:val="24"/>
                <w:szCs w:val="24"/>
                <w:lang w:val="ro-RO" w:eastAsia="ro-MD"/>
              </w:rPr>
            </w:pPr>
          </w:p>
          <w:p w14:paraId="48F03BF6" w14:textId="3176C1FE" w:rsidR="005D4F0D" w:rsidRPr="00FB1F21" w:rsidRDefault="005D4F0D" w:rsidP="00A15DE1">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CONTRACT – MODEL</w:t>
            </w:r>
          </w:p>
          <w:p w14:paraId="43392CF3" w14:textId="77777777" w:rsidR="005D4F0D" w:rsidRPr="00FB1F21" w:rsidRDefault="005D4F0D" w:rsidP="004D74B3">
            <w:pPr>
              <w:spacing w:after="0" w:line="240" w:lineRule="auto"/>
              <w:jc w:val="center"/>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Contract Nr.</w:t>
            </w:r>
          </w:p>
          <w:p w14:paraId="037E454A" w14:textId="58650ACD" w:rsidR="005D4F0D" w:rsidRPr="00FB1F21" w:rsidRDefault="005D4F0D" w:rsidP="004D74B3">
            <w:pPr>
              <w:spacing w:after="0" w:line="240" w:lineRule="auto"/>
              <w:jc w:val="center"/>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privind achiziţia de Bunuri</w:t>
            </w:r>
          </w:p>
          <w:p w14:paraId="6EA794E2" w14:textId="2A50F56A" w:rsidR="005D4F0D" w:rsidRPr="00FB1F21" w:rsidRDefault="005D4F0D" w:rsidP="004D74B3">
            <w:pPr>
              <w:spacing w:after="0" w:line="240" w:lineRule="auto"/>
              <w:jc w:val="center"/>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 I. PARTEA GENERALĂ</w:t>
            </w:r>
          </w:p>
          <w:p w14:paraId="724CC5B9" w14:textId="2A680114" w:rsidR="005D4F0D" w:rsidRDefault="005D4F0D" w:rsidP="00A15DE1">
            <w:pPr>
              <w:spacing w:after="0" w:line="240" w:lineRule="auto"/>
              <w:jc w:val="center"/>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(OBLIGATORIU)</w:t>
            </w:r>
          </w:p>
          <w:p w14:paraId="74867180" w14:textId="77777777" w:rsidR="009B6064" w:rsidRPr="00FB1F21" w:rsidRDefault="009B6064" w:rsidP="00A15DE1">
            <w:pPr>
              <w:spacing w:after="0" w:line="240" w:lineRule="auto"/>
              <w:jc w:val="center"/>
              <w:rPr>
                <w:rFonts w:ascii="Roboto" w:eastAsia="Times New Roman" w:hAnsi="Roboto" w:cs="Times New Roman"/>
                <w:sz w:val="24"/>
                <w:szCs w:val="24"/>
                <w:lang w:val="ro-RO" w:eastAsia="ro-MD"/>
              </w:rPr>
            </w:pPr>
          </w:p>
          <w:p w14:paraId="064A4132" w14:textId="54C16D83" w:rsidR="005D4F0D" w:rsidRPr="00FB1F21" w:rsidRDefault="005D4F0D" w:rsidP="004D74B3">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Obiectul achiziţiei</w:t>
            </w:r>
            <w:r w:rsidR="009B6064">
              <w:rPr>
                <w:rFonts w:ascii="Roboto" w:eastAsia="Times New Roman" w:hAnsi="Roboto" w:cs="Times New Roman"/>
                <w:i/>
                <w:iCs/>
                <w:sz w:val="24"/>
                <w:szCs w:val="24"/>
                <w:lang w:val="ro-RO" w:eastAsia="ro-MD"/>
              </w:rPr>
              <w:t>:</w:t>
            </w:r>
            <w:r w:rsidRPr="00FB1F21">
              <w:rPr>
                <w:rFonts w:ascii="Roboto" w:eastAsia="Times New Roman" w:hAnsi="Roboto" w:cs="Times New Roman"/>
                <w:i/>
                <w:iCs/>
                <w:sz w:val="24"/>
                <w:szCs w:val="24"/>
                <w:lang w:val="ro-RO" w:eastAsia="ro-MD"/>
              </w:rPr>
              <w:t xml:space="preserve"> </w:t>
            </w:r>
            <w:r w:rsidR="009B6064">
              <w:rPr>
                <w:rFonts w:ascii="Roboto" w:eastAsia="Times New Roman" w:hAnsi="Roboto" w:cs="Times New Roman"/>
                <w:i/>
                <w:iCs/>
                <w:sz w:val="24"/>
                <w:szCs w:val="24"/>
                <w:lang w:val="ro-RO" w:eastAsia="ro-MD"/>
              </w:rPr>
              <w:t>s</w:t>
            </w:r>
            <w:r w:rsidR="00C1705F" w:rsidRPr="00FB1F21">
              <w:rPr>
                <w:rFonts w:ascii="Roboto" w:eastAsia="Times New Roman" w:hAnsi="Roboto" w:cs="Times New Roman"/>
                <w:i/>
                <w:iCs/>
                <w:sz w:val="24"/>
                <w:szCs w:val="24"/>
                <w:lang w:val="ro-RO" w:eastAsia="ro-MD"/>
              </w:rPr>
              <w:t>pectrometru pentru analiza compoziției aliajelor</w:t>
            </w:r>
          </w:p>
          <w:p w14:paraId="349A9DC4" w14:textId="0912E2BC" w:rsidR="005D4F0D" w:rsidRPr="00FB1F21" w:rsidRDefault="005D4F0D" w:rsidP="00A15DE1">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Cod CPV: ____________________________________________________________</w:t>
            </w:r>
          </w:p>
          <w:p w14:paraId="2AA32EB6" w14:textId="77777777" w:rsidR="005D4F0D" w:rsidRPr="00FB1F21" w:rsidRDefault="005D4F0D" w:rsidP="004D74B3">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"___"____________20__                                                                                 mun. Chișinău</w:t>
            </w:r>
          </w:p>
          <w:p w14:paraId="5143D309" w14:textId="77777777" w:rsidR="005D4F0D" w:rsidRPr="00FB1F21" w:rsidRDefault="005D4F0D" w:rsidP="004D74B3">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r w:rsidRPr="00FB1F21">
              <w:rPr>
                <w:rFonts w:ascii="Roboto" w:eastAsia="Times New Roman" w:hAnsi="Roboto" w:cs="Times New Roman"/>
                <w:i/>
                <w:iCs/>
                <w:sz w:val="24"/>
                <w:szCs w:val="24"/>
                <w:lang w:val="ro-RO" w:eastAsia="ro-MD"/>
              </w:rPr>
              <w:t>(localitatea)</w:t>
            </w:r>
          </w:p>
        </w:tc>
      </w:tr>
      <w:tr w:rsidR="005D4F0D" w:rsidRPr="00FB1F21" w14:paraId="726ABF53" w14:textId="77777777" w:rsidTr="004D74B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1E4980" w14:textId="341AF544" w:rsidR="005D4F0D" w:rsidRPr="00FB1F21" w:rsidRDefault="005D4F0D" w:rsidP="004D74B3">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F6997A" w14:textId="77777777" w:rsidR="005D4F0D" w:rsidRPr="00FB1F21" w:rsidRDefault="005D4F0D" w:rsidP="004D74B3">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Autoritatea contractantă</w:t>
            </w:r>
          </w:p>
        </w:tc>
      </w:tr>
      <w:tr w:rsidR="005D4F0D" w:rsidRPr="00FB1F21" w14:paraId="189B89D3" w14:textId="77777777" w:rsidTr="004D74B3">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AC379" w14:textId="77777777" w:rsidR="005D4F0D" w:rsidRPr="00FB1F21" w:rsidRDefault="005D4F0D" w:rsidP="004D74B3">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___________________________________________, </w:t>
            </w:r>
          </w:p>
          <w:p w14:paraId="5D69B739" w14:textId="77777777" w:rsidR="005D4F0D" w:rsidRPr="00FB1F21" w:rsidRDefault="005D4F0D" w:rsidP="004D74B3">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 xml:space="preserve">    (denumirea completă a întreprinderii, asociaţiei, organizaţiei), </w:t>
            </w:r>
            <w:r w:rsidRPr="00FB1F21">
              <w:rPr>
                <w:rFonts w:ascii="Roboto" w:eastAsia="Times New Roman" w:hAnsi="Roboto" w:cs="Times New Roman"/>
                <w:sz w:val="24"/>
                <w:szCs w:val="24"/>
                <w:lang w:val="ro-RO" w:eastAsia="ro-MD"/>
              </w:rPr>
              <w:t>reprezentată prin _________________,</w:t>
            </w:r>
          </w:p>
          <w:p w14:paraId="3BA6DD60" w14:textId="77777777" w:rsidR="005D4F0D" w:rsidRPr="00FB1F21" w:rsidRDefault="005D4F0D" w:rsidP="004D74B3">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                                  </w:t>
            </w:r>
            <w:r w:rsidRPr="00FB1F21">
              <w:rPr>
                <w:rFonts w:ascii="Roboto" w:eastAsia="Times New Roman" w:hAnsi="Roboto" w:cs="Times New Roman"/>
                <w:i/>
                <w:iCs/>
                <w:sz w:val="24"/>
                <w:szCs w:val="24"/>
                <w:lang w:val="ro-RO" w:eastAsia="ro-MD"/>
              </w:rPr>
              <w:t>(funcţia, numele, prenumele)</w:t>
            </w:r>
          </w:p>
          <w:p w14:paraId="0B877349" w14:textId="77777777" w:rsidR="005D4F0D" w:rsidRPr="00FB1F21" w:rsidRDefault="005D4F0D" w:rsidP="004D74B3">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care acţionează în baza _________________,</w:t>
            </w:r>
          </w:p>
          <w:p w14:paraId="665E6EF7" w14:textId="77777777" w:rsidR="005D4F0D" w:rsidRPr="00FB1F21" w:rsidRDefault="005D4F0D" w:rsidP="004D74B3">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(statut, regulament, hotărîre etc.)</w:t>
            </w:r>
          </w:p>
          <w:p w14:paraId="4FD3E374" w14:textId="09400088" w:rsidR="005D4F0D" w:rsidRPr="00FB1F21" w:rsidRDefault="005D4F0D" w:rsidP="004D74B3">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denumit(a) în continuare </w:t>
            </w:r>
            <w:r w:rsidRPr="00FB1F21">
              <w:rPr>
                <w:rFonts w:ascii="Roboto" w:eastAsia="Times New Roman" w:hAnsi="Roboto" w:cs="Times New Roman"/>
                <w:i/>
                <w:iCs/>
                <w:sz w:val="24"/>
                <w:szCs w:val="24"/>
                <w:lang w:val="ro-RO" w:eastAsia="ro-MD"/>
              </w:rPr>
              <w:t>Furnizor</w:t>
            </w:r>
          </w:p>
          <w:p w14:paraId="0EC9BE4C" w14:textId="77777777" w:rsidR="005D4F0D" w:rsidRPr="00FB1F21" w:rsidRDefault="005D4F0D" w:rsidP="004D74B3">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______________________________________,</w:t>
            </w:r>
          </w:p>
          <w:p w14:paraId="6C962553" w14:textId="77777777" w:rsidR="005D4F0D" w:rsidRPr="00FB1F21" w:rsidRDefault="005D4F0D" w:rsidP="004D74B3">
            <w:pPr>
              <w:spacing w:after="0" w:line="240" w:lineRule="auto"/>
              <w:rPr>
                <w:rFonts w:ascii="Roboto" w:eastAsia="Times New Roman" w:hAnsi="Roboto" w:cs="Times New Roman"/>
                <w:i/>
                <w:iCs/>
                <w:sz w:val="24"/>
                <w:szCs w:val="24"/>
                <w:lang w:val="ro-RO" w:eastAsia="ro-MD"/>
              </w:rPr>
            </w:pPr>
            <w:r w:rsidRPr="00FB1F21">
              <w:rPr>
                <w:rFonts w:ascii="Roboto" w:eastAsia="Times New Roman" w:hAnsi="Roboto" w:cs="Times New Roman"/>
                <w:sz w:val="24"/>
                <w:szCs w:val="24"/>
                <w:lang w:val="ro-RO" w:eastAsia="ro-MD"/>
              </w:rPr>
              <w:t>       (se indică nr.şi data de înregistrare în Registrul de Stat),</w:t>
            </w:r>
            <w:r w:rsidRPr="00FB1F21">
              <w:rPr>
                <w:rFonts w:ascii="Roboto" w:eastAsia="Times New Roman" w:hAnsi="Roboto" w:cs="Times New Roman"/>
                <w:i/>
                <w:iCs/>
                <w:sz w:val="24"/>
                <w:szCs w:val="24"/>
                <w:lang w:val="ro-RO" w:eastAsia="ro-MD"/>
              </w:rPr>
              <w:t xml:space="preserve"> </w:t>
            </w:r>
          </w:p>
          <w:p w14:paraId="5722D870" w14:textId="77777777" w:rsidR="005D4F0D" w:rsidRPr="00FB1F21" w:rsidRDefault="005D4F0D" w:rsidP="004D74B3">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D6211E" w14:textId="77777777" w:rsidR="005D4F0D" w:rsidRPr="00FB1F21" w:rsidRDefault="005D4F0D" w:rsidP="004D74B3">
            <w:pPr>
              <w:spacing w:after="0" w:line="240" w:lineRule="auto"/>
              <w:jc w:val="both"/>
              <w:rPr>
                <w:rFonts w:ascii="Roboto" w:eastAsia="Times New Roman" w:hAnsi="Roboto" w:cs="Times New Roman"/>
                <w:b/>
                <w:sz w:val="24"/>
                <w:szCs w:val="24"/>
                <w:lang w:val="ro-RO"/>
              </w:rPr>
            </w:pPr>
            <w:r w:rsidRPr="00FB1F21">
              <w:rPr>
                <w:rFonts w:ascii="Roboto" w:eastAsia="Times New Roman" w:hAnsi="Roboto" w:cs="Times New Roman"/>
                <w:b/>
                <w:sz w:val="24"/>
                <w:szCs w:val="24"/>
                <w:lang w:val="ro-RO"/>
              </w:rPr>
              <w:t>BANCA NAȚIONALĂ A MOLDOVEI,</w:t>
            </w:r>
          </w:p>
          <w:p w14:paraId="27C17356" w14:textId="7761182D" w:rsidR="005D4F0D" w:rsidRPr="00FB1F21" w:rsidRDefault="005D4F0D" w:rsidP="004D74B3">
            <w:pPr>
              <w:spacing w:after="0" w:line="240" w:lineRule="auto"/>
              <w:jc w:val="both"/>
              <w:rPr>
                <w:rFonts w:ascii="Roboto" w:eastAsia="Times New Roman" w:hAnsi="Roboto" w:cs="Times New Roman"/>
                <w:sz w:val="24"/>
                <w:szCs w:val="24"/>
                <w:lang w:val="ro-RO"/>
              </w:rPr>
            </w:pPr>
            <w:r w:rsidRPr="00FB1F21">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FB1F21">
              <w:rPr>
                <w:rFonts w:ascii="Roboto" w:eastAsia="Times New Roman" w:hAnsi="Roboto" w:cs="Times New Roman"/>
                <w:i/>
                <w:iCs/>
                <w:sz w:val="24"/>
                <w:szCs w:val="24"/>
                <w:lang w:val="ro-RO"/>
              </w:rPr>
              <w:t xml:space="preserve">Cumpărător, </w:t>
            </w:r>
          </w:p>
          <w:p w14:paraId="43727266" w14:textId="77777777" w:rsidR="005D4F0D" w:rsidRPr="00FB1F21" w:rsidRDefault="005D4F0D" w:rsidP="004D74B3">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rPr>
              <w:t>pe de altă parte,</w:t>
            </w:r>
          </w:p>
        </w:tc>
      </w:tr>
    </w:tbl>
    <w:p w14:paraId="5825D2AF" w14:textId="77777777" w:rsidR="005109CC" w:rsidRPr="00FB1F21" w:rsidRDefault="005109CC" w:rsidP="005109CC">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ambii (denumiţi(te) în continuare Părţi), au încheiat prezentul Contract referitor la următoarele:</w:t>
      </w:r>
    </w:p>
    <w:p w14:paraId="16802A4D" w14:textId="77777777" w:rsidR="005109CC" w:rsidRPr="00FB1F21" w:rsidRDefault="005109CC" w:rsidP="005109CC">
      <w:pPr>
        <w:numPr>
          <w:ilvl w:val="0"/>
          <w:numId w:val="37"/>
        </w:numPr>
        <w:spacing w:after="0" w:line="240" w:lineRule="auto"/>
        <w:contextualSpacing/>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Achiziţionarea ____________________________________________________________,</w:t>
      </w:r>
    </w:p>
    <w:p w14:paraId="4DE38B23" w14:textId="62E96E15"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                                                                </w:t>
      </w:r>
      <w:r w:rsidRPr="00FB1F21">
        <w:rPr>
          <w:rFonts w:ascii="Roboto" w:eastAsia="Times New Roman" w:hAnsi="Roboto" w:cs="Times New Roman"/>
          <w:i/>
          <w:iCs/>
          <w:sz w:val="24"/>
          <w:szCs w:val="24"/>
          <w:lang w:val="ro-RO" w:eastAsia="ro-MD"/>
        </w:rPr>
        <w:t>(denumirea bunului)</w:t>
      </w:r>
    </w:p>
    <w:p w14:paraId="2D5D9C47" w14:textId="62CCBCAD"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denumite în continuare Bunuri, conform procedurii de achiziţii publice de tip _ nr.______ din_________________,</w:t>
      </w:r>
    </w:p>
    <w:p w14:paraId="7B410C1B" w14:textId="3030FFA9"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în baza deciziei grupului de lucru al Cumpărătorului din "___" _____________20__.</w:t>
      </w:r>
    </w:p>
    <w:p w14:paraId="097A707B"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b. Următoarele documente vor fi considerate părţi componente ale Contractului:</w:t>
      </w:r>
    </w:p>
    <w:p w14:paraId="3939DE26"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a) Anexa nr.1: </w:t>
      </w:r>
      <w:r w:rsidRPr="00FB1F21">
        <w:rPr>
          <w:rFonts w:ascii="Roboto" w:eastAsia="Times New Roman" w:hAnsi="Roboto" w:cs="Times New Roman"/>
          <w:i/>
          <w:iCs/>
          <w:sz w:val="24"/>
          <w:szCs w:val="24"/>
          <w:lang w:val="ro-RO" w:eastAsia="ro-MD"/>
        </w:rPr>
        <w:t>Specificaţia tehnică;</w:t>
      </w:r>
    </w:p>
    <w:p w14:paraId="79FC0291" w14:textId="114BEF00" w:rsidR="005109CC" w:rsidRPr="00FB1F21" w:rsidRDefault="005109CC" w:rsidP="005836B2">
      <w:pPr>
        <w:spacing w:after="0" w:line="240" w:lineRule="auto"/>
        <w:ind w:firstLine="567"/>
        <w:jc w:val="both"/>
        <w:rPr>
          <w:rFonts w:ascii="Roboto" w:eastAsia="Times New Roman" w:hAnsi="Roboto" w:cs="Times New Roman"/>
          <w:i/>
          <w:iCs/>
          <w:sz w:val="24"/>
          <w:szCs w:val="24"/>
          <w:lang w:val="ro-RO" w:eastAsia="ro-MD"/>
        </w:rPr>
      </w:pPr>
      <w:r w:rsidRPr="00FB1F21">
        <w:rPr>
          <w:rFonts w:ascii="Roboto" w:eastAsia="Times New Roman" w:hAnsi="Roboto" w:cs="Times New Roman"/>
          <w:sz w:val="24"/>
          <w:szCs w:val="24"/>
          <w:lang w:val="ro-RO" w:eastAsia="ro-MD"/>
        </w:rPr>
        <w:t xml:space="preserve">b) Anexa nr.2: </w:t>
      </w:r>
      <w:r w:rsidRPr="00FB1F21">
        <w:rPr>
          <w:rFonts w:ascii="Roboto" w:eastAsia="Times New Roman" w:hAnsi="Roboto" w:cs="Times New Roman"/>
          <w:i/>
          <w:iCs/>
          <w:sz w:val="24"/>
          <w:szCs w:val="24"/>
          <w:lang w:val="ro-RO" w:eastAsia="ro-MD"/>
        </w:rPr>
        <w:t>Specificaţia de preţ.</w:t>
      </w:r>
    </w:p>
    <w:p w14:paraId="53FB7EEB"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 În cazul unor discrepanţe sau inconsecvenţe între documentele componente ale Contractului, documentele vor avea ordinea de prioritate enumerată mai sus.</w:t>
      </w:r>
    </w:p>
    <w:p w14:paraId="7240DC27" w14:textId="326A95F9"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711B10E" w14:textId="3490F222" w:rsidR="005109CC" w:rsidRPr="00FB1F21" w:rsidRDefault="005109CC" w:rsidP="00A15DE1">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e. Cumpărătorul se obligă prin prezentul contract să plătească Furnizorului, în calitate de contravaloare a livrării Bunurilor, preţul Contractului în termenele şi modalitatea stabilite de Contract.</w:t>
      </w:r>
    </w:p>
    <w:p w14:paraId="1DC0A495" w14:textId="77777777" w:rsidR="00FE277F" w:rsidRPr="00FB1F21" w:rsidRDefault="00FE277F" w:rsidP="005109CC">
      <w:pPr>
        <w:spacing w:after="0" w:line="240" w:lineRule="auto"/>
        <w:ind w:firstLine="567"/>
        <w:jc w:val="both"/>
        <w:rPr>
          <w:rFonts w:ascii="Roboto" w:eastAsia="Times New Roman" w:hAnsi="Roboto" w:cs="Times New Roman"/>
          <w:b/>
          <w:bCs/>
          <w:sz w:val="24"/>
          <w:szCs w:val="24"/>
          <w:lang w:val="ro-RO" w:eastAsia="ro-MD"/>
        </w:rPr>
      </w:pPr>
    </w:p>
    <w:p w14:paraId="7CC24D09" w14:textId="16001F62"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1. Obiectul Contractului</w:t>
      </w:r>
    </w:p>
    <w:p w14:paraId="4512424A" w14:textId="2A08B65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1.1. Furnizorul îşi asumă obligaţia de a livra Bunurile conform Specificaţiei, care este parte integrantă a prezentului Contract.</w:t>
      </w:r>
    </w:p>
    <w:p w14:paraId="6885D9A3" w14:textId="44128840"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lastRenderedPageBreak/>
        <w:t>1.2. Cumpărătorul se obligă, la rândul său, să achite şi să recepţioneze Bunurile livrate de Furnizor.</w:t>
      </w:r>
    </w:p>
    <w:p w14:paraId="71FB2A5D" w14:textId="1601C649"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1.3. Calitatea Bunurilor se atestă prin certificatele de calitate indicate în Specificaţie.</w:t>
      </w:r>
    </w:p>
    <w:p w14:paraId="4B951E0E" w14:textId="5D20997D"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1.4. Termenele de garanţie/valabilitate a</w:t>
      </w:r>
      <w:r w:rsidRPr="00FB1F21">
        <w:rPr>
          <w:rFonts w:ascii="Roboto" w:eastAsia="Times New Roman" w:hAnsi="Roboto" w:cs="Times New Roman"/>
          <w:i/>
          <w:iCs/>
          <w:color w:val="FF0000"/>
          <w:sz w:val="24"/>
          <w:szCs w:val="24"/>
          <w:lang w:val="ro-RO" w:eastAsia="ro-MD"/>
        </w:rPr>
        <w:t xml:space="preserve"> </w:t>
      </w:r>
      <w:r w:rsidRPr="00FB1F21">
        <w:rPr>
          <w:rFonts w:ascii="Roboto" w:eastAsia="Times New Roman" w:hAnsi="Roboto" w:cs="Times New Roman"/>
          <w:sz w:val="24"/>
          <w:szCs w:val="24"/>
          <w:lang w:val="ro-RO" w:eastAsia="ro-MD"/>
        </w:rPr>
        <w:t>Bunurilor sunt indicate în Specificaţii tehnice.</w:t>
      </w:r>
    </w:p>
    <w:p w14:paraId="32AEEB0F" w14:textId="77777777" w:rsidR="005109CC" w:rsidRPr="00FB1F21" w:rsidRDefault="005109CC" w:rsidP="005109CC">
      <w:pPr>
        <w:spacing w:after="0" w:line="240" w:lineRule="auto"/>
        <w:jc w:val="both"/>
        <w:rPr>
          <w:rFonts w:ascii="Roboto" w:eastAsia="Times New Roman" w:hAnsi="Roboto" w:cs="Times New Roman"/>
          <w:sz w:val="24"/>
          <w:szCs w:val="24"/>
          <w:lang w:val="ro-RO" w:eastAsia="ro-MD"/>
        </w:rPr>
      </w:pPr>
    </w:p>
    <w:p w14:paraId="7B7C6E78"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2. Termeni şi condiţii de livrare</w:t>
      </w:r>
    </w:p>
    <w:p w14:paraId="6FA6F17E" w14:textId="28F4E248"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2.1. Livrarea Bunurilor se efectuează de către Furnizor la adresa Cumpărătorului: MD-2005, mun. Chişinău, bd. Grigore Vieru 1, BANCA NAŢIONALĂ A MOLDOVEI</w:t>
      </w:r>
      <w:r w:rsidR="000B7438">
        <w:rPr>
          <w:rFonts w:ascii="Roboto" w:eastAsia="Times New Roman" w:hAnsi="Roboto" w:cs="Times New Roman"/>
          <w:sz w:val="24"/>
          <w:szCs w:val="24"/>
          <w:lang w:val="ro-RO" w:eastAsia="ro-MD"/>
        </w:rPr>
        <w:t>,</w:t>
      </w:r>
      <w:r w:rsidRPr="00FB1F21">
        <w:rPr>
          <w:rFonts w:ascii="Roboto" w:eastAsia="Times New Roman" w:hAnsi="Roboto" w:cs="Times New Roman"/>
          <w:sz w:val="24"/>
          <w:szCs w:val="24"/>
          <w:lang w:val="ro-RO" w:eastAsia="ro-MD"/>
        </w:rPr>
        <w:t xml:space="preserve"> în termenele prevăzute în Specificație.</w:t>
      </w:r>
    </w:p>
    <w:p w14:paraId="728B715F" w14:textId="6878C90C"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2.2. Documentaţia de însoţire a Bunurilor include:</w:t>
      </w:r>
    </w:p>
    <w:p w14:paraId="6A893A6D" w14:textId="77777777" w:rsidR="005109CC" w:rsidRPr="00FB1F21" w:rsidRDefault="005109CC" w:rsidP="005109CC">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FB1F21">
        <w:rPr>
          <w:rFonts w:ascii="Roboto" w:eastAsia="Times New Roman" w:hAnsi="Roboto" w:cs="Times New Roman"/>
          <w:i/>
          <w:iCs/>
          <w:sz w:val="24"/>
          <w:szCs w:val="24"/>
          <w:lang w:val="ro-RO" w:eastAsia="ro-MD"/>
        </w:rPr>
        <w:t>a.</w:t>
      </w:r>
      <w:r w:rsidRPr="00FB1F21">
        <w:rPr>
          <w:rFonts w:ascii="Roboto" w:eastAsia="Times New Roman" w:hAnsi="Roboto" w:cs="Times New Roman"/>
          <w:sz w:val="24"/>
          <w:szCs w:val="24"/>
          <w:lang w:val="ro-RO" w:eastAsia="ro-MD"/>
        </w:rPr>
        <w:tab/>
      </w:r>
      <w:r w:rsidRPr="00FB1F21">
        <w:rPr>
          <w:rFonts w:ascii="Roboto" w:eastAsia="Times New Roman" w:hAnsi="Roboto" w:cs="Times New Roman"/>
          <w:i/>
          <w:iCs/>
          <w:sz w:val="24"/>
          <w:szCs w:val="24"/>
          <w:lang w:val="ro-RO" w:eastAsia="ro-MD"/>
        </w:rPr>
        <w:t>Factura fiscală;</w:t>
      </w:r>
    </w:p>
    <w:p w14:paraId="097B06BD" w14:textId="6BC75EDC" w:rsidR="005109CC" w:rsidRPr="00FB1F21" w:rsidRDefault="005109CC" w:rsidP="000A382E">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FB1F21">
        <w:rPr>
          <w:rFonts w:ascii="Roboto" w:eastAsia="Times New Roman" w:hAnsi="Roboto" w:cs="Times New Roman"/>
          <w:i/>
          <w:iCs/>
          <w:sz w:val="24"/>
          <w:szCs w:val="24"/>
          <w:lang w:val="ro-RO" w:eastAsia="ro-MD"/>
        </w:rPr>
        <w:t>b.</w:t>
      </w:r>
      <w:r w:rsidRPr="00FB1F21">
        <w:rPr>
          <w:rFonts w:ascii="Roboto" w:eastAsia="Times New Roman" w:hAnsi="Roboto" w:cs="Times New Roman"/>
          <w:i/>
          <w:iCs/>
          <w:sz w:val="24"/>
          <w:szCs w:val="24"/>
          <w:lang w:val="ro-RO" w:eastAsia="ro-MD"/>
        </w:rPr>
        <w:tab/>
        <w:t>Actul de predare-primire a Bunurilor</w:t>
      </w:r>
      <w:r w:rsidR="0021568B" w:rsidRPr="00FB1F21">
        <w:rPr>
          <w:rFonts w:ascii="Roboto" w:eastAsia="Times New Roman" w:hAnsi="Roboto" w:cs="Times New Roman"/>
          <w:i/>
          <w:iCs/>
          <w:sz w:val="24"/>
          <w:szCs w:val="24"/>
          <w:lang w:val="ro-RO" w:eastAsia="ro-MD"/>
        </w:rPr>
        <w:t>;</w:t>
      </w:r>
    </w:p>
    <w:p w14:paraId="4D030414" w14:textId="00B00F51" w:rsidR="0021568B" w:rsidRPr="00FB1F21" w:rsidRDefault="0021568B" w:rsidP="0021568B">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FB1F21">
        <w:rPr>
          <w:rFonts w:ascii="Roboto" w:eastAsia="Times New Roman" w:hAnsi="Roboto" w:cs="Times New Roman"/>
          <w:i/>
          <w:iCs/>
          <w:sz w:val="24"/>
          <w:szCs w:val="24"/>
          <w:lang w:val="ro-RO" w:eastAsia="ro-MD"/>
        </w:rPr>
        <w:t xml:space="preserve">c.    Certificat de garanție a Bunurilor; </w:t>
      </w:r>
    </w:p>
    <w:p w14:paraId="17002606" w14:textId="37B04767" w:rsidR="0021568B" w:rsidRPr="00FB1F21" w:rsidRDefault="0021568B" w:rsidP="0021568B">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FB1F21">
        <w:rPr>
          <w:rFonts w:ascii="Roboto" w:eastAsia="Times New Roman" w:hAnsi="Roboto" w:cs="Times New Roman"/>
          <w:i/>
          <w:iCs/>
          <w:sz w:val="24"/>
          <w:szCs w:val="24"/>
          <w:lang w:val="ro-RO" w:eastAsia="ro-MD"/>
        </w:rPr>
        <w:t>d.   Manual de utilizare pe suport de hârtie sau electronic.</w:t>
      </w:r>
    </w:p>
    <w:p w14:paraId="4FBE24B3" w14:textId="7CC2F6DE"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4C92CF07"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371D1DE1"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3. Preţul şi condiţii de plată</w:t>
      </w:r>
    </w:p>
    <w:p w14:paraId="73100E83" w14:textId="49C7DFDE"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3.1. Preţul Bunurilor livrate conform prezentului Contract este stabilit în lei moldoveneşti, fiind indicat în Specificaţia prezentului Contract.</w:t>
      </w:r>
    </w:p>
    <w:p w14:paraId="4A09A642"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3.2. Suma totală a prezentului Contract, inclusiv TVA, se stabileşte în lei moldoveneşti şi constituie:</w:t>
      </w:r>
    </w:p>
    <w:p w14:paraId="6F3C16C1" w14:textId="77777777" w:rsidR="005109CC" w:rsidRPr="00FB1F21" w:rsidRDefault="005109CC" w:rsidP="005109CC">
      <w:pPr>
        <w:spacing w:after="0" w:line="240" w:lineRule="auto"/>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________________________________________ MDL.</w:t>
      </w:r>
    </w:p>
    <w:p w14:paraId="6F41CFB7"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i/>
          <w:iCs/>
          <w:sz w:val="24"/>
          <w:szCs w:val="24"/>
          <w:lang w:val="ro-RO" w:eastAsia="ro-MD"/>
        </w:rPr>
        <w:t>(suma cu cifre şi litere)</w:t>
      </w:r>
    </w:p>
    <w:p w14:paraId="4ACA8502" w14:textId="329AA1F0"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3.3. Achitarea plăţilor pentru Bunurile livrate se va efectua în lei moldoveneşti.</w:t>
      </w:r>
    </w:p>
    <w:p w14:paraId="565D7C5C" w14:textId="71433021"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3.4. Metoda şi condiţiile de plată de către Cumpărător vor fi: </w:t>
      </w:r>
    </w:p>
    <w:p w14:paraId="5B78BF12" w14:textId="22699A64" w:rsidR="005109CC" w:rsidRPr="00FB1F21" w:rsidRDefault="005109CC" w:rsidP="005109CC">
      <w:pPr>
        <w:pStyle w:val="BodyTextIndent"/>
        <w:numPr>
          <w:ilvl w:val="0"/>
          <w:numId w:val="38"/>
        </w:numPr>
        <w:spacing w:after="0"/>
        <w:contextualSpacing/>
        <w:jc w:val="both"/>
        <w:rPr>
          <w:rFonts w:ascii="Roboto" w:hAnsi="Roboto"/>
          <w:i/>
          <w:noProof w:val="0"/>
        </w:rPr>
      </w:pPr>
      <w:r w:rsidRPr="00FB1F21">
        <w:rPr>
          <w:rFonts w:ascii="Roboto" w:hAnsi="Roboto"/>
          <w:i/>
          <w:noProof w:val="0"/>
        </w:rPr>
        <w:t>Plata pentru Bunurile livrate conform prezentului Contract se va efectua în baza Actului de predare-primire a Bunurilor, semnat de reprezentanţii ambelor Părţi și a facturii fiscale prezentate de către Furnizor, în decurs de 15 zile lucrătoare din data recepționării și acceptării documentelor de către Cumpărător;</w:t>
      </w:r>
    </w:p>
    <w:p w14:paraId="4246F3B9" w14:textId="727F859E" w:rsidR="005109CC" w:rsidRPr="00FB1F21" w:rsidRDefault="005109CC" w:rsidP="005109CC">
      <w:pPr>
        <w:pStyle w:val="BodyTextIndent"/>
        <w:numPr>
          <w:ilvl w:val="0"/>
          <w:numId w:val="38"/>
        </w:numPr>
        <w:spacing w:after="0"/>
        <w:contextualSpacing/>
        <w:jc w:val="both"/>
        <w:rPr>
          <w:rFonts w:ascii="Roboto" w:hAnsi="Roboto"/>
          <w:i/>
          <w:noProof w:val="0"/>
          <w:lang w:eastAsia="ro-MD"/>
        </w:rPr>
      </w:pPr>
      <w:r w:rsidRPr="00FB1F21">
        <w:rPr>
          <w:rFonts w:ascii="Roboto" w:hAnsi="Roboto"/>
          <w:i/>
          <w:noProof w:val="0"/>
        </w:rPr>
        <w:t>Furnizorul are obligația întocmirii corecte a facturii fiscale, indicând toate elementele de identificare ale acesteia și datele bancare corecte, inclusiv ale Cumpărătorului;</w:t>
      </w:r>
    </w:p>
    <w:p w14:paraId="3700E669" w14:textId="2C367125" w:rsidR="005109CC" w:rsidRPr="00FB1F21" w:rsidRDefault="005109CC" w:rsidP="005109CC">
      <w:pPr>
        <w:pStyle w:val="BodyTextIndent"/>
        <w:numPr>
          <w:ilvl w:val="0"/>
          <w:numId w:val="38"/>
        </w:numPr>
        <w:spacing w:after="0"/>
        <w:contextualSpacing/>
        <w:jc w:val="both"/>
        <w:rPr>
          <w:rFonts w:ascii="Roboto" w:hAnsi="Roboto"/>
          <w:i/>
          <w:noProof w:val="0"/>
          <w:lang w:eastAsia="ro-MD"/>
        </w:rPr>
      </w:pPr>
      <w:r w:rsidRPr="00FB1F21">
        <w:rPr>
          <w:rFonts w:ascii="Roboto" w:hAnsi="Roboto"/>
          <w:i/>
          <w:noProof w:val="0"/>
        </w:rPr>
        <w:t>Transmiterea documentelor enumerate la punctul 2.2 cu elemente greşite şi/sau greşeli de calcul, identificate de Cumpărător, urmare recepționării acestora, atrage după sine obligaţia Furnizorului de a le anula şi de a transmite documente noi.</w:t>
      </w:r>
    </w:p>
    <w:p w14:paraId="38941AB1" w14:textId="3F9F5B21"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3.5. Plăţile se vor efectua prin transfer bancar pe contul de decontare al Furnizorului indicat în prezentul Contract.</w:t>
      </w:r>
    </w:p>
    <w:p w14:paraId="24D0DC42"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7B9E8F4A"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4. Condiţii de predare-primire</w:t>
      </w:r>
    </w:p>
    <w:p w14:paraId="0CEBF662" w14:textId="65579E75"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4.1. Bunurile se consideră predate de către Furnizor şi recepţionate de către Cumpărător dacă:</w:t>
      </w:r>
    </w:p>
    <w:p w14:paraId="5357C1AD" w14:textId="1E9BC18D"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a) cantitatea Bunurilor corespunde informaţiei indicate în Lista Bunurilor și graficul livrării/prestării şi documentele de însoţire conform punctului 2.2. al prezentului Contract;</w:t>
      </w:r>
    </w:p>
    <w:p w14:paraId="68ADECE7" w14:textId="585D0C12"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b) calitatea Bunurilor corespunde informaţiei indicate în Specificaţie;</w:t>
      </w:r>
    </w:p>
    <w:p w14:paraId="736638B3" w14:textId="0722E658"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 ambalajul şi integritatea Bunurilorr corespunde informaţiei indicate în Specificaţie.</w:t>
      </w:r>
    </w:p>
    <w:p w14:paraId="339A229D" w14:textId="55046EDA"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lastRenderedPageBreak/>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3B2EB6FB"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0A2E7BC7"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5. Standarde</w:t>
      </w:r>
    </w:p>
    <w:p w14:paraId="344F246F" w14:textId="3660E55F"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5.1. Bunurile furnizate în baza Contractului vor respecta standardele prezentate de către Furnizo</w:t>
      </w:r>
      <w:r w:rsidR="004B1297" w:rsidRPr="00FB1F21">
        <w:rPr>
          <w:rFonts w:ascii="Roboto" w:eastAsia="Times New Roman" w:hAnsi="Roboto" w:cs="Times New Roman"/>
          <w:sz w:val="24"/>
          <w:szCs w:val="24"/>
          <w:lang w:val="ro-RO" w:eastAsia="ro-MD"/>
        </w:rPr>
        <w:t>r</w:t>
      </w:r>
      <w:r w:rsidRPr="00FB1F21">
        <w:rPr>
          <w:rFonts w:ascii="Roboto" w:eastAsia="Times New Roman" w:hAnsi="Roboto" w:cs="Times New Roman"/>
          <w:sz w:val="24"/>
          <w:szCs w:val="24"/>
          <w:lang w:val="ro-RO" w:eastAsia="ro-MD"/>
        </w:rPr>
        <w:t xml:space="preserve"> în propunerea sa tehnică.</w:t>
      </w:r>
    </w:p>
    <w:p w14:paraId="5B35976E" w14:textId="5BB9FC6E"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5.2. Când nu este menţionat nici un standard sau reglementare aplicabilă se vor respecta standardele sau alte reglementări autorizate în ţara de origine a Bunurilor.</w:t>
      </w:r>
    </w:p>
    <w:p w14:paraId="31FF4063"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2855DF3F"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6. Obligaţiile părţilor</w:t>
      </w:r>
    </w:p>
    <w:p w14:paraId="01624018" w14:textId="27D0150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6.1. În baza prezentului Contract, Furnizorul se obligă:</w:t>
      </w:r>
    </w:p>
    <w:p w14:paraId="314181C8" w14:textId="0AC509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a) să livreze Bunurile în condiţiile prevăzute de prezentul Contract;</w:t>
      </w:r>
    </w:p>
    <w:p w14:paraId="391C9DD0" w14:textId="26CE7EEB"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b) să anunţe Cumpărătorul după semnarea prezentului Contract, în decurs de 5 zile calendaristice, prin telefon/fax sau mijloace electronice, despre disponibilitatea livrării Bunurilor;</w:t>
      </w:r>
    </w:p>
    <w:p w14:paraId="19DF16D5" w14:textId="1262A809"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 să asigure condiţiile corespunzătoare pentru recepţionarea Bunurilor de către Cumpărător, în termenele stabilite, în corespundere cu cerinţele prezentului Contract;</w:t>
      </w:r>
    </w:p>
    <w:p w14:paraId="1E7BB881" w14:textId="6DD51F15"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d) să asigure integritatea şi calitatea Bunurilor/lor pe toată perioada de până la recepţionarea lor de către Cumpărător.</w:t>
      </w:r>
    </w:p>
    <w:p w14:paraId="0B61FF83" w14:textId="045A5570"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6.2. În baza prezentului Contract, Cumpărătorul se obligă:</w:t>
      </w:r>
    </w:p>
    <w:p w14:paraId="4994057A" w14:textId="09E8EEC1"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a) să întreprindă toate măsurile necesare pentru asigurarea recepţionării în termenul stabilit a Bunurilor livrate în corespundere cu cerinţele prezentului Contract;</w:t>
      </w:r>
    </w:p>
    <w:p w14:paraId="4EA2FEB3" w14:textId="14CBEF36"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b) să asigure achitarea Bunurilor livrate, respectând modalităţile şi termenele indicate în prezentul Contract.</w:t>
      </w:r>
    </w:p>
    <w:p w14:paraId="5E11E9A6"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703D703A"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7. Circumstanţe care justifică neexecutarea contractului</w:t>
      </w:r>
    </w:p>
    <w:p w14:paraId="000742A2"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3193E126"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11312D4D"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6A39075"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punctul 7.1 şi punctul 7.3, părţile modifică contractul prin acord - adiţional, privind neîndeplinerea parţială sau integrală a obligaţiunilor, inclusiv modificarea termenilor în cazul suspendării şi executării ulterioare a contractului.</w:t>
      </w:r>
    </w:p>
    <w:p w14:paraId="6BE995CB"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7B247CE9"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8. Rezoluţiunea</w:t>
      </w:r>
    </w:p>
    <w:p w14:paraId="41D8F3B3"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8.1. Rezoluţiunea Contractului se poate realiza cu acordul comun al Părţilor.</w:t>
      </w:r>
    </w:p>
    <w:p w14:paraId="3B09FA03"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8.2. Contractul poate fi rezolvit în mod unilateral de către:</w:t>
      </w:r>
    </w:p>
    <w:p w14:paraId="08C912B8" w14:textId="033A23BA"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lastRenderedPageBreak/>
        <w:t>a) Cumpărător în caz de refuz al Furnizorului de a livra Bunurile prevăzute în prezentul Contract;</w:t>
      </w:r>
    </w:p>
    <w:p w14:paraId="24DFD737" w14:textId="09EB9CB3"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b) Cumpărător în caz de nerespectare de către Furnizor a termenelor de livrare stabilite;</w:t>
      </w:r>
    </w:p>
    <w:p w14:paraId="3A501F90" w14:textId="45D4A5DB"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 Furnizor în caz de nerespectare de către Cumpărător a termenelor de plată a Bunurilor;</w:t>
      </w:r>
    </w:p>
    <w:p w14:paraId="2ED7B533" w14:textId="797D4E85"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d) Furnizor sau Cumpărător în caz de nesatisfacere de către una dintre Părţi a pretenţiilor înaintate conform prezentului Contract.</w:t>
      </w:r>
    </w:p>
    <w:p w14:paraId="244F2FDC" w14:textId="6843B30F"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8.3 Cumpărăto</w:t>
      </w:r>
      <w:r w:rsidR="004B1297" w:rsidRPr="00FB1F21">
        <w:rPr>
          <w:rFonts w:ascii="Roboto" w:eastAsia="Times New Roman" w:hAnsi="Roboto" w:cs="Times New Roman"/>
          <w:sz w:val="24"/>
          <w:szCs w:val="24"/>
          <w:lang w:val="ro-RO" w:eastAsia="ro-MD"/>
        </w:rPr>
        <w:t>r</w:t>
      </w:r>
      <w:r w:rsidRPr="00FB1F21">
        <w:rPr>
          <w:rFonts w:ascii="Roboto" w:eastAsia="Times New Roman" w:hAnsi="Roboto" w:cs="Times New Roman"/>
          <w:sz w:val="24"/>
          <w:szCs w:val="24"/>
          <w:lang w:val="ro-RO" w:eastAsia="ro-MD"/>
        </w:rPr>
        <w:t xml:space="preserve"> are dreptul de a rezolvi unilateral contractul în perioada de valabilitate a acestuia în una dintre următoarele situaţii:</w:t>
      </w:r>
    </w:p>
    <w:p w14:paraId="0CEBC598"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4C081450"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b) Contractul a făcut obiectul unei modificări substanţiale care necesita o nouă procedură de achiziţie publică în conformitate cu art.76 al Legii nr.131/2015 privind achiziţiile publice;</w:t>
      </w:r>
    </w:p>
    <w:p w14:paraId="6D000E76"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3637B70F"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12768D66"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691B3873"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p>
    <w:p w14:paraId="54518F09"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9. Reclamaţii</w:t>
      </w:r>
    </w:p>
    <w:p w14:paraId="57E91E64" w14:textId="3594C2E9"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9.1. Reclamaţiile privind cantitatea Bunurilor livrate sunt înaintate Furnizorului la momentul recepţionării lor, fiind un act întocmit în comun cu reprezentantul Furnizorului.</w:t>
      </w:r>
    </w:p>
    <w:p w14:paraId="253FBF2B" w14:textId="2E84F108"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9.2. Pretenţiile privind calitatea Bunurilor</w:t>
      </w:r>
      <w:r w:rsidR="004B1297" w:rsidRPr="00FB1F21">
        <w:rPr>
          <w:rFonts w:ascii="Roboto" w:eastAsia="Times New Roman" w:hAnsi="Roboto" w:cs="Times New Roman"/>
          <w:sz w:val="24"/>
          <w:szCs w:val="24"/>
          <w:lang w:val="ro-RO" w:eastAsia="ro-MD"/>
        </w:rPr>
        <w:t xml:space="preserve"> </w:t>
      </w:r>
      <w:r w:rsidRPr="00FB1F21">
        <w:rPr>
          <w:rFonts w:ascii="Roboto" w:eastAsia="Times New Roman" w:hAnsi="Roboto" w:cs="Times New Roman"/>
          <w:sz w:val="24"/>
          <w:szCs w:val="24"/>
          <w:lang w:val="ro-RO" w:eastAsia="ro-MD"/>
        </w:rPr>
        <w:t>livrate sunt înaintate Furnizorului în termen de 5 zile de la depistarea deficienţelor de calitate şi trebuie confirmate printr-un certificat eliberat de o organizaţie independentă neutră şi autorizată în acest sens.</w:t>
      </w:r>
    </w:p>
    <w:p w14:paraId="19958A1F" w14:textId="272BC9A9"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9.3. Furnizorul este obligat să examineze pretenţiile înaintate în termen de 5 zile de la data primirii acestora şi să comunice Cumpărătorului despre decizia luată.</w:t>
      </w:r>
    </w:p>
    <w:p w14:paraId="18E09544" w14:textId="32B892AA"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9.4. În caz de recunoaştere a pretenţiilor, Furnizorul este obligat, în termen de 5 zile, să livreze suplimentar Cumpărătorului/ului cantitatea nelivrată/neprestată de Bunur</w:t>
      </w:r>
      <w:r w:rsidR="00906334" w:rsidRPr="00FB1F21">
        <w:rPr>
          <w:rFonts w:ascii="Roboto" w:eastAsia="Times New Roman" w:hAnsi="Roboto" w:cs="Times New Roman"/>
          <w:sz w:val="24"/>
          <w:szCs w:val="24"/>
          <w:lang w:val="ro-RO" w:eastAsia="ro-MD"/>
        </w:rPr>
        <w:t>i</w:t>
      </w:r>
      <w:r w:rsidRPr="00FB1F21">
        <w:rPr>
          <w:rFonts w:ascii="Roboto" w:eastAsia="Times New Roman" w:hAnsi="Roboto" w:cs="Times New Roman"/>
          <w:sz w:val="24"/>
          <w:szCs w:val="24"/>
          <w:lang w:val="ro-RO" w:eastAsia="ro-MD"/>
        </w:rPr>
        <w:t>, iar în caz de constatare a calităţii necorespunzătoare – să le substituie sau să le corecteze în conformitate cu cerinţele Contractului.</w:t>
      </w:r>
    </w:p>
    <w:p w14:paraId="7ACB088C" w14:textId="42B31C10"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9.5. Furnizorul</w:t>
      </w:r>
      <w:r w:rsidR="004B1297" w:rsidRPr="00FB1F21">
        <w:rPr>
          <w:rFonts w:ascii="Roboto" w:eastAsia="Times New Roman" w:hAnsi="Roboto" w:cs="Times New Roman"/>
          <w:sz w:val="24"/>
          <w:szCs w:val="24"/>
          <w:lang w:val="ro-RO" w:eastAsia="ro-MD"/>
        </w:rPr>
        <w:t xml:space="preserve"> </w:t>
      </w:r>
      <w:r w:rsidRPr="00FB1F21">
        <w:rPr>
          <w:rFonts w:ascii="Roboto" w:eastAsia="Times New Roman" w:hAnsi="Roboto" w:cs="Times New Roman"/>
          <w:sz w:val="24"/>
          <w:szCs w:val="24"/>
          <w:lang w:val="ro-RO" w:eastAsia="ro-MD"/>
        </w:rPr>
        <w:t>poartă răspundere pentru calitatea Bunurilor în limitele stabilite, inclusiv pentru viciile ascunse.</w:t>
      </w:r>
    </w:p>
    <w:p w14:paraId="5A13E190"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47C13125"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59873E7E"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10. Sancţiuni</w:t>
      </w:r>
    </w:p>
    <w:p w14:paraId="347550C0" w14:textId="77CBF1E6"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10.1. Forma de garanţie de bună executare a Contractului agreată de Cumpărător este </w:t>
      </w:r>
      <w:r w:rsidR="00B263F2">
        <w:rPr>
          <w:rFonts w:ascii="Roboto" w:eastAsia="Times New Roman" w:hAnsi="Roboto" w:cs="Times New Roman"/>
          <w:sz w:val="24"/>
          <w:szCs w:val="24"/>
          <w:lang w:val="ro-RO" w:eastAsia="ro-MD"/>
        </w:rPr>
        <w:t xml:space="preserve">prin </w:t>
      </w:r>
      <w:r w:rsidR="00286951">
        <w:rPr>
          <w:rFonts w:ascii="Roboto" w:eastAsia="Times New Roman" w:hAnsi="Roboto" w:cs="Times New Roman"/>
          <w:i/>
          <w:iCs/>
          <w:sz w:val="24"/>
          <w:szCs w:val="24"/>
          <w:lang w:val="ro-RO" w:eastAsia="ro-MD"/>
        </w:rPr>
        <w:t>________________</w:t>
      </w:r>
      <w:r w:rsidR="00FE277F" w:rsidRPr="00FB1F21">
        <w:rPr>
          <w:rFonts w:ascii="Roboto" w:eastAsia="Times New Roman" w:hAnsi="Roboto" w:cs="Times New Roman"/>
          <w:sz w:val="24"/>
          <w:szCs w:val="24"/>
          <w:lang w:val="ro-RO" w:eastAsia="ro-MD"/>
        </w:rPr>
        <w:t xml:space="preserve">, </w:t>
      </w:r>
      <w:r w:rsidRPr="00FB1F21">
        <w:rPr>
          <w:rFonts w:ascii="Roboto" w:eastAsia="Times New Roman" w:hAnsi="Roboto" w:cs="Times New Roman"/>
          <w:sz w:val="24"/>
          <w:szCs w:val="24"/>
          <w:lang w:val="ro-RO" w:eastAsia="ro-MD"/>
        </w:rPr>
        <w:t xml:space="preserve">în cuantum de </w:t>
      </w:r>
      <w:r w:rsidR="009B6064">
        <w:rPr>
          <w:rFonts w:ascii="Roboto" w:eastAsia="Times New Roman" w:hAnsi="Roboto" w:cs="Times New Roman"/>
          <w:sz w:val="24"/>
          <w:szCs w:val="24"/>
          <w:lang w:val="ro-RO" w:eastAsia="ro-MD"/>
        </w:rPr>
        <w:t xml:space="preserve">5 % </w:t>
      </w:r>
      <w:r w:rsidRPr="00FB1F21">
        <w:rPr>
          <w:rFonts w:ascii="Roboto" w:eastAsia="Times New Roman" w:hAnsi="Roboto" w:cs="Times New Roman"/>
          <w:sz w:val="24"/>
          <w:szCs w:val="24"/>
          <w:lang w:val="ro-RO" w:eastAsia="ro-MD"/>
        </w:rPr>
        <w:t>din valoarea Contractului.</w:t>
      </w:r>
    </w:p>
    <w:p w14:paraId="13A79B96" w14:textId="43E544D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10.2. Pentru refuzul de a vinde/presta Bunurile prevăzute în prezentul Contract, se va reţine garanţia de bună executare a Contractului, în cazul în care ea a fost constituită </w:t>
      </w:r>
      <w:r w:rsidRPr="00FB1F21">
        <w:rPr>
          <w:rFonts w:ascii="Roboto" w:eastAsia="Times New Roman" w:hAnsi="Roboto" w:cs="Times New Roman"/>
          <w:sz w:val="24"/>
          <w:szCs w:val="24"/>
          <w:lang w:val="ro-RO" w:eastAsia="ro-MD"/>
        </w:rPr>
        <w:lastRenderedPageBreak/>
        <w:t>în conformitate cu prevederile punctului 10.1., în caz contrar Furnizorul suportă o penalitate în valoare de 5% din suma totală a Contractului.</w:t>
      </w:r>
    </w:p>
    <w:p w14:paraId="2008880F" w14:textId="503D6A59"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10.3. Pentru livrarea cu întârziere a Bunurilor, Furnizorul poartă plata despăgubirii în valoare de 0,1% din suma Bunurilor nelivrate, pentru fiecare zi de întârziere, dar nu mai mult de 5% din suma totală a prezentului Contract. În cazul în care întârzierea depăşeşte 5 zile calendaristice, Furnizorul prezintă Cumpărătorului o explicaţie în formă scrisă. Dacă Cumpărătorul</w:t>
      </w:r>
      <w:r w:rsidR="00906334" w:rsidRPr="00FB1F21">
        <w:rPr>
          <w:rFonts w:ascii="Roboto" w:eastAsia="Times New Roman" w:hAnsi="Roboto" w:cs="Times New Roman"/>
          <w:sz w:val="24"/>
          <w:szCs w:val="24"/>
          <w:lang w:val="ro-RO" w:eastAsia="ro-MD"/>
        </w:rPr>
        <w:t xml:space="preserve"> </w:t>
      </w:r>
      <w:r w:rsidRPr="00FB1F21">
        <w:rPr>
          <w:rFonts w:ascii="Roboto" w:eastAsia="Times New Roman" w:hAnsi="Roboto" w:cs="Times New Roman"/>
          <w:sz w:val="24"/>
          <w:szCs w:val="24"/>
          <w:lang w:val="ro-RO" w:eastAsia="ro-MD"/>
        </w:rPr>
        <w:t>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punctului 10.1.</w:t>
      </w:r>
    </w:p>
    <w:p w14:paraId="025874A1" w14:textId="0C3F9D55"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167EFB6A" w14:textId="49ED346E"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10.5. Prima zi lucrătoare ulterioară datei ce constituie termenul limită de livrare, precum şi, termenul limită de achitare se consideră zi lucrătoare de întârziere.</w:t>
      </w:r>
    </w:p>
    <w:p w14:paraId="207FCA75" w14:textId="14025C53"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10.6. Suma penalităţii calculate Furnizorului conform prezentului Contract poate fi dedusă (reţinută) de către Cumpărăto</w:t>
      </w:r>
      <w:r w:rsidR="00906334" w:rsidRPr="00FB1F21">
        <w:rPr>
          <w:rFonts w:ascii="Roboto" w:eastAsia="Times New Roman" w:hAnsi="Roboto" w:cs="Times New Roman"/>
          <w:sz w:val="24"/>
          <w:szCs w:val="24"/>
          <w:lang w:val="ro-RO" w:eastAsia="ro-MD"/>
        </w:rPr>
        <w:t>r</w:t>
      </w:r>
      <w:r w:rsidRPr="00FB1F21">
        <w:rPr>
          <w:rFonts w:ascii="Roboto" w:eastAsia="Times New Roman" w:hAnsi="Roboto" w:cs="Times New Roman"/>
          <w:sz w:val="24"/>
          <w:szCs w:val="24"/>
          <w:lang w:val="ro-RO" w:eastAsia="ro-MD"/>
        </w:rPr>
        <w:t xml:space="preserve"> din suma plăţii pentru Bunurile livrate.</w:t>
      </w:r>
    </w:p>
    <w:p w14:paraId="6186B6C7"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081EED0D"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11. Drepturi de proprietate intelectuală</w:t>
      </w:r>
    </w:p>
    <w:p w14:paraId="2578CFC2" w14:textId="128D7976"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11.1. Furnizorul are obligaţia să despăgubească achizitorul împotriva oricăror:</w:t>
      </w:r>
    </w:p>
    <w:p w14:paraId="26C71C9F"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A1BCC1"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3AD30C69"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w:t>
      </w:r>
    </w:p>
    <w:p w14:paraId="4D8FD8E2"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12. Dispoziţii finale</w:t>
      </w:r>
    </w:p>
    <w:p w14:paraId="22802D8C"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2A60065D"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40E0E198"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0E3B6CD2" w14:textId="0B9E6E3A"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Cumpărător.</w:t>
      </w:r>
    </w:p>
    <w:p w14:paraId="18CA7DA6"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12.5. Prezentul Contract se consideră încheiat la data semnării şi intră în vigoare la data semnării. </w:t>
      </w:r>
    </w:p>
    <w:p w14:paraId="2B42F61D" w14:textId="44110B8F"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 xml:space="preserve">12.6. Prezentul Contract este valabil până la </w:t>
      </w:r>
      <w:r w:rsidRPr="00FB1F21">
        <w:rPr>
          <w:rFonts w:ascii="Roboto" w:eastAsia="Times New Roman" w:hAnsi="Roboto" w:cs="Times New Roman"/>
          <w:b/>
          <w:bCs/>
          <w:sz w:val="24"/>
          <w:szCs w:val="24"/>
          <w:lang w:val="ro-RO" w:eastAsia="ro-MD"/>
        </w:rPr>
        <w:t>3</w:t>
      </w:r>
      <w:r w:rsidR="00906334" w:rsidRPr="00FB1F21">
        <w:rPr>
          <w:rFonts w:ascii="Roboto" w:eastAsia="Times New Roman" w:hAnsi="Roboto" w:cs="Times New Roman"/>
          <w:b/>
          <w:bCs/>
          <w:sz w:val="24"/>
          <w:szCs w:val="24"/>
          <w:lang w:val="ro-RO" w:eastAsia="ro-MD"/>
        </w:rPr>
        <w:t>1</w:t>
      </w:r>
      <w:r w:rsidRPr="00FB1F21">
        <w:rPr>
          <w:rFonts w:ascii="Roboto" w:eastAsia="Times New Roman" w:hAnsi="Roboto" w:cs="Times New Roman"/>
          <w:b/>
          <w:bCs/>
          <w:sz w:val="24"/>
          <w:szCs w:val="24"/>
          <w:lang w:val="ro-RO" w:eastAsia="ro-MD"/>
        </w:rPr>
        <w:t>.</w:t>
      </w:r>
      <w:r w:rsidR="00906334" w:rsidRPr="00FB1F21">
        <w:rPr>
          <w:rFonts w:ascii="Roboto" w:eastAsia="Times New Roman" w:hAnsi="Roboto" w:cs="Times New Roman"/>
          <w:b/>
          <w:bCs/>
          <w:sz w:val="24"/>
          <w:szCs w:val="24"/>
          <w:lang w:val="ro-RO" w:eastAsia="ro-MD"/>
        </w:rPr>
        <w:t>12</w:t>
      </w:r>
      <w:r w:rsidRPr="00FB1F21">
        <w:rPr>
          <w:rFonts w:ascii="Roboto" w:eastAsia="Times New Roman" w:hAnsi="Roboto" w:cs="Times New Roman"/>
          <w:b/>
          <w:bCs/>
          <w:sz w:val="24"/>
          <w:szCs w:val="24"/>
          <w:lang w:val="ro-RO" w:eastAsia="ro-MD"/>
        </w:rPr>
        <w:t>.2026,</w:t>
      </w:r>
      <w:r w:rsidRPr="00FB1F21">
        <w:rPr>
          <w:rFonts w:ascii="Roboto" w:hAnsi="Roboto"/>
          <w:sz w:val="24"/>
          <w:szCs w:val="24"/>
        </w:rPr>
        <w:t xml:space="preserve"> </w:t>
      </w:r>
      <w:r w:rsidRPr="00FB1F21">
        <w:rPr>
          <w:rFonts w:ascii="Roboto" w:eastAsia="Times New Roman" w:hAnsi="Roboto" w:cs="Times New Roman"/>
          <w:sz w:val="24"/>
          <w:szCs w:val="24"/>
          <w:lang w:val="ro-RO" w:eastAsia="ro-MD"/>
        </w:rPr>
        <w:t xml:space="preserve">cu excepția drepturilor și obligațiilor aplicabile Părților pe parcursul perioadei indicate în </w:t>
      </w:r>
      <w:r w:rsidR="00955BB7">
        <w:rPr>
          <w:rFonts w:ascii="Roboto" w:eastAsia="Times New Roman" w:hAnsi="Roboto" w:cs="Times New Roman"/>
          <w:sz w:val="24"/>
          <w:szCs w:val="24"/>
          <w:lang w:val="ro-RO" w:eastAsia="ro-MD"/>
        </w:rPr>
        <w:t>capitolul 13</w:t>
      </w:r>
      <w:r w:rsidRPr="00FB1F21">
        <w:rPr>
          <w:rFonts w:ascii="Roboto" w:eastAsia="Times New Roman" w:hAnsi="Roboto" w:cs="Times New Roman"/>
          <w:sz w:val="24"/>
          <w:szCs w:val="24"/>
          <w:lang w:val="ro-RO" w:eastAsia="ro-MD"/>
        </w:rPr>
        <w:t xml:space="preserve"> a</w:t>
      </w:r>
      <w:r w:rsidR="00955BB7">
        <w:rPr>
          <w:rFonts w:ascii="Roboto" w:eastAsia="Times New Roman" w:hAnsi="Roboto" w:cs="Times New Roman"/>
          <w:sz w:val="24"/>
          <w:szCs w:val="24"/>
          <w:lang w:val="ro-RO" w:eastAsia="ro-MD"/>
        </w:rPr>
        <w:t>l</w:t>
      </w:r>
      <w:r w:rsidRPr="00FB1F21">
        <w:rPr>
          <w:rFonts w:ascii="Roboto" w:eastAsia="Times New Roman" w:hAnsi="Roboto" w:cs="Times New Roman"/>
          <w:sz w:val="24"/>
          <w:szCs w:val="24"/>
          <w:lang w:val="ro-RO" w:eastAsia="ro-MD"/>
        </w:rPr>
        <w:t xml:space="preserve"> prezentului Contract, care rămân valabile până la finele perioadei respective. </w:t>
      </w:r>
    </w:p>
    <w:p w14:paraId="42E881D7"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12.7. Prezentul Contract reprezintă acordul de voinţă al părţilor şi se consideră semnat la data aplicării ultimei semnături de către una din părţi.</w:t>
      </w:r>
    </w:p>
    <w:p w14:paraId="6CC9DDA2"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lastRenderedPageBreak/>
        <w:t>12.8. Pentru confirmarea celor menționatei mai sus, Părţile au semnat prezentul Contract în conformitate cu legislaţia Republicii Moldova.</w:t>
      </w:r>
    </w:p>
    <w:p w14:paraId="17488977" w14:textId="77777777" w:rsidR="005109CC" w:rsidRPr="00FB1F21" w:rsidRDefault="005109CC" w:rsidP="005109CC">
      <w:pPr>
        <w:spacing w:after="0" w:line="240" w:lineRule="auto"/>
        <w:ind w:firstLine="567"/>
        <w:jc w:val="both"/>
        <w:rPr>
          <w:rFonts w:ascii="Roboto" w:eastAsia="Times New Roman" w:hAnsi="Roboto" w:cs="Times New Roman"/>
          <w:sz w:val="24"/>
          <w:szCs w:val="24"/>
          <w:lang w:val="ro-RO" w:eastAsia="ro-MD"/>
        </w:rPr>
      </w:pPr>
    </w:p>
    <w:p w14:paraId="0868775D" w14:textId="63F91C2C" w:rsidR="005109CC" w:rsidRPr="00FB1F21" w:rsidRDefault="005109CC" w:rsidP="00A15DE1">
      <w:pPr>
        <w:spacing w:after="0" w:line="240" w:lineRule="auto"/>
        <w:jc w:val="center"/>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II. CONDIŢIILE SPECIALE A</w:t>
      </w:r>
      <w:r w:rsidR="000B7438">
        <w:rPr>
          <w:rFonts w:ascii="Roboto" w:eastAsia="Times New Roman" w:hAnsi="Roboto" w:cs="Times New Roman"/>
          <w:b/>
          <w:bCs/>
          <w:sz w:val="24"/>
          <w:szCs w:val="24"/>
          <w:lang w:val="ro-RO" w:eastAsia="ro-MD"/>
        </w:rPr>
        <w:t>LE</w:t>
      </w:r>
      <w:r w:rsidRPr="00FB1F21">
        <w:rPr>
          <w:rFonts w:ascii="Roboto" w:eastAsia="Times New Roman" w:hAnsi="Roboto" w:cs="Times New Roman"/>
          <w:b/>
          <w:bCs/>
          <w:sz w:val="24"/>
          <w:szCs w:val="24"/>
          <w:lang w:val="ro-RO" w:eastAsia="ro-MD"/>
        </w:rPr>
        <w:t xml:space="preserve"> CONTRACTULUI</w:t>
      </w:r>
    </w:p>
    <w:p w14:paraId="21A64466" w14:textId="77777777" w:rsidR="000B7438" w:rsidRDefault="000B7438" w:rsidP="005109CC">
      <w:pPr>
        <w:spacing w:after="0" w:line="240" w:lineRule="auto"/>
        <w:jc w:val="center"/>
        <w:rPr>
          <w:rFonts w:ascii="Roboto" w:hAnsi="Roboto" w:cs="Times New Roman"/>
          <w:b/>
          <w:bCs/>
          <w:iCs/>
          <w:sz w:val="24"/>
          <w:szCs w:val="24"/>
          <w:lang w:val="ro-RO"/>
        </w:rPr>
      </w:pPr>
    </w:p>
    <w:p w14:paraId="2AB7D3EC" w14:textId="4B166212" w:rsidR="005109CC" w:rsidRPr="00FB1F21" w:rsidRDefault="005109CC" w:rsidP="005109CC">
      <w:pPr>
        <w:spacing w:after="0" w:line="240" w:lineRule="auto"/>
        <w:jc w:val="center"/>
        <w:rPr>
          <w:rFonts w:ascii="Roboto" w:hAnsi="Roboto" w:cs="Times New Roman"/>
          <w:b/>
          <w:bCs/>
          <w:iCs/>
          <w:sz w:val="24"/>
          <w:szCs w:val="24"/>
          <w:lang w:val="ro-RO"/>
        </w:rPr>
      </w:pPr>
      <w:r w:rsidRPr="00FB1F21">
        <w:rPr>
          <w:rFonts w:ascii="Roboto" w:hAnsi="Roboto" w:cs="Times New Roman"/>
          <w:b/>
          <w:bCs/>
          <w:iCs/>
          <w:sz w:val="24"/>
          <w:szCs w:val="24"/>
          <w:lang w:val="ro-RO"/>
        </w:rPr>
        <w:t>Completare la Capitolul 4</w:t>
      </w:r>
      <w:r w:rsidR="000B7438">
        <w:rPr>
          <w:rFonts w:ascii="Roboto" w:hAnsi="Roboto" w:cs="Times New Roman"/>
          <w:b/>
          <w:bCs/>
          <w:iCs/>
          <w:sz w:val="24"/>
          <w:szCs w:val="24"/>
          <w:lang w:val="ro-RO"/>
        </w:rPr>
        <w:t>.</w:t>
      </w:r>
      <w:r w:rsidRPr="00FB1F21">
        <w:rPr>
          <w:rFonts w:ascii="Roboto" w:hAnsi="Roboto" w:cs="Times New Roman"/>
          <w:b/>
          <w:bCs/>
          <w:iCs/>
          <w:sz w:val="24"/>
          <w:szCs w:val="24"/>
          <w:lang w:val="ro-RO"/>
        </w:rPr>
        <w:t xml:space="preserve"> Condiţii de predare-primire</w:t>
      </w:r>
    </w:p>
    <w:p w14:paraId="1A099F7A" w14:textId="3FA02F2B" w:rsidR="005109CC" w:rsidRPr="00FB1F21" w:rsidRDefault="004308D7" w:rsidP="005109CC">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4.1. Bunurile livrate vor fi testate la data predării - primirii acestora, iar rezultatul testării va fi consemnat în Actul de predare-primire a Bunurilor, semnat de reprezentanții ambelor părți.</w:t>
      </w:r>
    </w:p>
    <w:p w14:paraId="041A0A38" w14:textId="77777777" w:rsidR="000B7438" w:rsidRDefault="000B7438" w:rsidP="005109CC">
      <w:pPr>
        <w:spacing w:after="0" w:line="240" w:lineRule="auto"/>
        <w:ind w:firstLine="567"/>
        <w:jc w:val="center"/>
        <w:rPr>
          <w:rFonts w:ascii="Roboto" w:hAnsi="Roboto" w:cs="Times New Roman"/>
          <w:b/>
          <w:bCs/>
          <w:iCs/>
          <w:sz w:val="24"/>
          <w:szCs w:val="24"/>
          <w:lang w:val="ro-RO"/>
        </w:rPr>
      </w:pPr>
    </w:p>
    <w:p w14:paraId="2A1D3E67" w14:textId="7BB25955" w:rsidR="004308D7" w:rsidRPr="00FB1F21" w:rsidRDefault="004308D7" w:rsidP="005109CC">
      <w:pPr>
        <w:spacing w:after="0" w:line="240" w:lineRule="auto"/>
        <w:ind w:firstLine="567"/>
        <w:jc w:val="center"/>
        <w:rPr>
          <w:rFonts w:ascii="Roboto" w:hAnsi="Roboto" w:cs="Times New Roman"/>
          <w:b/>
          <w:bCs/>
          <w:iCs/>
          <w:sz w:val="24"/>
          <w:szCs w:val="24"/>
          <w:lang w:val="ro-RO"/>
        </w:rPr>
      </w:pPr>
      <w:r w:rsidRPr="00FB1F21">
        <w:rPr>
          <w:rFonts w:ascii="Roboto" w:hAnsi="Roboto" w:cs="Times New Roman"/>
          <w:b/>
          <w:bCs/>
          <w:iCs/>
          <w:sz w:val="24"/>
          <w:szCs w:val="24"/>
          <w:lang w:val="ro-RO"/>
        </w:rPr>
        <w:t xml:space="preserve">Completare la Capitolul 9. Reclamații </w:t>
      </w:r>
    </w:p>
    <w:p w14:paraId="11805A69" w14:textId="64E11631" w:rsidR="004308D7" w:rsidRPr="00FB1F21" w:rsidRDefault="004308D7" w:rsidP="004308D7">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9.2.1. Bunurile livrate care pe parcursul utilizării vor fi constatate ca fiind neconforme specificației tehnice din Anexa nr. 1 la prezentul Contract, urmează a fi înlocuite de Furnizor necondiționat, în termenul prevăzut în pct.13.5 din Contract.</w:t>
      </w:r>
    </w:p>
    <w:p w14:paraId="585DFCA4" w14:textId="77777777" w:rsidR="004308D7" w:rsidRPr="00FB1F21" w:rsidRDefault="004308D7" w:rsidP="004308D7">
      <w:pPr>
        <w:spacing w:after="0" w:line="240" w:lineRule="auto"/>
        <w:ind w:firstLine="567"/>
        <w:jc w:val="both"/>
        <w:rPr>
          <w:rFonts w:ascii="Roboto" w:hAnsi="Roboto" w:cs="Times New Roman"/>
          <w:iCs/>
          <w:sz w:val="24"/>
          <w:szCs w:val="24"/>
          <w:lang w:val="ro-RO"/>
        </w:rPr>
      </w:pPr>
    </w:p>
    <w:p w14:paraId="4F01D04C" w14:textId="13A0D6F8" w:rsidR="004308D7" w:rsidRPr="00FB1F21" w:rsidRDefault="004308D7" w:rsidP="004308D7">
      <w:pPr>
        <w:spacing w:after="0" w:line="240" w:lineRule="auto"/>
        <w:ind w:firstLine="567"/>
        <w:jc w:val="center"/>
        <w:rPr>
          <w:rFonts w:ascii="Roboto" w:hAnsi="Roboto" w:cs="Times New Roman"/>
          <w:b/>
          <w:bCs/>
          <w:iCs/>
          <w:sz w:val="24"/>
          <w:szCs w:val="24"/>
          <w:lang w:val="ro-RO"/>
        </w:rPr>
      </w:pPr>
      <w:r w:rsidRPr="00FB1F21">
        <w:rPr>
          <w:rFonts w:ascii="Roboto" w:hAnsi="Roboto" w:cs="Times New Roman"/>
          <w:b/>
          <w:bCs/>
          <w:iCs/>
          <w:sz w:val="24"/>
          <w:szCs w:val="24"/>
          <w:lang w:val="ro-RO"/>
        </w:rPr>
        <w:t>Capitolul 13. Garanții</w:t>
      </w:r>
    </w:p>
    <w:p w14:paraId="42E1F329" w14:textId="19D4388F" w:rsidR="004308D7" w:rsidRPr="00FB1F21" w:rsidRDefault="004308D7" w:rsidP="004308D7">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 xml:space="preserve">13.1. Termenul de garanție a calităţii Bunurilor este de </w:t>
      </w:r>
      <w:r w:rsidR="000B7438">
        <w:rPr>
          <w:rFonts w:ascii="Roboto" w:hAnsi="Roboto" w:cs="Times New Roman"/>
          <w:iCs/>
          <w:sz w:val="24"/>
          <w:szCs w:val="24"/>
          <w:lang w:val="ro-RO"/>
        </w:rPr>
        <w:t xml:space="preserve">____ </w:t>
      </w:r>
      <w:r w:rsidRPr="00FB1F21">
        <w:rPr>
          <w:rFonts w:ascii="Roboto" w:hAnsi="Roboto" w:cs="Times New Roman"/>
          <w:iCs/>
          <w:sz w:val="24"/>
          <w:szCs w:val="24"/>
          <w:lang w:val="ro-RO"/>
        </w:rPr>
        <w:t xml:space="preserve">luni de la semnarea Actului de predare-primire a Bunurilor. </w:t>
      </w:r>
    </w:p>
    <w:p w14:paraId="336C7F92" w14:textId="78410A83" w:rsidR="0021568B" w:rsidRPr="00FB1F21" w:rsidRDefault="004308D7" w:rsidP="004308D7">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13.2. Pe perioada de garanție</w:t>
      </w:r>
      <w:r w:rsidR="000B7438">
        <w:rPr>
          <w:rFonts w:ascii="Roboto" w:hAnsi="Roboto" w:cs="Times New Roman"/>
          <w:iCs/>
          <w:sz w:val="24"/>
          <w:szCs w:val="24"/>
          <w:lang w:val="ro-RO"/>
        </w:rPr>
        <w:t>,</w:t>
      </w:r>
      <w:r w:rsidRPr="00FB1F21">
        <w:rPr>
          <w:rFonts w:ascii="Roboto" w:hAnsi="Roboto" w:cs="Times New Roman"/>
          <w:iCs/>
          <w:sz w:val="24"/>
          <w:szCs w:val="24"/>
          <w:lang w:val="ro-RO"/>
        </w:rPr>
        <w:t xml:space="preserve"> Furnizorul se obligă:</w:t>
      </w:r>
    </w:p>
    <w:p w14:paraId="5A354895" w14:textId="77777777" w:rsidR="0021568B" w:rsidRPr="00FB1F21" w:rsidRDefault="004308D7" w:rsidP="004308D7">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 xml:space="preserve"> a. să efectueze setarea și testarea bunului la sediul Cumpărătorului de către un reprezentant calificat și să informeze despre condițiile de exploatare corectă; </w:t>
      </w:r>
    </w:p>
    <w:p w14:paraId="10A22868" w14:textId="77777777" w:rsidR="0021568B" w:rsidRPr="00FB1F21" w:rsidRDefault="004308D7" w:rsidP="004308D7">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 xml:space="preserve">b. să asigure constatarea de defecţiuni în maxim 8 ore şi remedierea defecțiunii în maxim 10 zile lucrătoare de la data reclamării acesteia de către Cumpărător (în intervalul de timp 08:00 – 17:00, zile lucrătoare). Constatarea şi remedierea defecțiunii se va face la sediul Cumpărătorului, iar în cazul unor defecţiuni mai grave, echipamentele se vor transporta la sediul Furnizorului de către acesta; </w:t>
      </w:r>
    </w:p>
    <w:p w14:paraId="5AE4DE88" w14:textId="492E4F39" w:rsidR="0021568B" w:rsidRPr="00FB1F21" w:rsidRDefault="004308D7" w:rsidP="004308D7">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 xml:space="preserve">c. să aibă disponibilă o echipă tehnică, capabilă să intervină în cazul defecțiunilor în termen maxim de 5 zile. </w:t>
      </w:r>
    </w:p>
    <w:p w14:paraId="5FB91A92" w14:textId="77777777" w:rsidR="0021568B" w:rsidRPr="00FB1F21" w:rsidRDefault="004308D7" w:rsidP="004308D7">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 xml:space="preserve">13.3. În perioada garanției, Furnizorul va înlocui și va repune în funcțiune părțile componente defecte ale bunurilor pe cheltuiala sa. Furnizorul va suporta toate cheltuielile ocazionate de înlocuirea componentelor în perioada de garanție. </w:t>
      </w:r>
    </w:p>
    <w:p w14:paraId="567673D2" w14:textId="77777777" w:rsidR="0021568B" w:rsidRPr="00FB1F21" w:rsidRDefault="004308D7" w:rsidP="004308D7">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 xml:space="preserve">13.4. Termenul de garanţie a calităţii Bunurilor începe să curgă din data recepționării cantitative și calitative a Bunurilor la sediul Cumpărătorului. </w:t>
      </w:r>
    </w:p>
    <w:p w14:paraId="56BDB94F" w14:textId="5B3D3711" w:rsidR="004308D7" w:rsidRPr="00FB1F21" w:rsidRDefault="004308D7" w:rsidP="004308D7">
      <w:pPr>
        <w:spacing w:after="0" w:line="240" w:lineRule="auto"/>
        <w:ind w:firstLine="567"/>
        <w:jc w:val="both"/>
        <w:rPr>
          <w:rFonts w:ascii="Roboto" w:hAnsi="Roboto" w:cs="Times New Roman"/>
          <w:iCs/>
          <w:sz w:val="24"/>
          <w:szCs w:val="24"/>
          <w:lang w:val="ro-RO"/>
        </w:rPr>
      </w:pPr>
      <w:r w:rsidRPr="00FB1F21">
        <w:rPr>
          <w:rFonts w:ascii="Roboto" w:hAnsi="Roboto" w:cs="Times New Roman"/>
          <w:iCs/>
          <w:sz w:val="24"/>
          <w:szCs w:val="24"/>
          <w:lang w:val="ro-RO"/>
        </w:rPr>
        <w:t>13.5. În perioada de garanţie stabilită, în conformitate cu legislația în vigoare, Furnizorul va schimba Bunurile defectate din contul său, în termen de 20 de zile lucrătoare din momentul înștiințării de către Cumpărător.</w:t>
      </w:r>
    </w:p>
    <w:p w14:paraId="70040AB6" w14:textId="77777777" w:rsidR="004308D7" w:rsidRPr="00FB1F21" w:rsidRDefault="004308D7" w:rsidP="004308D7">
      <w:pPr>
        <w:spacing w:after="0" w:line="240" w:lineRule="auto"/>
        <w:ind w:firstLine="567"/>
        <w:jc w:val="both"/>
        <w:rPr>
          <w:rFonts w:ascii="Roboto" w:hAnsi="Roboto" w:cs="Times New Roman"/>
          <w:iCs/>
          <w:sz w:val="24"/>
          <w:szCs w:val="24"/>
          <w:lang w:val="ro-RO"/>
        </w:rPr>
      </w:pPr>
    </w:p>
    <w:p w14:paraId="2F701455" w14:textId="477ADEF2" w:rsidR="005109CC" w:rsidRPr="00FB1F21" w:rsidRDefault="005109CC" w:rsidP="005109CC">
      <w:pPr>
        <w:spacing w:after="0" w:line="240" w:lineRule="auto"/>
        <w:ind w:firstLine="567"/>
        <w:jc w:val="center"/>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Capitolul 13. Confidențialitate</w:t>
      </w:r>
    </w:p>
    <w:p w14:paraId="79C8D3D2" w14:textId="77777777" w:rsidR="005109CC" w:rsidRPr="00FB1F21" w:rsidRDefault="005109CC" w:rsidP="005109CC">
      <w:pPr>
        <w:tabs>
          <w:tab w:val="left" w:pos="993"/>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13.1.</w:t>
      </w:r>
      <w:r w:rsidRPr="00FB1F21">
        <w:rPr>
          <w:rFonts w:ascii="Roboto" w:hAnsi="Roboto" w:cs="Times New Roman"/>
          <w:iCs/>
          <w:sz w:val="24"/>
          <w:szCs w:val="24"/>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2873226A" w14:textId="175D9D6A" w:rsidR="005109CC" w:rsidRPr="00FB1F21" w:rsidRDefault="005109CC" w:rsidP="005109CC">
      <w:pPr>
        <w:tabs>
          <w:tab w:val="left" w:pos="993"/>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13.2.</w:t>
      </w:r>
      <w:r w:rsidRPr="00FB1F21">
        <w:rPr>
          <w:rFonts w:ascii="Roboto" w:hAnsi="Roboto" w:cs="Times New Roman"/>
          <w:iCs/>
          <w:sz w:val="24"/>
          <w:szCs w:val="24"/>
          <w:lang w:val="ro-RO"/>
        </w:rPr>
        <w:tab/>
        <w:t>Niciuna dintre Părți nu are dreptul să utilizeze sau să facă publică nici o informaţie confidențială aferentă lor prestate, activității celeilalte Părți, primite de la cealaltă Parte sau din alte surse prevăzute în prezentul Contract, cu excepţia informaţiei asupra căreia cealaltă Parte îşi dă acordul scris în vederea divulgării acesteia.</w:t>
      </w:r>
    </w:p>
    <w:p w14:paraId="63FC118D" w14:textId="77777777" w:rsidR="005109CC" w:rsidRPr="00FB1F21" w:rsidRDefault="005109CC" w:rsidP="005109CC">
      <w:pPr>
        <w:tabs>
          <w:tab w:val="left" w:pos="993"/>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13.3.</w:t>
      </w:r>
      <w:r w:rsidRPr="00FB1F21">
        <w:rPr>
          <w:rFonts w:ascii="Roboto" w:hAnsi="Roboto" w:cs="Times New Roman"/>
          <w:iCs/>
          <w:sz w:val="24"/>
          <w:szCs w:val="24"/>
          <w:lang w:val="ro-RO"/>
        </w:rPr>
        <w:tab/>
        <w:t>Fiecare Parte îşi asumă responsabilitatea ca fiecare persoană implicată în livrarea Bunurilor prevăzute în prezentul Contract să respecte obligatoriu următoarele condiţii de păstrare a confidenţialităţii informaţiei:</w:t>
      </w:r>
    </w:p>
    <w:p w14:paraId="583A2E48" w14:textId="77777777" w:rsidR="005109CC" w:rsidRPr="00FB1F21" w:rsidRDefault="005109CC" w:rsidP="005109CC">
      <w:pPr>
        <w:spacing w:after="0" w:line="240" w:lineRule="auto"/>
        <w:ind w:firstLine="426"/>
        <w:jc w:val="both"/>
        <w:rPr>
          <w:rFonts w:ascii="Roboto" w:hAnsi="Roboto" w:cs="Times New Roman"/>
          <w:iCs/>
          <w:sz w:val="24"/>
          <w:szCs w:val="24"/>
          <w:lang w:val="ro-RO"/>
        </w:rPr>
      </w:pPr>
      <w:r w:rsidRPr="00FB1F21">
        <w:rPr>
          <w:rFonts w:ascii="Roboto" w:hAnsi="Roboto" w:cs="Times New Roman"/>
          <w:iCs/>
          <w:sz w:val="24"/>
          <w:szCs w:val="24"/>
          <w:lang w:val="ro-RO"/>
        </w:rPr>
        <w:t>a.</w:t>
      </w:r>
      <w:r w:rsidRPr="00FB1F21">
        <w:rPr>
          <w:rFonts w:ascii="Roboto" w:hAnsi="Roboto" w:cs="Times New Roman"/>
          <w:iCs/>
          <w:sz w:val="24"/>
          <w:szCs w:val="24"/>
          <w:lang w:val="ro-RO"/>
        </w:rPr>
        <w:tab/>
        <w:t xml:space="preserve">să nu divulge, transmită sau să utilizeze în interesul oricărei alte persoane în afară de cealaltă Parte sau persoanele împuternicite de aceasta, nici o informaţie cu caracter confidenţial sau material pe care el sau ea îl va primi de la cealaltă Parte, cu excepţia </w:t>
      </w:r>
      <w:r w:rsidRPr="00FB1F21">
        <w:rPr>
          <w:rFonts w:ascii="Roboto" w:hAnsi="Roboto" w:cs="Times New Roman"/>
          <w:iCs/>
          <w:sz w:val="24"/>
          <w:szCs w:val="24"/>
          <w:lang w:val="ro-RO"/>
        </w:rPr>
        <w:lastRenderedPageBreak/>
        <w:t>materialelor sau informaţiei aflate anterior în evidenţa acestei persoane sau care s-ar putea să fi fost obţinută înaintea unei astfel de divulgări, transmiteri sau utilizări de la persoane terţe sau din sectorul public;</w:t>
      </w:r>
    </w:p>
    <w:p w14:paraId="4B0E54C0" w14:textId="77777777" w:rsidR="005109CC" w:rsidRPr="00FB1F21" w:rsidRDefault="005109CC" w:rsidP="005109CC">
      <w:pPr>
        <w:spacing w:after="0" w:line="240" w:lineRule="auto"/>
        <w:ind w:firstLine="426"/>
        <w:jc w:val="both"/>
        <w:rPr>
          <w:rFonts w:ascii="Roboto" w:hAnsi="Roboto" w:cs="Times New Roman"/>
          <w:iCs/>
          <w:sz w:val="24"/>
          <w:szCs w:val="24"/>
          <w:lang w:val="ro-RO"/>
        </w:rPr>
      </w:pPr>
      <w:r w:rsidRPr="00FB1F21">
        <w:rPr>
          <w:rFonts w:ascii="Roboto" w:hAnsi="Roboto" w:cs="Times New Roman"/>
          <w:iCs/>
          <w:sz w:val="24"/>
          <w:szCs w:val="24"/>
          <w:lang w:val="ro-RO"/>
        </w:rPr>
        <w:t>b.</w:t>
      </w:r>
      <w:r w:rsidRPr="00FB1F21">
        <w:rPr>
          <w:rFonts w:ascii="Roboto" w:hAnsi="Roboto" w:cs="Times New Roman"/>
          <w:iCs/>
          <w:sz w:val="24"/>
          <w:szCs w:val="24"/>
          <w:lang w:val="ro-RO"/>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7FD6265C" w14:textId="77777777" w:rsidR="005109CC" w:rsidRPr="00FB1F21" w:rsidRDefault="005109CC" w:rsidP="005109CC">
      <w:pPr>
        <w:spacing w:after="0" w:line="240" w:lineRule="auto"/>
        <w:ind w:firstLine="426"/>
        <w:jc w:val="both"/>
        <w:rPr>
          <w:rFonts w:ascii="Roboto" w:hAnsi="Roboto" w:cs="Times New Roman"/>
          <w:iCs/>
          <w:sz w:val="24"/>
          <w:szCs w:val="24"/>
          <w:lang w:val="ro-RO"/>
        </w:rPr>
      </w:pPr>
      <w:r w:rsidRPr="00FB1F21">
        <w:rPr>
          <w:rFonts w:ascii="Roboto" w:hAnsi="Roboto" w:cs="Times New Roman"/>
          <w:iCs/>
          <w:sz w:val="24"/>
          <w:szCs w:val="24"/>
          <w:lang w:val="ro-RO"/>
        </w:rPr>
        <w:t>c.</w:t>
      </w:r>
      <w:r w:rsidRPr="00FB1F21">
        <w:rPr>
          <w:rFonts w:ascii="Roboto" w:hAnsi="Roboto" w:cs="Times New Roman"/>
          <w:iCs/>
          <w:sz w:val="24"/>
          <w:szCs w:val="24"/>
          <w:lang w:val="ro-RO"/>
        </w:rPr>
        <w:tab/>
        <w:t>să nu folosească nici o informaţie cu acces limitat sau cu caracter confidenţial pentru obţinerea unui beneficiu personal.</w:t>
      </w:r>
    </w:p>
    <w:p w14:paraId="558A84BE" w14:textId="38FF529F" w:rsidR="005109CC" w:rsidRPr="00FB1F21" w:rsidRDefault="005109CC" w:rsidP="005109CC">
      <w:pPr>
        <w:tabs>
          <w:tab w:val="left" w:pos="993"/>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13.4.</w:t>
      </w:r>
      <w:r w:rsidRPr="00FB1F21">
        <w:rPr>
          <w:rFonts w:ascii="Roboto" w:hAnsi="Roboto" w:cs="Times New Roman"/>
          <w:iCs/>
          <w:sz w:val="24"/>
          <w:szCs w:val="24"/>
          <w:lang w:val="ro-RO"/>
        </w:rPr>
        <w:tab/>
        <w:t>Fiecare Parte este obligată să respecte confidenţialitatea privind metodologiile/ instrumentele/ tehnicile aplicate de cealaltă Parte în livrarea Bunurilor, cu excepția celor publice.</w:t>
      </w:r>
    </w:p>
    <w:p w14:paraId="3E134776" w14:textId="77777777" w:rsidR="005109CC" w:rsidRPr="00FB1F21" w:rsidRDefault="005109CC" w:rsidP="005109CC">
      <w:pPr>
        <w:tabs>
          <w:tab w:val="left" w:pos="993"/>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13.5.</w:t>
      </w:r>
      <w:r w:rsidRPr="00FB1F21">
        <w:rPr>
          <w:rFonts w:ascii="Roboto" w:hAnsi="Roboto" w:cs="Times New Roman"/>
          <w:iCs/>
          <w:sz w:val="24"/>
          <w:szCs w:val="24"/>
          <w:lang w:val="ro-RO"/>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04A95CED" w14:textId="77777777" w:rsidR="005109CC" w:rsidRPr="00FB1F21" w:rsidRDefault="005109CC" w:rsidP="005109CC">
      <w:pPr>
        <w:tabs>
          <w:tab w:val="left" w:pos="993"/>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13.6.</w:t>
      </w:r>
      <w:r w:rsidRPr="00FB1F21">
        <w:rPr>
          <w:rFonts w:ascii="Roboto" w:hAnsi="Roboto" w:cs="Times New Roman"/>
          <w:iCs/>
          <w:sz w:val="24"/>
          <w:szCs w:val="24"/>
          <w:lang w:val="ro-RO"/>
        </w:rPr>
        <w:tab/>
        <w:t>Părţile vor limita accesul la asemenea informaţii confidenţiale pentru angajaţii, funcţionarii și managerii lor care au nevoie sa le cunoască, și vor informa aceste persoane asupra obligaţiilor asumate prin acest Contract.</w:t>
      </w:r>
    </w:p>
    <w:p w14:paraId="705EA884" w14:textId="77777777" w:rsidR="005109CC" w:rsidRPr="00FB1F21" w:rsidRDefault="005109CC" w:rsidP="005109CC">
      <w:pPr>
        <w:tabs>
          <w:tab w:val="left" w:pos="851"/>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13.7.</w:t>
      </w:r>
      <w:r w:rsidRPr="00FB1F21">
        <w:rPr>
          <w:rFonts w:ascii="Roboto" w:hAnsi="Roboto" w:cs="Times New Roman"/>
          <w:iCs/>
          <w:sz w:val="24"/>
          <w:szCs w:val="24"/>
          <w:lang w:val="ro-RO"/>
        </w:rPr>
        <w:tab/>
        <w:t>Fiecare Parte va păstra în deplină securitate toate suporturile materiale de stocare transmise şi care conţin informaţiile ce aparţin celeilalte Părţi, oricare ar fi forma de păstrare sau înregistrare a acestora.</w:t>
      </w:r>
    </w:p>
    <w:p w14:paraId="7A73C789" w14:textId="77777777" w:rsidR="005109CC" w:rsidRPr="00FB1F21" w:rsidRDefault="005109CC" w:rsidP="005109CC">
      <w:pPr>
        <w:tabs>
          <w:tab w:val="left" w:pos="851"/>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13.8.</w:t>
      </w:r>
      <w:r w:rsidRPr="00FB1F21">
        <w:rPr>
          <w:rFonts w:ascii="Roboto" w:hAnsi="Roboto" w:cs="Times New Roman"/>
          <w:iCs/>
          <w:sz w:val="24"/>
          <w:szCs w:val="24"/>
          <w:lang w:val="ro-RO"/>
        </w:rPr>
        <w:tab/>
        <w:t>Orice pierdere sau suspiciune de pierdere a oricărui document ce conţine informaţii confidențiale va fi anunțată imediat de către Partea care a depistat pierderea respectivă.</w:t>
      </w:r>
    </w:p>
    <w:p w14:paraId="46BACF13" w14:textId="77777777" w:rsidR="005109CC" w:rsidRPr="00FB1F21" w:rsidRDefault="005109CC" w:rsidP="005109CC">
      <w:pPr>
        <w:tabs>
          <w:tab w:val="left" w:pos="851"/>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13.9.</w:t>
      </w:r>
      <w:r w:rsidRPr="00FB1F21">
        <w:rPr>
          <w:rFonts w:ascii="Roboto" w:hAnsi="Roboto" w:cs="Times New Roman"/>
          <w:iCs/>
          <w:sz w:val="24"/>
          <w:szCs w:val="24"/>
          <w:lang w:val="ro-RO"/>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07A6F2EF" w14:textId="77777777" w:rsidR="005109CC" w:rsidRPr="00FB1F21" w:rsidRDefault="005109CC" w:rsidP="005109CC">
      <w:pPr>
        <w:tabs>
          <w:tab w:val="left" w:pos="993"/>
        </w:tabs>
        <w:spacing w:after="0" w:line="240" w:lineRule="auto"/>
        <w:jc w:val="both"/>
        <w:rPr>
          <w:rFonts w:ascii="Roboto" w:hAnsi="Roboto" w:cs="Times New Roman"/>
          <w:iCs/>
          <w:sz w:val="24"/>
          <w:szCs w:val="24"/>
          <w:lang w:val="ro-RO"/>
        </w:rPr>
      </w:pPr>
      <w:r w:rsidRPr="00FB1F21">
        <w:rPr>
          <w:rFonts w:ascii="Roboto" w:hAnsi="Roboto" w:cs="Times New Roman"/>
          <w:iCs/>
          <w:sz w:val="24"/>
          <w:szCs w:val="24"/>
          <w:lang w:val="ro-RO"/>
        </w:rPr>
        <w:t xml:space="preserve">        13.10.</w:t>
      </w:r>
      <w:r w:rsidRPr="00FB1F21">
        <w:rPr>
          <w:rFonts w:ascii="Roboto" w:hAnsi="Roboto" w:cs="Times New Roman"/>
          <w:iCs/>
          <w:sz w:val="24"/>
          <w:szCs w:val="24"/>
          <w:lang w:val="ro-RO"/>
        </w:rPr>
        <w:tab/>
        <w:t>Toate obligaţiile create prin acest capitol vor continua și după schimbarea sau terminarea relaţiei de afaceri dintre Părţi pe o perioadă nelimitată.</w:t>
      </w:r>
    </w:p>
    <w:p w14:paraId="0A078DA8" w14:textId="77777777" w:rsidR="00A15DE1" w:rsidRPr="00FB1F21" w:rsidRDefault="00A15DE1" w:rsidP="005D4F0D">
      <w:pPr>
        <w:spacing w:after="0" w:line="240" w:lineRule="auto"/>
        <w:ind w:firstLine="567"/>
        <w:jc w:val="both"/>
        <w:rPr>
          <w:rFonts w:ascii="Roboto" w:eastAsia="Times New Roman" w:hAnsi="Roboto" w:cs="Times New Roman"/>
          <w:b/>
          <w:bCs/>
          <w:sz w:val="24"/>
          <w:szCs w:val="24"/>
          <w:lang w:val="ro-RO" w:eastAsia="ro-MD"/>
        </w:rPr>
      </w:pPr>
    </w:p>
    <w:p w14:paraId="7E852BDF" w14:textId="6F96DF75" w:rsidR="005D4F0D" w:rsidRPr="00FB1F21" w:rsidRDefault="005D4F0D" w:rsidP="005D4F0D">
      <w:pPr>
        <w:spacing w:after="0" w:line="240" w:lineRule="auto"/>
        <w:ind w:firstLine="567"/>
        <w:jc w:val="both"/>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5D4F0D" w:rsidRPr="00FB1F21" w14:paraId="78B4EDF7"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5F1080A" w14:textId="15ABF9BB" w:rsidR="005D4F0D" w:rsidRPr="00FB1F21" w:rsidRDefault="005D4F0D" w:rsidP="004D74B3">
            <w:pPr>
              <w:spacing w:after="0" w:line="240" w:lineRule="auto"/>
              <w:jc w:val="center"/>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1ACE558E" w14:textId="01983349" w:rsidR="005D4F0D" w:rsidRPr="00FB1F21" w:rsidRDefault="005D4F0D" w:rsidP="004D74B3">
            <w:pPr>
              <w:spacing w:after="0" w:line="240" w:lineRule="auto"/>
              <w:jc w:val="center"/>
              <w:rPr>
                <w:rFonts w:ascii="Roboto" w:eastAsia="Times New Roman" w:hAnsi="Roboto" w:cs="Times New Roman"/>
                <w:b/>
                <w:bCs/>
                <w:sz w:val="24"/>
                <w:szCs w:val="24"/>
                <w:lang w:val="ro-RO" w:eastAsia="ro-MD"/>
              </w:rPr>
            </w:pPr>
            <w:r w:rsidRPr="00FB1F21">
              <w:rPr>
                <w:rFonts w:ascii="Roboto" w:eastAsia="Times New Roman" w:hAnsi="Roboto" w:cs="Times New Roman"/>
                <w:b/>
                <w:bCs/>
                <w:sz w:val="24"/>
                <w:szCs w:val="24"/>
                <w:lang w:val="ro-RO" w:eastAsia="ro-MD"/>
              </w:rPr>
              <w:t>Cumpărătorul</w:t>
            </w:r>
          </w:p>
        </w:tc>
      </w:tr>
      <w:tr w:rsidR="005D4F0D" w:rsidRPr="00FB1F21" w14:paraId="3313C83F" w14:textId="77777777" w:rsidTr="004D74B3">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501A2493"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15FA0162"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Adresa poştală:</w:t>
            </w:r>
          </w:p>
        </w:tc>
      </w:tr>
      <w:tr w:rsidR="005D4F0D" w:rsidRPr="00FB1F21" w14:paraId="6B99C217"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8F5E2D8"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2C0C36A9"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Telefon:</w:t>
            </w:r>
          </w:p>
        </w:tc>
      </w:tr>
      <w:tr w:rsidR="005D4F0D" w:rsidRPr="00FB1F21" w14:paraId="570ADB09"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4B7DE40"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1CD5F453"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Cod fiscal:</w:t>
            </w:r>
          </w:p>
        </w:tc>
      </w:tr>
      <w:tr w:rsidR="005D4F0D" w:rsidRPr="00FB1F21" w14:paraId="61410E42" w14:textId="77777777" w:rsidTr="004D74B3">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5681BBAA"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4A0948F7"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Banca:</w:t>
            </w:r>
          </w:p>
        </w:tc>
      </w:tr>
      <w:tr w:rsidR="005D4F0D" w:rsidRPr="00FB1F21" w14:paraId="76B6BEF8"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7CCF4B6"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2CD4B1D3"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Cod:</w:t>
            </w:r>
          </w:p>
        </w:tc>
      </w:tr>
      <w:tr w:rsidR="005D4F0D" w:rsidRPr="00FB1F21" w14:paraId="01F7254C"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BC92FB2"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72D7CE68" w14:textId="77777777" w:rsidR="005D4F0D" w:rsidRPr="00FB1F21" w:rsidRDefault="005D4F0D" w:rsidP="00A15DE1">
            <w:pPr>
              <w:spacing w:after="0" w:line="240" w:lineRule="auto"/>
              <w:rPr>
                <w:rFonts w:ascii="Roboto" w:eastAsia="Times New Roman" w:hAnsi="Roboto" w:cs="Times New Roman"/>
                <w:sz w:val="24"/>
                <w:szCs w:val="24"/>
                <w:lang w:val="ro-RO" w:eastAsia="ro-MD"/>
              </w:rPr>
            </w:pPr>
            <w:r w:rsidRPr="00FB1F21">
              <w:rPr>
                <w:rFonts w:ascii="Roboto" w:eastAsia="Times New Roman" w:hAnsi="Roboto" w:cs="Times New Roman"/>
                <w:sz w:val="24"/>
                <w:szCs w:val="24"/>
                <w:lang w:val="ro-RO" w:eastAsia="ro-MD"/>
              </w:rPr>
              <w:t>IBAN</w:t>
            </w:r>
          </w:p>
          <w:p w14:paraId="5037A664" w14:textId="77777777" w:rsidR="00A15DE1" w:rsidRPr="00FB1F21" w:rsidRDefault="00A15DE1" w:rsidP="00A15DE1">
            <w:pPr>
              <w:spacing w:after="0" w:line="240" w:lineRule="auto"/>
              <w:rPr>
                <w:rFonts w:ascii="Roboto" w:eastAsia="Times New Roman" w:hAnsi="Roboto" w:cs="Times New Roman"/>
                <w:sz w:val="24"/>
                <w:szCs w:val="24"/>
                <w:lang w:val="ro-RO" w:eastAsia="ro-MD"/>
              </w:rPr>
            </w:pPr>
          </w:p>
        </w:tc>
      </w:tr>
      <w:tr w:rsidR="005D4F0D" w:rsidRPr="00FB1F21" w14:paraId="34650021" w14:textId="77777777" w:rsidTr="004D74B3">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FC8E600" w14:textId="77777777" w:rsidR="005D4F0D" w:rsidRPr="00FB1F21" w:rsidRDefault="005D4F0D" w:rsidP="004D74B3">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SEMNĂTURILE PĂRŢILOR</w:t>
            </w:r>
          </w:p>
          <w:p w14:paraId="792C527A" w14:textId="00B8FF96" w:rsidR="005D4F0D" w:rsidRPr="00FB1F21" w:rsidRDefault="005D4F0D" w:rsidP="004D74B3">
            <w:pPr>
              <w:spacing w:after="0" w:line="240" w:lineRule="auto"/>
              <w:ind w:firstLine="567"/>
              <w:jc w:val="both"/>
              <w:rPr>
                <w:rFonts w:ascii="Roboto" w:eastAsia="Times New Roman" w:hAnsi="Roboto" w:cs="Times New Roman"/>
                <w:sz w:val="24"/>
                <w:szCs w:val="24"/>
                <w:lang w:val="ro-RO" w:eastAsia="ro-MD"/>
              </w:rPr>
            </w:pPr>
          </w:p>
        </w:tc>
      </w:tr>
      <w:tr w:rsidR="005D4F0D" w:rsidRPr="00FB1F21" w14:paraId="2C859363"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1C2C024" w14:textId="1DCC6536" w:rsidR="005D4F0D" w:rsidRPr="00FB1F21" w:rsidRDefault="005D4F0D" w:rsidP="004D74B3">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751E9DD" w14:textId="4553944B" w:rsidR="005D4F0D" w:rsidRPr="00FB1F21" w:rsidRDefault="005D4F0D" w:rsidP="004D74B3">
            <w:pPr>
              <w:spacing w:after="0" w:line="240" w:lineRule="auto"/>
              <w:jc w:val="center"/>
              <w:rPr>
                <w:rFonts w:ascii="Roboto" w:eastAsia="Times New Roman" w:hAnsi="Roboto" w:cs="Times New Roman"/>
                <w:sz w:val="24"/>
                <w:szCs w:val="24"/>
                <w:lang w:val="ro-RO" w:eastAsia="ro-MD"/>
              </w:rPr>
            </w:pPr>
            <w:r w:rsidRPr="00FB1F21">
              <w:rPr>
                <w:rFonts w:ascii="Roboto" w:eastAsia="Times New Roman" w:hAnsi="Roboto" w:cs="Times New Roman"/>
                <w:b/>
                <w:bCs/>
                <w:sz w:val="24"/>
                <w:szCs w:val="24"/>
                <w:lang w:val="ro-RO" w:eastAsia="ro-MD"/>
              </w:rPr>
              <w:t>Cumpărătorul</w:t>
            </w:r>
          </w:p>
        </w:tc>
      </w:tr>
    </w:tbl>
    <w:p w14:paraId="4B751CB0" w14:textId="0C3C2B5F" w:rsidR="009D28F9" w:rsidRPr="00FB1F21" w:rsidRDefault="009D28F9" w:rsidP="0083024E">
      <w:pPr>
        <w:spacing w:after="0" w:line="240" w:lineRule="auto"/>
        <w:jc w:val="both"/>
        <w:rPr>
          <w:rFonts w:ascii="Roboto" w:eastAsia="Times New Roman" w:hAnsi="Roboto" w:cs="Times New Roman"/>
          <w:sz w:val="24"/>
          <w:szCs w:val="24"/>
          <w:lang w:val="ro-RO" w:eastAsia="ro-MD"/>
        </w:rPr>
      </w:pPr>
    </w:p>
    <w:sectPr w:rsidR="009D28F9" w:rsidRPr="00FB1F21" w:rsidSect="00944210">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250C5" w14:textId="77777777" w:rsidR="00F06E5C" w:rsidRDefault="00F06E5C" w:rsidP="00911A7A">
      <w:pPr>
        <w:spacing w:after="0" w:line="240" w:lineRule="auto"/>
      </w:pPr>
      <w:r>
        <w:separator/>
      </w:r>
    </w:p>
  </w:endnote>
  <w:endnote w:type="continuationSeparator" w:id="0">
    <w:p w14:paraId="48AA7B3B" w14:textId="77777777" w:rsidR="00F06E5C" w:rsidRDefault="00F06E5C" w:rsidP="00911A7A">
      <w:pPr>
        <w:spacing w:after="0" w:line="240" w:lineRule="auto"/>
      </w:pPr>
      <w:r>
        <w:continuationSeparator/>
      </w:r>
    </w:p>
  </w:endnote>
  <w:endnote w:type="continuationNotice" w:id="1">
    <w:p w14:paraId="3553D2A6" w14:textId="77777777" w:rsidR="00585569" w:rsidRDefault="005855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ansTypeface">
    <w:panose1 w:val="02000000000000000000"/>
    <w:charset w:val="CC"/>
    <w:family w:val="auto"/>
    <w:pitch w:val="variable"/>
    <w:sig w:usb0="A000022F" w:usb1="4000A07A" w:usb2="00000000" w:usb3="00000000" w:csb0="00000007" w:csb1="00000000"/>
  </w:font>
  <w:font w:name="Calibri">
    <w:panose1 w:val="020F0502020204030204"/>
    <w:charset w:val="CC"/>
    <w:family w:val="swiss"/>
    <w:pitch w:val="variable"/>
    <w:sig w:usb0="E4002EFF" w:usb1="C2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altName w:val="Roboto"/>
    <w:panose1 w:val="02000000000000000000"/>
    <w:charset w:val="CC"/>
    <w:family w:val="auto"/>
    <w:pitch w:val="variable"/>
    <w:sig w:usb0="E00002FF" w:usb1="5000205B" w:usb2="0000002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393B65" w:rsidRDefault="00393B65"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393B65" w:rsidRDefault="00393B65"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05F32917" w:rsidR="00393B65" w:rsidRDefault="00393B65">
        <w:pPr>
          <w:pStyle w:val="Footer"/>
          <w:jc w:val="center"/>
        </w:pPr>
        <w:r>
          <w:fldChar w:fldCharType="begin"/>
        </w:r>
        <w:r>
          <w:instrText xml:space="preserve"> PAGE   \* MERGEFORMAT </w:instrText>
        </w:r>
        <w:r>
          <w:fldChar w:fldCharType="separate"/>
        </w:r>
        <w:r>
          <w:rPr>
            <w:noProof/>
          </w:rPr>
          <w:t>3</w:t>
        </w:r>
        <w:r>
          <w:rPr>
            <w:noProof/>
          </w:rPr>
          <w:t>2</w:t>
        </w:r>
        <w:r>
          <w:rPr>
            <w:noProof/>
          </w:rPr>
          <w:fldChar w:fldCharType="end"/>
        </w:r>
      </w:p>
    </w:sdtContent>
  </w:sdt>
  <w:p w14:paraId="5CED003C" w14:textId="23686AC8" w:rsidR="00393B65" w:rsidRDefault="00393B65"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093682"/>
      <w:docPartObj>
        <w:docPartGallery w:val="Page Numbers (Bottom of Page)"/>
        <w:docPartUnique/>
      </w:docPartObj>
    </w:sdtPr>
    <w:sdtEndPr>
      <w:rPr>
        <w:noProof/>
      </w:rPr>
    </w:sdtEndPr>
    <w:sdtContent>
      <w:p w14:paraId="42927895" w14:textId="0507D39D" w:rsidR="00393B65" w:rsidRDefault="00393B65" w:rsidP="0083024E">
        <w:pPr>
          <w:pStyle w:val="Footer"/>
          <w:jc w:val="right"/>
        </w:pPr>
        <w:r>
          <w:fldChar w:fldCharType="begin"/>
        </w:r>
        <w:r>
          <w:instrText xml:space="preserve"> PAGE   \* MERGEFORMAT </w:instrText>
        </w:r>
        <w:r>
          <w:fldChar w:fldCharType="separate"/>
        </w:r>
        <w:r>
          <w:rPr>
            <w:noProof/>
          </w:rPr>
          <w:t>2</w:t>
        </w:r>
        <w:r>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25CCD" w14:textId="77777777" w:rsidR="00F06E5C" w:rsidRDefault="00F06E5C" w:rsidP="00911A7A">
      <w:pPr>
        <w:spacing w:after="0" w:line="240" w:lineRule="auto"/>
      </w:pPr>
      <w:r>
        <w:separator/>
      </w:r>
    </w:p>
  </w:footnote>
  <w:footnote w:type="continuationSeparator" w:id="0">
    <w:p w14:paraId="2C487B98" w14:textId="77777777" w:rsidR="00F06E5C" w:rsidRDefault="00F06E5C" w:rsidP="00911A7A">
      <w:pPr>
        <w:spacing w:after="0" w:line="240" w:lineRule="auto"/>
      </w:pPr>
      <w:r>
        <w:continuationSeparator/>
      </w:r>
    </w:p>
  </w:footnote>
  <w:footnote w:type="continuationNotice" w:id="1">
    <w:p w14:paraId="4DB2A9D9" w14:textId="77777777" w:rsidR="00585569" w:rsidRDefault="005855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393B65" w:rsidRDefault="00393B65"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393B65" w:rsidRDefault="00393B65" w:rsidP="00911A7A">
    <w:pPr>
      <w:pStyle w:val="Header"/>
    </w:pPr>
    <w:bookmarkStart w:id="2" w:name="TITUS1HeaderEvenPages"/>
    <w:r w:rsidRPr="00911A7A">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9A74" w14:textId="4EC5D22D" w:rsidR="00393B65" w:rsidRDefault="00393B65" w:rsidP="00911A7A">
    <w:pPr>
      <w:pStyle w:val="Header"/>
    </w:pPr>
    <w:bookmarkStart w:id="3" w:name="TITUS1HeaderPrimary"/>
    <w: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5C90"/>
    <w:multiLevelType w:val="multilevel"/>
    <w:tmpl w:val="5AF8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912FF"/>
    <w:multiLevelType w:val="multilevel"/>
    <w:tmpl w:val="A3543E20"/>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E42EA"/>
    <w:multiLevelType w:val="hybridMultilevel"/>
    <w:tmpl w:val="7526C6DE"/>
    <w:lvl w:ilvl="0" w:tplc="04090001">
      <w:start w:val="1"/>
      <w:numFmt w:val="bullet"/>
      <w:lvlText w:val=""/>
      <w:lvlJc w:val="left"/>
      <w:pPr>
        <w:ind w:left="385" w:hanging="360"/>
      </w:pPr>
      <w:rPr>
        <w:rFonts w:ascii="Symbol" w:hAnsi="Symbol" w:hint="default"/>
      </w:rPr>
    </w:lvl>
    <w:lvl w:ilvl="1" w:tplc="FFFFFFFF" w:tentative="1">
      <w:start w:val="1"/>
      <w:numFmt w:val="bullet"/>
      <w:lvlText w:val="o"/>
      <w:lvlJc w:val="left"/>
      <w:pPr>
        <w:ind w:left="1105" w:hanging="360"/>
      </w:pPr>
      <w:rPr>
        <w:rFonts w:ascii="Courier New" w:hAnsi="Courier New" w:cs="Courier New" w:hint="default"/>
      </w:rPr>
    </w:lvl>
    <w:lvl w:ilvl="2" w:tplc="FFFFFFFF" w:tentative="1">
      <w:start w:val="1"/>
      <w:numFmt w:val="bullet"/>
      <w:lvlText w:val=""/>
      <w:lvlJc w:val="left"/>
      <w:pPr>
        <w:ind w:left="1825" w:hanging="360"/>
      </w:pPr>
      <w:rPr>
        <w:rFonts w:ascii="Wingdings" w:hAnsi="Wingdings" w:hint="default"/>
      </w:rPr>
    </w:lvl>
    <w:lvl w:ilvl="3" w:tplc="FFFFFFFF" w:tentative="1">
      <w:start w:val="1"/>
      <w:numFmt w:val="bullet"/>
      <w:lvlText w:val=""/>
      <w:lvlJc w:val="left"/>
      <w:pPr>
        <w:ind w:left="2545" w:hanging="360"/>
      </w:pPr>
      <w:rPr>
        <w:rFonts w:ascii="Symbol" w:hAnsi="Symbol" w:hint="default"/>
      </w:rPr>
    </w:lvl>
    <w:lvl w:ilvl="4" w:tplc="FFFFFFFF" w:tentative="1">
      <w:start w:val="1"/>
      <w:numFmt w:val="bullet"/>
      <w:lvlText w:val="o"/>
      <w:lvlJc w:val="left"/>
      <w:pPr>
        <w:ind w:left="3265" w:hanging="360"/>
      </w:pPr>
      <w:rPr>
        <w:rFonts w:ascii="Courier New" w:hAnsi="Courier New" w:cs="Courier New" w:hint="default"/>
      </w:rPr>
    </w:lvl>
    <w:lvl w:ilvl="5" w:tplc="FFFFFFFF" w:tentative="1">
      <w:start w:val="1"/>
      <w:numFmt w:val="bullet"/>
      <w:lvlText w:val=""/>
      <w:lvlJc w:val="left"/>
      <w:pPr>
        <w:ind w:left="3985" w:hanging="360"/>
      </w:pPr>
      <w:rPr>
        <w:rFonts w:ascii="Wingdings" w:hAnsi="Wingdings" w:hint="default"/>
      </w:rPr>
    </w:lvl>
    <w:lvl w:ilvl="6" w:tplc="FFFFFFFF" w:tentative="1">
      <w:start w:val="1"/>
      <w:numFmt w:val="bullet"/>
      <w:lvlText w:val=""/>
      <w:lvlJc w:val="left"/>
      <w:pPr>
        <w:ind w:left="4705" w:hanging="360"/>
      </w:pPr>
      <w:rPr>
        <w:rFonts w:ascii="Symbol" w:hAnsi="Symbol" w:hint="default"/>
      </w:rPr>
    </w:lvl>
    <w:lvl w:ilvl="7" w:tplc="FFFFFFFF" w:tentative="1">
      <w:start w:val="1"/>
      <w:numFmt w:val="bullet"/>
      <w:lvlText w:val="o"/>
      <w:lvlJc w:val="left"/>
      <w:pPr>
        <w:ind w:left="5425" w:hanging="360"/>
      </w:pPr>
      <w:rPr>
        <w:rFonts w:ascii="Courier New" w:hAnsi="Courier New" w:cs="Courier New" w:hint="default"/>
      </w:rPr>
    </w:lvl>
    <w:lvl w:ilvl="8" w:tplc="FFFFFFFF" w:tentative="1">
      <w:start w:val="1"/>
      <w:numFmt w:val="bullet"/>
      <w:lvlText w:val=""/>
      <w:lvlJc w:val="left"/>
      <w:pPr>
        <w:ind w:left="6145" w:hanging="360"/>
      </w:pPr>
      <w:rPr>
        <w:rFonts w:ascii="Wingdings" w:hAnsi="Wingdings" w:hint="default"/>
      </w:rPr>
    </w:lvl>
  </w:abstractNum>
  <w:abstractNum w:abstractNumId="3" w15:restartNumberingAfterBreak="0">
    <w:nsid w:val="08C9360A"/>
    <w:multiLevelType w:val="multilevel"/>
    <w:tmpl w:val="8BB8AD04"/>
    <w:lvl w:ilvl="0">
      <w:start w:val="1"/>
      <w:numFmt w:val="decimal"/>
      <w:lvlText w:val="%1."/>
      <w:lvlJc w:val="left"/>
      <w:pPr>
        <w:ind w:left="315" w:hanging="360"/>
      </w:pPr>
      <w:rPr>
        <w:rFonts w:hint="default"/>
        <w:b/>
      </w:rPr>
    </w:lvl>
    <w:lvl w:ilvl="1">
      <w:start w:val="2"/>
      <w:numFmt w:val="decimal"/>
      <w:isLgl/>
      <w:lvlText w:val="%1.%2."/>
      <w:lvlJc w:val="left"/>
      <w:pPr>
        <w:ind w:left="420" w:hanging="42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4" w15:restartNumberingAfterBreak="0">
    <w:nsid w:val="0B572E55"/>
    <w:multiLevelType w:val="multilevel"/>
    <w:tmpl w:val="97FAC652"/>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7128FA"/>
    <w:multiLevelType w:val="multilevel"/>
    <w:tmpl w:val="0E260B3A"/>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D4AF2"/>
    <w:multiLevelType w:val="hybridMultilevel"/>
    <w:tmpl w:val="D7DCB23C"/>
    <w:lvl w:ilvl="0" w:tplc="D1D449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134349"/>
    <w:multiLevelType w:val="multilevel"/>
    <w:tmpl w:val="9DD8D390"/>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F1ED1"/>
    <w:multiLevelType w:val="multilevel"/>
    <w:tmpl w:val="F44A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D6021A"/>
    <w:multiLevelType w:val="multilevel"/>
    <w:tmpl w:val="BBD6A886"/>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C26ECE"/>
    <w:multiLevelType w:val="hybridMultilevel"/>
    <w:tmpl w:val="0BE2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100570"/>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B75B5E"/>
    <w:multiLevelType w:val="multilevel"/>
    <w:tmpl w:val="F850B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FE4CC0"/>
    <w:multiLevelType w:val="multilevel"/>
    <w:tmpl w:val="3AAC3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F10C8"/>
    <w:multiLevelType w:val="multilevel"/>
    <w:tmpl w:val="F2A8A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9B7565"/>
    <w:multiLevelType w:val="multilevel"/>
    <w:tmpl w:val="EFF0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2D3795"/>
    <w:multiLevelType w:val="hybridMultilevel"/>
    <w:tmpl w:val="22C437D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3268086E"/>
    <w:multiLevelType w:val="multilevel"/>
    <w:tmpl w:val="E138C1E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PermianSansTypeface" w:eastAsiaTheme="minorHAnsi" w:hAnsi="PermianSansTypeface"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C209BB"/>
    <w:multiLevelType w:val="multilevel"/>
    <w:tmpl w:val="82EC2B68"/>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1844E6"/>
    <w:multiLevelType w:val="multilevel"/>
    <w:tmpl w:val="7BB08666"/>
    <w:lvl w:ilvl="0">
      <w:start w:val="2"/>
      <w:numFmt w:val="bullet"/>
      <w:lvlText w:val="-"/>
      <w:lvlJc w:val="left"/>
      <w:pPr>
        <w:tabs>
          <w:tab w:val="num" w:pos="720"/>
        </w:tabs>
        <w:ind w:left="720" w:hanging="360"/>
      </w:pPr>
      <w:rPr>
        <w:rFonts w:ascii="PermianSerifTypeface" w:eastAsiaTheme="minorHAnsi" w:hAnsi="PermianSerifTypeface" w:cstheme="minorBid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28086B"/>
    <w:multiLevelType w:val="hybridMultilevel"/>
    <w:tmpl w:val="537C4D9A"/>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730977"/>
    <w:multiLevelType w:val="multilevel"/>
    <w:tmpl w:val="B930E282"/>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8C481E"/>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1375F0"/>
    <w:multiLevelType w:val="multilevel"/>
    <w:tmpl w:val="9782B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ED640C7"/>
    <w:multiLevelType w:val="hybridMultilevel"/>
    <w:tmpl w:val="BAEA376E"/>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1E6A5A"/>
    <w:multiLevelType w:val="hybridMultilevel"/>
    <w:tmpl w:val="81003CE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8404DF4"/>
    <w:multiLevelType w:val="hybridMultilevel"/>
    <w:tmpl w:val="8E26DFBC"/>
    <w:lvl w:ilvl="0" w:tplc="CC148F00">
      <w:start w:val="1"/>
      <w:numFmt w:val="bullet"/>
      <w:lvlText w:val="-"/>
      <w:lvlJc w:val="left"/>
      <w:pPr>
        <w:ind w:left="385" w:hanging="360"/>
      </w:pPr>
      <w:rPr>
        <w:rFonts w:ascii="Times New Roman" w:eastAsiaTheme="minorHAnsi" w:hAnsi="Times New Roman" w:cs="Times New Roman"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2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0" w15:restartNumberingAfterBreak="0">
    <w:nsid w:val="60142841"/>
    <w:multiLevelType w:val="hybridMultilevel"/>
    <w:tmpl w:val="2C5ADDE8"/>
    <w:lvl w:ilvl="0" w:tplc="7F8E0346">
      <w:numFmt w:val="bullet"/>
      <w:lvlText w:val="•"/>
      <w:lvlJc w:val="left"/>
      <w:pPr>
        <w:ind w:left="739" w:hanging="360"/>
      </w:pPr>
      <w:rPr>
        <w:rFonts w:ascii="Times New Roman" w:eastAsia="Times New Roman" w:hAnsi="Times New Roman" w:cs="Times New Roman" w:hint="default"/>
        <w:b/>
        <w:i/>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31" w15:restartNumberingAfterBreak="0">
    <w:nsid w:val="60A8607F"/>
    <w:multiLevelType w:val="multilevel"/>
    <w:tmpl w:val="E280CB8E"/>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CF1EED"/>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A94C40"/>
    <w:multiLevelType w:val="multilevel"/>
    <w:tmpl w:val="52C49AD4"/>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35" w15:restartNumberingAfterBreak="0">
    <w:nsid w:val="6A550E6C"/>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7" w15:restartNumberingAfterBreak="0">
    <w:nsid w:val="6D104131"/>
    <w:multiLevelType w:val="hybridMultilevel"/>
    <w:tmpl w:val="4844ABF0"/>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8" w15:restartNumberingAfterBreak="0">
    <w:nsid w:val="6E015E5C"/>
    <w:multiLevelType w:val="hybridMultilevel"/>
    <w:tmpl w:val="59F45FD2"/>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9" w15:restartNumberingAfterBreak="0">
    <w:nsid w:val="6E4C3227"/>
    <w:multiLevelType w:val="hybridMultilevel"/>
    <w:tmpl w:val="5DD2D35C"/>
    <w:lvl w:ilvl="0" w:tplc="5F0CD958">
      <w:start w:val="6"/>
      <w:numFmt w:val="bullet"/>
      <w:lvlText w:val="-"/>
      <w:lvlJc w:val="left"/>
      <w:pPr>
        <w:ind w:left="1029" w:hanging="360"/>
      </w:pPr>
      <w:rPr>
        <w:rFonts w:ascii="PermianSerifTypeface" w:eastAsiaTheme="minorHAnsi" w:hAnsi="PermianSerifTypeface" w:cstheme="minorBidi" w:hint="default"/>
      </w:rPr>
    </w:lvl>
    <w:lvl w:ilvl="1" w:tplc="04090003" w:tentative="1">
      <w:start w:val="1"/>
      <w:numFmt w:val="bullet"/>
      <w:lvlText w:val="o"/>
      <w:lvlJc w:val="left"/>
      <w:pPr>
        <w:ind w:left="1749" w:hanging="360"/>
      </w:pPr>
      <w:rPr>
        <w:rFonts w:ascii="Courier New" w:hAnsi="Courier New" w:cs="Courier New" w:hint="default"/>
      </w:rPr>
    </w:lvl>
    <w:lvl w:ilvl="2" w:tplc="04090005" w:tentative="1">
      <w:start w:val="1"/>
      <w:numFmt w:val="bullet"/>
      <w:lvlText w:val=""/>
      <w:lvlJc w:val="left"/>
      <w:pPr>
        <w:ind w:left="2469" w:hanging="360"/>
      </w:pPr>
      <w:rPr>
        <w:rFonts w:ascii="Wingdings" w:hAnsi="Wingdings" w:hint="default"/>
      </w:rPr>
    </w:lvl>
    <w:lvl w:ilvl="3" w:tplc="04090001" w:tentative="1">
      <w:start w:val="1"/>
      <w:numFmt w:val="bullet"/>
      <w:lvlText w:val=""/>
      <w:lvlJc w:val="left"/>
      <w:pPr>
        <w:ind w:left="3189" w:hanging="360"/>
      </w:pPr>
      <w:rPr>
        <w:rFonts w:ascii="Symbol" w:hAnsi="Symbol" w:hint="default"/>
      </w:rPr>
    </w:lvl>
    <w:lvl w:ilvl="4" w:tplc="04090003" w:tentative="1">
      <w:start w:val="1"/>
      <w:numFmt w:val="bullet"/>
      <w:lvlText w:val="o"/>
      <w:lvlJc w:val="left"/>
      <w:pPr>
        <w:ind w:left="3909" w:hanging="360"/>
      </w:pPr>
      <w:rPr>
        <w:rFonts w:ascii="Courier New" w:hAnsi="Courier New" w:cs="Courier New" w:hint="default"/>
      </w:rPr>
    </w:lvl>
    <w:lvl w:ilvl="5" w:tplc="04090005" w:tentative="1">
      <w:start w:val="1"/>
      <w:numFmt w:val="bullet"/>
      <w:lvlText w:val=""/>
      <w:lvlJc w:val="left"/>
      <w:pPr>
        <w:ind w:left="4629" w:hanging="360"/>
      </w:pPr>
      <w:rPr>
        <w:rFonts w:ascii="Wingdings" w:hAnsi="Wingdings" w:hint="default"/>
      </w:rPr>
    </w:lvl>
    <w:lvl w:ilvl="6" w:tplc="04090001" w:tentative="1">
      <w:start w:val="1"/>
      <w:numFmt w:val="bullet"/>
      <w:lvlText w:val=""/>
      <w:lvlJc w:val="left"/>
      <w:pPr>
        <w:ind w:left="5349" w:hanging="360"/>
      </w:pPr>
      <w:rPr>
        <w:rFonts w:ascii="Symbol" w:hAnsi="Symbol" w:hint="default"/>
      </w:rPr>
    </w:lvl>
    <w:lvl w:ilvl="7" w:tplc="04090003" w:tentative="1">
      <w:start w:val="1"/>
      <w:numFmt w:val="bullet"/>
      <w:lvlText w:val="o"/>
      <w:lvlJc w:val="left"/>
      <w:pPr>
        <w:ind w:left="6069" w:hanging="360"/>
      </w:pPr>
      <w:rPr>
        <w:rFonts w:ascii="Courier New" w:hAnsi="Courier New" w:cs="Courier New" w:hint="default"/>
      </w:rPr>
    </w:lvl>
    <w:lvl w:ilvl="8" w:tplc="04090005" w:tentative="1">
      <w:start w:val="1"/>
      <w:numFmt w:val="bullet"/>
      <w:lvlText w:val=""/>
      <w:lvlJc w:val="left"/>
      <w:pPr>
        <w:ind w:left="6789" w:hanging="360"/>
      </w:pPr>
      <w:rPr>
        <w:rFonts w:ascii="Wingdings" w:hAnsi="Wingdings" w:hint="default"/>
      </w:rPr>
    </w:lvl>
  </w:abstractNum>
  <w:abstractNum w:abstractNumId="40" w15:restartNumberingAfterBreak="0">
    <w:nsid w:val="6F985966"/>
    <w:multiLevelType w:val="hybridMultilevel"/>
    <w:tmpl w:val="E15E4CE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1" w15:restartNumberingAfterBreak="0">
    <w:nsid w:val="72C95142"/>
    <w:multiLevelType w:val="hybridMultilevel"/>
    <w:tmpl w:val="2632BEF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74872E66"/>
    <w:multiLevelType w:val="multilevel"/>
    <w:tmpl w:val="79567D7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PermianSansTypeface" w:eastAsiaTheme="minorHAnsi" w:hAnsi="PermianSansTypeface"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3C2620"/>
    <w:multiLevelType w:val="hybridMultilevel"/>
    <w:tmpl w:val="638C4BD0"/>
    <w:lvl w:ilvl="0" w:tplc="83A4CDB2">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70834EF"/>
    <w:multiLevelType w:val="multilevel"/>
    <w:tmpl w:val="FE640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B177CE"/>
    <w:multiLevelType w:val="hybridMultilevel"/>
    <w:tmpl w:val="BB72852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616043">
    <w:abstractNumId w:val="3"/>
  </w:num>
  <w:num w:numId="2" w16cid:durableId="1404403648">
    <w:abstractNumId w:val="29"/>
  </w:num>
  <w:num w:numId="3" w16cid:durableId="491680528">
    <w:abstractNumId w:val="36"/>
  </w:num>
  <w:num w:numId="4" w16cid:durableId="366220433">
    <w:abstractNumId w:val="10"/>
  </w:num>
  <w:num w:numId="5" w16cid:durableId="820464356">
    <w:abstractNumId w:val="34"/>
  </w:num>
  <w:num w:numId="6" w16cid:durableId="458300277">
    <w:abstractNumId w:val="16"/>
  </w:num>
  <w:num w:numId="7" w16cid:durableId="1717661148">
    <w:abstractNumId w:val="38"/>
  </w:num>
  <w:num w:numId="8" w16cid:durableId="510029221">
    <w:abstractNumId w:val="41"/>
  </w:num>
  <w:num w:numId="9" w16cid:durableId="71977545">
    <w:abstractNumId w:val="37"/>
  </w:num>
  <w:num w:numId="10" w16cid:durableId="942423355">
    <w:abstractNumId w:val="40"/>
  </w:num>
  <w:num w:numId="11" w16cid:durableId="1056247301">
    <w:abstractNumId w:val="22"/>
  </w:num>
  <w:num w:numId="12" w16cid:durableId="697049168">
    <w:abstractNumId w:val="4"/>
  </w:num>
  <w:num w:numId="13" w16cid:durableId="1079520852">
    <w:abstractNumId w:val="5"/>
  </w:num>
  <w:num w:numId="14" w16cid:durableId="1199469171">
    <w:abstractNumId w:val="45"/>
  </w:num>
  <w:num w:numId="15" w16cid:durableId="1950625188">
    <w:abstractNumId w:val="33"/>
  </w:num>
  <w:num w:numId="16" w16cid:durableId="1843396805">
    <w:abstractNumId w:val="19"/>
  </w:num>
  <w:num w:numId="17" w16cid:durableId="1395082450">
    <w:abstractNumId w:val="9"/>
  </w:num>
  <w:num w:numId="18" w16cid:durableId="902788313">
    <w:abstractNumId w:val="31"/>
  </w:num>
  <w:num w:numId="19" w16cid:durableId="214582791">
    <w:abstractNumId w:val="18"/>
  </w:num>
  <w:num w:numId="20" w16cid:durableId="221644414">
    <w:abstractNumId w:val="7"/>
  </w:num>
  <w:num w:numId="21" w16cid:durableId="1772697121">
    <w:abstractNumId w:val="1"/>
  </w:num>
  <w:num w:numId="22" w16cid:durableId="1293704780">
    <w:abstractNumId w:val="21"/>
  </w:num>
  <w:num w:numId="23" w16cid:durableId="848758568">
    <w:abstractNumId w:val="20"/>
  </w:num>
  <w:num w:numId="24" w16cid:durableId="1792356680">
    <w:abstractNumId w:val="25"/>
  </w:num>
  <w:num w:numId="25" w16cid:durableId="813717526">
    <w:abstractNumId w:val="32"/>
  </w:num>
  <w:num w:numId="26" w16cid:durableId="1531380507">
    <w:abstractNumId w:val="11"/>
  </w:num>
  <w:num w:numId="27" w16cid:durableId="282344024">
    <w:abstractNumId w:val="17"/>
  </w:num>
  <w:num w:numId="28" w16cid:durableId="1809779971">
    <w:abstractNumId w:val="35"/>
  </w:num>
  <w:num w:numId="29" w16cid:durableId="626201761">
    <w:abstractNumId w:val="44"/>
  </w:num>
  <w:num w:numId="30" w16cid:durableId="242684155">
    <w:abstractNumId w:val="23"/>
  </w:num>
  <w:num w:numId="31" w16cid:durableId="1229806645">
    <w:abstractNumId w:val="14"/>
  </w:num>
  <w:num w:numId="32" w16cid:durableId="665716168">
    <w:abstractNumId w:val="13"/>
  </w:num>
  <w:num w:numId="33" w16cid:durableId="578059759">
    <w:abstractNumId w:val="12"/>
  </w:num>
  <w:num w:numId="34" w16cid:durableId="1576433007">
    <w:abstractNumId w:val="39"/>
  </w:num>
  <w:num w:numId="35" w16cid:durableId="1664501832">
    <w:abstractNumId w:val="43"/>
  </w:num>
  <w:num w:numId="36" w16cid:durableId="1082918916">
    <w:abstractNumId w:val="42"/>
  </w:num>
  <w:num w:numId="37" w16cid:durableId="894120170">
    <w:abstractNumId w:val="27"/>
  </w:num>
  <w:num w:numId="38" w16cid:durableId="1595436795">
    <w:abstractNumId w:val="24"/>
  </w:num>
  <w:num w:numId="39" w16cid:durableId="850879442">
    <w:abstractNumId w:val="30"/>
  </w:num>
  <w:num w:numId="40" w16cid:durableId="391849214">
    <w:abstractNumId w:val="6"/>
  </w:num>
  <w:num w:numId="41" w16cid:durableId="687873103">
    <w:abstractNumId w:val="15"/>
  </w:num>
  <w:num w:numId="42" w16cid:durableId="262497394">
    <w:abstractNumId w:val="8"/>
  </w:num>
  <w:num w:numId="43" w16cid:durableId="9840534">
    <w:abstractNumId w:val="28"/>
  </w:num>
  <w:num w:numId="44" w16cid:durableId="1520193850">
    <w:abstractNumId w:val="0"/>
  </w:num>
  <w:num w:numId="45" w16cid:durableId="1604415610">
    <w:abstractNumId w:val="2"/>
  </w:num>
  <w:num w:numId="46" w16cid:durableId="616332555">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23559"/>
    <w:rsid w:val="00026E9C"/>
    <w:rsid w:val="000312C0"/>
    <w:rsid w:val="00032551"/>
    <w:rsid w:val="0003388F"/>
    <w:rsid w:val="00037A64"/>
    <w:rsid w:val="000462B7"/>
    <w:rsid w:val="00047661"/>
    <w:rsid w:val="00053958"/>
    <w:rsid w:val="000549EC"/>
    <w:rsid w:val="000552DC"/>
    <w:rsid w:val="000624FC"/>
    <w:rsid w:val="00067145"/>
    <w:rsid w:val="00071315"/>
    <w:rsid w:val="00073CD4"/>
    <w:rsid w:val="00080B17"/>
    <w:rsid w:val="00080B8B"/>
    <w:rsid w:val="00080E98"/>
    <w:rsid w:val="00081625"/>
    <w:rsid w:val="000863D8"/>
    <w:rsid w:val="00090FEA"/>
    <w:rsid w:val="00097D0D"/>
    <w:rsid w:val="000A382E"/>
    <w:rsid w:val="000A71C3"/>
    <w:rsid w:val="000B30C0"/>
    <w:rsid w:val="000B7438"/>
    <w:rsid w:val="000C018C"/>
    <w:rsid w:val="000D3E24"/>
    <w:rsid w:val="000D473E"/>
    <w:rsid w:val="000D6C61"/>
    <w:rsid w:val="000D7E4C"/>
    <w:rsid w:val="000E53F9"/>
    <w:rsid w:val="000E734F"/>
    <w:rsid w:val="000E775B"/>
    <w:rsid w:val="000F5D6F"/>
    <w:rsid w:val="001046A6"/>
    <w:rsid w:val="00115B41"/>
    <w:rsid w:val="00150EFA"/>
    <w:rsid w:val="001575F5"/>
    <w:rsid w:val="00160DDC"/>
    <w:rsid w:val="001635AC"/>
    <w:rsid w:val="00164A67"/>
    <w:rsid w:val="00172A60"/>
    <w:rsid w:val="00175193"/>
    <w:rsid w:val="00182F3E"/>
    <w:rsid w:val="001832C2"/>
    <w:rsid w:val="00183B21"/>
    <w:rsid w:val="001850EF"/>
    <w:rsid w:val="00185A5A"/>
    <w:rsid w:val="00187D14"/>
    <w:rsid w:val="00187E3D"/>
    <w:rsid w:val="001932A6"/>
    <w:rsid w:val="0019470D"/>
    <w:rsid w:val="001A1B88"/>
    <w:rsid w:val="001A4F35"/>
    <w:rsid w:val="001A62A0"/>
    <w:rsid w:val="001A6F78"/>
    <w:rsid w:val="001B011F"/>
    <w:rsid w:val="001B7552"/>
    <w:rsid w:val="001C11E7"/>
    <w:rsid w:val="001C7451"/>
    <w:rsid w:val="001D0543"/>
    <w:rsid w:val="001D1340"/>
    <w:rsid w:val="001D1898"/>
    <w:rsid w:val="001D2979"/>
    <w:rsid w:val="001D7F46"/>
    <w:rsid w:val="001E046B"/>
    <w:rsid w:val="001E5E41"/>
    <w:rsid w:val="002035DB"/>
    <w:rsid w:val="00204F91"/>
    <w:rsid w:val="00213793"/>
    <w:rsid w:val="002142CE"/>
    <w:rsid w:val="0021546C"/>
    <w:rsid w:val="0021568B"/>
    <w:rsid w:val="00220658"/>
    <w:rsid w:val="00230B04"/>
    <w:rsid w:val="00236F73"/>
    <w:rsid w:val="002429A6"/>
    <w:rsid w:val="00243240"/>
    <w:rsid w:val="002457EB"/>
    <w:rsid w:val="002656D2"/>
    <w:rsid w:val="0026609D"/>
    <w:rsid w:val="0027029D"/>
    <w:rsid w:val="002771DD"/>
    <w:rsid w:val="00286951"/>
    <w:rsid w:val="002906F3"/>
    <w:rsid w:val="002A556C"/>
    <w:rsid w:val="002B0A7B"/>
    <w:rsid w:val="002B3A15"/>
    <w:rsid w:val="002B3B82"/>
    <w:rsid w:val="002B6B02"/>
    <w:rsid w:val="002B6D5F"/>
    <w:rsid w:val="002C094B"/>
    <w:rsid w:val="002C1928"/>
    <w:rsid w:val="002C3D06"/>
    <w:rsid w:val="002D2876"/>
    <w:rsid w:val="002D2D2D"/>
    <w:rsid w:val="002D479B"/>
    <w:rsid w:val="002E01C4"/>
    <w:rsid w:val="002E3044"/>
    <w:rsid w:val="002E7833"/>
    <w:rsid w:val="002E7A48"/>
    <w:rsid w:val="002F6367"/>
    <w:rsid w:val="002F6E3B"/>
    <w:rsid w:val="003018A9"/>
    <w:rsid w:val="00302316"/>
    <w:rsid w:val="003046CC"/>
    <w:rsid w:val="00321132"/>
    <w:rsid w:val="003305F1"/>
    <w:rsid w:val="0033103E"/>
    <w:rsid w:val="00335235"/>
    <w:rsid w:val="00340442"/>
    <w:rsid w:val="00340C8D"/>
    <w:rsid w:val="003433C1"/>
    <w:rsid w:val="00347ED7"/>
    <w:rsid w:val="0035625C"/>
    <w:rsid w:val="00360BAA"/>
    <w:rsid w:val="003657B6"/>
    <w:rsid w:val="00371470"/>
    <w:rsid w:val="00371C98"/>
    <w:rsid w:val="003733F6"/>
    <w:rsid w:val="00373D38"/>
    <w:rsid w:val="00376444"/>
    <w:rsid w:val="003778D0"/>
    <w:rsid w:val="00381131"/>
    <w:rsid w:val="0038255B"/>
    <w:rsid w:val="003914AC"/>
    <w:rsid w:val="00393B65"/>
    <w:rsid w:val="00397CAB"/>
    <w:rsid w:val="003A2ADB"/>
    <w:rsid w:val="003A5DBE"/>
    <w:rsid w:val="003B0E84"/>
    <w:rsid w:val="003B27B0"/>
    <w:rsid w:val="003C14AA"/>
    <w:rsid w:val="003C7092"/>
    <w:rsid w:val="003D1DAE"/>
    <w:rsid w:val="003E0154"/>
    <w:rsid w:val="003E3087"/>
    <w:rsid w:val="003E3621"/>
    <w:rsid w:val="003F0D9E"/>
    <w:rsid w:val="003F1ACF"/>
    <w:rsid w:val="00410553"/>
    <w:rsid w:val="00412756"/>
    <w:rsid w:val="004163FE"/>
    <w:rsid w:val="004166C7"/>
    <w:rsid w:val="0041682F"/>
    <w:rsid w:val="00420932"/>
    <w:rsid w:val="0042389B"/>
    <w:rsid w:val="00425AFF"/>
    <w:rsid w:val="00430472"/>
    <w:rsid w:val="004308D7"/>
    <w:rsid w:val="0043566E"/>
    <w:rsid w:val="00443E47"/>
    <w:rsid w:val="00445473"/>
    <w:rsid w:val="00447572"/>
    <w:rsid w:val="00455F51"/>
    <w:rsid w:val="004605C5"/>
    <w:rsid w:val="00461CF7"/>
    <w:rsid w:val="004622D2"/>
    <w:rsid w:val="00463705"/>
    <w:rsid w:val="004709A3"/>
    <w:rsid w:val="00475EA8"/>
    <w:rsid w:val="00480AFC"/>
    <w:rsid w:val="00481A26"/>
    <w:rsid w:val="00482C10"/>
    <w:rsid w:val="0048784F"/>
    <w:rsid w:val="0049757A"/>
    <w:rsid w:val="004A19FB"/>
    <w:rsid w:val="004A5932"/>
    <w:rsid w:val="004B0A7A"/>
    <w:rsid w:val="004B1297"/>
    <w:rsid w:val="004B792E"/>
    <w:rsid w:val="004D0130"/>
    <w:rsid w:val="004D13EB"/>
    <w:rsid w:val="004D3D9D"/>
    <w:rsid w:val="004D405D"/>
    <w:rsid w:val="004D6D3E"/>
    <w:rsid w:val="004F1DC5"/>
    <w:rsid w:val="004F6658"/>
    <w:rsid w:val="00506355"/>
    <w:rsid w:val="005109CC"/>
    <w:rsid w:val="005117D6"/>
    <w:rsid w:val="00511C3B"/>
    <w:rsid w:val="00513A33"/>
    <w:rsid w:val="005147BB"/>
    <w:rsid w:val="00515AAC"/>
    <w:rsid w:val="00520BB6"/>
    <w:rsid w:val="00520E15"/>
    <w:rsid w:val="00523BF4"/>
    <w:rsid w:val="00524B01"/>
    <w:rsid w:val="00531221"/>
    <w:rsid w:val="005316A8"/>
    <w:rsid w:val="0053673C"/>
    <w:rsid w:val="0054105C"/>
    <w:rsid w:val="00542A34"/>
    <w:rsid w:val="00544385"/>
    <w:rsid w:val="00560247"/>
    <w:rsid w:val="00562B80"/>
    <w:rsid w:val="00562F9D"/>
    <w:rsid w:val="005649AC"/>
    <w:rsid w:val="005739D6"/>
    <w:rsid w:val="00575F66"/>
    <w:rsid w:val="005778A5"/>
    <w:rsid w:val="005804E7"/>
    <w:rsid w:val="00582F0A"/>
    <w:rsid w:val="005836B2"/>
    <w:rsid w:val="00585569"/>
    <w:rsid w:val="005869D3"/>
    <w:rsid w:val="00595655"/>
    <w:rsid w:val="005960EF"/>
    <w:rsid w:val="00596991"/>
    <w:rsid w:val="005B0B5C"/>
    <w:rsid w:val="005B4849"/>
    <w:rsid w:val="005B6870"/>
    <w:rsid w:val="005C009F"/>
    <w:rsid w:val="005D1D11"/>
    <w:rsid w:val="005D3800"/>
    <w:rsid w:val="005D4F0D"/>
    <w:rsid w:val="005E1FDC"/>
    <w:rsid w:val="005E2D70"/>
    <w:rsid w:val="005E614D"/>
    <w:rsid w:val="005F1BF0"/>
    <w:rsid w:val="005F26D1"/>
    <w:rsid w:val="005F71CB"/>
    <w:rsid w:val="00600F95"/>
    <w:rsid w:val="00605E70"/>
    <w:rsid w:val="0060677C"/>
    <w:rsid w:val="006170A0"/>
    <w:rsid w:val="00617BFA"/>
    <w:rsid w:val="0062282E"/>
    <w:rsid w:val="0062413E"/>
    <w:rsid w:val="0062542B"/>
    <w:rsid w:val="00625966"/>
    <w:rsid w:val="006272D3"/>
    <w:rsid w:val="00633F6A"/>
    <w:rsid w:val="006462E5"/>
    <w:rsid w:val="00646AEC"/>
    <w:rsid w:val="006521ED"/>
    <w:rsid w:val="00652206"/>
    <w:rsid w:val="00655671"/>
    <w:rsid w:val="00672A9E"/>
    <w:rsid w:val="006842DB"/>
    <w:rsid w:val="00684898"/>
    <w:rsid w:val="00686877"/>
    <w:rsid w:val="00686C14"/>
    <w:rsid w:val="006870D1"/>
    <w:rsid w:val="00692FB5"/>
    <w:rsid w:val="006A2A8E"/>
    <w:rsid w:val="006A5051"/>
    <w:rsid w:val="006A5CAD"/>
    <w:rsid w:val="006B340B"/>
    <w:rsid w:val="006C1CB8"/>
    <w:rsid w:val="006C2896"/>
    <w:rsid w:val="006D55FA"/>
    <w:rsid w:val="006D641D"/>
    <w:rsid w:val="006E194E"/>
    <w:rsid w:val="006E2365"/>
    <w:rsid w:val="006E23E1"/>
    <w:rsid w:val="006E3A63"/>
    <w:rsid w:val="006E6A8B"/>
    <w:rsid w:val="006F06B1"/>
    <w:rsid w:val="006F075D"/>
    <w:rsid w:val="006F2F9B"/>
    <w:rsid w:val="00700804"/>
    <w:rsid w:val="00700BA5"/>
    <w:rsid w:val="00701F40"/>
    <w:rsid w:val="007027B0"/>
    <w:rsid w:val="0071153D"/>
    <w:rsid w:val="00714306"/>
    <w:rsid w:val="00715F41"/>
    <w:rsid w:val="007227BF"/>
    <w:rsid w:val="00723433"/>
    <w:rsid w:val="007301FF"/>
    <w:rsid w:val="00731B67"/>
    <w:rsid w:val="00735557"/>
    <w:rsid w:val="00745191"/>
    <w:rsid w:val="00746A80"/>
    <w:rsid w:val="007512B6"/>
    <w:rsid w:val="00753F0A"/>
    <w:rsid w:val="007578CE"/>
    <w:rsid w:val="007651AB"/>
    <w:rsid w:val="007658A3"/>
    <w:rsid w:val="00766CDC"/>
    <w:rsid w:val="007714C3"/>
    <w:rsid w:val="007819FB"/>
    <w:rsid w:val="00782B52"/>
    <w:rsid w:val="0079315B"/>
    <w:rsid w:val="00793C52"/>
    <w:rsid w:val="007A179D"/>
    <w:rsid w:val="007A5595"/>
    <w:rsid w:val="007A78F6"/>
    <w:rsid w:val="007B0D87"/>
    <w:rsid w:val="007B3586"/>
    <w:rsid w:val="007B6344"/>
    <w:rsid w:val="007C0258"/>
    <w:rsid w:val="007C0D26"/>
    <w:rsid w:val="007C2BAD"/>
    <w:rsid w:val="007C502B"/>
    <w:rsid w:val="007C679C"/>
    <w:rsid w:val="007E7013"/>
    <w:rsid w:val="007F6A9F"/>
    <w:rsid w:val="00800203"/>
    <w:rsid w:val="008002DB"/>
    <w:rsid w:val="00803762"/>
    <w:rsid w:val="0080391C"/>
    <w:rsid w:val="0080494B"/>
    <w:rsid w:val="00810D01"/>
    <w:rsid w:val="00814ECD"/>
    <w:rsid w:val="00817029"/>
    <w:rsid w:val="008241E8"/>
    <w:rsid w:val="008243F2"/>
    <w:rsid w:val="00826A7C"/>
    <w:rsid w:val="00826D5C"/>
    <w:rsid w:val="0083024E"/>
    <w:rsid w:val="008326D3"/>
    <w:rsid w:val="00833518"/>
    <w:rsid w:val="00847A28"/>
    <w:rsid w:val="008536DA"/>
    <w:rsid w:val="00857E71"/>
    <w:rsid w:val="008738D1"/>
    <w:rsid w:val="008766C4"/>
    <w:rsid w:val="0087749F"/>
    <w:rsid w:val="00877B2C"/>
    <w:rsid w:val="00882887"/>
    <w:rsid w:val="00883136"/>
    <w:rsid w:val="008879F6"/>
    <w:rsid w:val="00897956"/>
    <w:rsid w:val="008B2E38"/>
    <w:rsid w:val="008B6565"/>
    <w:rsid w:val="008C5F29"/>
    <w:rsid w:val="008C62D7"/>
    <w:rsid w:val="008D05BE"/>
    <w:rsid w:val="008D15F6"/>
    <w:rsid w:val="008D695F"/>
    <w:rsid w:val="008E20A5"/>
    <w:rsid w:val="008E2727"/>
    <w:rsid w:val="008E32B6"/>
    <w:rsid w:val="008E6297"/>
    <w:rsid w:val="008E68D8"/>
    <w:rsid w:val="008E7EB9"/>
    <w:rsid w:val="008F1AD7"/>
    <w:rsid w:val="008F4266"/>
    <w:rsid w:val="0090010B"/>
    <w:rsid w:val="009009C4"/>
    <w:rsid w:val="00906334"/>
    <w:rsid w:val="00911A7A"/>
    <w:rsid w:val="0091257A"/>
    <w:rsid w:val="00917D57"/>
    <w:rsid w:val="009221F2"/>
    <w:rsid w:val="00924ECA"/>
    <w:rsid w:val="00927350"/>
    <w:rsid w:val="00930A83"/>
    <w:rsid w:val="00931CFA"/>
    <w:rsid w:val="0093318D"/>
    <w:rsid w:val="009434CC"/>
    <w:rsid w:val="00944210"/>
    <w:rsid w:val="0094560F"/>
    <w:rsid w:val="00947169"/>
    <w:rsid w:val="009516E9"/>
    <w:rsid w:val="00952685"/>
    <w:rsid w:val="00955BB7"/>
    <w:rsid w:val="0096156E"/>
    <w:rsid w:val="009730F4"/>
    <w:rsid w:val="00975E26"/>
    <w:rsid w:val="00976A7F"/>
    <w:rsid w:val="0098051C"/>
    <w:rsid w:val="00984872"/>
    <w:rsid w:val="00986B33"/>
    <w:rsid w:val="0099472B"/>
    <w:rsid w:val="009A7F39"/>
    <w:rsid w:val="009B0552"/>
    <w:rsid w:val="009B3EC2"/>
    <w:rsid w:val="009B542C"/>
    <w:rsid w:val="009B5DD3"/>
    <w:rsid w:val="009B6064"/>
    <w:rsid w:val="009C0079"/>
    <w:rsid w:val="009C651D"/>
    <w:rsid w:val="009C7FF8"/>
    <w:rsid w:val="009D28F9"/>
    <w:rsid w:val="009D41B4"/>
    <w:rsid w:val="009D4B98"/>
    <w:rsid w:val="009E0EBD"/>
    <w:rsid w:val="009E3C70"/>
    <w:rsid w:val="009F39AC"/>
    <w:rsid w:val="009F3BF4"/>
    <w:rsid w:val="009F3F25"/>
    <w:rsid w:val="009F5703"/>
    <w:rsid w:val="009F68BE"/>
    <w:rsid w:val="00A022B9"/>
    <w:rsid w:val="00A05051"/>
    <w:rsid w:val="00A0675F"/>
    <w:rsid w:val="00A14922"/>
    <w:rsid w:val="00A15B0E"/>
    <w:rsid w:val="00A15DE1"/>
    <w:rsid w:val="00A168E1"/>
    <w:rsid w:val="00A20847"/>
    <w:rsid w:val="00A213B7"/>
    <w:rsid w:val="00A23952"/>
    <w:rsid w:val="00A250B6"/>
    <w:rsid w:val="00A34181"/>
    <w:rsid w:val="00A40D1C"/>
    <w:rsid w:val="00A442C5"/>
    <w:rsid w:val="00A44960"/>
    <w:rsid w:val="00A45D05"/>
    <w:rsid w:val="00A55F54"/>
    <w:rsid w:val="00A57841"/>
    <w:rsid w:val="00A6788E"/>
    <w:rsid w:val="00A76D17"/>
    <w:rsid w:val="00A81FF9"/>
    <w:rsid w:val="00A95669"/>
    <w:rsid w:val="00AA2015"/>
    <w:rsid w:val="00AA4D33"/>
    <w:rsid w:val="00AB120C"/>
    <w:rsid w:val="00AB2B67"/>
    <w:rsid w:val="00AB2B7E"/>
    <w:rsid w:val="00AC3368"/>
    <w:rsid w:val="00AD18BB"/>
    <w:rsid w:val="00AD2316"/>
    <w:rsid w:val="00AD26A1"/>
    <w:rsid w:val="00AD75D7"/>
    <w:rsid w:val="00AE106E"/>
    <w:rsid w:val="00AE37C3"/>
    <w:rsid w:val="00AE7FC5"/>
    <w:rsid w:val="00AF206D"/>
    <w:rsid w:val="00AF3772"/>
    <w:rsid w:val="00AF4657"/>
    <w:rsid w:val="00B0340A"/>
    <w:rsid w:val="00B074BA"/>
    <w:rsid w:val="00B16F70"/>
    <w:rsid w:val="00B263F2"/>
    <w:rsid w:val="00B27D5C"/>
    <w:rsid w:val="00B30827"/>
    <w:rsid w:val="00B3587F"/>
    <w:rsid w:val="00B36225"/>
    <w:rsid w:val="00B41722"/>
    <w:rsid w:val="00B42597"/>
    <w:rsid w:val="00B42C1D"/>
    <w:rsid w:val="00B47525"/>
    <w:rsid w:val="00B6066C"/>
    <w:rsid w:val="00B777E1"/>
    <w:rsid w:val="00B84698"/>
    <w:rsid w:val="00B87F23"/>
    <w:rsid w:val="00B9354B"/>
    <w:rsid w:val="00B93FCC"/>
    <w:rsid w:val="00BA2B1B"/>
    <w:rsid w:val="00BA6904"/>
    <w:rsid w:val="00BA7C49"/>
    <w:rsid w:val="00BB0092"/>
    <w:rsid w:val="00BB16BD"/>
    <w:rsid w:val="00BB1882"/>
    <w:rsid w:val="00BB2BC7"/>
    <w:rsid w:val="00BB3C95"/>
    <w:rsid w:val="00BC430D"/>
    <w:rsid w:val="00BC54C9"/>
    <w:rsid w:val="00BC582D"/>
    <w:rsid w:val="00BD2BBD"/>
    <w:rsid w:val="00BE620D"/>
    <w:rsid w:val="00BE6AD0"/>
    <w:rsid w:val="00BF5A38"/>
    <w:rsid w:val="00BF74BA"/>
    <w:rsid w:val="00C00021"/>
    <w:rsid w:val="00C018FF"/>
    <w:rsid w:val="00C01E19"/>
    <w:rsid w:val="00C0386C"/>
    <w:rsid w:val="00C05046"/>
    <w:rsid w:val="00C126B8"/>
    <w:rsid w:val="00C142FE"/>
    <w:rsid w:val="00C151D1"/>
    <w:rsid w:val="00C1705F"/>
    <w:rsid w:val="00C21D0B"/>
    <w:rsid w:val="00C220E1"/>
    <w:rsid w:val="00C27050"/>
    <w:rsid w:val="00C3185D"/>
    <w:rsid w:val="00C37A4E"/>
    <w:rsid w:val="00C41E38"/>
    <w:rsid w:val="00C4206F"/>
    <w:rsid w:val="00C46078"/>
    <w:rsid w:val="00C47BBD"/>
    <w:rsid w:val="00C54CC3"/>
    <w:rsid w:val="00C602DC"/>
    <w:rsid w:val="00C63EFA"/>
    <w:rsid w:val="00C64C27"/>
    <w:rsid w:val="00C83D48"/>
    <w:rsid w:val="00C876C8"/>
    <w:rsid w:val="00C92F19"/>
    <w:rsid w:val="00C93ED9"/>
    <w:rsid w:val="00CA034F"/>
    <w:rsid w:val="00CA1B8A"/>
    <w:rsid w:val="00CA557D"/>
    <w:rsid w:val="00CA5D1B"/>
    <w:rsid w:val="00CA6B9D"/>
    <w:rsid w:val="00CB53E9"/>
    <w:rsid w:val="00CC0C6E"/>
    <w:rsid w:val="00CC71E1"/>
    <w:rsid w:val="00CD3957"/>
    <w:rsid w:val="00CD3B8B"/>
    <w:rsid w:val="00CD7A64"/>
    <w:rsid w:val="00CE0D49"/>
    <w:rsid w:val="00CE6238"/>
    <w:rsid w:val="00CF155B"/>
    <w:rsid w:val="00D00ECE"/>
    <w:rsid w:val="00D04159"/>
    <w:rsid w:val="00D100E3"/>
    <w:rsid w:val="00D24517"/>
    <w:rsid w:val="00D255C9"/>
    <w:rsid w:val="00D3192F"/>
    <w:rsid w:val="00D323E3"/>
    <w:rsid w:val="00D341C5"/>
    <w:rsid w:val="00D4368D"/>
    <w:rsid w:val="00D43A66"/>
    <w:rsid w:val="00D53427"/>
    <w:rsid w:val="00D55B19"/>
    <w:rsid w:val="00D60CD5"/>
    <w:rsid w:val="00D61611"/>
    <w:rsid w:val="00D630D7"/>
    <w:rsid w:val="00D667E0"/>
    <w:rsid w:val="00D70C6E"/>
    <w:rsid w:val="00D7257E"/>
    <w:rsid w:val="00D74B89"/>
    <w:rsid w:val="00D80B36"/>
    <w:rsid w:val="00D80F2D"/>
    <w:rsid w:val="00D85A38"/>
    <w:rsid w:val="00DA4D68"/>
    <w:rsid w:val="00DA686E"/>
    <w:rsid w:val="00DB312B"/>
    <w:rsid w:val="00DB3165"/>
    <w:rsid w:val="00DB7A3E"/>
    <w:rsid w:val="00DB7DCD"/>
    <w:rsid w:val="00DC0AF3"/>
    <w:rsid w:val="00DC27BC"/>
    <w:rsid w:val="00DC4610"/>
    <w:rsid w:val="00DC6D29"/>
    <w:rsid w:val="00DD4F2F"/>
    <w:rsid w:val="00DE28DB"/>
    <w:rsid w:val="00DE41B2"/>
    <w:rsid w:val="00DE4A28"/>
    <w:rsid w:val="00DE576E"/>
    <w:rsid w:val="00DE5859"/>
    <w:rsid w:val="00DF233D"/>
    <w:rsid w:val="00DF3C55"/>
    <w:rsid w:val="00E027A3"/>
    <w:rsid w:val="00E06455"/>
    <w:rsid w:val="00E20341"/>
    <w:rsid w:val="00E22067"/>
    <w:rsid w:val="00E2320C"/>
    <w:rsid w:val="00E255D4"/>
    <w:rsid w:val="00E3117A"/>
    <w:rsid w:val="00E31CD9"/>
    <w:rsid w:val="00E34721"/>
    <w:rsid w:val="00E470A1"/>
    <w:rsid w:val="00E5042A"/>
    <w:rsid w:val="00E52B3D"/>
    <w:rsid w:val="00E6005A"/>
    <w:rsid w:val="00E60723"/>
    <w:rsid w:val="00E6562B"/>
    <w:rsid w:val="00E70533"/>
    <w:rsid w:val="00E70B47"/>
    <w:rsid w:val="00E7496B"/>
    <w:rsid w:val="00E77966"/>
    <w:rsid w:val="00E77994"/>
    <w:rsid w:val="00E8211D"/>
    <w:rsid w:val="00E85A6A"/>
    <w:rsid w:val="00E85B55"/>
    <w:rsid w:val="00E85ECE"/>
    <w:rsid w:val="00E910AE"/>
    <w:rsid w:val="00E9190C"/>
    <w:rsid w:val="00E954D9"/>
    <w:rsid w:val="00EA06EB"/>
    <w:rsid w:val="00EA0E10"/>
    <w:rsid w:val="00EA191E"/>
    <w:rsid w:val="00EB0669"/>
    <w:rsid w:val="00EB6E0B"/>
    <w:rsid w:val="00EB7BD5"/>
    <w:rsid w:val="00EC1E13"/>
    <w:rsid w:val="00ED2635"/>
    <w:rsid w:val="00ED2B4A"/>
    <w:rsid w:val="00ED6E09"/>
    <w:rsid w:val="00EE1005"/>
    <w:rsid w:val="00EE5E08"/>
    <w:rsid w:val="00EF4BCE"/>
    <w:rsid w:val="00EF7127"/>
    <w:rsid w:val="00F00225"/>
    <w:rsid w:val="00F006D8"/>
    <w:rsid w:val="00F06E5C"/>
    <w:rsid w:val="00F11776"/>
    <w:rsid w:val="00F1459A"/>
    <w:rsid w:val="00F17656"/>
    <w:rsid w:val="00F22969"/>
    <w:rsid w:val="00F23F56"/>
    <w:rsid w:val="00F3403D"/>
    <w:rsid w:val="00F36F66"/>
    <w:rsid w:val="00F4073D"/>
    <w:rsid w:val="00F44387"/>
    <w:rsid w:val="00F51594"/>
    <w:rsid w:val="00F52D62"/>
    <w:rsid w:val="00F5752D"/>
    <w:rsid w:val="00F630C8"/>
    <w:rsid w:val="00F66A56"/>
    <w:rsid w:val="00F712C4"/>
    <w:rsid w:val="00F81A84"/>
    <w:rsid w:val="00F8324D"/>
    <w:rsid w:val="00F86799"/>
    <w:rsid w:val="00F92AFA"/>
    <w:rsid w:val="00F94319"/>
    <w:rsid w:val="00F94863"/>
    <w:rsid w:val="00F953EA"/>
    <w:rsid w:val="00FA0431"/>
    <w:rsid w:val="00FB1AB6"/>
    <w:rsid w:val="00FB1F21"/>
    <w:rsid w:val="00FB595B"/>
    <w:rsid w:val="00FC0597"/>
    <w:rsid w:val="00FC1C0A"/>
    <w:rsid w:val="00FC2766"/>
    <w:rsid w:val="00FC3E82"/>
    <w:rsid w:val="00FC79F5"/>
    <w:rsid w:val="00FC7BDD"/>
    <w:rsid w:val="00FD3444"/>
    <w:rsid w:val="00FD693F"/>
    <w:rsid w:val="00FD69FA"/>
    <w:rsid w:val="00FE277F"/>
    <w:rsid w:val="00FE4612"/>
    <w:rsid w:val="00FF2F61"/>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A7B"/>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2">
    <w:name w:val="No List2"/>
    <w:next w:val="NoList"/>
    <w:uiPriority w:val="99"/>
    <w:semiHidden/>
    <w:unhideWhenUsed/>
    <w:rsid w:val="00C92F19"/>
  </w:style>
  <w:style w:type="table" w:customStyle="1" w:styleId="TableGrid1">
    <w:name w:val="Table Grid1"/>
    <w:basedOn w:val="TableNormal"/>
    <w:next w:val="TableGrid"/>
    <w:uiPriority w:val="59"/>
    <w:rsid w:val="00C92F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C92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0765">
      <w:bodyDiv w:val="1"/>
      <w:marLeft w:val="0"/>
      <w:marRight w:val="0"/>
      <w:marTop w:val="0"/>
      <w:marBottom w:val="0"/>
      <w:divBdr>
        <w:top w:val="none" w:sz="0" w:space="0" w:color="auto"/>
        <w:left w:val="none" w:sz="0" w:space="0" w:color="auto"/>
        <w:bottom w:val="none" w:sz="0" w:space="0" w:color="auto"/>
        <w:right w:val="none" w:sz="0" w:space="0" w:color="auto"/>
      </w:divBdr>
    </w:div>
    <w:div w:id="181170675">
      <w:bodyDiv w:val="1"/>
      <w:marLeft w:val="0"/>
      <w:marRight w:val="0"/>
      <w:marTop w:val="0"/>
      <w:marBottom w:val="0"/>
      <w:divBdr>
        <w:top w:val="none" w:sz="0" w:space="0" w:color="auto"/>
        <w:left w:val="none" w:sz="0" w:space="0" w:color="auto"/>
        <w:bottom w:val="none" w:sz="0" w:space="0" w:color="auto"/>
        <w:right w:val="none" w:sz="0" w:space="0" w:color="auto"/>
      </w:divBdr>
      <w:divsChild>
        <w:div w:id="1516651514">
          <w:marLeft w:val="0"/>
          <w:marRight w:val="0"/>
          <w:marTop w:val="0"/>
          <w:marBottom w:val="0"/>
          <w:divBdr>
            <w:top w:val="none" w:sz="0" w:space="0" w:color="auto"/>
            <w:left w:val="none" w:sz="0" w:space="0" w:color="auto"/>
            <w:bottom w:val="none" w:sz="0" w:space="0" w:color="auto"/>
            <w:right w:val="none" w:sz="0" w:space="0" w:color="auto"/>
          </w:divBdr>
        </w:div>
        <w:div w:id="1806268562">
          <w:marLeft w:val="0"/>
          <w:marRight w:val="0"/>
          <w:marTop w:val="0"/>
          <w:marBottom w:val="0"/>
          <w:divBdr>
            <w:top w:val="none" w:sz="0" w:space="0" w:color="auto"/>
            <w:left w:val="none" w:sz="0" w:space="0" w:color="auto"/>
            <w:bottom w:val="none" w:sz="0" w:space="0" w:color="auto"/>
            <w:right w:val="none" w:sz="0" w:space="0" w:color="auto"/>
          </w:divBdr>
        </w:div>
        <w:div w:id="939990188">
          <w:marLeft w:val="0"/>
          <w:marRight w:val="0"/>
          <w:marTop w:val="0"/>
          <w:marBottom w:val="0"/>
          <w:divBdr>
            <w:top w:val="none" w:sz="0" w:space="0" w:color="auto"/>
            <w:left w:val="none" w:sz="0" w:space="0" w:color="auto"/>
            <w:bottom w:val="none" w:sz="0" w:space="0" w:color="auto"/>
            <w:right w:val="none" w:sz="0" w:space="0" w:color="auto"/>
          </w:divBdr>
        </w:div>
        <w:div w:id="1987121669">
          <w:marLeft w:val="0"/>
          <w:marRight w:val="0"/>
          <w:marTop w:val="0"/>
          <w:marBottom w:val="0"/>
          <w:divBdr>
            <w:top w:val="none" w:sz="0" w:space="0" w:color="auto"/>
            <w:left w:val="none" w:sz="0" w:space="0" w:color="auto"/>
            <w:bottom w:val="none" w:sz="0" w:space="0" w:color="auto"/>
            <w:right w:val="none" w:sz="0" w:space="0" w:color="auto"/>
          </w:divBdr>
        </w:div>
        <w:div w:id="1168593862">
          <w:marLeft w:val="0"/>
          <w:marRight w:val="0"/>
          <w:marTop w:val="0"/>
          <w:marBottom w:val="0"/>
          <w:divBdr>
            <w:top w:val="none" w:sz="0" w:space="0" w:color="auto"/>
            <w:left w:val="none" w:sz="0" w:space="0" w:color="auto"/>
            <w:bottom w:val="none" w:sz="0" w:space="0" w:color="auto"/>
            <w:right w:val="none" w:sz="0" w:space="0" w:color="auto"/>
          </w:divBdr>
        </w:div>
        <w:div w:id="54360340">
          <w:marLeft w:val="0"/>
          <w:marRight w:val="0"/>
          <w:marTop w:val="0"/>
          <w:marBottom w:val="0"/>
          <w:divBdr>
            <w:top w:val="none" w:sz="0" w:space="0" w:color="auto"/>
            <w:left w:val="none" w:sz="0" w:space="0" w:color="auto"/>
            <w:bottom w:val="none" w:sz="0" w:space="0" w:color="auto"/>
            <w:right w:val="none" w:sz="0" w:space="0" w:color="auto"/>
          </w:divBdr>
        </w:div>
        <w:div w:id="853885560">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19065767">
      <w:bodyDiv w:val="1"/>
      <w:marLeft w:val="0"/>
      <w:marRight w:val="0"/>
      <w:marTop w:val="0"/>
      <w:marBottom w:val="0"/>
      <w:divBdr>
        <w:top w:val="none" w:sz="0" w:space="0" w:color="auto"/>
        <w:left w:val="none" w:sz="0" w:space="0" w:color="auto"/>
        <w:bottom w:val="none" w:sz="0" w:space="0" w:color="auto"/>
        <w:right w:val="none" w:sz="0" w:space="0" w:color="auto"/>
      </w:divBdr>
    </w:div>
    <w:div w:id="625963931">
      <w:bodyDiv w:val="1"/>
      <w:marLeft w:val="0"/>
      <w:marRight w:val="0"/>
      <w:marTop w:val="0"/>
      <w:marBottom w:val="0"/>
      <w:divBdr>
        <w:top w:val="none" w:sz="0" w:space="0" w:color="auto"/>
        <w:left w:val="none" w:sz="0" w:space="0" w:color="auto"/>
        <w:bottom w:val="none" w:sz="0" w:space="0" w:color="auto"/>
        <w:right w:val="none" w:sz="0" w:space="0" w:color="auto"/>
      </w:divBdr>
    </w:div>
    <w:div w:id="86756627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28206684">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77504721">
      <w:bodyDiv w:val="1"/>
      <w:marLeft w:val="0"/>
      <w:marRight w:val="0"/>
      <w:marTop w:val="0"/>
      <w:marBottom w:val="0"/>
      <w:divBdr>
        <w:top w:val="none" w:sz="0" w:space="0" w:color="auto"/>
        <w:left w:val="none" w:sz="0" w:space="0" w:color="auto"/>
        <w:bottom w:val="none" w:sz="0" w:space="0" w:color="auto"/>
        <w:right w:val="none" w:sz="0" w:space="0" w:color="auto"/>
      </w:divBdr>
      <w:divsChild>
        <w:div w:id="1415317259">
          <w:marLeft w:val="0"/>
          <w:marRight w:val="0"/>
          <w:marTop w:val="0"/>
          <w:marBottom w:val="0"/>
          <w:divBdr>
            <w:top w:val="none" w:sz="0" w:space="0" w:color="auto"/>
            <w:left w:val="none" w:sz="0" w:space="0" w:color="auto"/>
            <w:bottom w:val="none" w:sz="0" w:space="0" w:color="auto"/>
            <w:right w:val="none" w:sz="0" w:space="0" w:color="auto"/>
          </w:divBdr>
        </w:div>
        <w:div w:id="1135173961">
          <w:marLeft w:val="0"/>
          <w:marRight w:val="0"/>
          <w:marTop w:val="0"/>
          <w:marBottom w:val="0"/>
          <w:divBdr>
            <w:top w:val="none" w:sz="0" w:space="0" w:color="auto"/>
            <w:left w:val="none" w:sz="0" w:space="0" w:color="auto"/>
            <w:bottom w:val="none" w:sz="0" w:space="0" w:color="auto"/>
            <w:right w:val="none" w:sz="0" w:space="0" w:color="auto"/>
          </w:divBdr>
        </w:div>
        <w:div w:id="1585726894">
          <w:marLeft w:val="0"/>
          <w:marRight w:val="0"/>
          <w:marTop w:val="0"/>
          <w:marBottom w:val="0"/>
          <w:divBdr>
            <w:top w:val="none" w:sz="0" w:space="0" w:color="auto"/>
            <w:left w:val="none" w:sz="0" w:space="0" w:color="auto"/>
            <w:bottom w:val="none" w:sz="0" w:space="0" w:color="auto"/>
            <w:right w:val="none" w:sz="0" w:space="0" w:color="auto"/>
          </w:divBdr>
        </w:div>
      </w:divsChild>
    </w:div>
    <w:div w:id="1523863394">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81476952">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22869C-AE26-44CC-B783-5292BC129378}">
  <ds:schemaRefs>
    <ds:schemaRef ds:uri="http://schemas.openxmlformats.org/officeDocument/2006/bibliography"/>
  </ds:schemaRefs>
</ds:datastoreItem>
</file>

<file path=customXml/itemProps2.xml><?xml version="1.0" encoding="utf-8"?>
<ds:datastoreItem xmlns:ds="http://schemas.openxmlformats.org/officeDocument/2006/customXml" ds:itemID="{7DF66963-619B-4D07-BA44-89AFF0335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8AA552-776B-4E30-AA27-849A8F5DB32D}">
  <ds:schemaRefs>
    <ds:schemaRef ds:uri="http://schemas.microsoft.com/sharepoint/v3/contenttype/forms"/>
  </ds:schemaRefs>
</ds:datastoreItem>
</file>

<file path=customXml/itemProps4.xml><?xml version="1.0" encoding="utf-8"?>
<ds:datastoreItem xmlns:ds="http://schemas.openxmlformats.org/officeDocument/2006/customXml" ds:itemID="{1FBF938B-9874-4997-94E0-A77D4BA96A6C}">
  <ds:schemaRefs>
    <ds:schemaRef ds:uri="http://purl.org/dc/dcmitype/"/>
    <ds:schemaRef ds:uri="http://schemas.microsoft.com/office/2006/documentManagement/types"/>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ee656242-061f-468d-84d4-18769367f3d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3989</Words>
  <Characters>24933</Characters>
  <Application>Microsoft Office Word</Application>
  <DocSecurity>0</DocSecurity>
  <Lines>692</Lines>
  <Paragraphs>401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5</cp:revision>
  <cp:lastPrinted>2021-12-21T08:33:00Z</cp:lastPrinted>
  <dcterms:created xsi:type="dcterms:W3CDTF">2026-04-28T11:01:00Z</dcterms:created>
  <dcterms:modified xsi:type="dcterms:W3CDTF">2026-05-05T10:57:00Z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6af5cd5a-8a3c-428a-b75c-fcbe46a4826a</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2024-11-20T17:34:41Z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ce5bd0ab-66dc-44f4-b1c3-0a4321080d1e</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