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584" w:rsidRPr="00324C6F" w:rsidRDefault="00841584" w:rsidP="005030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2B48" w:rsidRPr="00324C6F" w:rsidRDefault="00132B48" w:rsidP="00132B48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324C6F">
        <w:rPr>
          <w:rFonts w:ascii="Times New Roman" w:eastAsiaTheme="majorEastAsia" w:hAnsi="Times New Roman" w:cs="Times New Roman"/>
          <w:b/>
          <w:sz w:val="24"/>
          <w:szCs w:val="24"/>
        </w:rPr>
        <w:t>(CAIET DE SARCINI)</w:t>
      </w:r>
    </w:p>
    <w:p w:rsidR="00132B48" w:rsidRPr="00324C6F" w:rsidRDefault="00841584" w:rsidP="00132B48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324C6F">
        <w:rPr>
          <w:rFonts w:ascii="Times New Roman" w:eastAsiaTheme="majorEastAsia" w:hAnsi="Times New Roman" w:cs="Times New Roman"/>
          <w:b/>
          <w:i/>
          <w:sz w:val="24"/>
          <w:szCs w:val="24"/>
        </w:rPr>
        <w:t xml:space="preserve"> </w:t>
      </w:r>
      <w:r w:rsidR="00132B48" w:rsidRPr="00324C6F">
        <w:rPr>
          <w:rFonts w:ascii="Times New Roman" w:eastAsiaTheme="majorEastAsia" w:hAnsi="Times New Roman" w:cs="Times New Roman"/>
          <w:b/>
          <w:i/>
          <w:sz w:val="24"/>
          <w:szCs w:val="24"/>
        </w:rPr>
        <w:t>(Техническое задание)</w:t>
      </w:r>
    </w:p>
    <w:p w:rsidR="00436311" w:rsidRDefault="00436311" w:rsidP="00132B48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841584" w:rsidRPr="00324C6F" w:rsidRDefault="00841584" w:rsidP="00132B48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7"/>
      </w:tblGrid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436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Наименование и цели использования оказываемых услуг </w:t>
            </w:r>
          </w:p>
        </w:tc>
      </w:tr>
      <w:tr w:rsidR="00132B48" w:rsidRPr="00324C6F" w:rsidTr="0068023E">
        <w:tc>
          <w:tcPr>
            <w:tcW w:w="10207" w:type="dxa"/>
          </w:tcPr>
          <w:p w:rsidR="00E52821" w:rsidRPr="00324C6F" w:rsidRDefault="00BB1B1E" w:rsidP="00A41E91">
            <w:pPr>
              <w:tabs>
                <w:tab w:val="left" w:pos="18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A41E91"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Проведения </w:t>
            </w:r>
            <w:r w:rsidR="00A41E91" w:rsidRPr="00324C6F">
              <w:rPr>
                <w:rFonts w:ascii="Times New Roman" w:hAnsi="Times New Roman"/>
                <w:sz w:val="24"/>
                <w:szCs w:val="24"/>
              </w:rPr>
              <w:t>диагностического обследования газопроводов с применением бесконтактного магнитометрического метода (БММ), в целях оценки технического состояния на момент проведения обследования, а также разработка рекомендаций по обеспечению безопасных и надежных условий эксплуатации с целью предупреждения аварий</w:t>
            </w:r>
            <w:r w:rsidR="00E52821"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43631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Перечень и объемы услуг </w:t>
            </w:r>
          </w:p>
        </w:tc>
      </w:tr>
      <w:tr w:rsidR="00132B48" w:rsidRPr="00324C6F" w:rsidTr="0068023E">
        <w:trPr>
          <w:trHeight w:val="699"/>
        </w:trPr>
        <w:tc>
          <w:tcPr>
            <w:tcW w:w="10207" w:type="dxa"/>
          </w:tcPr>
          <w:tbl>
            <w:tblPr>
              <w:tblW w:w="1012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1"/>
              <w:gridCol w:w="2456"/>
              <w:gridCol w:w="5207"/>
              <w:gridCol w:w="1932"/>
            </w:tblGrid>
            <w:tr w:rsidR="00EE1173" w:rsidRPr="00324C6F" w:rsidTr="00436311">
              <w:trPr>
                <w:trHeight w:val="867"/>
                <w:jc w:val="center"/>
              </w:trPr>
              <w:tc>
                <w:tcPr>
                  <w:tcW w:w="531" w:type="dxa"/>
                </w:tcPr>
                <w:p w:rsidR="00132B48" w:rsidRPr="00324C6F" w:rsidRDefault="00132B48" w:rsidP="004363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№ п\п</w:t>
                  </w:r>
                </w:p>
              </w:tc>
              <w:tc>
                <w:tcPr>
                  <w:tcW w:w="2456" w:type="dxa"/>
                </w:tcPr>
                <w:p w:rsidR="00132B48" w:rsidRPr="00324C6F" w:rsidRDefault="00132B48" w:rsidP="004363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Наименование услуги</w:t>
                  </w:r>
                </w:p>
              </w:tc>
              <w:tc>
                <w:tcPr>
                  <w:tcW w:w="5207" w:type="dxa"/>
                </w:tcPr>
                <w:p w:rsidR="00436311" w:rsidRPr="00324C6F" w:rsidRDefault="00436311" w:rsidP="004363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  <w:p w:rsidR="00132B48" w:rsidRPr="00324C6F" w:rsidRDefault="00132B48" w:rsidP="004363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Описание услуги</w:t>
                  </w:r>
                </w:p>
              </w:tc>
              <w:tc>
                <w:tcPr>
                  <w:tcW w:w="1932" w:type="dxa"/>
                </w:tcPr>
                <w:p w:rsidR="00132B48" w:rsidRPr="00324C6F" w:rsidRDefault="00132B48" w:rsidP="004363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Кол</w:t>
                  </w:r>
                  <w:r w:rsidR="00436311"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-</w:t>
                  </w:r>
                  <w:proofErr w:type="spellStart"/>
                  <w:r w:rsidR="00436311"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ны</w:t>
                  </w:r>
                  <w:r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й</w:t>
                  </w:r>
                  <w:proofErr w:type="spellEnd"/>
                  <w:r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показатель </w:t>
                  </w:r>
                  <w:r w:rsidR="007A5510" w:rsidRPr="00324C6F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</w:rPr>
                    <w:t>объема услуги</w:t>
                  </w:r>
                </w:p>
              </w:tc>
            </w:tr>
            <w:tr w:rsidR="00EE1173" w:rsidRPr="00324C6F" w:rsidTr="00EE1173">
              <w:trPr>
                <w:trHeight w:val="255"/>
                <w:jc w:val="center"/>
              </w:trPr>
              <w:tc>
                <w:tcPr>
                  <w:tcW w:w="531" w:type="dxa"/>
                </w:tcPr>
                <w:p w:rsidR="00132B48" w:rsidRPr="00324C6F" w:rsidRDefault="00C45830" w:rsidP="0004742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="00F10BA3"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56" w:type="dxa"/>
                </w:tcPr>
                <w:p w:rsidR="00C45830" w:rsidRPr="00324C6F" w:rsidRDefault="00C45830" w:rsidP="00A90A94">
                  <w:pPr>
                    <w:tabs>
                      <w:tab w:val="left" w:pos="219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Проведение диагности</w:t>
                  </w:r>
                  <w:r w:rsidR="00A90A94"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ческого</w:t>
                  </w:r>
                  <w:r w:rsidR="00F10BA3"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90A94" w:rsidRPr="00324C6F">
                    <w:rPr>
                      <w:rFonts w:ascii="Times New Roman" w:hAnsi="Times New Roman"/>
                      <w:sz w:val="24"/>
                      <w:szCs w:val="24"/>
                    </w:rPr>
                    <w:t>обследования</w:t>
                  </w:r>
                  <w:r w:rsidR="00A90A94"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10BA3"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газопроводов</w:t>
                  </w: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применением бесконтактного магнитометрического метода (БММ).</w:t>
                  </w:r>
                </w:p>
                <w:p w:rsidR="00132B48" w:rsidRPr="00324C6F" w:rsidRDefault="00132B48" w:rsidP="00A90A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07" w:type="dxa"/>
                </w:tcPr>
                <w:p w:rsidR="00C45830" w:rsidRPr="00324C6F" w:rsidRDefault="00C45830" w:rsidP="00324C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обнаружение на внутренних и наружных поверхностях труб, включая сварные швы, нарушений сплошности металла (прожог, расслоение, неметаллическое включение, раковина, усталостная и стресс-коррозионные трещины, коррозионная язва, задир, канавка, царапина, плена, рванина, непровар), а также вмятин, гофр, смещений кромок и п</w:t>
                  </w:r>
                  <w:r w:rsidR="00A90A94"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рочие аномалии</w:t>
                  </w: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A90A94" w:rsidRPr="00324C6F" w:rsidRDefault="00C45830" w:rsidP="00324C6F">
                  <w:pPr>
                    <w:pStyle w:val="a6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- </w:t>
                  </w:r>
                  <w:r w:rsidR="00A90A94"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выявление возможных утечек газа;</w:t>
                  </w:r>
                </w:p>
                <w:p w:rsidR="00A90A94" w:rsidRPr="00324C6F" w:rsidRDefault="00A90A94" w:rsidP="00324C6F">
                  <w:pPr>
                    <w:pStyle w:val="a6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- выявление нарушений NRS 35-04-74:2006, СНиП 2.05.06-85* и в охранных зон МГ, определяемых согласно Постановлению Правительства Р. Молдова №1104 от 14.11.2018 «Положение об охранных зонах сетей природного газа»;</w:t>
                  </w:r>
                </w:p>
                <w:p w:rsidR="00A90A94" w:rsidRPr="00324C6F" w:rsidRDefault="00A90A94" w:rsidP="00324C6F">
                  <w:pPr>
                    <w:pStyle w:val="a6"/>
                    <w:rPr>
                      <w:rFonts w:ascii="Times New Roman" w:hAnsi="Times New Roman"/>
                      <w:b/>
                      <w:sz w:val="24"/>
                      <w:szCs w:val="24"/>
                      <w:lang w:val="ru-MD"/>
                    </w:rPr>
                  </w:pP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- оценка коррозионного состояния газопровода в контрольных шурфах и на открытых участках с составлением соответствующих актов и заключений согласно применённых методов неразрушающего контроля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  <w:lang w:val="ru-MD"/>
                    </w:rPr>
                    <w:t>;</w:t>
                  </w:r>
                </w:p>
                <w:p w:rsidR="00A90A94" w:rsidRPr="00324C6F" w:rsidRDefault="00A90A94" w:rsidP="00324C6F">
                  <w:pPr>
                    <w:pStyle w:val="a6"/>
                    <w:rPr>
                      <w:rFonts w:ascii="Times New Roman" w:hAnsi="Times New Roman"/>
                      <w:b/>
                      <w:sz w:val="24"/>
                      <w:szCs w:val="24"/>
                      <w:lang w:val="ru-MD"/>
                    </w:rPr>
                  </w:pPr>
                  <w:r w:rsidRPr="00324C6F">
                    <w:rPr>
                      <w:rFonts w:ascii="Times New Roman" w:hAnsi="Times New Roman"/>
                      <w:sz w:val="24"/>
                      <w:szCs w:val="24"/>
                      <w:lang w:val="ru-MD"/>
                    </w:rPr>
                    <w:t xml:space="preserve"> 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>- определение глубины заложения трубопровода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  <w:lang w:val="ru-MD"/>
                    </w:rPr>
                    <w:t>;</w:t>
                  </w:r>
                </w:p>
                <w:p w:rsidR="00A90A94" w:rsidRPr="00324C6F" w:rsidRDefault="00A90A94" w:rsidP="00324C6F">
                  <w:pPr>
                    <w:pStyle w:val="a6"/>
                    <w:rPr>
                      <w:rFonts w:ascii="Times New Roman" w:hAnsi="Times New Roman"/>
                      <w:b/>
                      <w:sz w:val="24"/>
                      <w:szCs w:val="24"/>
                      <w:lang w:val="ru-MD"/>
                    </w:rPr>
                  </w:pP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- выдача рекомендаций по выполнению ремонта обнаруженных дефектов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  <w:lang w:val="ru-MD"/>
                    </w:rPr>
                    <w:t>;</w:t>
                  </w:r>
                </w:p>
                <w:p w:rsidR="00132B48" w:rsidRPr="00324C6F" w:rsidRDefault="00A90A94" w:rsidP="00324C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6F">
                    <w:rPr>
                      <w:rFonts w:ascii="Times New Roman" w:hAnsi="Times New Roman"/>
                      <w:sz w:val="24"/>
                      <w:szCs w:val="24"/>
                      <w:lang w:val="ru-MD"/>
                    </w:rPr>
                    <w:t xml:space="preserve"> - 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оценка работоспособности участков по результату выполненных контрольных шурфов (расчет допустимой толщины стенки, расчёт допускаемого рабочего давления, расчёт остаточного ресурса).   </w:t>
                  </w:r>
                  <w:r w:rsidR="00C45830"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</w:p>
              </w:tc>
              <w:tc>
                <w:tcPr>
                  <w:tcW w:w="1932" w:type="dxa"/>
                </w:tcPr>
                <w:p w:rsidR="00132B48" w:rsidRPr="00324C6F" w:rsidRDefault="00C45830" w:rsidP="00A90A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32B48" w:rsidRPr="00324C6F" w:rsidRDefault="00132B48" w:rsidP="000474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7A5510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Место оказания услуг 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132B48" w:rsidRPr="00324C6F" w:rsidRDefault="00181504" w:rsidP="000474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324C6F"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приложению</w:t>
            </w:r>
            <w:r w:rsidR="00C45830"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7A5510">
            <w:pPr>
              <w:numPr>
                <w:ilvl w:val="0"/>
                <w:numId w:val="1"/>
              </w:numPr>
              <w:spacing w:after="0" w:line="240" w:lineRule="auto"/>
              <w:ind w:left="608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Сроки (периоды) оказания услуг 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A90A94" w:rsidRPr="00324C6F" w:rsidRDefault="00181504" w:rsidP="007A5510">
            <w:pPr>
              <w:spacing w:after="0" w:line="240" w:lineRule="auto"/>
              <w:ind w:left="360" w:hanging="3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8059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Период </w:t>
            </w:r>
            <w:r w:rsidR="00805939" w:rsidRPr="004325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апреля по </w:t>
            </w:r>
            <w:r w:rsidRPr="0043255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месяцы</w:t>
            </w:r>
            <w:r w:rsidR="00805939" w:rsidRPr="004325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</w:t>
            </w:r>
            <w:r w:rsidR="00E077A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6</w:t>
            </w:r>
            <w:r w:rsidR="00C45830" w:rsidRPr="004325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  <w:r w:rsidR="007A5510"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, согласно календарному графику утвержденного сторонами.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7A5510">
            <w:pPr>
              <w:numPr>
                <w:ilvl w:val="0"/>
                <w:numId w:val="1"/>
              </w:numPr>
              <w:spacing w:after="0" w:line="240" w:lineRule="auto"/>
              <w:ind w:left="324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Требования по выполнению сопутствующих работ, оказанию сопутствующих услуг 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Работы на объекте производятся поэтапно, что включают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5.1. Первый этап. </w:t>
            </w:r>
            <w:r w:rsidRPr="00324C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Подготовительные работы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- разработка, корректирование, согласование и утверждение форм исходящих документов;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- подготовка оборудования и приборов к работам.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5.2. Второй этап. </w:t>
            </w:r>
            <w:r w:rsidRPr="00324C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Полевые работы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24C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первичное исследование – ознакомление с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 объектом работ;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823BE"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проведение измерений для определения аномалий и дефектов согласно п.п.2;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- выполнение предварительной обработки </w:t>
            </w:r>
            <w:r w:rsidR="00C823BE"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инструментальных 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измерений на линейной части газопроводов;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- предварительный анализ материалов</w:t>
            </w:r>
            <w:r w:rsidR="00C823BE"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инструментальных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измерений на линейной части газопроводов;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5.3 Третий этап. </w:t>
            </w:r>
            <w:r w:rsidRPr="00324C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Камеральные работы и сдача Заказчику технического отчета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- камеральная обработка данных </w:t>
            </w:r>
            <w:r w:rsidR="00C823BE" w:rsidRPr="00324C6F">
              <w:rPr>
                <w:rFonts w:ascii="Times New Roman" w:hAnsi="Times New Roman" w:cs="Times New Roman"/>
                <w:sz w:val="24"/>
                <w:szCs w:val="24"/>
              </w:rPr>
              <w:t>инструментальных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измерений на газопроводах;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- анализ результатов обработки </w:t>
            </w:r>
            <w:r w:rsidR="00C823BE" w:rsidRPr="00324C6F">
              <w:rPr>
                <w:rFonts w:ascii="Times New Roman" w:hAnsi="Times New Roman" w:cs="Times New Roman"/>
                <w:sz w:val="24"/>
                <w:szCs w:val="24"/>
              </w:rPr>
              <w:t>инструментальных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измерений на объекте;</w:t>
            </w:r>
          </w:p>
          <w:p w:rsidR="00A90A94" w:rsidRPr="00324C6F" w:rsidRDefault="00A90A94" w:rsidP="007A5510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- составление </w:t>
            </w:r>
            <w:r w:rsidR="00C823BE" w:rsidRPr="00324C6F">
              <w:rPr>
                <w:rFonts w:ascii="Times New Roman" w:hAnsi="Times New Roman" w:cs="Times New Roman"/>
                <w:sz w:val="24"/>
                <w:szCs w:val="24"/>
              </w:rPr>
              <w:t>предварительного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отчета;</w:t>
            </w:r>
          </w:p>
          <w:p w:rsidR="00A90A94" w:rsidRPr="0068023E" w:rsidRDefault="00A90A94" w:rsidP="0068023E">
            <w:pPr>
              <w:ind w:left="32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24C6F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дача </w:t>
            </w:r>
            <w:r w:rsidR="00C823BE" w:rsidRPr="00324C6F">
              <w:rPr>
                <w:rFonts w:ascii="Times New Roman" w:hAnsi="Times New Roman" w:cs="Times New Roman"/>
                <w:sz w:val="24"/>
                <w:szCs w:val="24"/>
              </w:rPr>
              <w:t xml:space="preserve">Заказчику окончательного </w:t>
            </w:r>
            <w:r w:rsidRPr="00324C6F">
              <w:rPr>
                <w:rFonts w:ascii="Times New Roman" w:hAnsi="Times New Roman" w:cs="Times New Roman"/>
                <w:sz w:val="24"/>
                <w:szCs w:val="24"/>
              </w:rPr>
              <w:t>отчета.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324C6F">
            <w:pPr>
              <w:numPr>
                <w:ilvl w:val="0"/>
                <w:numId w:val="1"/>
              </w:numPr>
              <w:tabs>
                <w:tab w:val="num" w:pos="466"/>
              </w:tabs>
              <w:spacing w:after="0" w:line="240" w:lineRule="auto"/>
              <w:ind w:left="608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Общие требования к оказанию услуг, их качеству, в том числе технологии оказания услуг, методам и методики оказания услуг 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81433F" w:rsidRPr="00324C6F" w:rsidRDefault="0081433F" w:rsidP="00324C6F">
            <w:pPr>
              <w:pStyle w:val="a6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val="ru-MD" w:eastAsia="ru-RU"/>
              </w:rPr>
            </w:pPr>
            <w:r w:rsidRPr="00324C6F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Порядок проведения обследования трубопровода с использованием бесконтактного</w:t>
            </w:r>
            <w:r w:rsidRPr="00324C6F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магнитометрического метода</w:t>
            </w:r>
            <w:r w:rsidRPr="00324C6F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val="ru-MD" w:eastAsia="ru-RU"/>
              </w:rPr>
              <w:t>: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bCs/>
                <w:sz w:val="24"/>
                <w:szCs w:val="24"/>
                <w:lang w:val="ru-MD"/>
              </w:rPr>
              <w:t xml:space="preserve">   </w:t>
            </w:r>
            <w:r w:rsidR="006A6182" w:rsidRPr="00324C6F">
              <w:rPr>
                <w:rFonts w:ascii="Times New Roman" w:hAnsi="Times New Roman"/>
                <w:bCs/>
                <w:sz w:val="24"/>
                <w:szCs w:val="24"/>
                <w:lang w:val="ro-MD"/>
              </w:rPr>
              <w:t>6</w:t>
            </w:r>
            <w:r w:rsidRPr="00324C6F">
              <w:rPr>
                <w:rFonts w:ascii="Times New Roman" w:hAnsi="Times New Roman"/>
                <w:bCs/>
                <w:sz w:val="24"/>
                <w:szCs w:val="24"/>
                <w:lang w:val="ru-MD"/>
              </w:rPr>
              <w:t xml:space="preserve">.1  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 xml:space="preserve">При обследовании газопровода </w:t>
            </w:r>
            <w:r w:rsidR="00C823BE" w:rsidRPr="00324C6F">
              <w:rPr>
                <w:rFonts w:ascii="Times New Roman" w:hAnsi="Times New Roman"/>
                <w:sz w:val="24"/>
                <w:szCs w:val="24"/>
              </w:rPr>
              <w:t xml:space="preserve">Исполнитель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обязан организовать и провести работы с применением приборов, позволяющие выявить все дефекты основного металла и металла сварных соединений, являющихся источниками концентраций механических напряжений.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A6182" w:rsidRPr="00324C6F"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.2. Произвести регистрацию и запись напряженности магнитного поля в память накопителя магнитометра при движении оператора с прибором вдоль оси газопровода.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A6182" w:rsidRPr="00324C6F"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.3. Шаг записи параметров магнитного поля (шаг сканирования) не должен превышать 0,25метра.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6A6182" w:rsidRPr="00324C6F"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.</w:t>
            </w:r>
            <w:r w:rsidR="00C823BE" w:rsidRPr="00324C6F">
              <w:rPr>
                <w:rFonts w:ascii="Times New Roman" w:hAnsi="Times New Roman"/>
                <w:sz w:val="24"/>
                <w:szCs w:val="24"/>
              </w:rPr>
              <w:t>4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 xml:space="preserve">. Проведение бесконтактного магнитометрического обследования трубопровода предусматривает выполнение следующих </w:t>
            </w:r>
            <w:r w:rsidR="00C823BE" w:rsidRPr="00324C6F">
              <w:rPr>
                <w:rFonts w:ascii="Times New Roman" w:hAnsi="Times New Roman"/>
                <w:sz w:val="24"/>
                <w:szCs w:val="24"/>
              </w:rPr>
              <w:t xml:space="preserve">вспомогательных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C823BE" w:rsidRPr="00324C6F">
              <w:rPr>
                <w:rFonts w:ascii="Times New Roman" w:hAnsi="Times New Roman"/>
                <w:sz w:val="24"/>
                <w:szCs w:val="24"/>
              </w:rPr>
              <w:t xml:space="preserve"> дополнение к п.п.5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1433F" w:rsidRPr="00324C6F" w:rsidRDefault="0081433F" w:rsidP="00324C6F">
            <w:pPr>
              <w:pStyle w:val="a6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 - разметка участков трубопровода под контрольные шурфы;</w:t>
            </w:r>
          </w:p>
          <w:p w:rsidR="0081433F" w:rsidRPr="00324C6F" w:rsidRDefault="0081433F" w:rsidP="00324C6F">
            <w:pPr>
              <w:pStyle w:val="a6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 - дополнительный </w:t>
            </w:r>
            <w:r w:rsidR="00324C6F"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контроль (</w:t>
            </w:r>
            <w:r w:rsidR="00C823BE"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обследование) </w:t>
            </w:r>
            <w:r w:rsidR="00C823BE" w:rsidRPr="00324C6F">
              <w:rPr>
                <w:rFonts w:ascii="Times New Roman" w:hAnsi="Times New Roman"/>
                <w:sz w:val="24"/>
                <w:szCs w:val="24"/>
              </w:rPr>
              <w:t>неразрушающими методами контроля в поверочных (контрольных) шурфах для оценки технического состояния трубы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;</w:t>
            </w:r>
          </w:p>
          <w:p w:rsidR="0081433F" w:rsidRPr="00324C6F" w:rsidRDefault="0081433F" w:rsidP="00324C6F">
            <w:pPr>
              <w:pStyle w:val="a6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 - оформление результатов обследования (составление «Заключения о техническом состоянии трубопровода»).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A6182" w:rsidRPr="00324C6F"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.</w:t>
            </w:r>
            <w:r w:rsidR="00C823BE" w:rsidRPr="00324C6F">
              <w:rPr>
                <w:rFonts w:ascii="Times New Roman" w:hAnsi="Times New Roman"/>
                <w:sz w:val="24"/>
                <w:szCs w:val="24"/>
              </w:rPr>
              <w:t>5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Содержание и последовательность проведения работ.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ab/>
            </w:r>
            <w:r w:rsidRPr="00324C6F">
              <w:rPr>
                <w:rFonts w:ascii="Times New Roman" w:hAnsi="Times New Roman"/>
                <w:i/>
                <w:sz w:val="24"/>
                <w:szCs w:val="24"/>
              </w:rPr>
              <w:t>Полевые работы.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- Сплошное (100% протяженности) бесконтактное сканирование магнитного поля газопровода методом магнитной памяти, для выявления локальных концентраций механических напряжений в зоне с дефектом типа «потеря металла» (внешняя и внутренняя коррозия) или других видов дефектов. А также с участками отклонения уровня концентраций механических напряжений, не связанных с дефектами металла (в местах провисов, прогибов, оползневых нагрузок, потери устойчивости газопровода); 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- Определение абсолютных географических координат оси газопровода и контрольных точек газопровода (КИК; крановые узлы; углы поворота; воздушные переходы; переходы через а/д, ж/д, речки, озера; сторонние коммуникации и </w:t>
            </w:r>
            <w:proofErr w:type="spellStart"/>
            <w:r w:rsidRPr="00324C6F">
              <w:rPr>
                <w:rFonts w:ascii="Times New Roman" w:hAnsi="Times New Roman"/>
                <w:sz w:val="24"/>
                <w:szCs w:val="24"/>
              </w:rPr>
              <w:t>т.д</w:t>
            </w:r>
            <w:proofErr w:type="spellEnd"/>
            <w:r w:rsidRPr="00324C6F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A6182" w:rsidRPr="00324C6F"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.</w:t>
            </w:r>
            <w:r w:rsidR="005D253B" w:rsidRPr="00324C6F">
              <w:rPr>
                <w:rFonts w:ascii="Times New Roman" w:hAnsi="Times New Roman"/>
                <w:sz w:val="24"/>
                <w:szCs w:val="24"/>
              </w:rPr>
              <w:t>6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Расчет параметров безопасности по данным БММ:</w:t>
            </w:r>
          </w:p>
          <w:p w:rsidR="0081433F" w:rsidRPr="00324C6F" w:rsidRDefault="005D253B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      </w:t>
            </w:r>
            <w:r w:rsidR="00C823BE"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81433F" w:rsidRPr="00324C6F">
              <w:rPr>
                <w:rFonts w:ascii="Times New Roman" w:hAnsi="Times New Roman"/>
                <w:sz w:val="24"/>
                <w:szCs w:val="24"/>
              </w:rPr>
              <w:t xml:space="preserve"> Предварительная расшифровка данных обследования для выбора участков газопроводов под поверочные (контрольные) шурфы, назначение которых определяет фактическую степень опасности дефектных участков и выбора </w:t>
            </w:r>
            <w:proofErr w:type="spellStart"/>
            <w:r w:rsidR="0081433F" w:rsidRPr="00324C6F">
              <w:rPr>
                <w:rFonts w:ascii="Times New Roman" w:hAnsi="Times New Roman"/>
                <w:sz w:val="24"/>
                <w:szCs w:val="24"/>
              </w:rPr>
              <w:t>тарировочных</w:t>
            </w:r>
            <w:proofErr w:type="spellEnd"/>
            <w:r w:rsidR="0081433F" w:rsidRPr="00324C6F">
              <w:rPr>
                <w:rFonts w:ascii="Times New Roman" w:hAnsi="Times New Roman"/>
                <w:sz w:val="24"/>
                <w:szCs w:val="24"/>
              </w:rPr>
              <w:t xml:space="preserve"> коэффициентов для дальнейших расчетов при камеральных работах. 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      </w:t>
            </w:r>
            <w:r w:rsidR="005D253B" w:rsidRPr="00324C6F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Определение (назначение) фактических, потенциально опасных участков для дальнейших расчетов безопасного срока дальнейшей эксплуатации;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5D253B"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-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 xml:space="preserve">Ранжирование аномалий по степени концентрации напряжения по </w:t>
            </w:r>
            <w:r w:rsidRPr="00C13CE1">
              <w:rPr>
                <w:rFonts w:ascii="Times New Roman" w:hAnsi="Times New Roman"/>
                <w:sz w:val="24"/>
                <w:szCs w:val="24"/>
              </w:rPr>
              <w:t>величине;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="005D253B"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-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Расчет скорости коррозии трубопровода согласно НТД, мм/год;</w:t>
            </w:r>
          </w:p>
          <w:p w:rsidR="0081433F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="005D253B"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-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 xml:space="preserve">Определение текущего технического состояния и рекомендации по первоочередным ремонтным или профилактическим работам;  </w:t>
            </w:r>
          </w:p>
          <w:p w:rsidR="00132B48" w:rsidRPr="00324C6F" w:rsidRDefault="0081433F" w:rsidP="00324C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="005D253B" w:rsidRPr="00324C6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Расчет максимально-допустимого безопасного рабочего давления и периода безопасной эксплуатации на всех участках газопровода, оценка остаточного ресурса;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324C6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Требования к безопасности оказания услуг и безопасности результатов услуг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132B48" w:rsidRPr="00324C6F" w:rsidRDefault="005D253B" w:rsidP="0081433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работ обязан проводить работы на объектах Заказчика только после прохождения инструктажа согласно требованиям промышленной безопасности и оформления разрешения, и допуск для проведения работ на объектах Заказчика. Все этапы проведения полевых работ указанные в п.п.5 и 6 будут проводится на основании предварительного письменного уведомления со стороны Исполнителя, не менее чем 3</w:t>
            </w:r>
            <w:r w:rsidR="001815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дня до даты их начало.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324C6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Порядок сдачи и приемки результатов услуг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MD" w:eastAsia="ru-RU"/>
              </w:rPr>
            </w:pPr>
            <w:r w:rsidRPr="00324C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MD" w:eastAsia="ru-RU"/>
              </w:rPr>
              <w:t>Оформление результатов обследования:</w:t>
            </w:r>
          </w:p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ru-MD" w:eastAsia="ru-RU"/>
              </w:rPr>
              <w:t xml:space="preserve">     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результату анализа всей собранной информации оформляется «ЗАКЛЮЧЕНИЕ о техническом состоянии объекта диагностики». В процессе формирования Заключения полученную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информацию систематизируют с отражением основных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результатов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виде таблиц, графиков и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совмещенной ситуационной план-схемы трассы трубопровода.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Допускается использование специального программного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обеспечения, позволяющего автоматически генерировать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сопроводительную часть Заключения для формирования базы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данных технического состояния трубопровода. Заключение должно включать следующие разделы: </w:t>
            </w:r>
          </w:p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- Вводную часть, содержащую сведения об основании для проведения работы, данные об диагностической организации, </w:t>
            </w:r>
            <w:r w:rsidR="00491B31"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сертификат Аккредитации), данные о специалистах проводящие диагностические работы, включая неразрушающий контроль в шурфах (сертификаты аттестации в соответствии с требованиям ИСО), </w:t>
            </w:r>
            <w:r w:rsidR="00491B31" w:rsidRPr="00643587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="00491B31"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 технических средствах и приборов (сертификаты поверок)</w:t>
            </w:r>
            <w:r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примененных при выполнении работ по комплексной диагностике.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- Результаты анализа проектной, исполнительной и эксплуатационной документации и других представленных организацией-владельцем сведений об объекте диагностики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.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Результаты обследования представляются в виде таблиц, Актов и Протоколов и графически отражаются на совмещенной план-схеме трубопровода. При наличии программного обеспечения автоматически заполняется база данных результатов обследования для паспортизации трубопровода. </w:t>
            </w:r>
          </w:p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- Выводы и рекомендации: на основании Ведомости выявленных аномалий магнитного поля и результатов неразрушающего контроля на вскрытых участках трубопровода в контрольных шурфах составляется итоговая таблица ранжирования участков трубопровода на классы, </w:t>
            </w:r>
            <w:r w:rsid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 техническому состоянию. </w:t>
            </w:r>
          </w:p>
          <w:p w:rsidR="001F572F" w:rsidRPr="00643587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- </w:t>
            </w:r>
            <w:r w:rsidRPr="00324C6F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Приложение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: Основные материалы магнитометрического обследования (магнитограммы, профилограммы глубины залегания трубопровода, первичная информация в виде совмещенной план-схемы результатов магнитометрического обследования), Акты и Протоколы дополнительного дефектоскопического контроля арбитражными методами, а также, при необходимости, результаты других видов экспертного обследования (итоговые таблицы, карты дефектоскопического контроля, результаты расчета остаточного ресурса</w:t>
            </w:r>
            <w:r w:rsidR="00643587"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допустимой толщины стенки металла трубы, разрешённого рабочего давления).</w:t>
            </w:r>
            <w:r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Pr="0064358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 xml:space="preserve">  </w:t>
            </w:r>
            <w:r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Порядок и последовательность   оформления работ:</w:t>
            </w:r>
          </w:p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- Передача исходных материалов до начала проведения полевых работ - оформляется актом приема-передачи, а также последующий доступ на объект обследования проводиться на основании письма от имени исполнителя и оформление разрешения согласно требованиям нормативной документации, в области промышленной безопасности.</w:t>
            </w:r>
          </w:p>
          <w:p w:rsidR="001F572F" w:rsidRPr="00324C6F" w:rsidRDefault="001F572F" w:rsidP="001F572F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- Завершение полевых работ, а также проведение предварительной идентификации выявленных аномалий на основании контрольного обследования в шурфах, также оформляется составлением двухстороннего   акта выполненных работ по всем объектам обследования.</w:t>
            </w:r>
          </w:p>
          <w:p w:rsidR="00132B48" w:rsidRDefault="001F572F" w:rsidP="00E15E3C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- Окончательный отчёт предоставляется согласно требованиям </w:t>
            </w:r>
            <w:proofErr w:type="spellStart"/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п.п</w:t>
            </w:r>
            <w:proofErr w:type="spellEnd"/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  </w:t>
            </w:r>
            <w:r w:rsidR="00E15E3C" w:rsidRPr="00324C6F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9</w:t>
            </w:r>
            <w:r w:rsidRPr="00324C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оформлением акта выполненных работ согласно требованиям бухгалтерского учета. Р. Молдовы.</w:t>
            </w:r>
          </w:p>
          <w:p w:rsidR="009E5843" w:rsidRPr="0068023E" w:rsidRDefault="009E5843" w:rsidP="00E15E3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- </w:t>
            </w:r>
            <w:r w:rsidRPr="00643587">
              <w:rPr>
                <w:rFonts w:ascii="Times New Roman" w:hAnsi="Times New Roman"/>
                <w:sz w:val="24"/>
                <w:szCs w:val="24"/>
              </w:rPr>
              <w:t xml:space="preserve">По результатам работ </w:t>
            </w:r>
            <w:r w:rsidR="00A22410" w:rsidRPr="00643587">
              <w:rPr>
                <w:rFonts w:ascii="Times New Roman" w:hAnsi="Times New Roman"/>
                <w:sz w:val="24"/>
                <w:szCs w:val="24"/>
              </w:rPr>
              <w:t>Заказчик</w:t>
            </w:r>
            <w:r w:rsidR="00A22410" w:rsidRPr="00643587"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 w:rsidRPr="00643587">
              <w:rPr>
                <w:rFonts w:ascii="Times New Roman" w:hAnsi="Times New Roman"/>
                <w:sz w:val="24"/>
                <w:szCs w:val="24"/>
              </w:rPr>
              <w:t>предоставляет</w:t>
            </w:r>
            <w:r w:rsidR="00A22410" w:rsidRPr="00643587"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отчет на русском языке 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val="ru-MD"/>
              </w:rPr>
              <w:t xml:space="preserve">в 2-х печатных экземплярах (формат 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val="en-US" w:bidi="en-US"/>
              </w:rPr>
              <w:t>MS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val="en-US" w:bidi="en-US"/>
              </w:rPr>
              <w:t>Word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val="ru-MD"/>
              </w:rPr>
              <w:t xml:space="preserve">) и один на электронном носителе </w:t>
            </w:r>
            <w:r w:rsidR="00643587" w:rsidRPr="00643587">
              <w:rPr>
                <w:rFonts w:ascii="Times New Roman" w:hAnsi="Times New Roman"/>
                <w:sz w:val="24"/>
                <w:szCs w:val="24"/>
              </w:rPr>
              <w:t>flash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val="en-US" w:bidi="en-US"/>
              </w:rPr>
              <w:t>card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r w:rsidR="00643587" w:rsidRPr="00643587">
              <w:rPr>
                <w:rFonts w:ascii="Times New Roman" w:hAnsi="Times New Roman"/>
                <w:sz w:val="24"/>
                <w:szCs w:val="24"/>
              </w:rPr>
              <w:t xml:space="preserve">(формате 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val="en-US" w:bidi="en-US"/>
              </w:rPr>
              <w:t>MS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val="en-US" w:bidi="en-US"/>
              </w:rPr>
              <w:t>Word</w:t>
            </w:r>
            <w:r w:rsidR="00643587" w:rsidRPr="00643587">
              <w:rPr>
                <w:rFonts w:ascii="Times New Roman" w:hAnsi="Times New Roman"/>
                <w:sz w:val="24"/>
                <w:szCs w:val="24"/>
                <w:lang w:bidi="en-US"/>
              </w:rPr>
              <w:t>)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436311">
            <w:pPr>
              <w:numPr>
                <w:ilvl w:val="0"/>
                <w:numId w:val="1"/>
              </w:numPr>
              <w:tabs>
                <w:tab w:val="left" w:pos="466"/>
              </w:tabs>
              <w:spacing w:after="0" w:line="240" w:lineRule="auto"/>
              <w:ind w:left="182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Требования по передаче заказчику технических и иных </w:t>
            </w:r>
            <w:r w:rsidR="00324C6F"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документов</w:t>
            </w:r>
            <w:r w:rsidR="00324C6F"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324C6F"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</w:t>
            </w: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завершению и сдаче услуг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2C2B0A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  По результатам выполненного анализа и расчетов в объеме комплексного диагностического обследования газопровода составляется предварительный (проект) отчет для дополнительного изучения техническими специалистами эксплуатирующей организации и внесения возможных дополнений и согласований.  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lastRenderedPageBreak/>
              <w:t>Окончательный вариант отчета, принятый обеими сторонами по полноте и содержания в соответствии с требованиями настоящего технического задания, нормативных документов, а также договорным условиям должен быть оформлен и содержать: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1. Карты – схемы и диаграммы распределения аномалий инспектируемого газопровода.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2. Ведомости выявленных аномалий, результаты расчётов параметров работоспособности  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газопровода.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3. Журнал аномалий с привязками к наземным маркерам.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4. Плотность распределения аномалии по </w:t>
            </w:r>
            <w:r w:rsidR="00B03186" w:rsidRPr="00324C6F">
              <w:rPr>
                <w:rFonts w:ascii="Times New Roman" w:hAnsi="Times New Roman"/>
                <w:sz w:val="24"/>
                <w:szCs w:val="24"/>
              </w:rPr>
              <w:t xml:space="preserve">индексу </w:t>
            </w:r>
            <w:r w:rsidR="00B03186" w:rsidRPr="00B03186">
              <w:rPr>
                <w:rFonts w:ascii="Times New Roman" w:hAnsi="Times New Roman"/>
                <w:sz w:val="24"/>
                <w:szCs w:val="24"/>
              </w:rPr>
              <w:t>опасности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5. Плотность распределения аномалий по уровню напряжений.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6. Плотность распределения аномалий по величине безопасного давления.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7. Безопасное рабочее давление.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8. Ведомость аномалий с указанием параметров работоспособности газопровода.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 9. Период безопасной работы дефектного участка газопровода при безопасном рабочем давлении.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  10. Таблица с расчётами скорости коррозии трубопровода по </w:t>
            </w:r>
            <w:r w:rsidR="009C7DBD" w:rsidRPr="00324C6F">
              <w:rPr>
                <w:rFonts w:ascii="Times New Roman" w:hAnsi="Times New Roman"/>
                <w:sz w:val="24"/>
                <w:szCs w:val="24"/>
              </w:rPr>
              <w:t xml:space="preserve">результатам </w:t>
            </w:r>
            <w:r w:rsidR="009C7DBD">
              <w:rPr>
                <w:rFonts w:ascii="Times New Roman" w:hAnsi="Times New Roman"/>
                <w:sz w:val="24"/>
                <w:szCs w:val="24"/>
              </w:rPr>
              <w:t>инструментальных</w:t>
            </w:r>
            <w:r w:rsidR="00324C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измерений, мм/год.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B031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11.  Таблица оценки анализа состояния </w:t>
            </w:r>
            <w:r w:rsidR="00436311" w:rsidRPr="00B031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выявленных аномалий</w:t>
            </w: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436311"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инструментальных</w:t>
            </w: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измерений и сроками его ремонта.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1</w:t>
            </w:r>
            <w:r w:rsidR="00436311"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Акты обследования в контрольных шурфах (с фотографиями).</w:t>
            </w:r>
          </w:p>
          <w:p w:rsidR="001F572F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1</w:t>
            </w:r>
            <w:r w:rsidR="00436311"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Рекомендации по ремонту.</w:t>
            </w:r>
          </w:p>
          <w:p w:rsidR="00132B48" w:rsidRPr="00324C6F" w:rsidRDefault="001F572F" w:rsidP="00654CD6">
            <w:pPr>
              <w:pStyle w:val="a6"/>
              <w:ind w:left="173" w:hanging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1</w:t>
            </w:r>
            <w:r w:rsidR="00436311"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324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Выводы.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324C6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Требования по сопутствующему монтажу поставленного оборудования, пусконаладочным и иным работам</w:t>
            </w:r>
          </w:p>
        </w:tc>
      </w:tr>
      <w:tr w:rsidR="00132B48" w:rsidRPr="00324C6F" w:rsidTr="002C75F9">
        <w:trPr>
          <w:trHeight w:val="196"/>
        </w:trPr>
        <w:tc>
          <w:tcPr>
            <w:tcW w:w="10207" w:type="dxa"/>
            <w:tcBorders>
              <w:bottom w:val="single" w:sz="4" w:space="0" w:color="auto"/>
            </w:tcBorders>
          </w:tcPr>
          <w:p w:rsidR="00132B48" w:rsidRPr="00324C6F" w:rsidRDefault="00F10BA3" w:rsidP="00047424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324C6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Требования по техническому обучению персонала заказчика работе на подготовленных по результатам оказания услуг объектах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132B48" w:rsidRPr="00324C6F" w:rsidRDefault="00F10BA3" w:rsidP="00047424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132B48" w:rsidRPr="00324C6F" w:rsidTr="0068023E">
        <w:tc>
          <w:tcPr>
            <w:tcW w:w="10207" w:type="dxa"/>
            <w:shd w:val="clear" w:color="auto" w:fill="92D050"/>
          </w:tcPr>
          <w:p w:rsidR="00132B48" w:rsidRPr="00324C6F" w:rsidRDefault="00132B48" w:rsidP="00324C6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Требования по объему гарантий качества услуг 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  <w:shd w:val="clear" w:color="auto" w:fill="auto"/>
          </w:tcPr>
          <w:p w:rsidR="00132B48" w:rsidRPr="009E197E" w:rsidRDefault="00A62083" w:rsidP="00CF0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956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Определяются договорными условиями</w:t>
            </w:r>
          </w:p>
        </w:tc>
      </w:tr>
      <w:tr w:rsidR="00132B48" w:rsidRPr="00324C6F" w:rsidTr="0068023E">
        <w:tc>
          <w:tcPr>
            <w:tcW w:w="10207" w:type="dxa"/>
            <w:tcBorders>
              <w:bottom w:val="single" w:sz="4" w:space="0" w:color="auto"/>
            </w:tcBorders>
            <w:shd w:val="clear" w:color="auto" w:fill="92D050"/>
          </w:tcPr>
          <w:p w:rsidR="00132B48" w:rsidRPr="00324C6F" w:rsidRDefault="00132B48" w:rsidP="00324C6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Требования по сроку гарантий качества на результаты услуг </w:t>
            </w:r>
          </w:p>
        </w:tc>
      </w:tr>
      <w:tr w:rsidR="005A10A6" w:rsidRPr="00324C6F" w:rsidTr="0068023E">
        <w:tc>
          <w:tcPr>
            <w:tcW w:w="10207" w:type="dxa"/>
            <w:shd w:val="clear" w:color="auto" w:fill="auto"/>
          </w:tcPr>
          <w:p w:rsidR="005A10A6" w:rsidRPr="00324C6F" w:rsidRDefault="00CF0D5D" w:rsidP="005A1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A62083" w:rsidRPr="00956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Определяются договорными условиями</w:t>
            </w:r>
          </w:p>
        </w:tc>
      </w:tr>
      <w:tr w:rsidR="005A10A6" w:rsidRPr="00324C6F" w:rsidTr="0068023E">
        <w:tc>
          <w:tcPr>
            <w:tcW w:w="10207" w:type="dxa"/>
            <w:shd w:val="clear" w:color="auto" w:fill="92D050"/>
          </w:tcPr>
          <w:p w:rsidR="005A10A6" w:rsidRPr="00324C6F" w:rsidRDefault="005A10A6" w:rsidP="005A10A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</w:tc>
      </w:tr>
      <w:tr w:rsidR="005A10A6" w:rsidRPr="000B4CED" w:rsidTr="0068023E">
        <w:tc>
          <w:tcPr>
            <w:tcW w:w="10207" w:type="dxa"/>
            <w:tcBorders>
              <w:bottom w:val="single" w:sz="4" w:space="0" w:color="auto"/>
            </w:tcBorders>
          </w:tcPr>
          <w:p w:rsidR="005A10A6" w:rsidRPr="00324C6F" w:rsidRDefault="005A10A6" w:rsidP="002C75F9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MD"/>
              </w:rPr>
            </w:pPr>
            <w:r w:rsidRPr="00324C6F">
              <w:rPr>
                <w:rFonts w:ascii="Times New Roman" w:hAnsi="Times New Roman"/>
                <w:b/>
                <w:sz w:val="24"/>
                <w:szCs w:val="24"/>
              </w:rPr>
              <w:t>Требования к исполнителю технического диагностирования</w:t>
            </w:r>
            <w:r w:rsidRPr="00324C6F">
              <w:rPr>
                <w:rFonts w:ascii="Times New Roman" w:hAnsi="Times New Roman"/>
                <w:b/>
                <w:sz w:val="24"/>
                <w:szCs w:val="24"/>
                <w:lang w:val="ru-MD"/>
              </w:rPr>
              <w:t xml:space="preserve">: </w:t>
            </w:r>
          </w:p>
          <w:p w:rsidR="00A16E0A" w:rsidRDefault="005A10A6" w:rsidP="002C75F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24C6F">
              <w:rPr>
                <w:rFonts w:ascii="Times New Roman" w:hAnsi="Times New Roman"/>
                <w:sz w:val="24"/>
                <w:szCs w:val="24"/>
              </w:rPr>
              <w:t xml:space="preserve">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 по </w:t>
            </w:r>
            <w:r w:rsidR="00A16E0A" w:rsidRPr="00324C6F">
              <w:rPr>
                <w:rFonts w:ascii="Times New Roman" w:hAnsi="Times New Roman"/>
                <w:sz w:val="24"/>
                <w:szCs w:val="24"/>
              </w:rPr>
              <w:t>диагности</w:t>
            </w:r>
            <w:r w:rsidR="00A16E0A">
              <w:rPr>
                <w:rFonts w:ascii="Times New Roman" w:hAnsi="Times New Roman"/>
                <w:sz w:val="24"/>
                <w:szCs w:val="24"/>
              </w:rPr>
              <w:t>ческому обследования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оформления </w:t>
            </w:r>
            <w:r w:rsidR="00A16E0A">
              <w:rPr>
                <w:rFonts w:ascii="Times New Roman" w:hAnsi="Times New Roman"/>
                <w:sz w:val="24"/>
                <w:szCs w:val="24"/>
              </w:rPr>
              <w:t>технических отчетов</w:t>
            </w:r>
            <w:r w:rsidR="002C75F9">
              <w:rPr>
                <w:rFonts w:ascii="Times New Roman" w:hAnsi="Times New Roman"/>
                <w:sz w:val="24"/>
                <w:szCs w:val="24"/>
              </w:rPr>
              <w:t xml:space="preserve"> должен</w:t>
            </w:r>
            <w:r w:rsidR="002C75F9" w:rsidRPr="002C75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4C6F">
              <w:rPr>
                <w:rFonts w:ascii="Times New Roman" w:hAnsi="Times New Roman"/>
                <w:sz w:val="24"/>
                <w:szCs w:val="24"/>
              </w:rPr>
              <w:t>иметь:</w:t>
            </w:r>
            <w:r w:rsidRPr="00324C6F">
              <w:rPr>
                <w:rFonts w:ascii="Times New Roman" w:hAnsi="Times New Roman"/>
                <w:sz w:val="24"/>
                <w:szCs w:val="24"/>
              </w:rPr>
              <w:br/>
              <w:t xml:space="preserve">    </w:t>
            </w:r>
            <w:r w:rsidRPr="00643587">
              <w:rPr>
                <w:rFonts w:ascii="Times New Roman" w:hAnsi="Times New Roman"/>
                <w:sz w:val="24"/>
                <w:szCs w:val="24"/>
              </w:rPr>
              <w:t>-</w:t>
            </w:r>
            <w:r w:rsidR="00A16E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0284">
              <w:rPr>
                <w:rFonts w:ascii="Times New Roman" w:hAnsi="Times New Roman"/>
                <w:sz w:val="24"/>
                <w:szCs w:val="24"/>
              </w:rPr>
              <w:t>аттестованный персонал на право деятельности в области промышленной безопасности</w:t>
            </w:r>
            <w:r w:rsidR="00A16E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10A6" w:rsidRPr="00324C6F" w:rsidRDefault="00A16E0A" w:rsidP="002C75F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- </w:t>
            </w:r>
            <w:r w:rsidR="009D02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0284" w:rsidRPr="00A16E0A">
              <w:rPr>
                <w:rFonts w:ascii="Times New Roman" w:hAnsi="Times New Roman"/>
                <w:sz w:val="24"/>
                <w:szCs w:val="24"/>
              </w:rPr>
              <w:t xml:space="preserve">органом </w:t>
            </w:r>
            <w:r w:rsidR="00616D80" w:rsidRPr="00A16E0A">
              <w:rPr>
                <w:rFonts w:ascii="Times New Roman" w:hAnsi="Times New Roman"/>
                <w:sz w:val="24"/>
                <w:szCs w:val="24"/>
              </w:rPr>
              <w:t>инспекции</w:t>
            </w:r>
            <w:r w:rsidR="005A10A6" w:rsidRPr="00A16E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75F9" w:rsidRPr="00A16E0A">
              <w:rPr>
                <w:rFonts w:ascii="Times New Roman" w:hAnsi="Times New Roman"/>
                <w:sz w:val="24"/>
                <w:szCs w:val="24"/>
              </w:rPr>
              <w:t>(или договор на оказание услуг)</w:t>
            </w:r>
            <w:r w:rsidR="005124CD" w:rsidRPr="00A16E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10A6" w:rsidRPr="00A16E0A">
              <w:rPr>
                <w:rFonts w:ascii="Times New Roman" w:hAnsi="Times New Roman"/>
                <w:sz w:val="24"/>
                <w:szCs w:val="24"/>
              </w:rPr>
              <w:t>компетентность которой подтверждена документально в соответствии с законодательством Р. Молдова (наличие Сертификата Аккредитации выданный Национальными центрами по аккредитации в соответствии с требованиям ИСО);</w:t>
            </w:r>
            <w:r w:rsidR="005A10A6" w:rsidRPr="00643587">
              <w:rPr>
                <w:rFonts w:ascii="Times New Roman" w:hAnsi="Times New Roman"/>
                <w:sz w:val="24"/>
                <w:szCs w:val="24"/>
              </w:rPr>
              <w:br/>
              <w:t xml:space="preserve">    - измерительные  приборы и  оборудование (на правах собственника), необходимые  для  проведения   заявленных   видов работ по техническому диагностированию, укомплектованные разрешительной документацией </w:t>
            </w:r>
            <w:r w:rsidR="005A10A6"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(сертификаты поверок)</w:t>
            </w:r>
            <w:r w:rsidR="005A10A6" w:rsidRPr="00643587">
              <w:rPr>
                <w:rFonts w:ascii="Times New Roman" w:hAnsi="Times New Roman"/>
                <w:sz w:val="24"/>
                <w:szCs w:val="24"/>
              </w:rPr>
              <w:t>,  оформленной в установленном порядке;</w:t>
            </w:r>
            <w:r w:rsidR="005A10A6" w:rsidRPr="00643587">
              <w:rPr>
                <w:rFonts w:ascii="Times New Roman" w:hAnsi="Times New Roman"/>
                <w:sz w:val="24"/>
                <w:szCs w:val="24"/>
              </w:rPr>
              <w:br/>
              <w:t xml:space="preserve">   - документы, подтверждающие квалификацию персонала </w:t>
            </w:r>
            <w:r w:rsidR="005A10A6" w:rsidRPr="0064358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(сертификаты аттестации в соответствии с требованиям ИСО)</w:t>
            </w:r>
            <w:r w:rsidR="005A10A6" w:rsidRPr="00643587">
              <w:rPr>
                <w:rFonts w:ascii="Times New Roman" w:hAnsi="Times New Roman"/>
                <w:sz w:val="24"/>
                <w:szCs w:val="24"/>
              </w:rPr>
              <w:t xml:space="preserve">, достаточную для проведения заявленных работ по техническому диагностированию, а также знания правил безопасности при выполнении данных работ;               </w:t>
            </w:r>
            <w:r w:rsidR="005A10A6" w:rsidRPr="00643587">
              <w:rPr>
                <w:rFonts w:ascii="Times New Roman" w:hAnsi="Times New Roman"/>
                <w:sz w:val="24"/>
                <w:szCs w:val="24"/>
              </w:rPr>
              <w:br/>
            </w:r>
            <w:r w:rsidR="005A10A6" w:rsidRPr="00324C6F">
              <w:rPr>
                <w:rFonts w:ascii="Times New Roman" w:hAnsi="Times New Roman"/>
                <w:sz w:val="24"/>
                <w:szCs w:val="24"/>
              </w:rPr>
              <w:t xml:space="preserve">      Исполнитель технического диагностирования должен руководствоваться нормативными правовыми актами и техническими документами, устанавливающие правила ведения работ для опасных производственных объектах.</w:t>
            </w:r>
          </w:p>
        </w:tc>
      </w:tr>
      <w:tr w:rsidR="005A10A6" w:rsidRPr="00324C6F" w:rsidTr="0068023E">
        <w:tc>
          <w:tcPr>
            <w:tcW w:w="10207" w:type="dxa"/>
            <w:shd w:val="clear" w:color="auto" w:fill="92D050"/>
          </w:tcPr>
          <w:p w:rsidR="005A10A6" w:rsidRPr="00324C6F" w:rsidRDefault="005A10A6" w:rsidP="005A10A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обязательств исполнителя по оказанию услуг</w:t>
            </w:r>
          </w:p>
        </w:tc>
      </w:tr>
      <w:tr w:rsidR="005A10A6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5A10A6" w:rsidRPr="00324C6F" w:rsidRDefault="005A10A6" w:rsidP="005A10A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5A10A6" w:rsidRPr="00324C6F" w:rsidTr="0068023E">
        <w:tc>
          <w:tcPr>
            <w:tcW w:w="10207" w:type="dxa"/>
            <w:shd w:val="clear" w:color="auto" w:fill="92D050"/>
          </w:tcPr>
          <w:p w:rsidR="005A10A6" w:rsidRPr="00324C6F" w:rsidRDefault="005A10A6" w:rsidP="005A10A6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Правовое регулирование приобретения и использования оказываемых услуг осуществляется по усмотрению заказчика для тех видов работ, в отношении которых законодательством Республики Молдова предусмотрены особые требования.</w:t>
            </w:r>
          </w:p>
        </w:tc>
      </w:tr>
      <w:tr w:rsidR="005A10A6" w:rsidRPr="0099625A" w:rsidTr="0068023E">
        <w:tc>
          <w:tcPr>
            <w:tcW w:w="10207" w:type="dxa"/>
            <w:tcBorders>
              <w:bottom w:val="single" w:sz="4" w:space="0" w:color="auto"/>
            </w:tcBorders>
          </w:tcPr>
          <w:p w:rsidR="005A10A6" w:rsidRPr="00432553" w:rsidRDefault="005A10A6" w:rsidP="005A10A6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kern w:val="36"/>
                <w:sz w:val="24"/>
                <w:szCs w:val="24"/>
                <w:lang w:val="ru-MD" w:eastAsia="ru-RU"/>
              </w:rPr>
            </w:pPr>
            <w:r w:rsidRPr="00432553">
              <w:rPr>
                <w:rFonts w:ascii="Times New Roman" w:eastAsia="Times New Roman" w:hAnsi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>Перечень</w:t>
            </w:r>
            <w:r w:rsidRPr="004325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32553">
              <w:rPr>
                <w:rFonts w:ascii="Times New Roman" w:eastAsia="Times New Roman" w:hAnsi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>законодательных, нормативных актов и нормативно-технических документов</w:t>
            </w:r>
            <w:r w:rsidRPr="00432553">
              <w:rPr>
                <w:rFonts w:ascii="Times New Roman" w:eastAsia="Times New Roman" w:hAnsi="Times New Roman"/>
                <w:b/>
                <w:color w:val="000000"/>
                <w:kern w:val="36"/>
                <w:sz w:val="24"/>
                <w:szCs w:val="24"/>
                <w:lang w:val="ru-MD" w:eastAsia="ru-RU"/>
              </w:rPr>
              <w:t>: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Закон Р. Молдова №151 от 09.06.2022г. «О безопасном функционировании</w:t>
            </w:r>
          </w:p>
          <w:p w:rsidR="005A10A6" w:rsidRPr="00432553" w:rsidRDefault="005A10A6" w:rsidP="005A10A6">
            <w:pPr>
              <w:pStyle w:val="a6"/>
              <w:ind w:left="72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потенциально опасных производственных объектов и технических установок»</w:t>
            </w: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;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ind w:left="284" w:firstLine="17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Постановление Правительства Р. Молдова №1104 от 14.11.2018 «Положение об охранных зонах сетей природного газа»;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ind w:left="284" w:firstLine="142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NRS 01-03:2013 «Общие процедуры проведения экспертизы промышленной безопасности»;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ind w:left="284" w:firstLine="142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RG 35-04-29:2005 «Оценка технического состояния подземных газопроводов»;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ind w:left="284" w:firstLine="142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RG 35-01-72:2006 «Порядок продления срока безопасной эксплуатации технических устройств и сооружений на опасных производственных объектах»;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NRS 35-04-74:2006 «Правила безопасности при эксплуатации магистральных газопроводов»;</w:t>
            </w:r>
            <w:bookmarkStart w:id="0" w:name="_Hlk99099707"/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SM CEN ISO/TS 12747:2019 „Промышленность нефтяная и газовая. Системы </w:t>
            </w:r>
          </w:p>
          <w:p w:rsidR="005A10A6" w:rsidRPr="00432553" w:rsidRDefault="005A10A6" w:rsidP="005A10A6">
            <w:pPr>
              <w:pStyle w:val="a6"/>
              <w:ind w:left="36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транспортировки по трубопроводам. Рекомендуемая практика продления срока службы      трубопроводов”.      </w:t>
            </w:r>
          </w:p>
          <w:p w:rsidR="005A10A6" w:rsidRPr="00432553" w:rsidRDefault="005A10A6" w:rsidP="005A10A6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СНиП 2.05.06-85* </w:t>
            </w:r>
            <w:bookmarkEnd w:id="0"/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«Магистральные трубопроводы»;</w:t>
            </w:r>
          </w:p>
          <w:p w:rsidR="005A10A6" w:rsidRPr="00432553" w:rsidRDefault="005A10A6" w:rsidP="004C32E1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325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SM EN ISO 16708:2014 „Нефтяная и газовая промышленность Системы транспортирования по трубопроводам Методы расчёта надёжности по предельному состоянию”.</w:t>
            </w:r>
          </w:p>
          <w:p w:rsidR="007150EA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5" w:tgtFrame="_blank" w:history="1">
              <w:r w:rsidR="007150EA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ISO 13623:2024</w:t>
              </w:r>
            </w:hyperlink>
            <w:r w:rsidR="007150EA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 xml:space="preserve"> </w:t>
            </w:r>
            <w:r w:rsidR="007150EA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«Нефтяная и газовая промышленность. Системы транспортирования по трубопроводам»;</w:t>
            </w:r>
          </w:p>
          <w:p w:rsidR="00685CFB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6" w:tgtFrame="_blank" w:history="1">
              <w:r w:rsidR="00685CFB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 15589-1:2018</w:t>
              </w:r>
            </w:hyperlink>
            <w:r w:rsidR="00685CFB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Нефтяная, нефтехимическая и газовая промышленность. Катодная защита трубопроводных систем. Часть 1: Наземные трубопроводы.</w:t>
            </w:r>
          </w:p>
          <w:p w:rsidR="00685CFB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7" w:tgtFrame="_blank" w:history="1">
              <w:r w:rsidR="00685CFB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 20815:2019</w:t>
              </w:r>
            </w:hyperlink>
            <w:r w:rsidR="00685CFB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Промышленность нефтяная, нефтехимическая и газовая. Обеспечение производства и менеджмент надежности</w:t>
            </w:r>
            <w:r w:rsidR="002A295E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2A295E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8" w:tgtFrame="_blank" w:history="1">
              <w:r w:rsidR="002A295E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 9712:2022</w:t>
              </w:r>
            </w:hyperlink>
            <w:r w:rsidR="002A295E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«Неразрушающий контроль. Квалификация и аттестация персонала</w:t>
            </w:r>
          </w:p>
          <w:p w:rsidR="002A295E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9" w:tgtFrame="_blank" w:history="1">
              <w:r w:rsidR="002A295E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 17635:2025</w:t>
              </w:r>
            </w:hyperlink>
            <w:r w:rsidR="002A295E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«Неразрушающий контроль сварных швов. Общие правила для металлических материалов»;</w:t>
            </w:r>
          </w:p>
          <w:p w:rsidR="00E8469A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10" w:tgtFrame="_blank" w:history="1">
              <w:r w:rsidR="00E8469A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 10893-4:2014</w:t>
              </w:r>
            </w:hyperlink>
            <w:r w:rsidR="00E8469A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«Контроль неразрушающий стальных труб. Часть 4: Контроль проникающими жидкостями бесшовных и сварных стальных труб для обнаружения дефектов поверхности»;</w:t>
            </w:r>
          </w:p>
          <w:p w:rsidR="00E8469A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11" w:tgtFrame="_blank" w:history="1">
              <w:r w:rsidR="00E8469A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 10893-6:2019</w:t>
              </w:r>
            </w:hyperlink>
            <w:r w:rsidR="00E8469A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Контроль неразрушающий стальных труб. Часть 6: Радиографический контроль сварного шва сварных стальных труб для обнаружения дефектов</w:t>
            </w:r>
          </w:p>
          <w:p w:rsidR="00AB3E81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12" w:tgtFrame="_blank" w:history="1">
              <w:r w:rsidR="00AB3E81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ISO/IEC 17025:2018</w:t>
              </w:r>
            </w:hyperlink>
            <w:r w:rsidR="00AB3E81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Общие требования к компетентности испытательных и калибровочных лабораторий</w:t>
            </w:r>
          </w:p>
          <w:p w:rsidR="00AB3E81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13" w:tgtFrame="_blank" w:history="1">
              <w:r w:rsidR="00AB3E81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ISO/CEI 17020:2013</w:t>
              </w:r>
            </w:hyperlink>
            <w:r w:rsidR="00AB3E81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Оценка соответствия. Требования к работе различных типов органов, проводящих инспекции</w:t>
            </w:r>
          </w:p>
          <w:p w:rsidR="007657D7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14" w:anchor="." w:history="1">
              <w:r w:rsidR="007657D7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SR EN ISO 10012:2006</w:t>
              </w:r>
            </w:hyperlink>
            <w:r w:rsidR="007657D7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Системы менеджмента измерений. Требования к процессам и измерительному оборудованию</w:t>
            </w:r>
          </w:p>
          <w:p w:rsidR="0088013D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15" w:tgtFrame="_blank" w:history="1">
              <w:r w:rsidR="0088013D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EN ISO 21809-3:2016</w:t>
              </w:r>
            </w:hyperlink>
            <w:r w:rsidR="0088013D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Нефтяная и газовая промышленность. Наружное покрытие для подземных или подводных трубопроводов, используемых в трубопроводных транспортных системах. Часть 3: Покрытия сварных швов на месте прокладки</w:t>
            </w:r>
          </w:p>
          <w:p w:rsidR="0088013D" w:rsidRPr="00D16890" w:rsidRDefault="00D8228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hyperlink r:id="rId16" w:tgtFrame="_blank" w:history="1">
              <w:r w:rsidR="0088013D" w:rsidRPr="00D1689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u w:val="none"/>
                  <w:lang w:eastAsia="ru-RU"/>
                </w:rPr>
                <w:t>SM SR EN ISO 6520-1:2012</w:t>
              </w:r>
            </w:hyperlink>
            <w:r w:rsidR="0088013D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Сварка и родственные процессы. Классификация геометрических дефектов в сварных соединениях металлических материалов. Часть 1: Сварка плавлением</w:t>
            </w:r>
          </w:p>
          <w:p w:rsidR="005124CD" w:rsidRPr="00D16890" w:rsidRDefault="003E3FC1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16809:2019</w:t>
            </w: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E3FC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«</w:t>
            </w:r>
            <w:r w:rsidRPr="003E3F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Контроль неразрушающий. Ультразвуковое измерение толщины»</w:t>
            </w:r>
          </w:p>
          <w:p w:rsidR="00622F83" w:rsidRPr="00D16890" w:rsidRDefault="005124CD" w:rsidP="00685CFB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ru-MD" w:eastAsia="ru-RU"/>
              </w:rPr>
            </w:pP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17637:2017 </w:t>
            </w:r>
            <w:r w:rsidR="003E3FC1" w:rsidRPr="003E3FC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3E3FC1" w:rsidRPr="003E3F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Неразрушающий контроль сварных швов. Визуальная проверка соединений, полученных при сварке плавлением»</w:t>
            </w:r>
            <w:r w:rsidR="005A10A6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                                                                                                                                                        </w:t>
            </w:r>
          </w:p>
          <w:p w:rsidR="00E927DD" w:rsidRPr="003E3FC1" w:rsidRDefault="00E927DD" w:rsidP="00432553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SR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12068</w:t>
            </w:r>
            <w:r w:rsidR="00D726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:2014</w:t>
            </w:r>
            <w:r w:rsidR="00D726D3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="00D726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="003E3FC1" w:rsidRPr="003E3F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Защита катодная. Наружные органические покрытия для защиты от коррозии подземных или подводных стальных трубопроводов, используемые вместе с катодной защитой. Полосы и усадочные материалы</w:t>
            </w:r>
            <w:r w:rsidR="00D726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»;</w:t>
            </w:r>
          </w:p>
          <w:p w:rsidR="003E3FC1" w:rsidRPr="00BD3EA4" w:rsidRDefault="003E3FC1" w:rsidP="003E3FC1">
            <w:pPr>
              <w:pStyle w:val="a6"/>
              <w:ind w:left="28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highlight w:val="green"/>
                <w:lang w:eastAsia="ru-RU"/>
              </w:rPr>
            </w:pPr>
          </w:p>
          <w:p w:rsidR="005A10A6" w:rsidRPr="00D16890" w:rsidRDefault="005A10A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9625A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lastRenderedPageBreak/>
              <w:t>«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Методика оперативной компьютерной диагностики локальных участков газопроводов с использованием магнитной памяти металла»</w:t>
            </w:r>
            <w:r w:rsidR="0099625A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u-RU"/>
              </w:rPr>
              <w:t xml:space="preserve"> - </w:t>
            </w:r>
            <w:r w:rsidR="0099625A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РД 51-1-98;</w:t>
            </w:r>
          </w:p>
          <w:p w:rsidR="005A10A6" w:rsidRPr="00D16890" w:rsidRDefault="005A10A6" w:rsidP="005A10A6">
            <w:pPr>
              <w:pStyle w:val="a6"/>
              <w:numPr>
                <w:ilvl w:val="0"/>
                <w:numId w:val="2"/>
              </w:numPr>
              <w:ind w:left="284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«Инструкция по диагностированию технического состояния   </w:t>
            </w:r>
          </w:p>
          <w:p w:rsidR="005A10A6" w:rsidRPr="00D16890" w:rsidRDefault="005A10A6" w:rsidP="005A10A6">
            <w:pPr>
              <w:pStyle w:val="a6"/>
              <w:ind w:left="28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трубопроводов бесконтактным магнитометрическим методом»</w:t>
            </w:r>
            <w:r w:rsidR="0099625A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9625A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u-RU"/>
              </w:rPr>
              <w:t xml:space="preserve">- </w:t>
            </w:r>
            <w:r w:rsidR="0099625A" w:rsidRPr="00D1689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РД 102-008-2002;</w:t>
            </w:r>
          </w:p>
          <w:p w:rsidR="00C40225" w:rsidRPr="00D16890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99625A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3E3F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17640:2019 </w:t>
            </w:r>
            <w:r w:rsidR="003E3F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</w:t>
            </w:r>
            <w:r w:rsidR="003E3FC1" w:rsidRPr="003E3F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Контроль неразрушающий сварных швов. Ультразвуковой контроль. Методы, контрольные уровни и оценка</w:t>
            </w:r>
            <w:r w:rsidR="003E3F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  <w:r w:rsidR="002F4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C40225" w:rsidRPr="002F4AF1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11666:2018 </w:t>
            </w:r>
            <w:r w:rsidR="003E3FC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Неразрушающий контроль сварных швов. </w:t>
            </w:r>
            <w:proofErr w:type="spellStart"/>
            <w:r w:rsidR="003E3FC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Ультразвуковой</w:t>
            </w:r>
            <w:proofErr w:type="spellEnd"/>
            <w:r w:rsidR="003E3FC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E3FC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контроль</w:t>
            </w:r>
            <w:proofErr w:type="spellEnd"/>
            <w:r w:rsidR="003E3FC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="003E3FC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Уровни</w:t>
            </w:r>
            <w:proofErr w:type="spellEnd"/>
            <w:r w:rsidR="003E3FC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E3FC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приемки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C40225" w:rsidRPr="00D16890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16827:2016 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Неразрушающий контроль. Ультразвуковой контроль. Определение характеристик и размеров </w:t>
            </w:r>
            <w:proofErr w:type="spellStart"/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несплошностей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C40225" w:rsidRPr="00D16890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17636-1:2022 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Неразрушающий контроль сварных соединений. Радиографический контроль. Часть 1: Способы </w:t>
            </w:r>
            <w:proofErr w:type="spellStart"/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рентгено</w:t>
            </w:r>
            <w:proofErr w:type="spellEnd"/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- и гаммаграфического контроля с применением пленки</w:t>
            </w:r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C40225" w:rsidRPr="002F4AF1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3452-1:2021 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Контроль неразрушающий. Проникающий контроль.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Часть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1: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Общие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принципы</w:t>
            </w:r>
            <w:proofErr w:type="spellEnd"/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;</w:t>
            </w:r>
          </w:p>
          <w:p w:rsidR="00C40225" w:rsidRPr="002F4AF1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23277:2016 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Неразрушающий контроль сварных швов. Контроль сварных швов методом проникающих жидкостей.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Уровни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приемки</w:t>
            </w:r>
            <w:proofErr w:type="spellEnd"/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C40225" w:rsidRPr="00D16890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6506-1:2016 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Материалы металлические. Определение твердости по Бринеллю. Часть 1: Метод испытания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>;</w:t>
            </w:r>
          </w:p>
          <w:p w:rsidR="00C40225" w:rsidRPr="002F4AF1" w:rsidRDefault="00C40225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EN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6506-4:2015 - 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Материалы металлические. Испытание на твердость по Бринеллю.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Часть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4: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Таблица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значений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твердости</w:t>
            </w:r>
            <w:proofErr w:type="spellEnd"/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;</w:t>
            </w:r>
          </w:p>
          <w:p w:rsidR="00424F6A" w:rsidRPr="002F4AF1" w:rsidRDefault="00424F6A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24497-1:2022 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Контроль неразрушающий. Магнитная память металла.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Часть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1: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Словарь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и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общие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требования</w:t>
            </w:r>
            <w:proofErr w:type="spellEnd"/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”;</w:t>
            </w:r>
          </w:p>
          <w:p w:rsidR="00424F6A" w:rsidRPr="002F4AF1" w:rsidRDefault="00424F6A" w:rsidP="00D16890">
            <w:pPr>
              <w:pStyle w:val="a6"/>
              <w:numPr>
                <w:ilvl w:val="0"/>
                <w:numId w:val="2"/>
              </w:numPr>
              <w:ind w:left="313" w:firstLine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SM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</w:t>
            </w:r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ISO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 24497-2:2022 „</w:t>
            </w:r>
            <w:r w:rsidR="002F4AF1"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  <w:t xml:space="preserve">Контроль неразрушающий. Магнитная память металла.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Часть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2: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Контроль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сварных</w:t>
            </w:r>
            <w:proofErr w:type="spellEnd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F4AF1"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соединений</w:t>
            </w:r>
            <w:proofErr w:type="spellEnd"/>
            <w:r w:rsidRPr="002F4AF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”;</w:t>
            </w:r>
          </w:p>
          <w:p w:rsidR="0099625A" w:rsidRPr="00D16890" w:rsidRDefault="0099625A" w:rsidP="00D16890">
            <w:pPr>
              <w:pStyle w:val="a6"/>
              <w:numPr>
                <w:ilvl w:val="0"/>
                <w:numId w:val="2"/>
              </w:numPr>
              <w:ind w:left="313" w:firstLine="0"/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RU"/>
              </w:rPr>
            </w:pP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ISO 24497-1:2020(E) Non-destructive testing – Metal magnetic memory – Part 1: Vocabulary and general requirements.</w:t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br/>
            </w:r>
            <w:r w:rsidRPr="00D16890">
              <w:rPr>
                <w:rFonts w:ascii="Times New Roman" w:eastAsia="Times New Roman" w:hAnsi="Times New Roman"/>
                <w:bCs/>
                <w:sz w:val="24"/>
                <w:szCs w:val="24"/>
                <w:lang w:val="ru-MD" w:eastAsia="ru-MD"/>
              </w:rPr>
              <w:t>Неразрушающий контроль – Магнитная память металла – Часть 1: Термины и общие требования</w:t>
            </w:r>
            <w:r w:rsidRPr="00D16890"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MD" w:eastAsia="ru-MD"/>
              </w:rPr>
              <w:t>.</w:t>
            </w:r>
          </w:p>
          <w:p w:rsidR="0099625A" w:rsidRPr="00D16890" w:rsidRDefault="0099625A" w:rsidP="00D16890">
            <w:pPr>
              <w:pStyle w:val="a6"/>
              <w:numPr>
                <w:ilvl w:val="0"/>
                <w:numId w:val="2"/>
              </w:numPr>
              <w:ind w:left="313" w:firstLine="0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val="en-US" w:eastAsia="ru-RU"/>
              </w:rPr>
            </w:pPr>
            <w:bookmarkStart w:id="1" w:name="_GoBack"/>
            <w:bookmarkEnd w:id="1"/>
            <w:r w:rsidRPr="00D16890">
              <w:rPr>
                <w:rFonts w:ascii="Times New Roman" w:hAnsi="Times New Roman"/>
                <w:lang w:val="en-US"/>
              </w:rPr>
              <w:t xml:space="preserve">ISO 24497-2:2020(E) 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>Non-destructive testing – Metal magnetic memory – Part 2: Inspection of welded joints.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D16890">
              <w:rPr>
                <w:rFonts w:ascii="Times New Roman" w:hAnsi="Times New Roman"/>
                <w:sz w:val="24"/>
                <w:szCs w:val="24"/>
              </w:rPr>
              <w:t>Неразрушающий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контроль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Магнитная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память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металла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Часть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2: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Контроль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сварных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16890">
              <w:rPr>
                <w:rFonts w:ascii="Times New Roman" w:hAnsi="Times New Roman"/>
                <w:sz w:val="24"/>
                <w:szCs w:val="24"/>
              </w:rPr>
              <w:t>соединений</w:t>
            </w:r>
            <w:r w:rsidRPr="00D16890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5A10A6" w:rsidRPr="00324C6F" w:rsidTr="0068023E">
        <w:tc>
          <w:tcPr>
            <w:tcW w:w="10207" w:type="dxa"/>
            <w:tcBorders>
              <w:bottom w:val="single" w:sz="4" w:space="0" w:color="auto"/>
            </w:tcBorders>
            <w:shd w:val="clear" w:color="auto" w:fill="92D050"/>
          </w:tcPr>
          <w:p w:rsidR="005A10A6" w:rsidRPr="00E15B2B" w:rsidRDefault="005A10A6" w:rsidP="005A10A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Порядок оплаты </w:t>
            </w:r>
          </w:p>
        </w:tc>
      </w:tr>
      <w:tr w:rsidR="005A10A6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5A10A6" w:rsidRDefault="005A10A6" w:rsidP="00680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a7"/>
              <w:tblW w:w="963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7227"/>
              <w:gridCol w:w="1701"/>
            </w:tblGrid>
            <w:tr w:rsidR="005A10A6" w:rsidTr="009C7DBD">
              <w:trPr>
                <w:jc w:val="center"/>
              </w:trPr>
              <w:tc>
                <w:tcPr>
                  <w:tcW w:w="709" w:type="dxa"/>
                </w:tcPr>
                <w:p w:rsidR="005A10A6" w:rsidRDefault="005A10A6" w:rsidP="005A10A6">
                  <w:pPr>
                    <w:spacing w:after="0" w:line="240" w:lineRule="auto"/>
                    <w:ind w:left="-106" w:right="-25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</w:p>
                <w:p w:rsidR="005A10A6" w:rsidRDefault="005A10A6" w:rsidP="005A10A6">
                  <w:pPr>
                    <w:spacing w:after="0" w:line="240" w:lineRule="auto"/>
                    <w:ind w:left="-106" w:right="-25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п\п</w:t>
                  </w:r>
                </w:p>
              </w:tc>
              <w:tc>
                <w:tcPr>
                  <w:tcW w:w="7227" w:type="dxa"/>
                  <w:vAlign w:val="center"/>
                </w:tcPr>
                <w:p w:rsidR="005A10A6" w:rsidRDefault="005A10A6" w:rsidP="005A10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Наименование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работ</w:t>
                  </w:r>
                </w:p>
              </w:tc>
              <w:tc>
                <w:tcPr>
                  <w:tcW w:w="1701" w:type="dxa"/>
                </w:tcPr>
                <w:p w:rsidR="005A10A6" w:rsidRDefault="005A10A6" w:rsidP="005A10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Объём оплаты работ в %</w:t>
                  </w:r>
                </w:p>
              </w:tc>
            </w:tr>
            <w:tr w:rsidR="005A10A6" w:rsidTr="009C7DBD">
              <w:trPr>
                <w:jc w:val="center"/>
              </w:trPr>
              <w:tc>
                <w:tcPr>
                  <w:tcW w:w="709" w:type="dxa"/>
                </w:tcPr>
                <w:p w:rsidR="005A10A6" w:rsidRDefault="005A10A6" w:rsidP="005A10A6">
                  <w:pPr>
                    <w:spacing w:after="0" w:line="240" w:lineRule="auto"/>
                    <w:ind w:left="36" w:firstLine="14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27" w:type="dxa"/>
                </w:tcPr>
                <w:p w:rsidR="005A10A6" w:rsidRDefault="005A10A6" w:rsidP="005A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Проведение работ по инструментальному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обследованию 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>бесконтактн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ым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магнитометрическ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им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ом (полевые работы, запись магнитографом)</w:t>
                  </w:r>
                </w:p>
              </w:tc>
              <w:tc>
                <w:tcPr>
                  <w:tcW w:w="1701" w:type="dxa"/>
                  <w:vAlign w:val="center"/>
                </w:tcPr>
                <w:p w:rsidR="005A10A6" w:rsidRDefault="005A10A6" w:rsidP="005A10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5A10A6" w:rsidTr="009C7DBD">
              <w:trPr>
                <w:jc w:val="center"/>
              </w:trPr>
              <w:tc>
                <w:tcPr>
                  <w:tcW w:w="709" w:type="dxa"/>
                </w:tcPr>
                <w:p w:rsidR="005A10A6" w:rsidRDefault="005A10A6" w:rsidP="005A10A6">
                  <w:pPr>
                    <w:spacing w:after="0" w:line="240" w:lineRule="auto"/>
                    <w:ind w:left="36" w:firstLine="14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227" w:type="dxa"/>
                </w:tcPr>
                <w:p w:rsidR="005A10A6" w:rsidRDefault="005A10A6" w:rsidP="005A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Предварительная обработка, анализ, составление и предоставление информации о возможных потенциально-опасных участков подлежащих обследованию в контрольных шурфах (выборочно)</w:t>
                  </w:r>
                </w:p>
              </w:tc>
              <w:tc>
                <w:tcPr>
                  <w:tcW w:w="1701" w:type="dxa"/>
                  <w:vAlign w:val="center"/>
                </w:tcPr>
                <w:p w:rsidR="005A10A6" w:rsidRDefault="005A10A6" w:rsidP="005A10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5A10A6" w:rsidTr="009C7DBD">
              <w:trPr>
                <w:jc w:val="center"/>
              </w:trPr>
              <w:tc>
                <w:tcPr>
                  <w:tcW w:w="709" w:type="dxa"/>
                </w:tcPr>
                <w:p w:rsidR="005A10A6" w:rsidRDefault="005A10A6" w:rsidP="005A10A6">
                  <w:pPr>
                    <w:spacing w:after="0" w:line="240" w:lineRule="auto"/>
                    <w:ind w:left="36" w:firstLine="14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227" w:type="dxa"/>
                </w:tcPr>
                <w:p w:rsidR="005A10A6" w:rsidRDefault="005A10A6" w:rsidP="005A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Проведение дефектоскопического контроля в контрольных шурфах неразрушающими методами </w:t>
                  </w:r>
                  <w:r w:rsidRPr="005A10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основании п.п.2</w:t>
                  </w:r>
                </w:p>
              </w:tc>
              <w:tc>
                <w:tcPr>
                  <w:tcW w:w="1701" w:type="dxa"/>
                  <w:vAlign w:val="center"/>
                </w:tcPr>
                <w:p w:rsidR="005A10A6" w:rsidRDefault="005A10A6" w:rsidP="005A10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5A10A6" w:rsidTr="009C7DBD">
              <w:trPr>
                <w:jc w:val="center"/>
              </w:trPr>
              <w:tc>
                <w:tcPr>
                  <w:tcW w:w="709" w:type="dxa"/>
                </w:tcPr>
                <w:p w:rsidR="005A10A6" w:rsidRDefault="005A10A6" w:rsidP="005A10A6">
                  <w:pPr>
                    <w:spacing w:after="0" w:line="240" w:lineRule="auto"/>
                    <w:ind w:left="36" w:firstLine="14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227" w:type="dxa"/>
                </w:tcPr>
                <w:p w:rsidR="005A10A6" w:rsidRDefault="005A10A6" w:rsidP="005A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Обработка и анализ информации, составленная предварительного отчета (в электронном формате) </w:t>
                  </w:r>
                  <w:r w:rsidRPr="005A10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основании п.п.1,2,3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01" w:type="dxa"/>
                  <w:vAlign w:val="center"/>
                </w:tcPr>
                <w:p w:rsidR="005A10A6" w:rsidRDefault="005A10A6" w:rsidP="005A10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5A10A6" w:rsidTr="009C7DBD">
              <w:trPr>
                <w:jc w:val="center"/>
              </w:trPr>
              <w:tc>
                <w:tcPr>
                  <w:tcW w:w="709" w:type="dxa"/>
                </w:tcPr>
                <w:p w:rsidR="005A10A6" w:rsidRDefault="005A10A6" w:rsidP="005A10A6">
                  <w:pPr>
                    <w:spacing w:after="0" w:line="240" w:lineRule="auto"/>
                    <w:ind w:left="36" w:firstLine="14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227" w:type="dxa"/>
                </w:tcPr>
                <w:p w:rsidR="005A10A6" w:rsidRDefault="005A10A6" w:rsidP="005A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Оформление и предоставление заключительного отчета экспертного заключения по д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>иагностическо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обследовани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ю</w:t>
                  </w:r>
                  <w:r w:rsidRPr="00324C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газопроводов с применением бесконтактного магнитометрического метода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01" w:type="dxa"/>
                  <w:vAlign w:val="center"/>
                </w:tcPr>
                <w:p w:rsidR="005A10A6" w:rsidRDefault="005A10A6" w:rsidP="005A10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5A10A6" w:rsidTr="00F60B70">
              <w:trPr>
                <w:jc w:val="center"/>
              </w:trPr>
              <w:tc>
                <w:tcPr>
                  <w:tcW w:w="9637" w:type="dxa"/>
                  <w:gridSpan w:val="3"/>
                </w:tcPr>
                <w:p w:rsidR="005A10A6" w:rsidRDefault="005A10A6" w:rsidP="005A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6711D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Примечание: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Все вышеуказанные виды работ, после их завершения, предоставляются к оплате только на основании 2-х стороннего подписанного акта выполненных работ. </w:t>
                  </w:r>
                </w:p>
              </w:tc>
            </w:tr>
          </w:tbl>
          <w:p w:rsidR="005A10A6" w:rsidRPr="00324C6F" w:rsidRDefault="005A10A6" w:rsidP="005A10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10A6" w:rsidRPr="00324C6F" w:rsidTr="0068023E">
        <w:tc>
          <w:tcPr>
            <w:tcW w:w="10207" w:type="dxa"/>
            <w:shd w:val="clear" w:color="auto" w:fill="92D050"/>
          </w:tcPr>
          <w:p w:rsidR="005A10A6" w:rsidRPr="00E15B2B" w:rsidRDefault="005A10A6" w:rsidP="005A10A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5B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Иные требования к услугам и условиям их оказания по усмотрению заказчика </w:t>
            </w:r>
          </w:p>
        </w:tc>
      </w:tr>
      <w:tr w:rsidR="005A10A6" w:rsidRPr="00324C6F" w:rsidTr="0068023E">
        <w:tc>
          <w:tcPr>
            <w:tcW w:w="10207" w:type="dxa"/>
            <w:tcBorders>
              <w:bottom w:val="single" w:sz="4" w:space="0" w:color="auto"/>
            </w:tcBorders>
          </w:tcPr>
          <w:p w:rsidR="005A10A6" w:rsidRPr="005A10A6" w:rsidRDefault="005A10A6" w:rsidP="005A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0A6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5A10A6" w:rsidRPr="00324C6F" w:rsidTr="0068023E">
        <w:tc>
          <w:tcPr>
            <w:tcW w:w="10207" w:type="dxa"/>
            <w:shd w:val="clear" w:color="auto" w:fill="92D050"/>
          </w:tcPr>
          <w:p w:rsidR="005A10A6" w:rsidRPr="00E15B2B" w:rsidRDefault="005A10A6" w:rsidP="005A10A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5B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требования</w:t>
            </w:r>
          </w:p>
        </w:tc>
      </w:tr>
      <w:tr w:rsidR="005A10A6" w:rsidRPr="00324C6F" w:rsidTr="0068023E">
        <w:tc>
          <w:tcPr>
            <w:tcW w:w="10207" w:type="dxa"/>
            <w:shd w:val="clear" w:color="auto" w:fill="FFFFFF" w:themeFill="background1"/>
          </w:tcPr>
          <w:p w:rsidR="005A10A6" w:rsidRPr="002F77A7" w:rsidRDefault="005A10A6" w:rsidP="00181504">
            <w:pPr>
              <w:ind w:left="426" w:firstLine="28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F77A7">
              <w:rPr>
                <w:rFonts w:ascii="Times New Roman" w:hAnsi="Times New Roman" w:cs="Times New Roman"/>
                <w:sz w:val="24"/>
                <w:szCs w:val="24"/>
              </w:rPr>
              <w:t>Для обеспечения качественного выполнения работ Заказчик обеспечивает расчи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стку</w:t>
            </w:r>
            <w:r w:rsidRPr="002F77A7">
              <w:rPr>
                <w:rFonts w:ascii="Times New Roman" w:hAnsi="Times New Roman" w:cs="Times New Roman"/>
                <w:sz w:val="24"/>
                <w:szCs w:val="24"/>
              </w:rPr>
              <w:t xml:space="preserve"> трассу газопроводов от кустарников. </w:t>
            </w:r>
          </w:p>
          <w:p w:rsidR="005A10A6" w:rsidRPr="002F77A7" w:rsidRDefault="005A10A6" w:rsidP="00181504">
            <w:pPr>
              <w:ind w:left="426" w:firstLine="28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F77A7">
              <w:rPr>
                <w:rFonts w:ascii="Times New Roman" w:hAnsi="Times New Roman" w:cs="Times New Roman"/>
                <w:sz w:val="24"/>
                <w:szCs w:val="24"/>
              </w:rPr>
              <w:t>Контрольное шурфован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77A7">
              <w:rPr>
                <w:rFonts w:ascii="Times New Roman" w:hAnsi="Times New Roman" w:cs="Times New Roman"/>
                <w:sz w:val="24"/>
                <w:szCs w:val="24"/>
              </w:rPr>
              <w:t>е газопроводов выполняется силами Заказчика в местах, определенных Подрядчиком по результатам работ.</w:t>
            </w:r>
          </w:p>
          <w:p w:rsidR="005A10A6" w:rsidRPr="0068023E" w:rsidRDefault="005A10A6" w:rsidP="00181504">
            <w:pPr>
              <w:ind w:left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593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805939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="0080593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181504" w:rsidRPr="002F77A7">
              <w:rPr>
                <w:rFonts w:ascii="Times New Roman" w:hAnsi="Times New Roman" w:cs="Times New Roman"/>
                <w:sz w:val="24"/>
                <w:szCs w:val="24"/>
              </w:rPr>
              <w:t>обеспе</w:t>
            </w:r>
            <w:r w:rsidR="0018150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181504" w:rsidRPr="002F77A7">
              <w:rPr>
                <w:rFonts w:ascii="Times New Roman" w:hAnsi="Times New Roman" w:cs="Times New Roman"/>
                <w:sz w:val="24"/>
                <w:szCs w:val="24"/>
              </w:rPr>
              <w:t>ивает проектной, исполнительной и эксплуатационной документацией по объектам обследования, материалами обследований прошлых лет, мест ремонта покрытия и труб и</w:t>
            </w:r>
            <w:r w:rsidR="00181504">
              <w:rPr>
                <w:rFonts w:ascii="Times New Roman" w:hAnsi="Times New Roman" w:cs="Times New Roman"/>
                <w:sz w:val="24"/>
                <w:szCs w:val="24"/>
              </w:rPr>
              <w:t xml:space="preserve"> др. необходимой информацией</w:t>
            </w:r>
            <w:r w:rsidR="00181504" w:rsidRPr="002F77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1C6A" w:rsidRPr="008059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A10A6" w:rsidRPr="00324C6F" w:rsidTr="0068023E">
        <w:tc>
          <w:tcPr>
            <w:tcW w:w="10207" w:type="dxa"/>
            <w:shd w:val="clear" w:color="auto" w:fill="92D050"/>
          </w:tcPr>
          <w:p w:rsidR="005A10A6" w:rsidRPr="00E15B2B" w:rsidRDefault="005A10A6" w:rsidP="005A10A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5B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Приложения</w:t>
            </w:r>
          </w:p>
        </w:tc>
      </w:tr>
      <w:tr w:rsidR="005A10A6" w:rsidRPr="00324C6F" w:rsidTr="0068023E">
        <w:tc>
          <w:tcPr>
            <w:tcW w:w="10207" w:type="dxa"/>
          </w:tcPr>
          <w:p w:rsidR="005A10A6" w:rsidRPr="00324C6F" w:rsidRDefault="005A10A6" w:rsidP="005A10A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Приложение № 1</w:t>
            </w:r>
          </w:p>
          <w:p w:rsidR="005A10A6" w:rsidRPr="00324C6F" w:rsidRDefault="005A10A6" w:rsidP="005A10A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№1: Первичные исходные данные объектов, подлежащих диагностическому обследованию (БММ) на 202</w:t>
            </w:r>
            <w:r w:rsidR="00E077A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6</w:t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324C6F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802FCC" w:rsidRDefault="00802FCC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</w:p>
    <w:p w:rsidR="00EE1173" w:rsidRPr="00324C6F" w:rsidRDefault="00EE1173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>Coordonat:</w:t>
      </w:r>
    </w:p>
    <w:p w:rsidR="00EE1173" w:rsidRPr="00324C6F" w:rsidRDefault="00EE1173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Director adjunct</w:t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__________________</w:t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V. Boghean</w:t>
      </w:r>
    </w:p>
    <w:p w:rsidR="00802FCC" w:rsidRDefault="00EE1173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</w:p>
    <w:p w:rsidR="00EE1173" w:rsidRPr="00324C6F" w:rsidRDefault="00EE1173" w:rsidP="00802FCC">
      <w:pPr>
        <w:spacing w:after="0" w:line="240" w:lineRule="auto"/>
        <w:ind w:left="1560" w:hanging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>Inginer șef</w:t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__________________</w:t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I. Baidauz</w:t>
      </w:r>
    </w:p>
    <w:p w:rsidR="00802FCC" w:rsidRDefault="00EE1173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</w:p>
    <w:p w:rsidR="00EE1173" w:rsidRPr="00324C6F" w:rsidRDefault="00802FCC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 xml:space="preserve">                        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>Șef STP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__________________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N. Galațan</w:t>
      </w:r>
    </w:p>
    <w:p w:rsidR="00802FCC" w:rsidRDefault="00EE1173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</w:p>
    <w:p w:rsidR="00EE1173" w:rsidRPr="00324C6F" w:rsidRDefault="00802FCC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 xml:space="preserve">                        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>Șef SEL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__________________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G. Condratie</w:t>
      </w:r>
    </w:p>
    <w:p w:rsidR="00802FCC" w:rsidRDefault="00EE1173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</w:p>
    <w:p w:rsidR="00EE1173" w:rsidRPr="00324C6F" w:rsidRDefault="00802FCC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 xml:space="preserve">                        </w:t>
      </w:r>
      <w:r w:rsidR="00EE1173" w:rsidRPr="0043255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 xml:space="preserve">Șef </w:t>
      </w:r>
      <w:r w:rsidR="00C07601" w:rsidRPr="0043255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 xml:space="preserve">SIșiESI  </w:t>
      </w:r>
      <w:r w:rsidR="00181504" w:rsidRPr="0043255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 xml:space="preserve">              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>__________________</w:t>
      </w:r>
      <w:r w:rsidR="00C0760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 xml:space="preserve"> 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D. Brînză</w:t>
      </w:r>
    </w:p>
    <w:p w:rsidR="00802FCC" w:rsidRDefault="00EE1173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</w:p>
    <w:p w:rsidR="00EE1173" w:rsidRPr="00324C6F" w:rsidRDefault="00802FCC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 xml:space="preserve">                        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>Șef SPEC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__________________</w:t>
      </w:r>
      <w:r w:rsidR="00EE1173"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  <w:t>V. David</w:t>
      </w:r>
    </w:p>
    <w:p w:rsidR="00EE1173" w:rsidRPr="00802FCC" w:rsidRDefault="00EE1173" w:rsidP="00802FCC">
      <w:p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  <w:r w:rsidRPr="00324C6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ro-MD" w:eastAsia="en-US"/>
        </w:rPr>
        <w:tab/>
      </w:r>
    </w:p>
    <w:p w:rsidR="00132B48" w:rsidRPr="00802FCC" w:rsidRDefault="00132B48" w:rsidP="00132B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:rsidR="00132B48" w:rsidRPr="00C92CF4" w:rsidRDefault="00132B48" w:rsidP="00132B4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</w:rPr>
      </w:pPr>
    </w:p>
    <w:sectPr w:rsidR="00132B48" w:rsidRPr="00C92CF4" w:rsidSect="00503049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AE06FD"/>
    <w:multiLevelType w:val="hybridMultilevel"/>
    <w:tmpl w:val="4C2ED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2045D"/>
    <w:multiLevelType w:val="hybridMultilevel"/>
    <w:tmpl w:val="79DEBFB6"/>
    <w:lvl w:ilvl="0" w:tplc="E11209C8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54839"/>
    <w:multiLevelType w:val="hybridMultilevel"/>
    <w:tmpl w:val="62AE434A"/>
    <w:lvl w:ilvl="0" w:tplc="EFA4010E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B48"/>
    <w:rsid w:val="0002207D"/>
    <w:rsid w:val="000B4CED"/>
    <w:rsid w:val="000F58BF"/>
    <w:rsid w:val="00132B48"/>
    <w:rsid w:val="00181504"/>
    <w:rsid w:val="001E53B4"/>
    <w:rsid w:val="001E6902"/>
    <w:rsid w:val="001F572F"/>
    <w:rsid w:val="0020770D"/>
    <w:rsid w:val="00257A57"/>
    <w:rsid w:val="002A295E"/>
    <w:rsid w:val="002A49FE"/>
    <w:rsid w:val="002C2B0A"/>
    <w:rsid w:val="002C75F9"/>
    <w:rsid w:val="002F4AF1"/>
    <w:rsid w:val="002F77A7"/>
    <w:rsid w:val="00324C6F"/>
    <w:rsid w:val="003E3FC1"/>
    <w:rsid w:val="00424F6A"/>
    <w:rsid w:val="00432553"/>
    <w:rsid w:val="00436311"/>
    <w:rsid w:val="0044499C"/>
    <w:rsid w:val="004466CC"/>
    <w:rsid w:val="00491B31"/>
    <w:rsid w:val="00497242"/>
    <w:rsid w:val="00503049"/>
    <w:rsid w:val="005124CD"/>
    <w:rsid w:val="00544A9A"/>
    <w:rsid w:val="005A10A6"/>
    <w:rsid w:val="005D253B"/>
    <w:rsid w:val="00616D80"/>
    <w:rsid w:val="00622F83"/>
    <w:rsid w:val="00643587"/>
    <w:rsid w:val="00654CD6"/>
    <w:rsid w:val="0068023E"/>
    <w:rsid w:val="00685CFB"/>
    <w:rsid w:val="006A6182"/>
    <w:rsid w:val="006E23A2"/>
    <w:rsid w:val="00711C6A"/>
    <w:rsid w:val="007150EA"/>
    <w:rsid w:val="00726E9E"/>
    <w:rsid w:val="007657D7"/>
    <w:rsid w:val="007A5510"/>
    <w:rsid w:val="00802FCC"/>
    <w:rsid w:val="00805939"/>
    <w:rsid w:val="0081433F"/>
    <w:rsid w:val="00841584"/>
    <w:rsid w:val="0088013D"/>
    <w:rsid w:val="008E49E8"/>
    <w:rsid w:val="0096711D"/>
    <w:rsid w:val="0097773E"/>
    <w:rsid w:val="0099625A"/>
    <w:rsid w:val="00997C66"/>
    <w:rsid w:val="009C7DBD"/>
    <w:rsid w:val="009D0284"/>
    <w:rsid w:val="009E197E"/>
    <w:rsid w:val="009E5843"/>
    <w:rsid w:val="00A16E0A"/>
    <w:rsid w:val="00A22410"/>
    <w:rsid w:val="00A41E91"/>
    <w:rsid w:val="00A62083"/>
    <w:rsid w:val="00A90A94"/>
    <w:rsid w:val="00AB3E81"/>
    <w:rsid w:val="00AB6183"/>
    <w:rsid w:val="00AD64B3"/>
    <w:rsid w:val="00B03186"/>
    <w:rsid w:val="00B33EBD"/>
    <w:rsid w:val="00B45704"/>
    <w:rsid w:val="00BB1B1E"/>
    <w:rsid w:val="00BD3EA4"/>
    <w:rsid w:val="00BE1296"/>
    <w:rsid w:val="00C07601"/>
    <w:rsid w:val="00C10862"/>
    <w:rsid w:val="00C13CE1"/>
    <w:rsid w:val="00C40225"/>
    <w:rsid w:val="00C45830"/>
    <w:rsid w:val="00C57DE4"/>
    <w:rsid w:val="00C823BE"/>
    <w:rsid w:val="00C85EE6"/>
    <w:rsid w:val="00C92289"/>
    <w:rsid w:val="00C92CF4"/>
    <w:rsid w:val="00CD7891"/>
    <w:rsid w:val="00CF0D5D"/>
    <w:rsid w:val="00D16890"/>
    <w:rsid w:val="00D17A2C"/>
    <w:rsid w:val="00D431EA"/>
    <w:rsid w:val="00D53378"/>
    <w:rsid w:val="00D61D62"/>
    <w:rsid w:val="00D62A30"/>
    <w:rsid w:val="00D726D3"/>
    <w:rsid w:val="00D74DDA"/>
    <w:rsid w:val="00D82286"/>
    <w:rsid w:val="00E077A2"/>
    <w:rsid w:val="00E15B2B"/>
    <w:rsid w:val="00E15E3C"/>
    <w:rsid w:val="00E52821"/>
    <w:rsid w:val="00E8469A"/>
    <w:rsid w:val="00E927DD"/>
    <w:rsid w:val="00EE1173"/>
    <w:rsid w:val="00F10BA3"/>
    <w:rsid w:val="00F300C1"/>
    <w:rsid w:val="00F410BF"/>
    <w:rsid w:val="00F72FB3"/>
    <w:rsid w:val="00F9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72B4"/>
  <w15:chartTrackingRefBased/>
  <w15:docId w15:val="{00EA5AF9-0310-4724-8BBE-B3E798E7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2B48"/>
    <w:pPr>
      <w:spacing w:after="200" w:line="276" w:lineRule="auto"/>
    </w:pPr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99625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MD" w:eastAsia="ru-MD"/>
    </w:rPr>
  </w:style>
  <w:style w:type="paragraph" w:styleId="5">
    <w:name w:val="heading 5"/>
    <w:basedOn w:val="a"/>
    <w:link w:val="50"/>
    <w:uiPriority w:val="9"/>
    <w:qFormat/>
    <w:rsid w:val="0099625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ru-MD" w:eastAsia="ru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132B48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132B48"/>
    <w:rPr>
      <w:rFonts w:eastAsiaTheme="minorEastAsia"/>
      <w:lang w:eastAsia="ru-RU"/>
    </w:rPr>
  </w:style>
  <w:style w:type="paragraph" w:customStyle="1" w:styleId="a5">
    <w:name w:val="Пункт"/>
    <w:basedOn w:val="a"/>
    <w:rsid w:val="00132B48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1433F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E15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92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92CF4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semiHidden/>
    <w:unhideWhenUsed/>
    <w:rsid w:val="00D6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styleId="ab">
    <w:name w:val="Strong"/>
    <w:basedOn w:val="a0"/>
    <w:uiPriority w:val="22"/>
    <w:qFormat/>
    <w:rsid w:val="00D61D62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99625A"/>
    <w:rPr>
      <w:rFonts w:ascii="Times New Roman" w:eastAsia="Times New Roman" w:hAnsi="Times New Roman" w:cs="Times New Roman"/>
      <w:b/>
      <w:bCs/>
      <w:sz w:val="24"/>
      <w:szCs w:val="24"/>
      <w:lang w:val="ru-MD" w:eastAsia="ru-MD"/>
    </w:rPr>
  </w:style>
  <w:style w:type="character" w:customStyle="1" w:styleId="50">
    <w:name w:val="Заголовок 5 Знак"/>
    <w:basedOn w:val="a0"/>
    <w:link w:val="5"/>
    <w:uiPriority w:val="9"/>
    <w:rsid w:val="0099625A"/>
    <w:rPr>
      <w:rFonts w:ascii="Times New Roman" w:eastAsia="Times New Roman" w:hAnsi="Times New Roman" w:cs="Times New Roman"/>
      <w:b/>
      <w:bCs/>
      <w:sz w:val="20"/>
      <w:szCs w:val="20"/>
      <w:lang w:val="ru-MD" w:eastAsia="ru-MD"/>
    </w:rPr>
  </w:style>
  <w:style w:type="character" w:styleId="ac">
    <w:name w:val="Hyperlink"/>
    <w:basedOn w:val="a0"/>
    <w:uiPriority w:val="99"/>
    <w:unhideWhenUsed/>
    <w:rsid w:val="00715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u/standard_details/646496" TargetMode="External"/><Relationship Id="rId13" Type="http://schemas.openxmlformats.org/officeDocument/2006/relationships/hyperlink" Target="https://shop.standard.md/ru/standard_details/25432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hop.standard.md/ru/standard_details/610779" TargetMode="External"/><Relationship Id="rId12" Type="http://schemas.openxmlformats.org/officeDocument/2006/relationships/hyperlink" Target="https://shop.standard.md/ru/standard_details/54192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hop.standard.md/ru/standard_details/25074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hop.standard.md/ru/standard_details/527534" TargetMode="External"/><Relationship Id="rId11" Type="http://schemas.openxmlformats.org/officeDocument/2006/relationships/hyperlink" Target="https://shop.standard.md/ru/standard_details/612429" TargetMode="External"/><Relationship Id="rId5" Type="http://schemas.openxmlformats.org/officeDocument/2006/relationships/hyperlink" Target="https://shop.standard.md/ru/standard_details/662968" TargetMode="External"/><Relationship Id="rId15" Type="http://schemas.openxmlformats.org/officeDocument/2006/relationships/hyperlink" Target="https://shop.standard.md/ru/standard_details/341572" TargetMode="External"/><Relationship Id="rId10" Type="http://schemas.openxmlformats.org/officeDocument/2006/relationships/hyperlink" Target="https://shop.standard.md/ru/standard_details/2687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op.standard.md/ru/standard_details/684617" TargetMode="External"/><Relationship Id="rId14" Type="http://schemas.openxmlformats.org/officeDocument/2006/relationships/hyperlink" Target="https://shop.standard.md/ru/standard_details/2053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5320</Words>
  <Characters>30325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Galatan</dc:creator>
  <cp:keywords/>
  <dc:description/>
  <cp:lastModifiedBy>Igor Baidauz</cp:lastModifiedBy>
  <cp:revision>3</cp:revision>
  <cp:lastPrinted>2025-11-12T06:16:00Z</cp:lastPrinted>
  <dcterms:created xsi:type="dcterms:W3CDTF">2025-12-11T06:22:00Z</dcterms:created>
  <dcterms:modified xsi:type="dcterms:W3CDTF">2025-12-11T06:23:00Z</dcterms:modified>
</cp:coreProperties>
</file>