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A33D8A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A33D8A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4B41E5" w:rsidRPr="00A33D8A" w:rsidRDefault="00A33D8A" w:rsidP="00A33D8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ro-RO" w:eastAsia="ru-RU"/>
        </w:rPr>
      </w:pPr>
      <w:r w:rsidRPr="00A33D8A">
        <w:rPr>
          <w:rFonts w:ascii="Times New Roman" w:hAnsi="Times New Roman"/>
          <w:b/>
          <w:sz w:val="28"/>
          <w:szCs w:val="28"/>
          <w:lang w:eastAsia="ru-RU"/>
        </w:rPr>
        <w:t>Etamsylatum</w:t>
      </w:r>
      <w:r w:rsidRPr="00A33D8A">
        <w:rPr>
          <w:rFonts w:ascii="Times New Roman" w:hAnsi="Times New Roman"/>
          <w:b/>
          <w:sz w:val="28"/>
          <w:szCs w:val="28"/>
          <w:lang w:val="ro-RO" w:eastAsia="ru-RU"/>
        </w:rPr>
        <w:t xml:space="preserve">  </w:t>
      </w:r>
      <w:r w:rsidRPr="00A33D8A">
        <w:rPr>
          <w:rFonts w:ascii="Times New Roman" w:hAnsi="Times New Roman"/>
          <w:b/>
          <w:color w:val="000000" w:themeColor="text1"/>
          <w:sz w:val="28"/>
          <w:szCs w:val="28"/>
          <w:lang w:val="ro-RO" w:eastAsia="ru-RU"/>
        </w:rPr>
        <w:t xml:space="preserve">   </w:t>
      </w:r>
      <w:r w:rsidRPr="00A33D8A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250 mg/2 ml</w:t>
      </w:r>
    </w:p>
    <w:p w:rsidR="00A33D8A" w:rsidRDefault="00A33D8A" w:rsidP="00A33D8A">
      <w:pPr>
        <w:spacing w:after="0" w:line="240" w:lineRule="auto"/>
        <w:rPr>
          <w:rFonts w:ascii="Times New Roman" w:hAnsi="Times New Roman"/>
          <w:color w:val="000000" w:themeColor="text1"/>
          <w:lang w:val="ro-RO" w:eastAsia="ru-RU"/>
        </w:rPr>
      </w:pPr>
    </w:p>
    <w:p w:rsidR="00A33D8A" w:rsidRPr="00A33D8A" w:rsidRDefault="00A33D8A" w:rsidP="00A33D8A">
      <w:pPr>
        <w:spacing w:after="0" w:line="240" w:lineRule="auto"/>
        <w:rPr>
          <w:rFonts w:ascii="Times New Roman" w:hAnsi="Times New Roman"/>
          <w:color w:val="000000" w:themeColor="text1"/>
          <w:lang w:val="ro-RO" w:eastAsia="ru-RU"/>
        </w:rPr>
      </w:pP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A33D8A" w:rsidTr="004E6578">
        <w:tc>
          <w:tcPr>
            <w:tcW w:w="1809" w:type="dxa"/>
          </w:tcPr>
          <w:p w:rsidR="006426E5" w:rsidRDefault="003D7E98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A33D8A" w:rsidRPr="00070456" w:rsidRDefault="00A33D8A" w:rsidP="00A33D8A">
            <w:pPr>
              <w:rPr>
                <w:rFonts w:ascii="Times New Roman" w:hAnsi="Times New Roman"/>
                <w:color w:val="000000" w:themeColor="text1"/>
                <w:lang w:val="ro-RO"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Etamsylatum</w:t>
            </w:r>
            <w:r>
              <w:rPr>
                <w:rFonts w:ascii="Times New Roman" w:hAnsi="Times New Roman"/>
                <w:lang w:val="ro-RO" w:eastAsia="ru-RU"/>
              </w:rPr>
              <w:t xml:space="preserve">  </w:t>
            </w:r>
          </w:p>
          <w:p w:rsidR="00A33D8A" w:rsidRPr="00A33D8A" w:rsidRDefault="00A33D8A" w:rsidP="00A33D8A">
            <w:pPr>
              <w:rPr>
                <w:b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u-RU"/>
              </w:rPr>
              <w:t xml:space="preserve"> </w:t>
            </w:r>
            <w:r w:rsidRPr="00070456">
              <w:rPr>
                <w:rFonts w:ascii="Times New Roman" w:hAnsi="Times New Roman"/>
                <w:color w:val="000000" w:themeColor="text1"/>
                <w:lang w:eastAsia="ru-RU"/>
              </w:rPr>
              <w:t>250 mg/2 ml</w:t>
            </w:r>
          </w:p>
          <w:p w:rsidR="006426E5" w:rsidRPr="009350E1" w:rsidRDefault="006426E5" w:rsidP="00BC306C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solutie  injectabila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i/venos</w:t>
            </w:r>
            <w:r w:rsidR="00A33D8A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,intra muscular </w:t>
            </w:r>
          </w:p>
          <w:p w:rsidR="00E87494" w:rsidRDefault="00E87494" w:rsidP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E87494" w:rsidRDefault="00E87494" w:rsidP="00E87494">
            <w:pPr>
              <w:rPr>
                <w:b/>
                <w:lang w:val="en-US"/>
              </w:rPr>
            </w:pP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fiola</w:t>
            </w: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ATC </w:t>
            </w:r>
            <w:r w:rsidR="00A33D8A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r w:rsidR="00A33D8A" w:rsidRPr="00070456">
              <w:rPr>
                <w:rFonts w:ascii="Times New Roman" w:hAnsi="Times New Roman"/>
                <w:lang w:eastAsia="ru-RU"/>
              </w:rPr>
              <w:t>B02BX01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(valabil) sau Certificatul de înregistrare a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 xml:space="preserve">medicamentului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 (se acceptă extrasul de pe site-ul oficial al 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2B097A"/>
    <w:rsid w:val="003D7E98"/>
    <w:rsid w:val="0049257A"/>
    <w:rsid w:val="004B41E5"/>
    <w:rsid w:val="004E6578"/>
    <w:rsid w:val="005F3175"/>
    <w:rsid w:val="006426E5"/>
    <w:rsid w:val="006E14BA"/>
    <w:rsid w:val="009350E1"/>
    <w:rsid w:val="009B4D4F"/>
    <w:rsid w:val="009D30A5"/>
    <w:rsid w:val="00A33D8A"/>
    <w:rsid w:val="00AB33D1"/>
    <w:rsid w:val="00BC306C"/>
    <w:rsid w:val="00CC20C9"/>
    <w:rsid w:val="00D6030D"/>
    <w:rsid w:val="00DA22CF"/>
    <w:rsid w:val="00E87494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A0088-BAB3-4F51-98A4-BBB8B2DDF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2019-02-20T15:12:00Z</dcterms:created>
  <dcterms:modified xsi:type="dcterms:W3CDTF">2019-02-20T15:12:00Z</dcterms:modified>
</cp:coreProperties>
</file>