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EA82F2"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59264" behindDoc="0" locked="0" layoutInCell="1" allowOverlap="1" wp14:anchorId="1AB26C7D" wp14:editId="49F8C2B6">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2B30FB" w14:textId="77777777" w:rsidR="00942D62" w:rsidRDefault="00942D62" w:rsidP="00942D62">
                            <w:pPr>
                              <w:jc w:val="center"/>
                              <w:rPr>
                                <w:b/>
                                <w:sz w:val="26"/>
                                <w:szCs w:val="48"/>
                                <w:lang w:val="pt-BR"/>
                              </w:rPr>
                            </w:pPr>
                          </w:p>
                          <w:p w14:paraId="1A02E97F" w14:textId="77777777" w:rsidR="00942D62" w:rsidRPr="00B7684F" w:rsidRDefault="00942D62" w:rsidP="00942D62">
                            <w:pPr>
                              <w:jc w:val="center"/>
                              <w:rPr>
                                <w:rFonts w:ascii="Times New Roman" w:hAnsi="Times New Roman" w:cs="Times New Roman"/>
                                <w:b/>
                                <w:sz w:val="48"/>
                                <w:szCs w:val="48"/>
                                <w:lang w:val="ro-RO"/>
                              </w:rPr>
                            </w:pPr>
                            <w:r w:rsidRPr="00B7684F">
                              <w:rPr>
                                <w:rFonts w:ascii="Times New Roman" w:hAnsi="Times New Roman" w:cs="Times New Roman"/>
                                <w:b/>
                                <w:sz w:val="48"/>
                                <w:szCs w:val="48"/>
                                <w:lang w:val="it-IT"/>
                              </w:rPr>
                              <w:t xml:space="preserve">A C H I </w:t>
                            </w:r>
                            <w:r w:rsidRPr="00B7684F">
                              <w:rPr>
                                <w:rFonts w:ascii="Times New Roman" w:hAnsi="Times New Roman" w:cs="Times New Roman"/>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128C49A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rsidR="00942D62" w:rsidRDefault="00942D62" w:rsidP="00942D62">
                      <w:pPr>
                        <w:jc w:val="center"/>
                        <w:rPr>
                          <w:b/>
                          <w:sz w:val="26"/>
                          <w:szCs w:val="48"/>
                          <w:lang w:val="pt-BR"/>
                        </w:rPr>
                      </w:pPr>
                    </w:p>
                    <w:p w:rsidR="00942D62" w:rsidRPr="00B7684F" w:rsidRDefault="00942D62" w:rsidP="00942D62">
                      <w:pPr>
                        <w:jc w:val="center"/>
                        <w:rPr>
                          <w:rFonts w:ascii="Times New Roman" w:hAnsi="Times New Roman" w:cs="Times New Roman"/>
                          <w:b/>
                          <w:sz w:val="48"/>
                          <w:szCs w:val="48"/>
                          <w:lang w:val="ro-RO"/>
                        </w:rPr>
                      </w:pPr>
                      <w:r w:rsidRPr="00B7684F">
                        <w:rPr>
                          <w:rFonts w:ascii="Times New Roman" w:hAnsi="Times New Roman" w:cs="Times New Roman"/>
                          <w:b/>
                          <w:sz w:val="48"/>
                          <w:szCs w:val="48"/>
                          <w:lang w:val="it-IT"/>
                        </w:rPr>
                        <w:t xml:space="preserve">A C H I </w:t>
                      </w:r>
                      <w:r w:rsidRPr="00B7684F">
                        <w:rPr>
                          <w:rFonts w:ascii="Times New Roman" w:hAnsi="Times New Roman" w:cs="Times New Roman"/>
                          <w:b/>
                          <w:sz w:val="48"/>
                          <w:szCs w:val="48"/>
                          <w:lang w:val="ro-RO"/>
                        </w:rPr>
                        <w:t>Z I Ţ I I  P U B L I C E</w:t>
                      </w:r>
                    </w:p>
                  </w:txbxContent>
                </v:textbox>
              </v:shape>
            </w:pict>
          </mc:Fallback>
        </mc:AlternateContent>
      </w:r>
    </w:p>
    <w:p w14:paraId="52AE562E"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0288" behindDoc="0" locked="0" layoutInCell="1" allowOverlap="1" wp14:anchorId="6752AF02" wp14:editId="6A10D955">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3904FB" w14:textId="77777777" w:rsidR="00942D62" w:rsidRDefault="00942D62" w:rsidP="00942D62">
                            <w:r>
                              <w:rPr>
                                <w:rFonts w:ascii="Calibri" w:hAnsi="Calibri"/>
                                <w:noProof/>
                                <w:lang w:val="en-US"/>
                              </w:rPr>
                              <w:drawing>
                                <wp:inline distT="0" distB="0" distL="0" distR="0" wp14:anchorId="5183B141" wp14:editId="4433DD56">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3CE5CB5F"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rsidR="00942D62" w:rsidRDefault="00942D62" w:rsidP="00942D62">
                      <w:r>
                        <w:rPr>
                          <w:rFonts w:ascii="Calibri" w:hAnsi="Calibri"/>
                          <w:noProof/>
                          <w:lang w:val="en-US"/>
                        </w:rPr>
                        <w:drawing>
                          <wp:inline distT="0" distB="0" distL="0" distR="0" wp14:anchorId="5D37FFF2" wp14:editId="4862E159">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05991">
        <w:rPr>
          <w:rFonts w:ascii="Times New Roman" w:eastAsia="PMingLiU" w:hAnsi="Times New Roman" w:cs="Times New Roman"/>
          <w:sz w:val="28"/>
          <w:szCs w:val="28"/>
          <w:lang w:val="ro-RO" w:eastAsia="zh-CN"/>
        </w:rPr>
        <w:t>_______________</w:t>
      </w:r>
    </w:p>
    <w:p w14:paraId="052CFB81"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29B940B5"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42F4261D"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2B66EF84"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26FF71A6"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1312" behindDoc="0" locked="0" layoutInCell="1" allowOverlap="1" wp14:anchorId="236E8A84" wp14:editId="62C4AE5C">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4A4AC9C9"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30B7A6DA"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1088BFDB"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6934F30C"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2F5CFFEF"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1DD32EDF" w14:textId="77777777" w:rsidR="00942D62" w:rsidRPr="00FB104C" w:rsidRDefault="00942D62" w:rsidP="00942D62">
      <w:pPr>
        <w:spacing w:after="0" w:line="240" w:lineRule="auto"/>
        <w:jc w:val="center"/>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aps/>
          <w:color w:val="000000" w:themeColor="text1"/>
          <w:sz w:val="28"/>
          <w:szCs w:val="28"/>
          <w:lang w:val="ro-RO" w:eastAsia="zh-CN"/>
        </w:rPr>
        <w:t>Contract</w:t>
      </w:r>
      <w:r w:rsidRPr="00FB104C">
        <w:rPr>
          <w:rFonts w:ascii="Times New Roman" w:eastAsia="PMingLiU" w:hAnsi="Times New Roman" w:cs="Times New Roman"/>
          <w:b/>
          <w:color w:val="000000" w:themeColor="text1"/>
          <w:sz w:val="28"/>
          <w:szCs w:val="28"/>
          <w:lang w:val="ro-RO" w:eastAsia="zh-CN"/>
        </w:rPr>
        <w:t xml:space="preserve"> nr.  __________</w:t>
      </w:r>
    </w:p>
    <w:p w14:paraId="6A7B07B7" w14:textId="77777777" w:rsidR="007B0D34" w:rsidRPr="007B0D34" w:rsidRDefault="007B0D34" w:rsidP="007B0D34">
      <w:pPr>
        <w:spacing w:after="0" w:line="240" w:lineRule="auto"/>
        <w:jc w:val="both"/>
        <w:rPr>
          <w:rFonts w:ascii="Times New Roman" w:eastAsia="PMingLiU" w:hAnsi="Times New Roman" w:cs="Times New Roman"/>
          <w:b/>
          <w:color w:val="000000" w:themeColor="text1"/>
          <w:sz w:val="28"/>
          <w:szCs w:val="28"/>
          <w:lang w:val="ro-RO" w:eastAsia="zh-CN"/>
        </w:rPr>
      </w:pPr>
      <w:r w:rsidRPr="007B0D34">
        <w:rPr>
          <w:rFonts w:ascii="Times New Roman" w:eastAsia="PMingLiU" w:hAnsi="Times New Roman" w:cs="Times New Roman"/>
          <w:b/>
          <w:color w:val="000000" w:themeColor="text1"/>
          <w:sz w:val="28"/>
          <w:szCs w:val="28"/>
          <w:lang w:val="ro-RO" w:eastAsia="zh-CN"/>
        </w:rPr>
        <w:t>Achiziționarea medicamentelor Remdesevir și Tocilizumab necesare pentru prevenirea și controlul infecției COVID-19 conform necesităților instituțiilor medico-sanitare publice (IMSP) pentru anul 2021.</w:t>
      </w:r>
    </w:p>
    <w:p w14:paraId="79DD0849" w14:textId="77777777" w:rsidR="00942D62" w:rsidRPr="00FB104C" w:rsidRDefault="00942D62" w:rsidP="00942D62">
      <w:pPr>
        <w:spacing w:after="0" w:line="240" w:lineRule="auto"/>
        <w:jc w:val="both"/>
        <w:rPr>
          <w:rFonts w:ascii="Times New Roman" w:eastAsia="PMingLiU" w:hAnsi="Times New Roman" w:cs="Times New Roman"/>
          <w:color w:val="000000" w:themeColor="text1"/>
          <w:sz w:val="28"/>
          <w:szCs w:val="28"/>
          <w:lang w:val="ro-RO" w:eastAsia="zh-CN"/>
        </w:rPr>
      </w:pPr>
    </w:p>
    <w:p w14:paraId="2F93CC96" w14:textId="2E873552" w:rsidR="00942D62" w:rsidRPr="00FB104C" w:rsidRDefault="00942D62" w:rsidP="00942D62">
      <w:pPr>
        <w:spacing w:after="0" w:line="240" w:lineRule="auto"/>
        <w:jc w:val="both"/>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_________</w:t>
      </w:r>
      <w:r w:rsidR="007B0D34">
        <w:rPr>
          <w:rFonts w:ascii="Times New Roman" w:eastAsia="PMingLiU" w:hAnsi="Times New Roman" w:cs="Times New Roman"/>
          <w:b/>
          <w:color w:val="000000" w:themeColor="text1"/>
          <w:sz w:val="28"/>
          <w:szCs w:val="28"/>
          <w:lang w:val="ro-RO" w:eastAsia="zh-CN"/>
        </w:rPr>
        <w:t xml:space="preserve"> 2021</w:t>
      </w:r>
      <w:r w:rsidRPr="00FB104C">
        <w:rPr>
          <w:rFonts w:ascii="Times New Roman" w:eastAsia="PMingLiU" w:hAnsi="Times New Roman" w:cs="Times New Roman"/>
          <w:b/>
          <w:color w:val="000000" w:themeColor="text1"/>
          <w:sz w:val="28"/>
          <w:szCs w:val="28"/>
          <w:lang w:val="ro-RO" w:eastAsia="zh-CN"/>
        </w:rPr>
        <w:t xml:space="preserve">                                                                   </w:t>
      </w:r>
      <w:r w:rsidR="00F014A3" w:rsidRPr="00FB104C">
        <w:rPr>
          <w:rFonts w:ascii="Times New Roman" w:eastAsia="PMingLiU" w:hAnsi="Times New Roman" w:cs="Times New Roman"/>
          <w:b/>
          <w:color w:val="000000" w:themeColor="text1"/>
          <w:sz w:val="28"/>
          <w:szCs w:val="28"/>
          <w:lang w:val="ro-RO" w:eastAsia="zh-CN"/>
        </w:rPr>
        <w:t xml:space="preserve">     </w:t>
      </w:r>
      <w:r w:rsidRPr="00FB104C">
        <w:rPr>
          <w:rFonts w:ascii="Times New Roman" w:eastAsia="PMingLiU" w:hAnsi="Times New Roman" w:cs="Times New Roman"/>
          <w:b/>
          <w:color w:val="000000" w:themeColor="text1"/>
          <w:sz w:val="28"/>
          <w:szCs w:val="28"/>
          <w:lang w:val="ro-RO" w:eastAsia="zh-CN"/>
        </w:rPr>
        <w:t xml:space="preserve">      </w:t>
      </w:r>
      <w:r w:rsidRPr="00FB104C">
        <w:rPr>
          <w:rFonts w:ascii="Times New Roman" w:eastAsia="PMingLiU" w:hAnsi="Times New Roman" w:cs="Times New Roman"/>
          <w:b/>
          <w:color w:val="000000" w:themeColor="text1"/>
          <w:sz w:val="28"/>
          <w:szCs w:val="28"/>
          <w:u w:val="single"/>
          <w:lang w:val="ro-RO" w:eastAsia="zh-CN"/>
        </w:rPr>
        <w:t>mun. Chişinău</w:t>
      </w:r>
    </w:p>
    <w:p w14:paraId="541C57E7" w14:textId="77777777" w:rsidR="00942D62" w:rsidRPr="00FB104C" w:rsidRDefault="00942D62" w:rsidP="00942D62">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FB104C">
        <w:rPr>
          <w:rFonts w:ascii="Times New Roman" w:eastAsia="PMingLiU" w:hAnsi="Times New Roman" w:cs="Times New Roman"/>
          <w:i/>
          <w:color w:val="000000" w:themeColor="text1"/>
          <w:sz w:val="28"/>
          <w:szCs w:val="28"/>
          <w:lang w:val="ro-RO" w:eastAsia="zh-CN"/>
        </w:rPr>
        <w:tab/>
      </w:r>
      <w:r w:rsidRPr="00FB104C">
        <w:rPr>
          <w:rFonts w:ascii="Times New Roman" w:eastAsia="PMingLiU" w:hAnsi="Times New Roman" w:cs="Times New Roman"/>
          <w:i/>
          <w:color w:val="000000" w:themeColor="text1"/>
          <w:sz w:val="28"/>
          <w:szCs w:val="28"/>
          <w:lang w:val="ro-RO" w:eastAsia="zh-CN"/>
        </w:rPr>
        <w:tab/>
      </w:r>
      <w:r w:rsidRPr="00FB104C">
        <w:rPr>
          <w:rFonts w:ascii="Times New Roman" w:eastAsia="PMingLiU" w:hAnsi="Times New Roman" w:cs="Times New Roman"/>
          <w:i/>
          <w:color w:val="000000" w:themeColor="text1"/>
          <w:sz w:val="28"/>
          <w:szCs w:val="28"/>
          <w:lang w:val="ro-RO" w:eastAsia="zh-CN"/>
        </w:rPr>
        <w:tab/>
      </w:r>
      <w:r w:rsidRPr="00FB104C">
        <w:rPr>
          <w:rFonts w:ascii="Times New Roman" w:eastAsia="PMingLiU" w:hAnsi="Times New Roman" w:cs="Times New Roman"/>
          <w:i/>
          <w:color w:val="000000" w:themeColor="text1"/>
          <w:sz w:val="28"/>
          <w:szCs w:val="28"/>
          <w:lang w:val="ro-RO" w:eastAsia="zh-CN"/>
        </w:rPr>
        <w:tab/>
      </w:r>
      <w:r w:rsidRPr="00FB104C">
        <w:rPr>
          <w:rFonts w:ascii="Times New Roman" w:eastAsia="PMingLiU" w:hAnsi="Times New Roman" w:cs="Times New Roman"/>
          <w:i/>
          <w:color w:val="000000" w:themeColor="text1"/>
          <w:sz w:val="28"/>
          <w:szCs w:val="28"/>
          <w:lang w:val="ro-RO" w:eastAsia="zh-CN"/>
        </w:rPr>
        <w:tab/>
      </w:r>
      <w:r w:rsidRPr="00FB104C">
        <w:rPr>
          <w:rFonts w:ascii="Times New Roman" w:eastAsia="PMingLiU" w:hAnsi="Times New Roman" w:cs="Times New Roman"/>
          <w:i/>
          <w:color w:val="000000" w:themeColor="text1"/>
          <w:sz w:val="28"/>
          <w:szCs w:val="28"/>
          <w:lang w:val="ro-RO" w:eastAsia="zh-CN"/>
        </w:rPr>
        <w:tab/>
      </w:r>
      <w:r w:rsidRPr="00FB104C">
        <w:rPr>
          <w:rFonts w:ascii="Times New Roman" w:eastAsia="PMingLiU" w:hAnsi="Times New Roman" w:cs="Times New Roman"/>
          <w:i/>
          <w:color w:val="000000" w:themeColor="text1"/>
          <w:sz w:val="28"/>
          <w:szCs w:val="28"/>
          <w:lang w:val="ro-RO" w:eastAsia="zh-CN"/>
        </w:rPr>
        <w:tab/>
      </w:r>
      <w:r w:rsidR="00FB104C" w:rsidRPr="00FB104C">
        <w:rPr>
          <w:rFonts w:ascii="Times New Roman" w:eastAsia="PMingLiU" w:hAnsi="Times New Roman" w:cs="Times New Roman"/>
          <w:i/>
          <w:color w:val="000000" w:themeColor="text1"/>
          <w:sz w:val="28"/>
          <w:szCs w:val="28"/>
          <w:lang w:val="ro-RO" w:eastAsia="zh-CN"/>
        </w:rPr>
        <w:t xml:space="preserve">                </w:t>
      </w:r>
      <w:r w:rsidRPr="00FB104C">
        <w:rPr>
          <w:rFonts w:ascii="Times New Roman" w:eastAsia="PMingLiU" w:hAnsi="Times New Roman" w:cs="Times New Roman"/>
          <w:i/>
          <w:color w:val="000000" w:themeColor="text1"/>
          <w:sz w:val="28"/>
          <w:szCs w:val="28"/>
          <w:lang w:val="ro-RO" w:eastAsia="zh-CN"/>
        </w:rPr>
        <w:t xml:space="preserve">  </w:t>
      </w:r>
      <w:r w:rsidRPr="00FB104C">
        <w:rPr>
          <w:rFonts w:ascii="Times New Roman" w:eastAsia="PMingLiU" w:hAnsi="Times New Roman" w:cs="Times New Roman"/>
          <w:i/>
          <w:color w:val="000000" w:themeColor="text1"/>
          <w:sz w:val="24"/>
          <w:szCs w:val="24"/>
          <w:lang w:val="ro-RO" w:eastAsia="zh-CN"/>
        </w:rPr>
        <w:t>(localitatea)</w:t>
      </w:r>
      <w:r w:rsidRPr="00FB104C">
        <w:rPr>
          <w:rFonts w:ascii="Times New Roman" w:eastAsia="PMingLiU" w:hAnsi="Times New Roman" w:cs="Times New Roman"/>
          <w:i/>
          <w:color w:val="000000" w:themeColor="text1"/>
          <w:sz w:val="24"/>
          <w:szCs w:val="24"/>
          <w:lang w:val="ro-RO" w:eastAsia="zh-CN"/>
        </w:rPr>
        <w:tab/>
        <w:t xml:space="preserve"> </w:t>
      </w:r>
    </w:p>
    <w:p w14:paraId="5E6528B6" w14:textId="77777777" w:rsidR="00942D62" w:rsidRPr="00FB104C" w:rsidRDefault="00942D62" w:rsidP="00942D62">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ab/>
      </w:r>
      <w:r w:rsidRPr="00FB104C">
        <w:rPr>
          <w:rFonts w:ascii="Times New Roman" w:eastAsia="PMingLiU" w:hAnsi="Times New Roman" w:cs="Times New Roman"/>
          <w:color w:val="000000" w:themeColor="text1"/>
          <w:sz w:val="28"/>
          <w:szCs w:val="28"/>
          <w:lang w:val="ro-RO" w:eastAsia="zh-CN"/>
        </w:rPr>
        <w:tab/>
      </w:r>
      <w:r w:rsidRPr="00FB104C">
        <w:rPr>
          <w:rFonts w:ascii="Times New Roman" w:eastAsia="PMingLiU" w:hAnsi="Times New Roman" w:cs="Times New Roman"/>
          <w:color w:val="000000" w:themeColor="text1"/>
          <w:sz w:val="28"/>
          <w:szCs w:val="28"/>
          <w:lang w:val="ro-RO" w:eastAsia="zh-CN"/>
        </w:rPr>
        <w:tab/>
      </w:r>
      <w:r w:rsidRPr="00FB104C">
        <w:rPr>
          <w:rFonts w:ascii="Times New Roman" w:eastAsia="PMingLiU" w:hAnsi="Times New Roman" w:cs="Times New Roman"/>
          <w:color w:val="000000" w:themeColor="text1"/>
          <w:sz w:val="28"/>
          <w:szCs w:val="28"/>
          <w:lang w:val="ro-RO" w:eastAsia="zh-CN"/>
        </w:rPr>
        <w:tab/>
      </w:r>
      <w:r w:rsidRPr="00FB104C">
        <w:rPr>
          <w:rFonts w:ascii="Times New Roman" w:eastAsia="PMingLiU" w:hAnsi="Times New Roman" w:cs="Times New Roman"/>
          <w:color w:val="000000" w:themeColor="text1"/>
          <w:sz w:val="28"/>
          <w:szCs w:val="28"/>
          <w:lang w:val="ro-RO" w:eastAsia="zh-CN"/>
        </w:rPr>
        <w:tab/>
      </w:r>
      <w:r w:rsidRPr="00FB104C">
        <w:rPr>
          <w:rFonts w:ascii="Times New Roman" w:eastAsia="PMingLiU" w:hAnsi="Times New Roman" w:cs="Times New Roman"/>
          <w:color w:val="000000" w:themeColor="text1"/>
          <w:sz w:val="28"/>
          <w:szCs w:val="28"/>
          <w:lang w:val="ro-RO" w:eastAsia="zh-CN"/>
        </w:rPr>
        <w:tab/>
      </w:r>
      <w:r w:rsidRPr="00FB104C">
        <w:rPr>
          <w:rFonts w:ascii="Times New Roman" w:eastAsia="PMingLiU" w:hAnsi="Times New Roman" w:cs="Times New Roman"/>
          <w:color w:val="000000" w:themeColor="text1"/>
          <w:sz w:val="28"/>
          <w:szCs w:val="28"/>
          <w:lang w:val="ro-RO" w:eastAsia="zh-CN"/>
        </w:rPr>
        <w:tab/>
      </w:r>
      <w:r w:rsidRPr="00FB104C">
        <w:rPr>
          <w:rFonts w:ascii="Times New Roman" w:eastAsia="PMingLiU" w:hAnsi="Times New Roman" w:cs="Times New Roman"/>
          <w:color w:val="000000" w:themeColor="text1"/>
          <w:sz w:val="28"/>
          <w:szCs w:val="28"/>
          <w:lang w:val="ro-RO" w:eastAsia="zh-CN"/>
        </w:rPr>
        <w:tab/>
        <w:t xml:space="preserve">   </w:t>
      </w:r>
      <w:r w:rsidRPr="00FB104C">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7B0D34" w:rsidRPr="00A21D2A" w14:paraId="16C09FE9" w14:textId="77777777" w:rsidTr="00727561">
        <w:trPr>
          <w:trHeight w:val="4972"/>
        </w:trPr>
        <w:tc>
          <w:tcPr>
            <w:tcW w:w="1730" w:type="pct"/>
          </w:tcPr>
          <w:p w14:paraId="57D8705E" w14:textId="77777777" w:rsidR="007B0D34" w:rsidRPr="00000AA1" w:rsidRDefault="007B0D34" w:rsidP="00727561">
            <w:pPr>
              <w:spacing w:after="0"/>
              <w:jc w:val="center"/>
              <w:rPr>
                <w:rFonts w:ascii="Times New Roman" w:eastAsia="PMingLiU" w:hAnsi="Times New Roman" w:cs="Times New Roman"/>
                <w:b/>
                <w:sz w:val="24"/>
                <w:szCs w:val="24"/>
                <w:lang w:val="ro-RO" w:eastAsia="zh-CN"/>
              </w:rPr>
            </w:pPr>
            <w:r w:rsidRPr="00000AA1">
              <w:rPr>
                <w:rFonts w:ascii="Times New Roman" w:eastAsia="PMingLiU" w:hAnsi="Times New Roman" w:cs="Times New Roman"/>
                <w:b/>
                <w:sz w:val="24"/>
                <w:szCs w:val="24"/>
                <w:lang w:val="ro-RO" w:eastAsia="zh-CN"/>
              </w:rPr>
              <w:t>Vînzător</w:t>
            </w:r>
          </w:p>
          <w:p w14:paraId="255BB92A" w14:textId="77777777" w:rsidR="007B0D34" w:rsidRPr="00000AA1" w:rsidRDefault="007B0D34" w:rsidP="00727561">
            <w:pPr>
              <w:spacing w:after="0"/>
              <w:jc w:val="center"/>
              <w:rPr>
                <w:rFonts w:ascii="Times New Roman" w:eastAsia="PMingLiU" w:hAnsi="Times New Roman" w:cs="Times New Roman"/>
                <w:b/>
                <w:sz w:val="24"/>
                <w:szCs w:val="24"/>
                <w:lang w:val="ro-RO" w:eastAsia="zh-CN"/>
              </w:rPr>
            </w:pPr>
            <w:r w:rsidRPr="00000AA1">
              <w:rPr>
                <w:rFonts w:ascii="Times New Roman" w:eastAsia="PMingLiU" w:hAnsi="Times New Roman" w:cs="Times New Roman"/>
                <w:i/>
                <w:sz w:val="24"/>
                <w:szCs w:val="24"/>
                <w:lang w:val="ro-RO" w:eastAsia="zh-CN"/>
              </w:rPr>
              <w:t>____________________,</w:t>
            </w:r>
          </w:p>
          <w:p w14:paraId="4ADB5321" w14:textId="77777777" w:rsidR="007B0D34" w:rsidRPr="00000AA1" w:rsidRDefault="007B0D34" w:rsidP="0072756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(denumirea completă a întreprinderii, asociaţiei, organizaţiei)</w:t>
            </w:r>
          </w:p>
          <w:p w14:paraId="5B10EEC8" w14:textId="77777777" w:rsidR="007B0D34" w:rsidRPr="00000AA1" w:rsidRDefault="007B0D34" w:rsidP="00727561">
            <w:pPr>
              <w:spacing w:after="0"/>
              <w:rPr>
                <w:rFonts w:ascii="Times New Roman" w:eastAsia="PMingLiU" w:hAnsi="Times New Roman" w:cs="Times New Roman"/>
                <w:sz w:val="24"/>
                <w:szCs w:val="24"/>
                <w:u w:val="single"/>
                <w:lang w:val="ro-RO" w:eastAsia="zh-CN"/>
              </w:rPr>
            </w:pPr>
            <w:r w:rsidRPr="00000AA1">
              <w:rPr>
                <w:rFonts w:ascii="Times New Roman" w:eastAsia="PMingLiU" w:hAnsi="Times New Roman" w:cs="Times New Roman"/>
                <w:sz w:val="24"/>
                <w:szCs w:val="24"/>
                <w:lang w:val="ro-RO" w:eastAsia="zh-CN"/>
              </w:rPr>
              <w:t xml:space="preserve">reprezentată prin director comercial </w:t>
            </w:r>
            <w:r w:rsidRPr="00000AA1">
              <w:rPr>
                <w:rFonts w:ascii="Times New Roman" w:eastAsia="PMingLiU" w:hAnsi="Times New Roman" w:cs="Times New Roman"/>
                <w:b/>
                <w:sz w:val="24"/>
                <w:szCs w:val="24"/>
                <w:u w:val="single"/>
                <w:lang w:val="ro-RO" w:eastAsia="zh-CN"/>
              </w:rPr>
              <w:t>______________</w:t>
            </w:r>
          </w:p>
          <w:p w14:paraId="33A547AC" w14:textId="77777777" w:rsidR="007B0D34" w:rsidRPr="00000AA1" w:rsidRDefault="007B0D34" w:rsidP="0072756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(funcţia, numele, prenumele)</w:t>
            </w:r>
          </w:p>
          <w:p w14:paraId="66BB633B" w14:textId="77777777" w:rsidR="007B0D34" w:rsidRPr="00000AA1" w:rsidRDefault="007B0D34" w:rsidP="00727561">
            <w:pPr>
              <w:spacing w:after="0"/>
              <w:rPr>
                <w:rFonts w:ascii="Times New Roman" w:eastAsia="PMingLiU" w:hAnsi="Times New Roman" w:cs="Times New Roman"/>
                <w:sz w:val="24"/>
                <w:szCs w:val="24"/>
                <w:u w:val="single"/>
                <w:lang w:val="ro-RO" w:eastAsia="zh-CN"/>
              </w:rPr>
            </w:pPr>
            <w:r w:rsidRPr="00000AA1">
              <w:rPr>
                <w:rFonts w:ascii="Times New Roman" w:eastAsia="PMingLiU" w:hAnsi="Times New Roman" w:cs="Times New Roman"/>
                <w:sz w:val="24"/>
                <w:szCs w:val="24"/>
                <w:lang w:val="ro-RO" w:eastAsia="zh-CN"/>
              </w:rPr>
              <w:t xml:space="preserve">care acţionează în baza                       </w:t>
            </w:r>
            <w:r w:rsidRPr="00000AA1">
              <w:rPr>
                <w:rFonts w:ascii="Times New Roman" w:eastAsia="PMingLiU" w:hAnsi="Times New Roman" w:cs="Times New Roman"/>
                <w:b/>
                <w:sz w:val="24"/>
                <w:szCs w:val="24"/>
                <w:u w:val="single"/>
                <w:lang w:val="ro-RO" w:eastAsia="zh-CN"/>
              </w:rPr>
              <w:t>statutului,</w:t>
            </w:r>
          </w:p>
          <w:p w14:paraId="3DDAAECB" w14:textId="77777777" w:rsidR="007B0D34" w:rsidRPr="00000AA1" w:rsidRDefault="007B0D34" w:rsidP="0072756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(statut, regulament, hotărîre etc.)</w:t>
            </w:r>
          </w:p>
          <w:p w14:paraId="09706BDB" w14:textId="77777777" w:rsidR="007B0D34" w:rsidRPr="00000AA1" w:rsidRDefault="007B0D34" w:rsidP="00727561">
            <w:pPr>
              <w:spacing w:after="0"/>
              <w:jc w:val="center"/>
              <w:rPr>
                <w:rFonts w:ascii="Times New Roman" w:eastAsia="PMingLiU" w:hAnsi="Times New Roman" w:cs="Times New Roman"/>
                <w:i/>
                <w:sz w:val="16"/>
                <w:szCs w:val="16"/>
                <w:lang w:val="ro-RO" w:eastAsia="zh-CN"/>
              </w:rPr>
            </w:pPr>
          </w:p>
          <w:p w14:paraId="38E65653" w14:textId="77777777" w:rsidR="007B0D34" w:rsidRPr="00000AA1" w:rsidRDefault="007B0D34" w:rsidP="00727561">
            <w:pPr>
              <w:spacing w:after="0"/>
              <w:rPr>
                <w:rFonts w:ascii="Times New Roman" w:eastAsia="PMingLiU" w:hAnsi="Times New Roman" w:cs="Times New Roman"/>
                <w:i/>
                <w:sz w:val="24"/>
                <w:szCs w:val="24"/>
                <w:lang w:val="ro-RO" w:eastAsia="zh-CN"/>
              </w:rPr>
            </w:pPr>
            <w:r w:rsidRPr="00000AA1">
              <w:rPr>
                <w:rFonts w:ascii="Times New Roman" w:eastAsia="PMingLiU" w:hAnsi="Times New Roman" w:cs="Times New Roman"/>
                <w:sz w:val="24"/>
                <w:szCs w:val="24"/>
                <w:lang w:val="ro-RO" w:eastAsia="zh-CN"/>
              </w:rPr>
              <w:t xml:space="preserve">denumit(ă) în continuare </w:t>
            </w:r>
            <w:r w:rsidRPr="00000AA1">
              <w:rPr>
                <w:rFonts w:ascii="Times New Roman" w:eastAsia="PMingLiU" w:hAnsi="Times New Roman" w:cs="Times New Roman"/>
                <w:i/>
                <w:sz w:val="24"/>
                <w:szCs w:val="24"/>
                <w:lang w:val="ro-RO" w:eastAsia="zh-CN"/>
              </w:rPr>
              <w:t>Vînzător,</w:t>
            </w:r>
          </w:p>
          <w:p w14:paraId="778A769B" w14:textId="77777777" w:rsidR="007B0D34" w:rsidRPr="00000AA1" w:rsidRDefault="007B0D34" w:rsidP="00727561">
            <w:pPr>
              <w:spacing w:after="0"/>
              <w:rPr>
                <w:rFonts w:ascii="Times New Roman" w:eastAsia="PMingLiU" w:hAnsi="Times New Roman" w:cs="Times New Roman"/>
                <w:b/>
                <w:sz w:val="20"/>
                <w:szCs w:val="20"/>
                <w:u w:val="single"/>
                <w:lang w:val="ro-RO" w:eastAsia="zh-CN"/>
              </w:rPr>
            </w:pPr>
            <w:r w:rsidRPr="00000AA1">
              <w:rPr>
                <w:rFonts w:ascii="Times New Roman" w:eastAsia="PMingLiU" w:hAnsi="Times New Roman" w:cs="Times New Roman"/>
                <w:b/>
                <w:sz w:val="20"/>
                <w:szCs w:val="20"/>
                <w:u w:val="single"/>
                <w:lang w:val="ro-RO" w:eastAsia="zh-CN"/>
              </w:rPr>
              <w:t>_____________________________</w:t>
            </w:r>
          </w:p>
          <w:p w14:paraId="15F50AF4" w14:textId="77777777" w:rsidR="007B0D34" w:rsidRPr="00000AA1" w:rsidRDefault="007B0D34" w:rsidP="0072756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 xml:space="preserve">       (se indică numărul şi data </w:t>
            </w:r>
          </w:p>
          <w:p w14:paraId="74B1E2D1" w14:textId="77777777" w:rsidR="007B0D34" w:rsidRPr="00000AA1" w:rsidRDefault="007B0D34" w:rsidP="0072756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 xml:space="preserve">        de înregistrare în Registrul de stat)</w:t>
            </w:r>
          </w:p>
          <w:p w14:paraId="67576442" w14:textId="77777777" w:rsidR="007B0D34" w:rsidRPr="00000AA1" w:rsidRDefault="007B0D34" w:rsidP="00727561">
            <w:pPr>
              <w:spacing w:after="0"/>
              <w:jc w:val="both"/>
              <w:rPr>
                <w:rFonts w:ascii="Times New Roman" w:eastAsia="PMingLiU" w:hAnsi="Times New Roman" w:cs="Times New Roman"/>
                <w:sz w:val="24"/>
                <w:szCs w:val="24"/>
                <w:lang w:val="ro-RO" w:eastAsia="zh-CN"/>
              </w:rPr>
            </w:pPr>
          </w:p>
          <w:p w14:paraId="1EAE2D64" w14:textId="77777777" w:rsidR="007B0D34" w:rsidRPr="00000AA1" w:rsidRDefault="007B0D34" w:rsidP="00727561">
            <w:pPr>
              <w:spacing w:after="0"/>
              <w:ind w:firstLine="720"/>
              <w:jc w:val="both"/>
              <w:rPr>
                <w:rFonts w:ascii="Times New Roman" w:eastAsia="PMingLiU" w:hAnsi="Times New Roman" w:cs="Times New Roman"/>
                <w:b/>
                <w:sz w:val="24"/>
                <w:szCs w:val="24"/>
                <w:lang w:val="ro-RO" w:eastAsia="zh-CN"/>
              </w:rPr>
            </w:pPr>
          </w:p>
        </w:tc>
        <w:tc>
          <w:tcPr>
            <w:tcW w:w="1747" w:type="pct"/>
          </w:tcPr>
          <w:p w14:paraId="1B102102" w14:textId="77777777" w:rsidR="007B0D34" w:rsidRDefault="007B0D34" w:rsidP="00727561">
            <w:pPr>
              <w:spacing w:after="0"/>
              <w:jc w:val="center"/>
              <w:rPr>
                <w:rFonts w:ascii="Times New Roman" w:eastAsia="PMingLiU" w:hAnsi="Times New Roman" w:cs="Times New Roman"/>
                <w:b/>
                <w:sz w:val="24"/>
                <w:szCs w:val="24"/>
                <w:lang w:val="ro-RO" w:eastAsia="zh-CN"/>
              </w:rPr>
            </w:pPr>
            <w:r w:rsidRPr="00000AA1">
              <w:rPr>
                <w:rFonts w:ascii="Times New Roman" w:eastAsia="PMingLiU" w:hAnsi="Times New Roman" w:cs="Times New Roman"/>
                <w:b/>
                <w:sz w:val="24"/>
                <w:szCs w:val="24"/>
                <w:lang w:val="ro-RO" w:eastAsia="zh-CN"/>
              </w:rPr>
              <w:t xml:space="preserve">Beneficiar </w:t>
            </w:r>
          </w:p>
          <w:p w14:paraId="54CF0EBC" w14:textId="77777777" w:rsidR="007B0D34" w:rsidRPr="00000AA1" w:rsidRDefault="007B0D34" w:rsidP="00727561">
            <w:pPr>
              <w:spacing w:after="0"/>
              <w:jc w:val="center"/>
              <w:rPr>
                <w:rFonts w:ascii="Times New Roman" w:eastAsia="PMingLiU" w:hAnsi="Times New Roman" w:cs="Times New Roman"/>
                <w:b/>
                <w:sz w:val="24"/>
                <w:szCs w:val="24"/>
                <w:lang w:val="ro-RO" w:eastAsia="zh-CN"/>
              </w:rPr>
            </w:pPr>
          </w:p>
          <w:p w14:paraId="2675274D" w14:textId="77777777" w:rsidR="007B0D34" w:rsidRPr="00000AA1" w:rsidRDefault="007B0D34" w:rsidP="0072756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 xml:space="preserve"> (denumirea completă a întreprinderii, asociaţiei, organizaţiei)</w:t>
            </w:r>
          </w:p>
          <w:p w14:paraId="7771891D" w14:textId="77777777" w:rsidR="007B0D34" w:rsidRPr="00000AA1" w:rsidRDefault="007B0D34" w:rsidP="0072756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reprezentată prin </w:t>
            </w:r>
          </w:p>
          <w:p w14:paraId="59A61D10" w14:textId="77777777" w:rsidR="007B0D34" w:rsidRPr="00000AA1" w:rsidRDefault="007B0D34" w:rsidP="00727561">
            <w:pPr>
              <w:spacing w:after="0"/>
              <w:rPr>
                <w:rFonts w:ascii="Times New Roman" w:eastAsia="PMingLiU" w:hAnsi="Times New Roman" w:cs="Times New Roman"/>
                <w:sz w:val="24"/>
                <w:szCs w:val="24"/>
                <w:u w:val="single"/>
                <w:lang w:val="ro-RO" w:eastAsia="zh-CN"/>
              </w:rPr>
            </w:pPr>
            <w:r w:rsidRPr="00000AA1">
              <w:rPr>
                <w:rFonts w:ascii="Times New Roman" w:eastAsia="PMingLiU" w:hAnsi="Times New Roman" w:cs="Times New Roman"/>
                <w:b/>
                <w:color w:val="000000"/>
                <w:sz w:val="24"/>
                <w:szCs w:val="24"/>
                <w:u w:val="single"/>
                <w:lang w:val="en-US" w:eastAsia="zh-CN"/>
              </w:rPr>
              <w:t xml:space="preserve">director                                  </w:t>
            </w:r>
            <w:r w:rsidRPr="00000AA1">
              <w:rPr>
                <w:rFonts w:ascii="Times New Roman" w:eastAsia="PMingLiU" w:hAnsi="Times New Roman" w:cs="Times New Roman"/>
                <w:sz w:val="24"/>
                <w:szCs w:val="24"/>
                <w:lang w:val="ro-RO" w:eastAsia="zh-CN"/>
              </w:rPr>
              <w:t>,</w:t>
            </w:r>
          </w:p>
          <w:p w14:paraId="54B5CEA5" w14:textId="77777777" w:rsidR="007B0D34" w:rsidRPr="00000AA1" w:rsidRDefault="007B0D34" w:rsidP="0072756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(funcţia, numele, prenumele)</w:t>
            </w:r>
          </w:p>
          <w:p w14:paraId="5DC575FE" w14:textId="77777777" w:rsidR="007B0D34" w:rsidRPr="00000AA1" w:rsidRDefault="007B0D34" w:rsidP="0072756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care acţionează în baza </w:t>
            </w:r>
            <w:r>
              <w:rPr>
                <w:rFonts w:ascii="Times New Roman" w:eastAsia="PMingLiU" w:hAnsi="Times New Roman" w:cs="Times New Roman"/>
                <w:b/>
                <w:color w:val="000000"/>
                <w:sz w:val="24"/>
                <w:szCs w:val="24"/>
                <w:u w:val="single"/>
                <w:lang w:val="ro-RO" w:eastAsia="zh-CN"/>
              </w:rPr>
              <w:t>_________________________</w:t>
            </w:r>
            <w:r w:rsidRPr="00000AA1">
              <w:rPr>
                <w:rFonts w:ascii="Times New Roman" w:eastAsia="PMingLiU" w:hAnsi="Times New Roman" w:cs="Times New Roman"/>
                <w:sz w:val="24"/>
                <w:szCs w:val="24"/>
                <w:lang w:val="ro-RO" w:eastAsia="zh-CN"/>
              </w:rPr>
              <w:t xml:space="preserve">, </w:t>
            </w:r>
          </w:p>
          <w:p w14:paraId="7B4C7A3F" w14:textId="77777777" w:rsidR="007B0D34" w:rsidRPr="00000AA1" w:rsidRDefault="007B0D34" w:rsidP="00727561">
            <w:pPr>
              <w:spacing w:after="0"/>
              <w:jc w:val="both"/>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24"/>
                <w:szCs w:val="24"/>
                <w:lang w:val="ro-RO" w:eastAsia="zh-CN"/>
              </w:rPr>
              <w:t>(</w:t>
            </w:r>
            <w:r w:rsidRPr="00000AA1">
              <w:rPr>
                <w:rFonts w:ascii="Times New Roman" w:eastAsia="PMingLiU" w:hAnsi="Times New Roman" w:cs="Times New Roman"/>
                <w:i/>
                <w:sz w:val="16"/>
                <w:szCs w:val="16"/>
                <w:lang w:val="ro-RO" w:eastAsia="zh-CN"/>
              </w:rPr>
              <w:t>statut, regulament, hotărîre etc.)</w:t>
            </w:r>
          </w:p>
          <w:p w14:paraId="3FFAAF15" w14:textId="77777777" w:rsidR="007B0D34" w:rsidRPr="00000AA1" w:rsidRDefault="007B0D34" w:rsidP="0072756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lang w:val="ro-RO" w:eastAsia="zh-CN"/>
              </w:rPr>
              <w:t xml:space="preserve">denumit(ă) în continuare </w:t>
            </w:r>
            <w:r w:rsidRPr="00000AA1">
              <w:rPr>
                <w:rFonts w:ascii="Times New Roman" w:eastAsia="PMingLiU" w:hAnsi="Times New Roman" w:cs="Times New Roman"/>
                <w:i/>
                <w:lang w:val="ro-RO" w:eastAsia="zh-CN"/>
              </w:rPr>
              <w:t>Beneficiar,</w:t>
            </w:r>
            <w:r w:rsidRPr="00000AA1">
              <w:rPr>
                <w:rFonts w:ascii="Times New Roman" w:eastAsia="PMingLiU" w:hAnsi="Times New Roman" w:cs="Times New Roman"/>
                <w:lang w:val="ro-RO" w:eastAsia="zh-CN"/>
              </w:rPr>
              <w:t xml:space="preserve"> </w:t>
            </w:r>
            <w:r w:rsidRPr="00000AA1">
              <w:rPr>
                <w:rFonts w:ascii="Times New Roman" w:eastAsia="PMingLiU" w:hAnsi="Times New Roman" w:cs="Times New Roman"/>
                <w:b/>
                <w:i/>
                <w:color w:val="000000"/>
                <w:sz w:val="28"/>
                <w:szCs w:val="28"/>
                <w:u w:val="single"/>
                <w:lang w:val="ro-RO" w:eastAsia="zh-CN"/>
              </w:rPr>
              <w:t xml:space="preserve">                          </w:t>
            </w:r>
            <w:r w:rsidRPr="00000AA1">
              <w:rPr>
                <w:rFonts w:ascii="Times New Roman" w:eastAsia="PMingLiU" w:hAnsi="Times New Roman" w:cs="Times New Roman"/>
                <w:sz w:val="24"/>
                <w:szCs w:val="24"/>
                <w:lang w:val="ro-RO" w:eastAsia="zh-CN"/>
              </w:rPr>
              <w:t>,</w:t>
            </w:r>
          </w:p>
          <w:p w14:paraId="0F1B9D90" w14:textId="77777777" w:rsidR="007B0D34" w:rsidRPr="00000AA1" w:rsidRDefault="007B0D34" w:rsidP="0072756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 xml:space="preserve">                (se indică numărul şi data </w:t>
            </w:r>
          </w:p>
          <w:p w14:paraId="31784420" w14:textId="77777777" w:rsidR="007B0D34" w:rsidRPr="00000AA1" w:rsidRDefault="007B0D34" w:rsidP="00727561">
            <w:pPr>
              <w:spacing w:after="0"/>
              <w:jc w:val="center"/>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16"/>
                <w:szCs w:val="16"/>
                <w:lang w:val="ro-RO" w:eastAsia="zh-CN"/>
              </w:rPr>
              <w:t xml:space="preserve">            de înregistrare în Registrul de stat)</w:t>
            </w:r>
          </w:p>
          <w:p w14:paraId="6DDA5CE9" w14:textId="77777777" w:rsidR="007B0D34" w:rsidRPr="00000AA1" w:rsidRDefault="007B0D34" w:rsidP="00727561">
            <w:pPr>
              <w:spacing w:after="0"/>
              <w:jc w:val="both"/>
              <w:rPr>
                <w:rFonts w:ascii="Times New Roman" w:eastAsia="PMingLiU" w:hAnsi="Times New Roman" w:cs="Times New Roman"/>
                <w:sz w:val="24"/>
                <w:szCs w:val="24"/>
                <w:lang w:val="ro-RO" w:eastAsia="zh-CN"/>
              </w:rPr>
            </w:pPr>
          </w:p>
          <w:p w14:paraId="6D2B35F3" w14:textId="77777777" w:rsidR="007B0D34" w:rsidRPr="00000AA1" w:rsidRDefault="007B0D34" w:rsidP="00727561">
            <w:pPr>
              <w:spacing w:after="0"/>
              <w:ind w:firstLine="720"/>
              <w:jc w:val="both"/>
              <w:rPr>
                <w:rFonts w:ascii="Times New Roman" w:eastAsia="PMingLiU" w:hAnsi="Times New Roman" w:cs="Times New Roman"/>
                <w:b/>
                <w:sz w:val="24"/>
                <w:szCs w:val="24"/>
                <w:lang w:val="ro-RO" w:eastAsia="zh-CN"/>
              </w:rPr>
            </w:pPr>
          </w:p>
        </w:tc>
        <w:tc>
          <w:tcPr>
            <w:tcW w:w="1523" w:type="pct"/>
          </w:tcPr>
          <w:p w14:paraId="2DC1AD48" w14:textId="77777777" w:rsidR="007B0D34" w:rsidRPr="00000AA1" w:rsidRDefault="007B0D34" w:rsidP="00727561">
            <w:pPr>
              <w:spacing w:after="0"/>
              <w:jc w:val="center"/>
              <w:rPr>
                <w:rFonts w:ascii="Times New Roman" w:eastAsia="PMingLiU" w:hAnsi="Times New Roman" w:cs="Times New Roman"/>
                <w:b/>
                <w:sz w:val="24"/>
                <w:szCs w:val="24"/>
                <w:u w:val="single"/>
                <w:lang w:val="ro-RO" w:eastAsia="zh-CN"/>
              </w:rPr>
            </w:pPr>
            <w:r w:rsidRPr="00000AA1">
              <w:rPr>
                <w:rFonts w:ascii="Times New Roman" w:eastAsia="PMingLiU" w:hAnsi="Times New Roman" w:cs="Times New Roman"/>
                <w:b/>
                <w:sz w:val="24"/>
                <w:szCs w:val="24"/>
                <w:u w:val="single"/>
                <w:lang w:val="ro-RO" w:eastAsia="zh-CN"/>
              </w:rPr>
              <w:t>Centrul pentru achiziţii publice centralizate în sănătate</w:t>
            </w:r>
          </w:p>
          <w:p w14:paraId="7A215C53" w14:textId="77777777" w:rsidR="007B0D34" w:rsidRPr="00000AA1" w:rsidRDefault="007B0D34" w:rsidP="00727561">
            <w:pPr>
              <w:spacing w:after="0"/>
              <w:rPr>
                <w:rFonts w:ascii="Times New Roman" w:eastAsia="PMingLiU" w:hAnsi="Times New Roman" w:cs="Times New Roman"/>
                <w:sz w:val="24"/>
                <w:szCs w:val="24"/>
                <w:lang w:val="ro-RO" w:eastAsia="zh-CN"/>
              </w:rPr>
            </w:pPr>
          </w:p>
          <w:p w14:paraId="6CDFCCB1" w14:textId="77777777" w:rsidR="007B0D34" w:rsidRPr="00000AA1" w:rsidRDefault="007B0D34" w:rsidP="00727561">
            <w:pPr>
              <w:spacing w:after="0"/>
              <w:rPr>
                <w:rFonts w:ascii="Times New Roman" w:eastAsia="PMingLiU" w:hAnsi="Times New Roman" w:cs="Times New Roman"/>
                <w:sz w:val="24"/>
                <w:szCs w:val="24"/>
                <w:u w:val="single"/>
                <w:lang w:val="ro-RO" w:eastAsia="zh-CN"/>
              </w:rPr>
            </w:pPr>
            <w:r w:rsidRPr="00000AA1">
              <w:rPr>
                <w:rFonts w:ascii="Times New Roman" w:eastAsia="PMingLiU" w:hAnsi="Times New Roman" w:cs="Times New Roman"/>
                <w:sz w:val="24"/>
                <w:szCs w:val="24"/>
                <w:lang w:val="ro-RO" w:eastAsia="zh-CN"/>
              </w:rPr>
              <w:t xml:space="preserve">reprezentat prin director, </w:t>
            </w:r>
            <w:r>
              <w:rPr>
                <w:rFonts w:ascii="Times New Roman" w:eastAsia="PMingLiU" w:hAnsi="Times New Roman" w:cs="Times New Roman"/>
                <w:b/>
                <w:sz w:val="24"/>
                <w:szCs w:val="24"/>
                <w:u w:val="single"/>
                <w:lang w:val="ro-RO" w:eastAsia="zh-CN"/>
              </w:rPr>
              <w:t>Ivan ANTOCI</w:t>
            </w:r>
            <w:r w:rsidRPr="00000AA1">
              <w:rPr>
                <w:rFonts w:ascii="Times New Roman" w:eastAsia="PMingLiU" w:hAnsi="Times New Roman" w:cs="Times New Roman"/>
                <w:sz w:val="24"/>
                <w:szCs w:val="24"/>
                <w:lang w:val="ro-RO" w:eastAsia="zh-CN"/>
              </w:rPr>
              <w:t>,</w:t>
            </w:r>
          </w:p>
          <w:p w14:paraId="60BC9BE8" w14:textId="77777777" w:rsidR="007B0D34" w:rsidRPr="00000AA1" w:rsidRDefault="007B0D34" w:rsidP="00727561">
            <w:pPr>
              <w:spacing w:after="0"/>
              <w:jc w:val="both"/>
              <w:rPr>
                <w:rFonts w:ascii="Times New Roman" w:eastAsia="PMingLiU" w:hAnsi="Times New Roman" w:cs="Times New Roman"/>
                <w:i/>
                <w:sz w:val="16"/>
                <w:szCs w:val="16"/>
                <w:lang w:val="ro-RO" w:eastAsia="zh-CN"/>
              </w:rPr>
            </w:pPr>
            <w:r w:rsidRPr="00000AA1">
              <w:rPr>
                <w:rFonts w:ascii="Times New Roman" w:eastAsia="PMingLiU" w:hAnsi="Times New Roman" w:cs="Times New Roman"/>
                <w:sz w:val="24"/>
                <w:szCs w:val="24"/>
                <w:lang w:val="ro-RO" w:eastAsia="zh-CN"/>
              </w:rPr>
              <w:t xml:space="preserve"> </w:t>
            </w:r>
            <w:r w:rsidRPr="00000AA1">
              <w:rPr>
                <w:rFonts w:ascii="Times New Roman" w:eastAsia="PMingLiU" w:hAnsi="Times New Roman" w:cs="Times New Roman"/>
                <w:i/>
                <w:sz w:val="16"/>
                <w:szCs w:val="16"/>
                <w:lang w:val="ro-RO" w:eastAsia="zh-CN"/>
              </w:rPr>
              <w:t xml:space="preserve">(funcţia, numele, prenumele) </w:t>
            </w:r>
          </w:p>
          <w:p w14:paraId="3EB60BFE" w14:textId="77777777" w:rsidR="007B0D34" w:rsidRPr="00000AA1" w:rsidRDefault="007B0D34" w:rsidP="0072756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care acţionează în baza </w:t>
            </w:r>
            <w:r w:rsidRPr="00000AA1">
              <w:rPr>
                <w:rFonts w:ascii="Times New Roman" w:eastAsia="PMingLiU" w:hAnsi="Times New Roman" w:cs="Times New Roman"/>
                <w:b/>
                <w:sz w:val="24"/>
                <w:szCs w:val="24"/>
                <w:u w:val="single"/>
                <w:lang w:val="ro-RO" w:eastAsia="zh-CN"/>
              </w:rPr>
              <w:t>Regulamentului de organizare şi funcţionare,</w:t>
            </w:r>
            <w:r w:rsidRPr="00000AA1">
              <w:rPr>
                <w:rFonts w:ascii="Times New Roman" w:eastAsia="PMingLiU" w:hAnsi="Times New Roman" w:cs="Times New Roman"/>
                <w:sz w:val="24"/>
                <w:szCs w:val="24"/>
                <w:lang w:val="ro-RO" w:eastAsia="zh-CN"/>
              </w:rPr>
              <w:t xml:space="preserve"> </w:t>
            </w:r>
          </w:p>
          <w:p w14:paraId="68F6DAA6" w14:textId="77777777" w:rsidR="007B0D34" w:rsidRPr="00000AA1" w:rsidRDefault="007B0D34" w:rsidP="00727561">
            <w:pPr>
              <w:spacing w:after="0"/>
              <w:jc w:val="both"/>
              <w:rPr>
                <w:rFonts w:ascii="Times New Roman" w:eastAsia="PMingLiU" w:hAnsi="Times New Roman" w:cs="Times New Roman"/>
                <w:i/>
                <w:sz w:val="16"/>
                <w:szCs w:val="16"/>
                <w:lang w:val="ro-RO" w:eastAsia="zh-CN"/>
              </w:rPr>
            </w:pPr>
            <w:r w:rsidRPr="00000AA1">
              <w:rPr>
                <w:rFonts w:ascii="Times New Roman" w:eastAsia="PMingLiU" w:hAnsi="Times New Roman" w:cs="Times New Roman"/>
                <w:i/>
                <w:sz w:val="24"/>
                <w:szCs w:val="24"/>
                <w:lang w:val="ro-RO" w:eastAsia="zh-CN"/>
              </w:rPr>
              <w:t xml:space="preserve"> (</w:t>
            </w:r>
            <w:r w:rsidRPr="00000AA1">
              <w:rPr>
                <w:rFonts w:ascii="Times New Roman" w:eastAsia="PMingLiU" w:hAnsi="Times New Roman" w:cs="Times New Roman"/>
                <w:i/>
                <w:sz w:val="16"/>
                <w:szCs w:val="16"/>
                <w:lang w:val="ro-RO" w:eastAsia="zh-CN"/>
              </w:rPr>
              <w:t>statut, regulament, hotărîre etc.)</w:t>
            </w:r>
          </w:p>
          <w:p w14:paraId="612F082A" w14:textId="77777777" w:rsidR="007B0D34" w:rsidRPr="00000AA1" w:rsidRDefault="007B0D34" w:rsidP="0072756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 xml:space="preserve">denumit în continuare </w:t>
            </w:r>
            <w:r w:rsidRPr="00000AA1">
              <w:rPr>
                <w:rFonts w:ascii="Times New Roman" w:eastAsia="PMingLiU" w:hAnsi="Times New Roman" w:cs="Times New Roman"/>
                <w:i/>
                <w:sz w:val="24"/>
                <w:szCs w:val="24"/>
                <w:lang w:val="ro-RO" w:eastAsia="zh-CN"/>
              </w:rPr>
              <w:t>Centru,</w:t>
            </w:r>
            <w:r w:rsidRPr="00000AA1">
              <w:rPr>
                <w:rFonts w:ascii="Times New Roman" w:eastAsia="PMingLiU" w:hAnsi="Times New Roman" w:cs="Times New Roman"/>
                <w:sz w:val="24"/>
                <w:szCs w:val="24"/>
                <w:lang w:val="ro-RO" w:eastAsia="zh-CN"/>
              </w:rPr>
              <w:t xml:space="preserve"> </w:t>
            </w:r>
          </w:p>
          <w:p w14:paraId="645928BE" w14:textId="77777777" w:rsidR="007B0D34" w:rsidRPr="00000AA1" w:rsidRDefault="007B0D34" w:rsidP="0072756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b/>
                <w:sz w:val="24"/>
                <w:szCs w:val="24"/>
                <w:u w:val="single"/>
                <w:lang w:val="en-US" w:eastAsia="zh-CN"/>
              </w:rPr>
              <w:t>IDNO 1016601000212</w:t>
            </w:r>
            <w:r w:rsidRPr="00000AA1">
              <w:rPr>
                <w:rFonts w:ascii="Times New Roman" w:eastAsia="PMingLiU" w:hAnsi="Times New Roman" w:cs="Times New Roman"/>
                <w:sz w:val="24"/>
                <w:szCs w:val="24"/>
                <w:lang w:val="ro-RO" w:eastAsia="zh-CN"/>
              </w:rPr>
              <w:t>,</w:t>
            </w:r>
          </w:p>
          <w:p w14:paraId="4B7CFA08" w14:textId="77777777" w:rsidR="007B0D34" w:rsidRPr="00000AA1" w:rsidRDefault="007B0D34" w:rsidP="00727561">
            <w:pPr>
              <w:spacing w:after="0"/>
              <w:rPr>
                <w:rFonts w:ascii="Times New Roman" w:eastAsia="PMingLiU" w:hAnsi="Times New Roman" w:cs="Times New Roman"/>
                <w:sz w:val="24"/>
                <w:szCs w:val="24"/>
                <w:lang w:val="ro-RO" w:eastAsia="zh-CN"/>
              </w:rPr>
            </w:pPr>
            <w:r w:rsidRPr="00000AA1">
              <w:rPr>
                <w:rFonts w:ascii="Times New Roman" w:eastAsia="PMingLiU" w:hAnsi="Times New Roman" w:cs="Times New Roman"/>
                <w:i/>
                <w:sz w:val="16"/>
                <w:szCs w:val="16"/>
                <w:lang w:val="ro-RO" w:eastAsia="zh-CN"/>
              </w:rPr>
              <w:t xml:space="preserve">  (se indică numărul şi data de înregistrare în Registrul de stat)</w:t>
            </w:r>
          </w:p>
          <w:p w14:paraId="1490EC29" w14:textId="77777777" w:rsidR="007B0D34" w:rsidRPr="00000AA1" w:rsidRDefault="007B0D34" w:rsidP="00727561">
            <w:pPr>
              <w:spacing w:after="0"/>
              <w:ind w:firstLine="720"/>
              <w:jc w:val="center"/>
              <w:rPr>
                <w:rFonts w:ascii="Times New Roman" w:eastAsia="PMingLiU" w:hAnsi="Times New Roman" w:cs="Times New Roman"/>
                <w:b/>
                <w:sz w:val="24"/>
                <w:szCs w:val="24"/>
                <w:lang w:val="ro-RO" w:eastAsia="zh-CN"/>
              </w:rPr>
            </w:pPr>
          </w:p>
        </w:tc>
      </w:tr>
    </w:tbl>
    <w:p w14:paraId="054A3835" w14:textId="77777777" w:rsidR="00942D62" w:rsidRPr="00FB104C" w:rsidRDefault="00942D62" w:rsidP="00942D62">
      <w:pPr>
        <w:spacing w:after="0" w:line="240" w:lineRule="auto"/>
        <w:ind w:firstLine="709"/>
        <w:jc w:val="both"/>
        <w:rPr>
          <w:rFonts w:ascii="Times New Roman" w:eastAsia="PMingLiU" w:hAnsi="Times New Roman" w:cs="Times New Roman"/>
          <w:color w:val="000000" w:themeColor="text1"/>
          <w:sz w:val="28"/>
          <w:szCs w:val="28"/>
          <w:lang w:val="en-US" w:eastAsia="zh-CN"/>
        </w:rPr>
      </w:pPr>
    </w:p>
    <w:p w14:paraId="0B5AEE7F" w14:textId="77777777" w:rsidR="00942D62" w:rsidRPr="00FB104C"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w:t>
      </w:r>
      <w:r w:rsidR="00942D62" w:rsidRPr="00FB104C">
        <w:rPr>
          <w:rFonts w:ascii="Times New Roman" w:eastAsia="PMingLiU" w:hAnsi="Times New Roman" w:cs="Times New Roman"/>
          <w:color w:val="000000" w:themeColor="text1"/>
          <w:sz w:val="28"/>
          <w:szCs w:val="28"/>
          <w:lang w:val="ro-RO" w:eastAsia="zh-CN"/>
        </w:rPr>
        <w:t>denumite în continuare Părţi, au încheiat prezentul Contract cu privire la următoarele:</w:t>
      </w:r>
    </w:p>
    <w:p w14:paraId="4D7D57C3" w14:textId="77777777" w:rsidR="007B0D34" w:rsidRPr="007B0D34" w:rsidRDefault="007515B7" w:rsidP="007B0D34">
      <w:pPr>
        <w:spacing w:after="0"/>
        <w:ind w:right="-369"/>
        <w:jc w:val="both"/>
        <w:rPr>
          <w:rFonts w:ascii="Times New Roman" w:eastAsia="PMingLiU" w:hAnsi="Times New Roman" w:cs="Times New Roman"/>
          <w:b/>
          <w:bCs/>
          <w:color w:val="FF0000"/>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w:t>
      </w:r>
      <w:r w:rsidR="00942D62" w:rsidRPr="00FB104C">
        <w:rPr>
          <w:rFonts w:ascii="Times New Roman" w:eastAsia="PMingLiU" w:hAnsi="Times New Roman" w:cs="Times New Roman"/>
          <w:color w:val="000000" w:themeColor="text1"/>
          <w:sz w:val="28"/>
          <w:szCs w:val="28"/>
          <w:lang w:val="ro-RO" w:eastAsia="zh-CN"/>
        </w:rPr>
        <w:t xml:space="preserve">1. </w:t>
      </w:r>
      <w:r w:rsidR="007B0D34" w:rsidRPr="007B0D34">
        <w:rPr>
          <w:rFonts w:ascii="Times New Roman" w:eastAsia="PMingLiU" w:hAnsi="Times New Roman" w:cs="Times New Roman"/>
          <w:b/>
          <w:bCs/>
          <w:color w:val="FF0000"/>
          <w:sz w:val="28"/>
          <w:szCs w:val="28"/>
          <w:lang w:val="ro-RO" w:eastAsia="zh-CN"/>
        </w:rPr>
        <w:t>Achiziționarea medicamentelor Remdesevir și Tocilizumab necesare pentru prevenirea și controlul infecției COVID-19 conform necesităților instituțiilor medico-sanitare publice (IMSP) pentru anul 2021.</w:t>
      </w:r>
    </w:p>
    <w:p w14:paraId="3A7C3C2E" w14:textId="74F3F14F" w:rsidR="00942D62" w:rsidRPr="00371273" w:rsidRDefault="00942D62" w:rsidP="00D2030A">
      <w:pPr>
        <w:spacing w:after="0"/>
        <w:ind w:right="-369"/>
        <w:jc w:val="both"/>
        <w:rPr>
          <w:rFonts w:ascii="Times New Roman" w:eastAsia="PMingLiU" w:hAnsi="Times New Roman" w:cs="Times New Roman"/>
          <w:b/>
          <w:bCs/>
          <w:color w:val="FF0000"/>
          <w:sz w:val="28"/>
          <w:szCs w:val="28"/>
          <w:u w:val="single"/>
          <w:lang w:val="ro-RO" w:eastAsia="zh-CN"/>
        </w:rPr>
      </w:pPr>
    </w:p>
    <w:p w14:paraId="4B1D7379" w14:textId="77777777" w:rsidR="00942D62" w:rsidRPr="00FB104C" w:rsidRDefault="00F421DE" w:rsidP="00D2030A">
      <w:pPr>
        <w:spacing w:after="0"/>
        <w:ind w:right="-369" w:firstLine="709"/>
        <w:jc w:val="both"/>
        <w:rPr>
          <w:rFonts w:ascii="Times New Roman" w:eastAsia="PMingLiU" w:hAnsi="Times New Roman" w:cs="Times New Roman"/>
          <w:i/>
          <w:color w:val="000000" w:themeColor="text1"/>
          <w:sz w:val="20"/>
          <w:szCs w:val="20"/>
          <w:lang w:val="ro-RO" w:eastAsia="zh-CN"/>
        </w:rPr>
      </w:pPr>
      <w:r w:rsidRPr="00FB104C">
        <w:rPr>
          <w:rFonts w:ascii="Times New Roman" w:eastAsia="PMingLiU" w:hAnsi="Times New Roman" w:cs="Times New Roman"/>
          <w:i/>
          <w:color w:val="000000" w:themeColor="text1"/>
          <w:sz w:val="20"/>
          <w:szCs w:val="20"/>
          <w:lang w:val="ro-RO" w:eastAsia="zh-CN"/>
        </w:rPr>
        <w:t xml:space="preserve">                   </w:t>
      </w:r>
      <w:r w:rsidR="00942D62" w:rsidRPr="00FB104C">
        <w:rPr>
          <w:rFonts w:ascii="Times New Roman" w:eastAsia="PMingLiU" w:hAnsi="Times New Roman" w:cs="Times New Roman"/>
          <w:i/>
          <w:color w:val="000000" w:themeColor="text1"/>
          <w:sz w:val="20"/>
          <w:szCs w:val="20"/>
          <w:lang w:val="ro-RO" w:eastAsia="zh-CN"/>
        </w:rPr>
        <w:t xml:space="preserve">       (denumirea bunurilor)</w:t>
      </w:r>
      <w:r w:rsidR="00942D62" w:rsidRPr="00FB104C">
        <w:rPr>
          <w:rFonts w:ascii="Times New Roman" w:eastAsia="PMingLiU" w:hAnsi="Times New Roman" w:cs="Times New Roman"/>
          <w:i/>
          <w:color w:val="000000" w:themeColor="text1"/>
          <w:sz w:val="20"/>
          <w:szCs w:val="20"/>
          <w:lang w:val="ro-RO" w:eastAsia="zh-CN"/>
        </w:rPr>
        <w:tab/>
      </w:r>
    </w:p>
    <w:p w14:paraId="43E3BCBA" w14:textId="124F2061" w:rsidR="00942D62" w:rsidRPr="00FB104C" w:rsidRDefault="007515B7" w:rsidP="00D2030A">
      <w:pPr>
        <w:spacing w:after="0"/>
        <w:ind w:right="-369"/>
        <w:jc w:val="both"/>
        <w:rPr>
          <w:rFonts w:ascii="Times New Roman" w:eastAsia="PMingLiU" w:hAnsi="Times New Roman" w:cs="Times New Roman"/>
          <w:color w:val="000000" w:themeColor="text1"/>
          <w:sz w:val="20"/>
          <w:szCs w:val="20"/>
          <w:lang w:val="ro-RO" w:eastAsia="zh-CN"/>
        </w:rPr>
      </w:pPr>
      <w:r w:rsidRPr="00FB104C">
        <w:rPr>
          <w:rFonts w:ascii="Times New Roman" w:eastAsia="PMingLiU" w:hAnsi="Times New Roman" w:cs="Times New Roman"/>
          <w:color w:val="000000" w:themeColor="text1"/>
          <w:sz w:val="28"/>
          <w:szCs w:val="28"/>
          <w:lang w:val="ro-RO" w:eastAsia="zh-CN"/>
        </w:rPr>
        <w:t xml:space="preserve">     </w:t>
      </w:r>
      <w:r w:rsidR="00942D62" w:rsidRPr="00FB104C">
        <w:rPr>
          <w:rFonts w:ascii="Times New Roman" w:eastAsia="PMingLiU" w:hAnsi="Times New Roman" w:cs="Times New Roman"/>
          <w:color w:val="000000" w:themeColor="text1"/>
          <w:sz w:val="28"/>
          <w:szCs w:val="28"/>
          <w:lang w:val="ro-RO" w:eastAsia="zh-CN"/>
        </w:rPr>
        <w:t>denumite în continuare Bunuri</w:t>
      </w:r>
      <w:r w:rsidR="00942D62" w:rsidRPr="00FB104C">
        <w:rPr>
          <w:rFonts w:ascii="Times New Roman" w:eastAsia="PMingLiU" w:hAnsi="Times New Roman" w:cs="Times New Roman"/>
          <w:i/>
          <w:color w:val="000000" w:themeColor="text1"/>
          <w:sz w:val="28"/>
          <w:szCs w:val="28"/>
          <w:lang w:val="ro-RO" w:eastAsia="zh-CN"/>
        </w:rPr>
        <w:t>,</w:t>
      </w:r>
      <w:r w:rsidR="00942D62" w:rsidRPr="00FB104C">
        <w:rPr>
          <w:rFonts w:ascii="Times New Roman" w:eastAsia="PMingLiU" w:hAnsi="Times New Roman" w:cs="Times New Roman"/>
          <w:color w:val="000000" w:themeColor="text1"/>
          <w:sz w:val="28"/>
          <w:szCs w:val="28"/>
          <w:lang w:val="ro-RO" w:eastAsia="zh-CN"/>
        </w:rPr>
        <w:t xml:space="preserve"> conform </w:t>
      </w:r>
      <w:r w:rsidR="007B0D34">
        <w:rPr>
          <w:rFonts w:ascii="Times New Roman" w:eastAsia="PMingLiU" w:hAnsi="Times New Roman" w:cs="Times New Roman"/>
          <w:color w:val="000000" w:themeColor="text1"/>
          <w:sz w:val="28"/>
          <w:szCs w:val="28"/>
          <w:lang w:val="ro-RO" w:eastAsia="zh-CN"/>
        </w:rPr>
        <w:t xml:space="preserve">LP </w:t>
      </w:r>
      <w:r w:rsidR="00A21D2A">
        <w:rPr>
          <w:rFonts w:ascii="Times New Roman" w:eastAsia="PMingLiU" w:hAnsi="Times New Roman" w:cs="Times New Roman"/>
          <w:i/>
          <w:color w:val="000000" w:themeColor="text1"/>
          <w:sz w:val="28"/>
          <w:szCs w:val="28"/>
          <w:lang w:val="ro-RO" w:eastAsia="zh-CN"/>
        </w:rPr>
        <w:t>nr.</w:t>
      </w:r>
      <w:r w:rsidR="00942D62" w:rsidRPr="00FB104C">
        <w:rPr>
          <w:rFonts w:ascii="Times New Roman" w:eastAsia="PMingLiU" w:hAnsi="Times New Roman" w:cs="Times New Roman"/>
          <w:i/>
          <w:color w:val="000000" w:themeColor="text1"/>
          <w:sz w:val="28"/>
          <w:szCs w:val="28"/>
          <w:lang w:val="ro-RO" w:eastAsia="zh-CN"/>
        </w:rPr>
        <w:t xml:space="preserve"> </w:t>
      </w:r>
      <w:bookmarkStart w:id="0" w:name="_GoBack"/>
      <w:bookmarkEnd w:id="0"/>
      <w:r w:rsidR="00A21D2A" w:rsidRPr="00A21D2A">
        <w:rPr>
          <w:rFonts w:ascii="Times New Roman" w:eastAsia="PMingLiU" w:hAnsi="Times New Roman" w:cs="Times New Roman"/>
          <w:i/>
          <w:color w:val="000000" w:themeColor="text1"/>
          <w:sz w:val="28"/>
          <w:szCs w:val="28"/>
          <w:lang w:val="en-US" w:eastAsia="zh-CN"/>
        </w:rPr>
        <w:t>ocds-b3wdp1-MD-1614592086007</w:t>
      </w:r>
      <w:r w:rsidR="00942D62" w:rsidRPr="00FB104C">
        <w:rPr>
          <w:rFonts w:ascii="Times New Roman" w:eastAsia="PMingLiU" w:hAnsi="Times New Roman" w:cs="Times New Roman"/>
          <w:i/>
          <w:color w:val="000000" w:themeColor="text1"/>
          <w:sz w:val="28"/>
          <w:szCs w:val="28"/>
          <w:lang w:val="ro-RO" w:eastAsia="zh-CN"/>
        </w:rPr>
        <w:t xml:space="preserve">                 </w:t>
      </w:r>
      <w:r w:rsidR="00F014A3" w:rsidRPr="00FB104C">
        <w:rPr>
          <w:rFonts w:ascii="Times New Roman" w:eastAsia="PMingLiU" w:hAnsi="Times New Roman" w:cs="Times New Roman"/>
          <w:i/>
          <w:color w:val="000000" w:themeColor="text1"/>
          <w:sz w:val="28"/>
          <w:szCs w:val="28"/>
          <w:lang w:val="ro-RO" w:eastAsia="zh-CN"/>
        </w:rPr>
        <w:t xml:space="preserve">             </w:t>
      </w:r>
      <w:r w:rsidR="00F014A3" w:rsidRPr="00FB104C">
        <w:rPr>
          <w:rFonts w:ascii="Times New Roman" w:eastAsia="PMingLiU" w:hAnsi="Times New Roman" w:cs="Times New Roman"/>
          <w:i/>
          <w:color w:val="000000" w:themeColor="text1"/>
          <w:sz w:val="28"/>
          <w:szCs w:val="28"/>
          <w:lang w:val="ro-RO" w:eastAsia="zh-CN"/>
        </w:rPr>
        <w:tab/>
      </w:r>
      <w:r w:rsidR="00F014A3" w:rsidRPr="00FB104C">
        <w:rPr>
          <w:rFonts w:ascii="Times New Roman" w:eastAsia="PMingLiU" w:hAnsi="Times New Roman" w:cs="Times New Roman"/>
          <w:i/>
          <w:color w:val="000000" w:themeColor="text1"/>
          <w:sz w:val="28"/>
          <w:szCs w:val="28"/>
          <w:lang w:val="ro-RO" w:eastAsia="zh-CN"/>
        </w:rPr>
        <w:tab/>
      </w:r>
      <w:r w:rsidR="00F014A3" w:rsidRPr="00FB104C">
        <w:rPr>
          <w:rFonts w:ascii="Times New Roman" w:eastAsia="PMingLiU" w:hAnsi="Times New Roman" w:cs="Times New Roman"/>
          <w:i/>
          <w:color w:val="000000" w:themeColor="text1"/>
          <w:sz w:val="28"/>
          <w:szCs w:val="28"/>
          <w:lang w:val="ro-RO" w:eastAsia="zh-CN"/>
        </w:rPr>
        <w:tab/>
      </w:r>
      <w:r w:rsidR="00F014A3" w:rsidRPr="00FB104C">
        <w:rPr>
          <w:rFonts w:ascii="Times New Roman" w:eastAsia="PMingLiU" w:hAnsi="Times New Roman" w:cs="Times New Roman"/>
          <w:i/>
          <w:color w:val="000000" w:themeColor="text1"/>
          <w:sz w:val="28"/>
          <w:szCs w:val="28"/>
          <w:lang w:val="ro-RO" w:eastAsia="zh-CN"/>
        </w:rPr>
        <w:tab/>
      </w:r>
      <w:r w:rsidR="00942D62" w:rsidRPr="00FB104C">
        <w:rPr>
          <w:rFonts w:ascii="Times New Roman" w:eastAsia="PMingLiU" w:hAnsi="Times New Roman" w:cs="Times New Roman"/>
          <w:i/>
          <w:color w:val="000000" w:themeColor="text1"/>
          <w:sz w:val="28"/>
          <w:szCs w:val="28"/>
          <w:lang w:val="ro-RO" w:eastAsia="zh-CN"/>
        </w:rPr>
        <w:t xml:space="preserve"> </w:t>
      </w:r>
      <w:r w:rsidR="00482BA3" w:rsidRPr="00FB104C">
        <w:rPr>
          <w:rFonts w:ascii="Times New Roman" w:eastAsia="PMingLiU" w:hAnsi="Times New Roman" w:cs="Times New Roman"/>
          <w:i/>
          <w:color w:val="000000" w:themeColor="text1"/>
          <w:sz w:val="28"/>
          <w:szCs w:val="28"/>
          <w:lang w:val="ro-RO" w:eastAsia="zh-CN"/>
        </w:rPr>
        <w:t xml:space="preserve">                                    </w:t>
      </w:r>
      <w:r w:rsidR="00942D62" w:rsidRPr="00FB104C">
        <w:rPr>
          <w:rFonts w:ascii="Times New Roman" w:eastAsia="PMingLiU" w:hAnsi="Times New Roman" w:cs="Times New Roman"/>
          <w:i/>
          <w:color w:val="000000" w:themeColor="text1"/>
          <w:sz w:val="20"/>
          <w:szCs w:val="20"/>
          <w:lang w:val="ro-RO" w:eastAsia="zh-CN"/>
        </w:rPr>
        <w:t>(procedura de achiziţie)</w:t>
      </w:r>
    </w:p>
    <w:p w14:paraId="12CC0842" w14:textId="60B16CF4" w:rsidR="00942D62" w:rsidRPr="00FB104C"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lastRenderedPageBreak/>
        <w:t xml:space="preserve">     </w:t>
      </w:r>
      <w:r w:rsidR="00942D62" w:rsidRPr="00FB104C">
        <w:rPr>
          <w:rFonts w:ascii="Times New Roman" w:eastAsia="PMingLiU" w:hAnsi="Times New Roman" w:cs="Times New Roman"/>
          <w:color w:val="000000" w:themeColor="text1"/>
          <w:sz w:val="28"/>
          <w:szCs w:val="28"/>
          <w:lang w:val="ro-RO" w:eastAsia="zh-CN"/>
        </w:rPr>
        <w:t>în baza deciziei grupului de lucru al C</w:t>
      </w:r>
      <w:r w:rsidR="003F43BA" w:rsidRPr="00FB104C">
        <w:rPr>
          <w:rFonts w:ascii="Times New Roman" w:eastAsia="PMingLiU" w:hAnsi="Times New Roman" w:cs="Times New Roman"/>
          <w:color w:val="000000" w:themeColor="text1"/>
          <w:sz w:val="28"/>
          <w:szCs w:val="28"/>
          <w:lang w:val="ro-RO" w:eastAsia="zh-CN"/>
        </w:rPr>
        <w:t>entrului din „___” _________ 20</w:t>
      </w:r>
      <w:r w:rsidR="007B0D34">
        <w:rPr>
          <w:rFonts w:ascii="Times New Roman" w:eastAsia="PMingLiU" w:hAnsi="Times New Roman" w:cs="Times New Roman"/>
          <w:color w:val="000000" w:themeColor="text1"/>
          <w:sz w:val="28"/>
          <w:szCs w:val="28"/>
          <w:lang w:val="ro-RO" w:eastAsia="zh-CN"/>
        </w:rPr>
        <w:t>21</w:t>
      </w:r>
      <w:r w:rsidR="00942D62" w:rsidRPr="00FB104C">
        <w:rPr>
          <w:rFonts w:ascii="Times New Roman" w:eastAsia="PMingLiU" w:hAnsi="Times New Roman" w:cs="Times New Roman"/>
          <w:color w:val="000000" w:themeColor="text1"/>
          <w:sz w:val="28"/>
          <w:szCs w:val="28"/>
          <w:lang w:val="ro-RO" w:eastAsia="zh-CN"/>
        </w:rPr>
        <w:t>.</w:t>
      </w:r>
    </w:p>
    <w:p w14:paraId="386599E7" w14:textId="77777777" w:rsidR="00942D62" w:rsidRPr="00FB104C" w:rsidRDefault="007515B7" w:rsidP="00D2030A">
      <w:pPr>
        <w:tabs>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w:t>
      </w:r>
      <w:r w:rsidR="00942D62" w:rsidRPr="00FB104C">
        <w:rPr>
          <w:rFonts w:ascii="Times New Roman" w:eastAsia="PMingLiU" w:hAnsi="Times New Roman" w:cs="Times New Roman"/>
          <w:color w:val="000000" w:themeColor="text1"/>
          <w:sz w:val="28"/>
          <w:szCs w:val="28"/>
          <w:lang w:val="ro-RO" w:eastAsia="zh-CN"/>
        </w:rPr>
        <w:t>2. Următoarele documente vor fi considerate părţi componente şi integrante ale Contractului:</w:t>
      </w:r>
    </w:p>
    <w:p w14:paraId="2CCE0929" w14:textId="77777777" w:rsidR="00942D62" w:rsidRPr="00FB104C" w:rsidRDefault="00942D62" w:rsidP="00D2030A">
      <w:pPr>
        <w:numPr>
          <w:ilvl w:val="0"/>
          <w:numId w:val="6"/>
        </w:num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Specificația bunurilor – anexa nr.1;</w:t>
      </w:r>
    </w:p>
    <w:p w14:paraId="7742465A" w14:textId="4EC163E1" w:rsidR="009E770B" w:rsidRPr="009F5755" w:rsidRDefault="00942D62" w:rsidP="009F5755">
      <w:pPr>
        <w:numPr>
          <w:ilvl w:val="0"/>
          <w:numId w:val="6"/>
        </w:numPr>
        <w:tabs>
          <w:tab w:val="left" w:pos="993"/>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Garanţia</w:t>
      </w:r>
      <w:r w:rsidR="007B0D34">
        <w:rPr>
          <w:rFonts w:ascii="Times New Roman" w:eastAsia="PMingLiU" w:hAnsi="Times New Roman" w:cs="Times New Roman"/>
          <w:color w:val="000000" w:themeColor="text1"/>
          <w:sz w:val="28"/>
          <w:szCs w:val="28"/>
          <w:lang w:val="ro-RO" w:eastAsia="zh-CN"/>
        </w:rPr>
        <w:t xml:space="preserve"> de bună execuţie în mărime de 2</w:t>
      </w:r>
      <w:r w:rsidR="00F96CF9" w:rsidRPr="00FB104C">
        <w:rPr>
          <w:rFonts w:ascii="Times New Roman" w:eastAsia="PMingLiU" w:hAnsi="Times New Roman" w:cs="Times New Roman"/>
          <w:color w:val="000000" w:themeColor="text1"/>
          <w:sz w:val="28"/>
          <w:szCs w:val="28"/>
          <w:lang w:val="ro-RO" w:eastAsia="zh-CN"/>
        </w:rPr>
        <w:t xml:space="preserve"> </w:t>
      </w:r>
      <w:r w:rsidRPr="00FB104C">
        <w:rPr>
          <w:rFonts w:ascii="Times New Roman" w:eastAsia="PMingLiU" w:hAnsi="Times New Roman" w:cs="Times New Roman"/>
          <w:color w:val="000000" w:themeColor="text1"/>
          <w:sz w:val="28"/>
          <w:szCs w:val="28"/>
          <w:lang w:val="ro-RO" w:eastAsia="zh-CN"/>
        </w:rPr>
        <w:t>% din suma totală a contractului cu TVA – anexa nr.</w:t>
      </w:r>
      <w:r w:rsidR="008E343F" w:rsidRPr="00FB104C">
        <w:rPr>
          <w:rFonts w:ascii="Times New Roman" w:eastAsia="PMingLiU" w:hAnsi="Times New Roman" w:cs="Times New Roman"/>
          <w:color w:val="000000" w:themeColor="text1"/>
          <w:sz w:val="28"/>
          <w:szCs w:val="28"/>
          <w:lang w:val="ro-RO" w:eastAsia="zh-CN"/>
        </w:rPr>
        <w:t xml:space="preserve"> 2</w:t>
      </w:r>
      <w:r w:rsidRPr="00FB104C">
        <w:rPr>
          <w:rFonts w:ascii="Times New Roman" w:eastAsia="PMingLiU" w:hAnsi="Times New Roman" w:cs="Times New Roman"/>
          <w:color w:val="000000" w:themeColor="text1"/>
          <w:sz w:val="28"/>
          <w:szCs w:val="28"/>
          <w:lang w:val="ro-RO" w:eastAsia="zh-CN"/>
        </w:rPr>
        <w:t>.</w:t>
      </w:r>
    </w:p>
    <w:p w14:paraId="4491F071" w14:textId="77777777" w:rsidR="00942D62" w:rsidRPr="00FB104C"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w:t>
      </w:r>
      <w:r w:rsidR="00942D62" w:rsidRPr="00FB104C">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2DC201BC" w14:textId="77777777" w:rsidR="00942D62" w:rsidRPr="00FB104C"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w:t>
      </w:r>
      <w:r w:rsidR="00942D62" w:rsidRPr="00FB104C">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06C9453E" w14:textId="77777777" w:rsidR="007515B7" w:rsidRPr="00FB104C" w:rsidRDefault="007515B7" w:rsidP="00D2030A">
      <w:pPr>
        <w:spacing w:after="0"/>
        <w:ind w:right="-369" w:firstLine="709"/>
        <w:jc w:val="both"/>
        <w:rPr>
          <w:rFonts w:ascii="Times New Roman" w:eastAsia="PMingLiU" w:hAnsi="Times New Roman" w:cs="Times New Roman"/>
          <w:color w:val="000000" w:themeColor="text1"/>
          <w:sz w:val="28"/>
          <w:szCs w:val="28"/>
          <w:lang w:val="ro-RO" w:eastAsia="zh-CN"/>
        </w:rPr>
      </w:pPr>
    </w:p>
    <w:p w14:paraId="72721AFC" w14:textId="77777777" w:rsidR="00942D62" w:rsidRPr="00FB104C" w:rsidRDefault="00942D62" w:rsidP="00531835">
      <w:pPr>
        <w:spacing w:after="0"/>
        <w:ind w:right="-369"/>
        <w:jc w:val="center"/>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CONDIŢII SPECIALE</w:t>
      </w:r>
    </w:p>
    <w:p w14:paraId="1E822FFB" w14:textId="77777777" w:rsidR="007515B7" w:rsidRPr="00FB104C"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p>
    <w:p w14:paraId="03778289" w14:textId="77777777" w:rsidR="00942D62" w:rsidRPr="00FB104C"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 xml:space="preserve">     </w:t>
      </w:r>
      <w:r w:rsidR="00942D62" w:rsidRPr="00FB104C">
        <w:rPr>
          <w:rFonts w:ascii="Times New Roman" w:eastAsia="PMingLiU" w:hAnsi="Times New Roman" w:cs="Times New Roman"/>
          <w:b/>
          <w:color w:val="000000" w:themeColor="text1"/>
          <w:sz w:val="28"/>
          <w:szCs w:val="28"/>
          <w:lang w:val="ro-RO" w:eastAsia="zh-CN"/>
        </w:rPr>
        <w:t>1. Obiectul Contractului</w:t>
      </w:r>
    </w:p>
    <w:p w14:paraId="1AD766C9" w14:textId="77777777" w:rsidR="00942D62" w:rsidRPr="00FB104C" w:rsidRDefault="007515B7" w:rsidP="00D2030A">
      <w:pPr>
        <w:tabs>
          <w:tab w:val="left" w:pos="270"/>
        </w:tabs>
        <w:spacing w:after="0"/>
        <w:ind w:right="-369"/>
        <w:jc w:val="both"/>
        <w:rPr>
          <w:rFonts w:ascii="Times New Roman" w:eastAsia="Times New Roman" w:hAnsi="Times New Roman" w:cs="Times New Roman"/>
          <w:color w:val="000000" w:themeColor="text1"/>
          <w:sz w:val="28"/>
          <w:szCs w:val="28"/>
          <w:lang w:val="ro-RO"/>
        </w:rPr>
      </w:pPr>
      <w:r w:rsidRPr="00FB104C">
        <w:rPr>
          <w:rFonts w:ascii="Times New Roman" w:eastAsia="PMingLiU" w:hAnsi="Times New Roman" w:cs="Times New Roman"/>
          <w:color w:val="000000" w:themeColor="text1"/>
          <w:sz w:val="28"/>
          <w:szCs w:val="28"/>
          <w:lang w:val="ro-RO" w:eastAsia="zh-CN"/>
        </w:rPr>
        <w:t xml:space="preserve">     </w:t>
      </w:r>
      <w:r w:rsidR="00942D62" w:rsidRPr="00FB104C">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00942D62" w:rsidRPr="00FB104C">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48EFC84" w14:textId="77777777" w:rsidR="002C6873" w:rsidRDefault="002C6873" w:rsidP="002C6873">
      <w:pPr>
        <w:spacing w:after="0"/>
        <w:ind w:right="-36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 xml:space="preserve">     1.2. Beneficiarul se obligă să recepţioneze Bunurile livrate de Vînzător, iar Centrul se obligă, la rîndul său, în baza transferului mijloacelor financiare din partea Ministerului Sănătății, Muncii și Protecției Sociale, să achite V</w:t>
      </w:r>
      <w:r>
        <w:rPr>
          <w:rFonts w:ascii="Times New Roman" w:eastAsia="PMingLiU" w:hAnsi="Times New Roman" w:cs="Times New Roman"/>
          <w:color w:val="000000" w:themeColor="text1"/>
          <w:sz w:val="28"/>
          <w:szCs w:val="28"/>
          <w:lang w:val="ro-MD" w:eastAsia="zh-CN"/>
        </w:rPr>
        <w:t xml:space="preserve">înzătorului </w:t>
      </w:r>
      <w:r>
        <w:rPr>
          <w:rFonts w:ascii="Times New Roman" w:eastAsia="PMingLiU" w:hAnsi="Times New Roman" w:cs="Times New Roman"/>
          <w:color w:val="000000" w:themeColor="text1"/>
          <w:sz w:val="28"/>
          <w:szCs w:val="28"/>
          <w:lang w:val="ro-RO" w:eastAsia="zh-CN"/>
        </w:rPr>
        <w:t>pentru bunurile livrate.</w:t>
      </w:r>
    </w:p>
    <w:p w14:paraId="0C7A4972" w14:textId="77777777" w:rsidR="00942D62" w:rsidRPr="00FB104C"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w:t>
      </w:r>
      <w:r w:rsidR="00942D62" w:rsidRPr="00FB104C">
        <w:rPr>
          <w:rFonts w:ascii="Times New Roman" w:eastAsia="PMingLiU" w:hAnsi="Times New Roman" w:cs="Times New Roman"/>
          <w:color w:val="000000" w:themeColor="text1"/>
          <w:sz w:val="28"/>
          <w:szCs w:val="28"/>
          <w:lang w:val="ro-RO" w:eastAsia="zh-CN"/>
        </w:rPr>
        <w:t>1.3. Calitatea Bunurilor se atestă prin certificate de calitate eliberate de Laboratorul pentru Controlul Calităţii Medicamentelor al Agenţiei Medicamentului şi Dispozitivelor Medicale.</w:t>
      </w:r>
    </w:p>
    <w:p w14:paraId="4A6046B2" w14:textId="77777777" w:rsidR="003F60D1" w:rsidRPr="00FB104C" w:rsidRDefault="003F60D1" w:rsidP="003F60D1">
      <w:p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1.4. Termenul de valabilitate restant al Bunurilor la momentul livrării va constitui:</w:t>
      </w:r>
    </w:p>
    <w:p w14:paraId="6A8501EA" w14:textId="77777777" w:rsidR="003F60D1" w:rsidRPr="00FB104C" w:rsidRDefault="003F60D1" w:rsidP="003F60D1">
      <w:p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a) nu mai puțin de 60% din termenul de valabilitate inițial pentru bunurile cu o valabilitate de 2 ani și mai mult;</w:t>
      </w:r>
    </w:p>
    <w:p w14:paraId="0BA75364" w14:textId="77777777" w:rsidR="003F60D1" w:rsidRPr="00FB104C" w:rsidRDefault="003F60D1" w:rsidP="003F60D1">
      <w:p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b) nu mai puțin de 80% din cel inițial pentru Bunurile cu o valabilitate de pînă la 2 ani.</w:t>
      </w:r>
    </w:p>
    <w:p w14:paraId="2D36CD97" w14:textId="77777777" w:rsidR="00942D62" w:rsidRPr="00FB104C" w:rsidRDefault="00942D62" w:rsidP="00D2030A">
      <w:pPr>
        <w:spacing w:after="0"/>
        <w:ind w:right="-369" w:firstLine="709"/>
        <w:jc w:val="both"/>
        <w:rPr>
          <w:rFonts w:ascii="Times New Roman" w:eastAsia="PMingLiU" w:hAnsi="Times New Roman" w:cs="Times New Roman"/>
          <w:color w:val="000000" w:themeColor="text1"/>
          <w:sz w:val="28"/>
          <w:szCs w:val="28"/>
          <w:lang w:val="ro-RO" w:eastAsia="zh-CN"/>
        </w:rPr>
      </w:pPr>
    </w:p>
    <w:p w14:paraId="2A79DE6B" w14:textId="77777777" w:rsidR="00942D62" w:rsidRPr="00FB104C"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 xml:space="preserve">     </w:t>
      </w:r>
      <w:r w:rsidR="00942D62" w:rsidRPr="00FB104C">
        <w:rPr>
          <w:rFonts w:ascii="Times New Roman" w:eastAsia="PMingLiU" w:hAnsi="Times New Roman" w:cs="Times New Roman"/>
          <w:b/>
          <w:color w:val="000000" w:themeColor="text1"/>
          <w:sz w:val="28"/>
          <w:szCs w:val="28"/>
          <w:lang w:val="ro-RO" w:eastAsia="zh-CN"/>
        </w:rPr>
        <w:t>2. Termenele şi condiţiile de livrare</w:t>
      </w:r>
    </w:p>
    <w:p w14:paraId="20566A11" w14:textId="6EABCB0B" w:rsidR="003B58BE" w:rsidRPr="003B58BE" w:rsidRDefault="003B58BE" w:rsidP="003B58BE">
      <w:pPr>
        <w:spacing w:after="0"/>
        <w:ind w:right="-36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 xml:space="preserve">     </w:t>
      </w:r>
      <w:r w:rsidRPr="003B58BE">
        <w:rPr>
          <w:rFonts w:ascii="Times New Roman" w:eastAsia="PMingLiU" w:hAnsi="Times New Roman" w:cs="Times New Roman"/>
          <w:color w:val="000000" w:themeColor="text1"/>
          <w:sz w:val="28"/>
          <w:szCs w:val="28"/>
          <w:lang w:val="ro-RO" w:eastAsia="zh-CN"/>
        </w:rPr>
        <w:t>2.1.  Livrarea Bunurilor se efectuează de către Vânzător în condiţii Incoterms 201</w:t>
      </w:r>
      <w:r w:rsidR="008B69F3">
        <w:rPr>
          <w:rFonts w:ascii="Times New Roman" w:eastAsia="PMingLiU" w:hAnsi="Times New Roman" w:cs="Times New Roman"/>
          <w:color w:val="000000" w:themeColor="text1"/>
          <w:sz w:val="28"/>
          <w:szCs w:val="28"/>
          <w:lang w:val="ro-RO" w:eastAsia="zh-CN"/>
        </w:rPr>
        <w:t>3</w:t>
      </w:r>
      <w:r w:rsidRPr="003B58BE">
        <w:rPr>
          <w:rFonts w:ascii="Times New Roman" w:eastAsia="PMingLiU" w:hAnsi="Times New Roman" w:cs="Times New Roman"/>
          <w:color w:val="000000" w:themeColor="text1"/>
          <w:sz w:val="28"/>
          <w:szCs w:val="28"/>
          <w:lang w:val="ro-RO" w:eastAsia="zh-CN"/>
        </w:rPr>
        <w:t xml:space="preserve"> DDP - Franco destinație vămuit, c</w:t>
      </w:r>
      <w:r w:rsidR="007B0D34">
        <w:rPr>
          <w:rFonts w:ascii="Times New Roman" w:eastAsia="PMingLiU" w:hAnsi="Times New Roman" w:cs="Times New Roman"/>
          <w:color w:val="000000" w:themeColor="text1"/>
          <w:sz w:val="28"/>
          <w:szCs w:val="28"/>
          <w:lang w:val="ro-RO" w:eastAsia="zh-CN"/>
        </w:rPr>
        <w:t>u transportul Vânzătorului, în I tranșă</w:t>
      </w:r>
      <w:r w:rsidRPr="003B58BE">
        <w:rPr>
          <w:rFonts w:ascii="Times New Roman" w:eastAsia="PMingLiU" w:hAnsi="Times New Roman" w:cs="Times New Roman"/>
          <w:color w:val="000000" w:themeColor="text1"/>
          <w:sz w:val="28"/>
          <w:szCs w:val="28"/>
          <w:lang w:val="ro-RO" w:eastAsia="zh-CN"/>
        </w:rPr>
        <w:t>:</w:t>
      </w:r>
    </w:p>
    <w:p w14:paraId="5AFED7AA" w14:textId="141DE6A2" w:rsidR="008B69F3" w:rsidRDefault="007B0D34" w:rsidP="009E770B">
      <w:pPr>
        <w:spacing w:after="0"/>
        <w:ind w:right="-369"/>
        <w:jc w:val="both"/>
        <w:rPr>
          <w:rFonts w:ascii="Times New Roman" w:eastAsia="PMingLiU" w:hAnsi="Times New Roman" w:cs="Times New Roman"/>
          <w:color w:val="000000" w:themeColor="text1"/>
          <w:sz w:val="28"/>
          <w:szCs w:val="28"/>
          <w:lang w:val="ro-RO" w:eastAsia="zh-CN"/>
        </w:rPr>
      </w:pPr>
      <w:r w:rsidRPr="007B0D34">
        <w:rPr>
          <w:rFonts w:ascii="Times New Roman" w:eastAsia="PMingLiU" w:hAnsi="Times New Roman" w:cs="Times New Roman"/>
          <w:b/>
          <w:i/>
          <w:color w:val="000000" w:themeColor="text1"/>
          <w:sz w:val="28"/>
          <w:szCs w:val="28"/>
          <w:lang w:val="ro-RO" w:eastAsia="zh-CN"/>
        </w:rPr>
        <w:t xml:space="preserve">I tranșă: </w:t>
      </w:r>
      <w:r w:rsidRPr="007B0D34">
        <w:rPr>
          <w:rFonts w:ascii="Times New Roman" w:eastAsia="PMingLiU" w:hAnsi="Times New Roman" w:cs="Times New Roman"/>
          <w:b/>
          <w:i/>
          <w:color w:val="000000" w:themeColor="text1"/>
          <w:sz w:val="28"/>
          <w:szCs w:val="28"/>
          <w:lang w:val="ro-MD" w:eastAsia="zh-CN"/>
        </w:rPr>
        <w:t xml:space="preserve"> în termen de pînă la 20 de zile de la înregistrarea contractului, la solicitarea în formă scrisă a beneficiarului.</w:t>
      </w:r>
    </w:p>
    <w:p w14:paraId="03C1F43A" w14:textId="20D9B4EE" w:rsidR="009E770B" w:rsidRPr="00FB104C" w:rsidRDefault="009E770B" w:rsidP="009E770B">
      <w:p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2.2.  Documentaţia de însoţire a Bunurilor include:</w:t>
      </w:r>
      <w:r w:rsidRPr="00FB104C">
        <w:rPr>
          <w:rFonts w:ascii="Times New Roman" w:eastAsia="Times New Roman" w:hAnsi="Times New Roman" w:cs="Times New Roman"/>
          <w:color w:val="000000" w:themeColor="text1"/>
          <w:sz w:val="20"/>
          <w:szCs w:val="20"/>
          <w:lang w:val="ro-RO"/>
        </w:rPr>
        <w:t xml:space="preserve"> </w:t>
      </w:r>
      <w:r w:rsidRPr="00FB104C">
        <w:rPr>
          <w:rFonts w:ascii="Times New Roman" w:eastAsia="PMingLiU" w:hAnsi="Times New Roman" w:cs="Times New Roman"/>
          <w:color w:val="000000" w:themeColor="text1"/>
          <w:sz w:val="28"/>
          <w:szCs w:val="28"/>
          <w:lang w:val="ro-RO" w:eastAsia="zh-CN"/>
        </w:rPr>
        <w:t>factura fiscală – 3 ex., care trebuie să fie prezentată Centrului (conform punctului 4.2) şi Beneficiarului (factura fiscală și o copie a contractului) împreună cu bunul.</w:t>
      </w:r>
    </w:p>
    <w:p w14:paraId="42C30F71" w14:textId="77777777" w:rsidR="00942D62" w:rsidRPr="00FB104C"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     </w:t>
      </w:r>
      <w:r w:rsidR="00942D62" w:rsidRPr="00FB104C">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503428A2"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lastRenderedPageBreak/>
        <w:t xml:space="preserve">Livrarea bunurilor se consideră încheiată în momentul în care sînt prezentate documentele enumerate mai sus. </w:t>
      </w:r>
    </w:p>
    <w:p w14:paraId="7C07ACBC" w14:textId="77777777" w:rsidR="009E770B" w:rsidRPr="00FB104C" w:rsidRDefault="009E770B" w:rsidP="009E770B">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informînd despre aceasta Vînzătorul, Centrul și Ministerului Sănătății, Muncii și Protecției Sociale</w:t>
      </w:r>
      <w:r w:rsidR="009F5755">
        <w:rPr>
          <w:rFonts w:ascii="Times New Roman" w:eastAsia="PMingLiU" w:hAnsi="Times New Roman" w:cs="Times New Roman"/>
          <w:color w:val="000000" w:themeColor="text1"/>
          <w:sz w:val="28"/>
          <w:szCs w:val="28"/>
          <w:lang w:val="ro-RO" w:eastAsia="zh-CN"/>
        </w:rPr>
        <w:t xml:space="preserve"> cu 3</w:t>
      </w:r>
      <w:r w:rsidRPr="00FB104C">
        <w:rPr>
          <w:rFonts w:ascii="Times New Roman" w:eastAsia="PMingLiU" w:hAnsi="Times New Roman" w:cs="Times New Roman"/>
          <w:color w:val="000000" w:themeColor="text1"/>
          <w:sz w:val="28"/>
          <w:szCs w:val="28"/>
          <w:lang w:val="ro-RO" w:eastAsia="zh-CN"/>
        </w:rPr>
        <w:t xml:space="preserve">0 zile înainte de livrare.  </w:t>
      </w:r>
    </w:p>
    <w:p w14:paraId="4D7A98FD"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2.4. La livrarea Bunurilor de către Vînzător Beneficiarului, aceștia semnează factura fiscală, care urmează a fi prezentat de către Vînzător  Centrului și care servește temei pentru efectuarea plății conform prevederilor Contractului.</w:t>
      </w:r>
    </w:p>
    <w:p w14:paraId="734C02F1"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2.5. Data livrării Bunurilor se consideră data perfectării facturii fiscale şi a recepţionării acesteia de către Centru.</w:t>
      </w:r>
    </w:p>
    <w:p w14:paraId="4619BA02"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6401AC47" w14:textId="77777777" w:rsidR="00942D62" w:rsidRPr="00FB104C"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3. Preţul Contractului şi condiţiile de plată</w:t>
      </w:r>
    </w:p>
    <w:p w14:paraId="2F3AF98F"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0484ADA8"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7106BD2D" w14:textId="77777777" w:rsidR="00942D62" w:rsidRPr="00FB104C" w:rsidRDefault="00942D62" w:rsidP="00D2030A">
      <w:pPr>
        <w:spacing w:after="0"/>
        <w:ind w:left="720" w:right="-369" w:firstLine="426"/>
        <w:jc w:val="both"/>
        <w:rPr>
          <w:rFonts w:ascii="Times New Roman" w:eastAsia="PMingLiU" w:hAnsi="Times New Roman" w:cs="Times New Roman"/>
          <w:i/>
          <w:color w:val="000000" w:themeColor="text1"/>
          <w:sz w:val="24"/>
          <w:szCs w:val="24"/>
          <w:lang w:val="ro-RO" w:eastAsia="zh-CN"/>
        </w:rPr>
      </w:pPr>
      <w:r w:rsidRPr="00FB104C">
        <w:rPr>
          <w:rFonts w:ascii="Times New Roman" w:eastAsia="PMingLiU" w:hAnsi="Times New Roman" w:cs="Times New Roman"/>
          <w:i/>
          <w:color w:val="000000" w:themeColor="text1"/>
          <w:sz w:val="24"/>
          <w:szCs w:val="24"/>
          <w:lang w:val="ro-RO" w:eastAsia="zh-CN"/>
        </w:rPr>
        <w:t xml:space="preserve">                                            (suma cu cifre şi litere)</w:t>
      </w:r>
    </w:p>
    <w:p w14:paraId="2A945B90" w14:textId="77777777" w:rsidR="00942D62" w:rsidRPr="00FB104C" w:rsidRDefault="00942D62" w:rsidP="00D2030A">
      <w:pPr>
        <w:spacing w:after="0"/>
        <w:ind w:right="-369" w:firstLine="426"/>
        <w:jc w:val="both"/>
        <w:rPr>
          <w:rFonts w:ascii="Times New Roman" w:eastAsia="Times New Roman" w:hAnsi="Times New Roman" w:cs="Times New Roman"/>
          <w:color w:val="000000" w:themeColor="text1"/>
          <w:sz w:val="20"/>
          <w:szCs w:val="20"/>
          <w:lang w:val="en-US"/>
        </w:rPr>
      </w:pPr>
      <w:r w:rsidRPr="00FB104C">
        <w:rPr>
          <w:rFonts w:ascii="Times New Roman" w:eastAsia="PMingLiU" w:hAnsi="Times New Roman" w:cs="Times New Roman"/>
          <w:color w:val="000000" w:themeColor="text1"/>
          <w:sz w:val="28"/>
          <w:szCs w:val="28"/>
          <w:lang w:val="ro-RO" w:eastAsia="zh-CN"/>
        </w:rPr>
        <w:t xml:space="preserve">3.3. Achitarea plăţilor pentru Bunurile livrate se va efectua de către Centru, în lei moldoveneşti, prin intermediul Ministerului Finanțelor – Trezoreria de Stat, în termen </w:t>
      </w:r>
      <w:r w:rsidRPr="00FB104C">
        <w:rPr>
          <w:rFonts w:ascii="Times New Roman" w:eastAsia="Times New Roman" w:hAnsi="Times New Roman" w:cs="Times New Roman"/>
          <w:color w:val="000000" w:themeColor="text1"/>
          <w:sz w:val="28"/>
          <w:szCs w:val="28"/>
          <w:lang w:val="en-US"/>
        </w:rPr>
        <w:t xml:space="preserve">de 30 zile </w:t>
      </w:r>
      <w:r w:rsidR="00F014A3" w:rsidRPr="00FB104C">
        <w:rPr>
          <w:rFonts w:ascii="Times New Roman" w:eastAsia="Times New Roman" w:hAnsi="Times New Roman" w:cs="Times New Roman"/>
          <w:color w:val="000000" w:themeColor="text1"/>
          <w:sz w:val="28"/>
          <w:szCs w:val="28"/>
          <w:lang w:val="en-US"/>
        </w:rPr>
        <w:t xml:space="preserve">după </w:t>
      </w:r>
      <w:r w:rsidRPr="00FB104C">
        <w:rPr>
          <w:rFonts w:ascii="Times New Roman" w:eastAsia="PMingLiU" w:hAnsi="Times New Roman" w:cs="Times New Roman"/>
          <w:color w:val="000000" w:themeColor="text1"/>
          <w:sz w:val="28"/>
          <w:szCs w:val="28"/>
          <w:lang w:val="ro-RO" w:eastAsia="zh-CN"/>
        </w:rPr>
        <w:t>livrarea bunurilor și recepţionarea facturilor fiscale.</w:t>
      </w:r>
      <w:r w:rsidRPr="00FB104C">
        <w:rPr>
          <w:rFonts w:ascii="Times New Roman" w:eastAsia="Times New Roman" w:hAnsi="Times New Roman" w:cs="Times New Roman"/>
          <w:color w:val="000000" w:themeColor="text1"/>
          <w:sz w:val="20"/>
          <w:szCs w:val="20"/>
          <w:lang w:val="ro-RO"/>
        </w:rPr>
        <w:t xml:space="preserve"> </w:t>
      </w:r>
      <w:r w:rsidRPr="00FB104C">
        <w:rPr>
          <w:rFonts w:ascii="Times New Roman" w:eastAsia="PMingLiU" w:hAnsi="Times New Roman" w:cs="Times New Roman"/>
          <w:color w:val="000000" w:themeColor="text1"/>
          <w:sz w:val="28"/>
          <w:szCs w:val="28"/>
          <w:lang w:val="ro-RO" w:eastAsia="zh-CN"/>
        </w:rPr>
        <w:t xml:space="preserve">Dovada achitării plăţilor pentru Bunurile livrate constituie emiterea Ordinului de plată către Ministerul Finanțelor – Trezoreria de Stat. </w:t>
      </w:r>
    </w:p>
    <w:p w14:paraId="188972AA"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3.4. Achitarea plăţilor pentru Bunurile livrate se vor efectua prin transfer bancar pe contul de decontare al Vînzătorului indicat în prezentul Contract. </w:t>
      </w:r>
    </w:p>
    <w:p w14:paraId="6C00A4F1" w14:textId="77777777" w:rsidR="00942D62" w:rsidRPr="00FB104C"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6FC4B2CD" w14:textId="77777777" w:rsidR="00942D62" w:rsidRPr="00FB104C"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4. Condiţiile de predare-primire</w:t>
      </w:r>
    </w:p>
    <w:p w14:paraId="680C490C"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3A5B44D3" w14:textId="77777777" w:rsidR="00942D62" w:rsidRPr="00FB104C"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A6C28F8" w14:textId="77777777" w:rsidR="00942D62" w:rsidRPr="00FB104C"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calitatea Bunurilor corespunde informaţiei indicate în anexa nr.1;</w:t>
      </w:r>
    </w:p>
    <w:p w14:paraId="026C9587" w14:textId="77777777" w:rsidR="00942D62" w:rsidRPr="00FB104C"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1AB110F2"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 semnat de Beneficiar. În cazul nerespectării de către Vînzător a prezentei clauze, Centrul îşi rezervă dreptul de a majora termenul de achitare prevăzut în punctul 3.3 din prezentul Contract.</w:t>
      </w:r>
    </w:p>
    <w:p w14:paraId="15E3D089" w14:textId="77777777" w:rsidR="00942D62" w:rsidRPr="00FB104C"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5FC3E039" w14:textId="77777777" w:rsidR="00942D62" w:rsidRPr="00FB104C"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5. Standarde</w:t>
      </w:r>
    </w:p>
    <w:p w14:paraId="787DDD58"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lastRenderedPageBreak/>
        <w:t>5.1. Bunurile furnizate în baza Contractului vor respecta standardele prezentate de către Vînzător în propunerea sa tehnică.</w:t>
      </w:r>
    </w:p>
    <w:p w14:paraId="0FA175BA" w14:textId="77777777" w:rsidR="00942D62" w:rsidRPr="00FB104C"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402E24AE" w14:textId="77777777" w:rsidR="00942D62" w:rsidRPr="00FB104C"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6. Obligaţiile Părţilor</w:t>
      </w:r>
    </w:p>
    <w:p w14:paraId="45420552"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6.1. În baza prezentului Contract, Vînzătorul se obligă:</w:t>
      </w:r>
    </w:p>
    <w:p w14:paraId="10D2FA07" w14:textId="77777777" w:rsidR="00942D62" w:rsidRPr="00FB104C"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08CE8CDA" w14:textId="77777777" w:rsidR="00942D62" w:rsidRPr="00FB104C"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76FE4469" w14:textId="77777777" w:rsidR="00942D62" w:rsidRPr="00FB104C"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13935959" w14:textId="77777777" w:rsidR="006B55E8" w:rsidRPr="00FB104C"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FB104C">
        <w:rPr>
          <w:rFonts w:ascii="Times New Roman" w:eastAsia="PMingLiU" w:hAnsi="Times New Roman" w:cs="Times New Roman"/>
          <w:i/>
          <w:color w:val="000000" w:themeColor="text1"/>
          <w:sz w:val="28"/>
          <w:szCs w:val="28"/>
          <w:lang w:val="ro-RO" w:eastAsia="zh-CN"/>
        </w:rPr>
        <w:t>;</w:t>
      </w:r>
      <w:r w:rsidR="006B55E8" w:rsidRPr="00FB104C">
        <w:rPr>
          <w:rFonts w:ascii="Times New Roman" w:eastAsia="PMingLiU" w:hAnsi="Times New Roman" w:cs="Times New Roman"/>
          <w:color w:val="000000" w:themeColor="text1"/>
          <w:sz w:val="28"/>
          <w:szCs w:val="28"/>
          <w:lang w:val="ro-RO" w:eastAsia="zh-CN"/>
        </w:rPr>
        <w:t xml:space="preserve"> </w:t>
      </w:r>
    </w:p>
    <w:p w14:paraId="16D75FB6" w14:textId="77777777" w:rsidR="00297333" w:rsidRPr="00FB104C" w:rsidRDefault="00297333" w:rsidP="00297333">
      <w:pPr>
        <w:pStyle w:val="ListParagraph"/>
        <w:numPr>
          <w:ilvl w:val="0"/>
          <w:numId w:val="3"/>
        </w:numPr>
        <w:tabs>
          <w:tab w:val="clear" w:pos="1065"/>
          <w:tab w:val="num" w:pos="426"/>
        </w:tabs>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livrarea la destinatar va avea loc, cu respectarea condițiilor speciale de păstrare a medicamentelor pe parcursul livrării și lanțului condițiilor de păstrare și transportare a produsului, prevăzute de producător (temperatură, ermiticitate, etc.).</w:t>
      </w:r>
    </w:p>
    <w:p w14:paraId="5F7F7B51"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6.2. În baza prezentului Contract, Beneficiarul se obligă:</w:t>
      </w:r>
    </w:p>
    <w:p w14:paraId="38AAC717" w14:textId="77777777" w:rsidR="00C80522" w:rsidRPr="00FB104C" w:rsidRDefault="00942D62" w:rsidP="00C80522">
      <w:pPr>
        <w:numPr>
          <w:ilvl w:val="0"/>
          <w:numId w:val="4"/>
        </w:numPr>
        <w:tabs>
          <w:tab w:val="clear" w:pos="1065"/>
          <w:tab w:val="num" w:pos="792"/>
          <w:tab w:val="left"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0AA49014" w14:textId="77777777" w:rsidR="006B55E8" w:rsidRPr="00FB104C" w:rsidRDefault="006B55E8" w:rsidP="006B55E8">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6.3. În baza prezentului Contract, Centrul se obligă:</w:t>
      </w:r>
    </w:p>
    <w:p w14:paraId="6638171F" w14:textId="77777777" w:rsidR="006B55E8" w:rsidRPr="00FB104C" w:rsidRDefault="006B55E8" w:rsidP="006B55E8">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a) să asigure achitarea Bunurilor livrate, respectînd modalitățile și termenele indicate în prezentul Contract.</w:t>
      </w:r>
    </w:p>
    <w:p w14:paraId="10DBE186" w14:textId="77777777" w:rsidR="00942D62" w:rsidRPr="00FB104C" w:rsidRDefault="006B55E8" w:rsidP="0054674B">
      <w:pPr>
        <w:tabs>
          <w:tab w:val="left" w:pos="8355"/>
        </w:tabs>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b) să încaseze penalitățile de la Vînzător conform pct. 9.2, 9.8, 9.9.</w:t>
      </w:r>
      <w:r w:rsidR="0054674B" w:rsidRPr="00FB104C">
        <w:rPr>
          <w:rFonts w:ascii="Times New Roman" w:eastAsia="PMingLiU" w:hAnsi="Times New Roman" w:cs="Times New Roman"/>
          <w:color w:val="000000" w:themeColor="text1"/>
          <w:sz w:val="28"/>
          <w:szCs w:val="28"/>
          <w:lang w:val="ro-RO" w:eastAsia="zh-CN"/>
        </w:rPr>
        <w:tab/>
      </w:r>
    </w:p>
    <w:p w14:paraId="5E677C50" w14:textId="77777777" w:rsidR="006B55E8" w:rsidRPr="00FB104C" w:rsidRDefault="006B55E8" w:rsidP="006B55E8">
      <w:pPr>
        <w:spacing w:after="0"/>
        <w:ind w:right="-369" w:firstLine="426"/>
        <w:jc w:val="both"/>
        <w:rPr>
          <w:rFonts w:ascii="Times New Roman" w:eastAsia="PMingLiU" w:hAnsi="Times New Roman" w:cs="Times New Roman"/>
          <w:b/>
          <w:color w:val="000000" w:themeColor="text1"/>
          <w:sz w:val="28"/>
          <w:szCs w:val="28"/>
          <w:lang w:val="ro-RO" w:eastAsia="zh-CN"/>
        </w:rPr>
      </w:pPr>
    </w:p>
    <w:p w14:paraId="4318F077" w14:textId="77777777" w:rsidR="009F5755" w:rsidRPr="00EE2664" w:rsidRDefault="009F5755" w:rsidP="009F5755">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Pr="00EE2664">
        <w:rPr>
          <w:rFonts w:ascii="Times New Roman" w:hAnsi="Times New Roman" w:cs="Times New Roman"/>
          <w:b/>
          <w:color w:val="000000" w:themeColor="text1"/>
          <w:sz w:val="28"/>
          <w:szCs w:val="28"/>
          <w:lang w:val="ro-RO"/>
        </w:rPr>
        <w:t>Justificarea datorită unui impediment</w:t>
      </w:r>
    </w:p>
    <w:p w14:paraId="2ECDD22F" w14:textId="77777777" w:rsidR="009F5755" w:rsidRPr="00EE2664" w:rsidRDefault="009F5755" w:rsidP="009F5755">
      <w:pPr>
        <w:pStyle w:val="NormalWeb"/>
        <w:shd w:val="clear" w:color="auto" w:fill="FFFFFF"/>
        <w:spacing w:before="0" w:beforeAutospacing="0" w:after="0" w:afterAutospacing="0"/>
        <w:ind w:firstLine="851"/>
        <w:jc w:val="both"/>
        <w:rPr>
          <w:color w:val="000000" w:themeColor="text1"/>
          <w:sz w:val="28"/>
          <w:szCs w:val="28"/>
          <w:lang w:val="ro-RO"/>
        </w:rPr>
      </w:pPr>
      <w:r w:rsidRPr="00EE2664">
        <w:rPr>
          <w:color w:val="000000" w:themeColor="text1"/>
          <w:sz w:val="28"/>
          <w:szCs w:val="28"/>
          <w:lang w:val="ro-RO"/>
        </w:rPr>
        <w:t xml:space="preserve">7.1 Neexecutarea obligației </w:t>
      </w:r>
      <w:r>
        <w:rPr>
          <w:color w:val="000000" w:themeColor="text1"/>
          <w:sz w:val="28"/>
          <w:szCs w:val="28"/>
          <w:lang w:val="ro-RO"/>
        </w:rPr>
        <w:t>vînzătoru</w:t>
      </w:r>
      <w:r w:rsidRPr="00EE2664">
        <w:rPr>
          <w:color w:val="000000" w:themeColor="text1"/>
          <w:sz w:val="28"/>
          <w:szCs w:val="28"/>
          <w:lang w:val="ro-RO"/>
        </w:rPr>
        <w:t xml:space="preserve">lui este justificată dacă ea se datorează unui impediment în afara controlului </w:t>
      </w:r>
      <w:r>
        <w:rPr>
          <w:color w:val="000000" w:themeColor="text1"/>
          <w:sz w:val="28"/>
          <w:szCs w:val="28"/>
          <w:lang w:val="ro-RO"/>
        </w:rPr>
        <w:t>vînzătoru</w:t>
      </w:r>
      <w:r w:rsidRPr="00EE2664">
        <w:rPr>
          <w:color w:val="000000" w:themeColor="text1"/>
          <w:sz w:val="28"/>
          <w:szCs w:val="28"/>
          <w:lang w:val="ro-RO"/>
        </w:rPr>
        <w:t xml:space="preserve">lui și dacă </w:t>
      </w:r>
      <w:r>
        <w:rPr>
          <w:color w:val="000000" w:themeColor="text1"/>
          <w:sz w:val="28"/>
          <w:szCs w:val="28"/>
          <w:lang w:val="ro-RO"/>
        </w:rPr>
        <w:t>vînzătoru</w:t>
      </w:r>
      <w:r w:rsidRPr="00EE2664">
        <w:rPr>
          <w:color w:val="000000" w:themeColor="text1"/>
          <w:sz w:val="28"/>
          <w:szCs w:val="28"/>
          <w:lang w:val="ro-RO"/>
        </w:rPr>
        <w:t>lui nu i se putea cere în mod rezonabil să evite sau să depășească impedimentul ori consecințele acestuia.</w:t>
      </w:r>
    </w:p>
    <w:p w14:paraId="29051D75" w14:textId="77777777" w:rsidR="009F5755" w:rsidRPr="00EE2664" w:rsidRDefault="009F5755" w:rsidP="009F5755">
      <w:pPr>
        <w:pStyle w:val="NormalWeb"/>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7.2 </w:t>
      </w:r>
      <w:r>
        <w:rPr>
          <w:color w:val="000000" w:themeColor="text1"/>
          <w:sz w:val="28"/>
          <w:szCs w:val="28"/>
        </w:rPr>
        <w:t>N</w:t>
      </w:r>
      <w:r w:rsidRPr="00EE2664">
        <w:rPr>
          <w:color w:val="000000" w:themeColor="text1"/>
          <w:sz w:val="28"/>
          <w:szCs w:val="28"/>
        </w:rPr>
        <w:t xml:space="preserve">eexecutarea nu este justificată dacă </w:t>
      </w:r>
      <w:r>
        <w:rPr>
          <w:color w:val="000000" w:themeColor="text1"/>
          <w:sz w:val="28"/>
          <w:szCs w:val="28"/>
          <w:lang w:val="ro-RO"/>
        </w:rPr>
        <w:t>vînzătorul</w:t>
      </w:r>
      <w:r w:rsidRPr="00EE2664">
        <w:rPr>
          <w:color w:val="000000" w:themeColor="text1"/>
          <w:sz w:val="28"/>
          <w:szCs w:val="28"/>
        </w:rPr>
        <w:t xml:space="preserve"> ar fi putut în mod rezonabil să ia în considerare impedimentul la data încheierii</w:t>
      </w:r>
      <w:r>
        <w:rPr>
          <w:color w:val="000000" w:themeColor="text1"/>
          <w:sz w:val="28"/>
          <w:szCs w:val="28"/>
        </w:rPr>
        <w:t xml:space="preserve"> contractului</w:t>
      </w:r>
      <w:r w:rsidRPr="00EE2664">
        <w:rPr>
          <w:color w:val="000000" w:themeColor="text1"/>
          <w:sz w:val="28"/>
          <w:szCs w:val="28"/>
        </w:rPr>
        <w:t>.</w:t>
      </w:r>
    </w:p>
    <w:p w14:paraId="4447D6D0" w14:textId="77777777" w:rsidR="009F5755" w:rsidRPr="00EE2664" w:rsidRDefault="009F5755" w:rsidP="009F5755">
      <w:pPr>
        <w:pStyle w:val="NormalWeb"/>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7.3 În cazul în care impedimentul justificator este doar temporar, justificarea produce efecte pe durata existenței impedimentului. Totuși, dacă întîrzierea capătă trăsăturile neexecutării esențiale, </w:t>
      </w:r>
      <w:r>
        <w:rPr>
          <w:color w:val="000000" w:themeColor="text1"/>
          <w:sz w:val="28"/>
          <w:szCs w:val="28"/>
        </w:rPr>
        <w:t>Centrul</w:t>
      </w:r>
      <w:r w:rsidRPr="00EE2664">
        <w:rPr>
          <w:color w:val="000000" w:themeColor="text1"/>
          <w:sz w:val="28"/>
          <w:szCs w:val="28"/>
        </w:rPr>
        <w:t xml:space="preserve"> poate să recurgă la mijloacele juridice de apărare întemeiate pe o asemenea neexecutare.</w:t>
      </w:r>
    </w:p>
    <w:p w14:paraId="1308C414" w14:textId="77777777" w:rsidR="009F5755" w:rsidRPr="00EE2664" w:rsidRDefault="009F5755" w:rsidP="009F5755">
      <w:pPr>
        <w:pStyle w:val="NormalWeb"/>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7.4 În cazul în care impedimentul justificator este permanent, obligația se stinge. Obligația corelativă</w:t>
      </w:r>
      <w:r>
        <w:rPr>
          <w:color w:val="000000" w:themeColor="text1"/>
          <w:sz w:val="28"/>
          <w:szCs w:val="28"/>
        </w:rPr>
        <w:t>,</w:t>
      </w:r>
      <w:r w:rsidRPr="00EE2664">
        <w:rPr>
          <w:color w:val="000000" w:themeColor="text1"/>
          <w:sz w:val="28"/>
          <w:szCs w:val="28"/>
        </w:rPr>
        <w:t xml:space="preserve"> de asemenea</w:t>
      </w:r>
      <w:r>
        <w:rPr>
          <w:color w:val="000000" w:themeColor="text1"/>
          <w:sz w:val="28"/>
          <w:szCs w:val="28"/>
        </w:rPr>
        <w:t>,</w:t>
      </w:r>
      <w:r w:rsidRPr="00EE2664">
        <w:rPr>
          <w:color w:val="000000" w:themeColor="text1"/>
          <w:sz w:val="28"/>
          <w:szCs w:val="28"/>
        </w:rPr>
        <w:t xml:space="preserve"> se stinge. În cazul obligațiilor contractuale, efectele restitutive ale acestei stingeri sînt reglementate prin dispozițiile art. 926-932</w:t>
      </w:r>
      <w:r>
        <w:rPr>
          <w:color w:val="000000" w:themeColor="text1"/>
          <w:sz w:val="28"/>
          <w:szCs w:val="28"/>
        </w:rPr>
        <w:t xml:space="preserve"> din Codul Civil al Republicii Moldova</w:t>
      </w:r>
      <w:r w:rsidRPr="00EE2664">
        <w:rPr>
          <w:color w:val="000000" w:themeColor="text1"/>
          <w:sz w:val="28"/>
          <w:szCs w:val="28"/>
        </w:rPr>
        <w:t>, care se aplică în mod corespunzător.</w:t>
      </w:r>
    </w:p>
    <w:p w14:paraId="5256F6ED" w14:textId="77777777" w:rsidR="009F5755" w:rsidRPr="00EE2664" w:rsidRDefault="009F5755" w:rsidP="009F5755">
      <w:pPr>
        <w:pStyle w:val="NormalWeb"/>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7.5 </w:t>
      </w:r>
      <w:r>
        <w:rPr>
          <w:color w:val="000000" w:themeColor="text1"/>
          <w:sz w:val="28"/>
          <w:szCs w:val="28"/>
        </w:rPr>
        <w:t>Vînzătorul</w:t>
      </w:r>
      <w:r w:rsidRPr="00EE2664">
        <w:rPr>
          <w:color w:val="000000" w:themeColor="text1"/>
          <w:sz w:val="28"/>
          <w:szCs w:val="28"/>
        </w:rPr>
        <w:t xml:space="preserve"> are obligația de a asigura ca </w:t>
      </w:r>
      <w:r>
        <w:rPr>
          <w:color w:val="000000" w:themeColor="text1"/>
          <w:sz w:val="28"/>
          <w:szCs w:val="28"/>
        </w:rPr>
        <w:t>Centrul și Beneficiarul</w:t>
      </w:r>
      <w:r w:rsidRPr="00EE2664">
        <w:rPr>
          <w:color w:val="000000" w:themeColor="text1"/>
          <w:sz w:val="28"/>
          <w:szCs w:val="28"/>
        </w:rPr>
        <w:t xml:space="preserve"> să primească o notificare despre impediment și efectele lui asupra capacității de a executa, într-un termen rezonabil după ce </w:t>
      </w:r>
      <w:r>
        <w:rPr>
          <w:color w:val="000000" w:themeColor="text1"/>
          <w:sz w:val="28"/>
          <w:szCs w:val="28"/>
        </w:rPr>
        <w:t>vînzătorul</w:t>
      </w:r>
      <w:r w:rsidRPr="00EE2664">
        <w:rPr>
          <w:color w:val="000000" w:themeColor="text1"/>
          <w:sz w:val="28"/>
          <w:szCs w:val="28"/>
        </w:rPr>
        <w:t xml:space="preserve"> a cunoscut sau trebuia să </w:t>
      </w:r>
      <w:r w:rsidRPr="00EE2664">
        <w:rPr>
          <w:color w:val="000000" w:themeColor="text1"/>
          <w:sz w:val="28"/>
          <w:szCs w:val="28"/>
        </w:rPr>
        <w:lastRenderedPageBreak/>
        <w:t xml:space="preserve">cunoască aceste circumstanțe. </w:t>
      </w:r>
      <w:r>
        <w:rPr>
          <w:color w:val="000000" w:themeColor="text1"/>
          <w:sz w:val="28"/>
          <w:szCs w:val="28"/>
        </w:rPr>
        <w:t>Centrul și Beneficiarul</w:t>
      </w:r>
      <w:r w:rsidRPr="00EE2664">
        <w:rPr>
          <w:color w:val="000000" w:themeColor="text1"/>
          <w:sz w:val="28"/>
          <w:szCs w:val="28"/>
        </w:rPr>
        <w:t xml:space="preserve"> are dreptul la despăgubiri pentru orice prejudiciu rezultat din neprimirea respectivei notificări.</w:t>
      </w:r>
    </w:p>
    <w:p w14:paraId="6D4BBCC2" w14:textId="77777777" w:rsidR="00942D62" w:rsidRPr="009F5755" w:rsidRDefault="009F5755" w:rsidP="009F5755">
      <w:pPr>
        <w:spacing w:after="0"/>
        <w:ind w:right="-369" w:firstLine="426"/>
        <w:jc w:val="both"/>
        <w:rPr>
          <w:rFonts w:ascii="Times New Roman" w:eastAsia="PMingLiU" w:hAnsi="Times New Roman" w:cs="Times New Roman"/>
          <w:color w:val="000000" w:themeColor="text1"/>
          <w:sz w:val="28"/>
          <w:szCs w:val="28"/>
          <w:lang w:val="en-US" w:eastAsia="zh-CN"/>
        </w:rPr>
      </w:pPr>
      <w:r w:rsidRPr="009F5755">
        <w:rPr>
          <w:rFonts w:ascii="Times New Roman" w:hAnsi="Times New Roman" w:cs="Times New Roman"/>
          <w:color w:val="000000" w:themeColor="text1"/>
          <w:sz w:val="28"/>
          <w:szCs w:val="28"/>
          <w:lang w:val="en-US"/>
        </w:rPr>
        <w:t>7.6 Impedimentul justificator nu exonerează vînzătorul de plata despăgubirilor dacă impedimentul a apărut după neexecutarea obligației, cu excepția cazului cînd Centrul și Beneficiarul nu ar fi putut, oricum, din cauza impedimentului, să beneficieze de executarea obligației.</w:t>
      </w:r>
    </w:p>
    <w:p w14:paraId="0D955671"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3521D92F" w14:textId="77777777" w:rsidR="00942D62" w:rsidRPr="00FB104C"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8. Rezilierea Contractului</w:t>
      </w:r>
    </w:p>
    <w:p w14:paraId="6E95B963"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8.1. Rezilierea Contractului se poate efectua cu acordul comun al Părţilor.</w:t>
      </w:r>
    </w:p>
    <w:p w14:paraId="00F5F897"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8.2. Contractul poate fi reziliat în mod unilateral în caz de:</w:t>
      </w:r>
    </w:p>
    <w:p w14:paraId="774E6270" w14:textId="77777777" w:rsidR="00942D62" w:rsidRPr="00FB104C"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refuz al Vînzătorului de a livra Bunurile prevăzute în prezentul Contract;</w:t>
      </w:r>
    </w:p>
    <w:p w14:paraId="15235BA0" w14:textId="77777777" w:rsidR="00942D62" w:rsidRPr="00FB104C"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nerespectarea de către Vînzător a termenelor de livrare stabilite;</w:t>
      </w:r>
    </w:p>
    <w:p w14:paraId="087ECE96" w14:textId="77777777" w:rsidR="00942D62" w:rsidRPr="00FB104C"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nerespectarea de către Centru a termenelor de transfer și plată ale Bunurilor;</w:t>
      </w:r>
    </w:p>
    <w:p w14:paraId="03C81295" w14:textId="77777777" w:rsidR="00942D62" w:rsidRPr="00FB104C"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nesatisfacere de către una dintre Părţi a pretenţiilor înaintate conform prezentului Contract.</w:t>
      </w:r>
    </w:p>
    <w:p w14:paraId="2D7D998C"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8.3. Partea iniţiatoare a rezilierii Contractului este obligată să comunice, în termen de 5 zile lucrătoare, celorlalte Părţi intenţiile ei printr-o scrisoare motivată.</w:t>
      </w:r>
    </w:p>
    <w:p w14:paraId="46786B46"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8.4. Partea înştiinţată este obligată să răspundă la scrisoare în decurs de 5 zile lucrătoare de la primirea notificării. În cazul în care litigiul nu este soluţionat în termenele stabilite, partea iniţiatoare are dreptul să prezinte documentele corespunzătoare Centrului pentru înregistrarea declaraţiei de reziliere.</w:t>
      </w:r>
    </w:p>
    <w:p w14:paraId="14B826FC"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77BC611E" w14:textId="77777777" w:rsidR="00942D62" w:rsidRPr="00FB104C"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9. Reclamaţii şi sancţiuni</w:t>
      </w:r>
    </w:p>
    <w:p w14:paraId="10E6B85C"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7E3B49A8"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14:paraId="4385A0A0"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86FF7DB"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7A8495AD"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4B6EF745"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lastRenderedPageBreak/>
        <w:t>9.6. Vînzătorul poartă răspundere pentru calitatea Bunurilor în limitele stabilite, inclusiv pentru viciile ascunse.</w:t>
      </w:r>
    </w:p>
    <w:p w14:paraId="7B1101C8"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567E4F30"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FB104C">
        <w:rPr>
          <w:rFonts w:ascii="Times New Roman" w:eastAsia="Calibri" w:hAnsi="Times New Roman" w:cs="Times New Roman"/>
          <w:color w:val="000000" w:themeColor="text1"/>
          <w:sz w:val="28"/>
          <w:szCs w:val="28"/>
          <w:lang w:val="ro-RO" w:eastAsia="ru-RU"/>
        </w:rPr>
        <w:t>Bunurilor nelivrate</w:t>
      </w:r>
      <w:r w:rsidRPr="00FB104C">
        <w:rPr>
          <w:rFonts w:ascii="Times New Roman" w:eastAsia="PMingLiU" w:hAnsi="Times New Roman" w:cs="Times New Roman"/>
          <w:color w:val="000000" w:themeColor="text1"/>
          <w:sz w:val="28"/>
          <w:szCs w:val="28"/>
          <w:lang w:val="ro-RO" w:eastAsia="zh-CN"/>
        </w:rPr>
        <w:t xml:space="preserve">. </w:t>
      </w:r>
    </w:p>
    <w:p w14:paraId="46B0D641" w14:textId="77777777" w:rsidR="00942D62" w:rsidRPr="00FB104C" w:rsidRDefault="00942D62" w:rsidP="00D2030A">
      <w:pPr>
        <w:spacing w:after="0"/>
        <w:ind w:right="-369" w:firstLine="426"/>
        <w:jc w:val="both"/>
        <w:rPr>
          <w:rFonts w:ascii="Times New Roman" w:eastAsia="Times New Roman" w:hAnsi="Times New Roman" w:cs="Times New Roman"/>
          <w:color w:val="000000" w:themeColor="text1"/>
          <w:sz w:val="20"/>
          <w:szCs w:val="20"/>
          <w:lang w:val="en-US"/>
        </w:rPr>
      </w:pPr>
      <w:r w:rsidRPr="00FB104C">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FB104C">
        <w:rPr>
          <w:rFonts w:ascii="Times New Roman" w:eastAsia="Times New Roman" w:hAnsi="Times New Roman" w:cs="Times New Roman"/>
          <w:color w:val="000000" w:themeColor="text1"/>
          <w:sz w:val="20"/>
          <w:szCs w:val="20"/>
          <w:lang w:val="ro-RO"/>
        </w:rPr>
        <w:t xml:space="preserve"> </w:t>
      </w:r>
    </w:p>
    <w:p w14:paraId="09185216" w14:textId="77777777" w:rsidR="00942D62" w:rsidRPr="00FB104C" w:rsidRDefault="00942D62" w:rsidP="00D2030A">
      <w:pPr>
        <w:spacing w:after="0"/>
        <w:ind w:right="-369" w:firstLine="426"/>
        <w:jc w:val="both"/>
        <w:rPr>
          <w:rFonts w:ascii="Times New Roman" w:eastAsia="Calibri" w:hAnsi="Times New Roman" w:cs="Times New Roman"/>
          <w:color w:val="000000" w:themeColor="text1"/>
          <w:sz w:val="28"/>
          <w:szCs w:val="28"/>
          <w:lang w:val="en-US"/>
        </w:rPr>
      </w:pPr>
      <w:r w:rsidRPr="00FB104C">
        <w:rPr>
          <w:rFonts w:ascii="Times New Roman" w:eastAsia="Calibri" w:hAnsi="Times New Roman" w:cs="Times New Roman"/>
          <w:color w:val="000000" w:themeColor="text1"/>
          <w:sz w:val="28"/>
          <w:szCs w:val="28"/>
          <w:lang w:val="en-US"/>
        </w:rPr>
        <w:t>a) pentru primele 30 de zile calendaristice de întîrziere, penalitatea constituie 0,1% din suma Bunurilor nelivrate pentru fiecare zi de întîrziere;</w:t>
      </w:r>
    </w:p>
    <w:p w14:paraId="0511BAA3" w14:textId="77777777" w:rsidR="00942D62" w:rsidRPr="00FB104C" w:rsidRDefault="00942D62" w:rsidP="00D2030A">
      <w:pPr>
        <w:spacing w:after="0"/>
        <w:ind w:right="-369" w:firstLine="426"/>
        <w:jc w:val="both"/>
        <w:rPr>
          <w:rFonts w:ascii="Times New Roman" w:eastAsia="Calibri" w:hAnsi="Times New Roman" w:cs="Times New Roman"/>
          <w:color w:val="000000" w:themeColor="text1"/>
          <w:sz w:val="28"/>
          <w:szCs w:val="28"/>
          <w:lang w:val="en-US"/>
        </w:rPr>
      </w:pPr>
      <w:r w:rsidRPr="00FB104C">
        <w:rPr>
          <w:rFonts w:ascii="Times New Roman" w:eastAsia="Calibri" w:hAnsi="Times New Roman" w:cs="Times New Roman"/>
          <w:color w:val="000000" w:themeColor="text1"/>
          <w:sz w:val="28"/>
          <w:szCs w:val="28"/>
          <w:lang w:val="en-US"/>
        </w:rPr>
        <w:t>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14:paraId="1431ABE0"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9.10. Pentru achitarea cu întîrziere a mijloacelor financiare către Vînzător, Centrul poartă răspundere materială în valoare de 0,1% din suma Bunurilor neachitate pentru fiecare zi de întîrziere, dar nu mai mult de 5% din suma totală a Bunurilor neachitate.</w:t>
      </w:r>
    </w:p>
    <w:p w14:paraId="509B6DBE" w14:textId="77777777" w:rsidR="00942D62" w:rsidRPr="00FB104C" w:rsidRDefault="00942D62" w:rsidP="00D2030A">
      <w:pPr>
        <w:spacing w:after="0"/>
        <w:ind w:right="-369" w:firstLine="426"/>
        <w:jc w:val="both"/>
        <w:rPr>
          <w:rFonts w:ascii="Times New Roman" w:eastAsia="Times New Roman" w:hAnsi="Times New Roman" w:cs="Times New Roman"/>
          <w:color w:val="000000" w:themeColor="text1"/>
          <w:sz w:val="20"/>
          <w:szCs w:val="20"/>
          <w:lang w:val="ro-RO"/>
        </w:rPr>
      </w:pPr>
      <w:r w:rsidRPr="00FB104C">
        <w:rPr>
          <w:rFonts w:ascii="Times New Roman" w:eastAsia="PMingLiU" w:hAnsi="Times New Roman" w:cs="Times New Roman"/>
          <w:color w:val="000000" w:themeColor="text1"/>
          <w:sz w:val="28"/>
          <w:szCs w:val="28"/>
          <w:lang w:val="ro-RO" w:eastAsia="zh-CN"/>
        </w:rPr>
        <w:t xml:space="preserve">9.11. </w:t>
      </w:r>
      <w:r w:rsidRPr="00FB104C">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75CDE2CB" w14:textId="77777777" w:rsidR="00942D62" w:rsidRPr="00FB104C" w:rsidRDefault="00942D62" w:rsidP="00D2030A">
      <w:pPr>
        <w:spacing w:after="0"/>
        <w:ind w:right="-369" w:firstLine="426"/>
        <w:jc w:val="both"/>
        <w:rPr>
          <w:rFonts w:ascii="Times New Roman" w:eastAsia="Times New Roman" w:hAnsi="Times New Roman" w:cs="Times New Roman"/>
          <w:color w:val="000000" w:themeColor="text1"/>
          <w:sz w:val="20"/>
          <w:szCs w:val="20"/>
          <w:lang w:val="ro-RO"/>
        </w:rPr>
      </w:pPr>
    </w:p>
    <w:p w14:paraId="76827E9A" w14:textId="77777777" w:rsidR="00942D62" w:rsidRPr="00FB104C"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10. Drepturile de proprietate intelectuală</w:t>
      </w:r>
    </w:p>
    <w:p w14:paraId="073FD9B4"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378F7654"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15BB473D"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4CA8B704" w14:textId="77777777" w:rsidR="007515B7" w:rsidRPr="00FB104C" w:rsidRDefault="007515B7"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7F81F5B5"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b/>
          <w:color w:val="000000" w:themeColor="text1"/>
          <w:sz w:val="28"/>
          <w:szCs w:val="28"/>
          <w:lang w:val="ro-RO" w:eastAsia="zh-CN"/>
        </w:rPr>
        <w:t>11. Dispoziţii finale</w:t>
      </w:r>
    </w:p>
    <w:p w14:paraId="37BC181E"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45F5F803"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08385F03"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 xml:space="preserve">11.3. Părţile contractante au dreptul, pe durata îndeplinirii Contractului, să convină asupra modificării clauzelor contractuale, prin </w:t>
      </w:r>
      <w:r w:rsidR="000F699E" w:rsidRPr="00FB104C">
        <w:rPr>
          <w:rFonts w:ascii="Times New Roman" w:eastAsia="PMingLiU" w:hAnsi="Times New Roman" w:cs="Times New Roman"/>
          <w:color w:val="000000" w:themeColor="text1"/>
          <w:sz w:val="28"/>
          <w:szCs w:val="28"/>
          <w:lang w:val="ro-RO" w:eastAsia="zh-CN"/>
        </w:rPr>
        <w:t>acord</w:t>
      </w:r>
      <w:r w:rsidRPr="00FB104C">
        <w:rPr>
          <w:rFonts w:ascii="Times New Roman" w:eastAsia="PMingLiU" w:hAnsi="Times New Roman" w:cs="Times New Roman"/>
          <w:color w:val="000000" w:themeColor="text1"/>
          <w:sz w:val="28"/>
          <w:szCs w:val="28"/>
          <w:lang w:val="ro-RO" w:eastAsia="zh-CN"/>
        </w:rPr>
        <w:t xml:space="preserve"> adiţional, numai în cazul </w:t>
      </w:r>
      <w:r w:rsidRPr="00FB104C">
        <w:rPr>
          <w:rFonts w:ascii="Times New Roman" w:eastAsia="PMingLiU" w:hAnsi="Times New Roman" w:cs="Times New Roman"/>
          <w:color w:val="000000" w:themeColor="text1"/>
          <w:sz w:val="28"/>
          <w:szCs w:val="28"/>
          <w:lang w:val="ro-RO" w:eastAsia="zh-CN"/>
        </w:rPr>
        <w:lastRenderedPageBreak/>
        <w:t xml:space="preserve">apariţiei unor circumstanţe  care nu au putut fi prevăzute la data încheierii Contractului. Modificările şi completările operate la prezentul Contract sînt valabile numai în cazul în care au fost perfectate în scris şi au fost semnate de toate Părțile și aprobate corespunzător. </w:t>
      </w:r>
    </w:p>
    <w:p w14:paraId="75A1BA59" w14:textId="77777777" w:rsidR="00942D62" w:rsidRPr="00FB104C"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5876D461" w14:textId="77777777" w:rsidR="009E770B" w:rsidRPr="00FB104C" w:rsidRDefault="009E770B" w:rsidP="005F1651">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11.5. Prezentul Contract este întocmit în două exemplare identice, în limba de stat a Republicii Moldova, cîte un exemplar pentru Vînzător și Centru.</w:t>
      </w:r>
    </w:p>
    <w:p w14:paraId="61BE6461" w14:textId="354CC340" w:rsidR="003B58BE" w:rsidRPr="003B58BE" w:rsidRDefault="003B58BE" w:rsidP="003B58BE">
      <w:pPr>
        <w:spacing w:after="0"/>
        <w:ind w:right="-369" w:firstLine="426"/>
        <w:jc w:val="both"/>
        <w:rPr>
          <w:rFonts w:ascii="Times New Roman" w:eastAsia="PMingLiU" w:hAnsi="Times New Roman" w:cs="Times New Roman"/>
          <w:color w:val="000000" w:themeColor="text1"/>
          <w:sz w:val="28"/>
          <w:szCs w:val="28"/>
          <w:lang w:val="ro-RO" w:eastAsia="zh-CN"/>
        </w:rPr>
      </w:pPr>
      <w:r w:rsidRPr="003B58BE">
        <w:rPr>
          <w:rFonts w:ascii="Times New Roman" w:eastAsia="PMingLiU" w:hAnsi="Times New Roman" w:cs="Times New Roman"/>
          <w:color w:val="000000" w:themeColor="text1"/>
          <w:sz w:val="28"/>
          <w:szCs w:val="28"/>
          <w:lang w:val="ro-RO" w:eastAsia="zh-CN"/>
        </w:rPr>
        <w:t xml:space="preserve">11.6. Prezentul Contract se consideră încheiat la data semnării şi intră în vigoare </w:t>
      </w:r>
      <w:r w:rsidRPr="003B58BE">
        <w:rPr>
          <w:rFonts w:ascii="Times New Roman" w:eastAsia="PMingLiU" w:hAnsi="Times New Roman" w:cs="Times New Roman"/>
          <w:color w:val="000000" w:themeColor="text1"/>
          <w:sz w:val="28"/>
          <w:szCs w:val="28"/>
          <w:lang w:val="en-US" w:eastAsia="zh-CN"/>
        </w:rPr>
        <w:t xml:space="preserve">la data </w:t>
      </w:r>
      <w:r w:rsidR="008533E9">
        <w:rPr>
          <w:rFonts w:ascii="Times New Roman" w:eastAsia="PMingLiU" w:hAnsi="Times New Roman" w:cs="Times New Roman"/>
          <w:color w:val="000000" w:themeColor="text1"/>
          <w:sz w:val="28"/>
          <w:szCs w:val="28"/>
          <w:lang w:val="en-US" w:eastAsia="zh-CN"/>
        </w:rPr>
        <w:t>înregistrării de către CAPCS</w:t>
      </w:r>
      <w:r w:rsidRPr="003B58BE">
        <w:rPr>
          <w:rFonts w:ascii="Times New Roman" w:eastAsia="PMingLiU" w:hAnsi="Times New Roman" w:cs="Times New Roman"/>
          <w:color w:val="000000" w:themeColor="text1"/>
          <w:sz w:val="28"/>
          <w:szCs w:val="28"/>
          <w:lang w:val="ro-RO" w:eastAsia="zh-CN"/>
        </w:rPr>
        <w:t xml:space="preserve">, fiind valabil pînă la </w:t>
      </w:r>
      <w:r w:rsidRPr="003B58BE">
        <w:rPr>
          <w:rFonts w:ascii="Times New Roman" w:eastAsia="PMingLiU" w:hAnsi="Times New Roman" w:cs="Times New Roman"/>
          <w:b/>
          <w:color w:val="000000" w:themeColor="text1"/>
          <w:sz w:val="28"/>
          <w:szCs w:val="28"/>
          <w:u w:val="single"/>
          <w:lang w:val="ro-RO" w:eastAsia="zh-CN"/>
        </w:rPr>
        <w:t>31 decembrie 202</w:t>
      </w:r>
      <w:r w:rsidR="007B0D34">
        <w:rPr>
          <w:rFonts w:ascii="Times New Roman" w:eastAsia="PMingLiU" w:hAnsi="Times New Roman" w:cs="Times New Roman"/>
          <w:b/>
          <w:color w:val="000000" w:themeColor="text1"/>
          <w:sz w:val="28"/>
          <w:szCs w:val="28"/>
          <w:u w:val="single"/>
          <w:lang w:val="ro-RO" w:eastAsia="zh-CN"/>
        </w:rPr>
        <w:t>1</w:t>
      </w:r>
      <w:r w:rsidRPr="003B58BE">
        <w:rPr>
          <w:rFonts w:ascii="Times New Roman" w:eastAsia="PMingLiU" w:hAnsi="Times New Roman" w:cs="Times New Roman"/>
          <w:b/>
          <w:color w:val="000000" w:themeColor="text1"/>
          <w:sz w:val="28"/>
          <w:szCs w:val="28"/>
          <w:lang w:val="ro-RO" w:eastAsia="zh-CN"/>
        </w:rPr>
        <w:t xml:space="preserve">. </w:t>
      </w:r>
      <w:r w:rsidRPr="003B58BE">
        <w:rPr>
          <w:rFonts w:ascii="Times New Roman" w:eastAsia="PMingLiU" w:hAnsi="Times New Roman" w:cs="Times New Roman"/>
          <w:color w:val="000000" w:themeColor="text1"/>
          <w:sz w:val="28"/>
          <w:szCs w:val="28"/>
          <w:lang w:val="ro-RO" w:eastAsia="zh-CN"/>
        </w:rPr>
        <w:t>Contractul se înregistrează în mod obligatoriu în una din trezoreriile teritoriale ale Ministerului Finanţelor dacă gestionarea surselor financiare se efectuează prin intermediul sistemului trezorerial. Contractul care nu este înregistrat în modul stabilit nu are putere juridică.</w:t>
      </w:r>
    </w:p>
    <w:p w14:paraId="601DC097" w14:textId="0B239F2C" w:rsidR="009E770B" w:rsidRPr="00FB104C" w:rsidRDefault="009E770B" w:rsidP="005F1651">
      <w:pPr>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11.7. Prezentul Contract reprezintă acordul de voinţă al Părţilor şi este sem</w:t>
      </w:r>
      <w:r w:rsidR="007B0D34">
        <w:rPr>
          <w:rFonts w:ascii="Times New Roman" w:eastAsia="PMingLiU" w:hAnsi="Times New Roman" w:cs="Times New Roman"/>
          <w:color w:val="000000" w:themeColor="text1"/>
          <w:sz w:val="28"/>
          <w:szCs w:val="28"/>
          <w:lang w:val="ro-RO" w:eastAsia="zh-CN"/>
        </w:rPr>
        <w:t>nat astăzi,  ____  _________2021</w:t>
      </w:r>
      <w:r w:rsidRPr="00FB104C">
        <w:rPr>
          <w:rFonts w:ascii="Times New Roman" w:eastAsia="PMingLiU" w:hAnsi="Times New Roman" w:cs="Times New Roman"/>
          <w:color w:val="000000" w:themeColor="text1"/>
          <w:sz w:val="28"/>
          <w:szCs w:val="28"/>
          <w:lang w:val="ro-RO" w:eastAsia="zh-CN"/>
        </w:rPr>
        <w:t>.</w:t>
      </w:r>
    </w:p>
    <w:p w14:paraId="70725B83" w14:textId="77777777" w:rsidR="009E770B" w:rsidRPr="00FB104C" w:rsidRDefault="009E770B" w:rsidP="009E770B">
      <w:pPr>
        <w:tabs>
          <w:tab w:val="left" w:pos="4680"/>
          <w:tab w:val="left" w:pos="7020"/>
        </w:tabs>
        <w:suppressAutoHyphens/>
        <w:spacing w:after="0"/>
        <w:ind w:right="-369" w:firstLine="426"/>
        <w:jc w:val="both"/>
        <w:rPr>
          <w:rFonts w:ascii="Times New Roman" w:eastAsia="PMingLiU" w:hAnsi="Times New Roman" w:cs="Times New Roman"/>
          <w:color w:val="000000" w:themeColor="text1"/>
          <w:sz w:val="28"/>
          <w:szCs w:val="28"/>
          <w:lang w:val="ro-RO" w:eastAsia="zh-CN"/>
        </w:rPr>
      </w:pPr>
      <w:r w:rsidRPr="00FB104C">
        <w:rPr>
          <w:rFonts w:ascii="Times New Roman" w:eastAsia="PMingLiU" w:hAnsi="Times New Roman" w:cs="Times New Roman"/>
          <w:color w:val="000000" w:themeColor="text1"/>
          <w:sz w:val="28"/>
          <w:szCs w:val="28"/>
          <w:lang w:val="ro-RO" w:eastAsia="zh-CN"/>
        </w:rPr>
        <w:t>Pentru confirmarea celor menţionate mai sus, Vînzătorul și Centrul au semnat prezentul Contract în conformitate cu legislaţia Republicii Moldova, la data şi anul indicate mai sus.</w:t>
      </w:r>
    </w:p>
    <w:p w14:paraId="6E2D97B0" w14:textId="77777777" w:rsidR="00942D62" w:rsidRPr="00FB104C" w:rsidRDefault="00942D62" w:rsidP="00942D62">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pPr w:leftFromText="180" w:rightFromText="180" w:vertAnchor="text" w:horzAnchor="margin" w:tblpXSpec="center" w:tblpY="261"/>
        <w:tblW w:w="54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296DD6" w:rsidRPr="00A21D2A" w14:paraId="238AA9F7" w14:textId="77777777" w:rsidTr="006B4A3C">
        <w:tc>
          <w:tcPr>
            <w:tcW w:w="5000" w:type="pct"/>
            <w:gridSpan w:val="3"/>
            <w:shd w:val="clear" w:color="auto" w:fill="F2F2F2" w:themeFill="background1" w:themeFillShade="F2"/>
          </w:tcPr>
          <w:p w14:paraId="662138BD" w14:textId="77777777" w:rsidR="00296DD6" w:rsidRPr="00296C2D" w:rsidRDefault="00296DD6" w:rsidP="006B4A3C">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296C2D">
              <w:rPr>
                <w:rFonts w:ascii="Times New Roman" w:eastAsia="PMingLiU" w:hAnsi="Times New Roman" w:cs="Times New Roman"/>
                <w:b/>
                <w:color w:val="000000" w:themeColor="text1"/>
                <w:sz w:val="28"/>
                <w:szCs w:val="28"/>
                <w:lang w:val="ro-RO" w:eastAsia="zh-CN"/>
              </w:rPr>
              <w:t>Datele juridice, poştale şi bancare ale Părţilor:</w:t>
            </w:r>
          </w:p>
        </w:tc>
      </w:tr>
      <w:tr w:rsidR="008533E9" w:rsidRPr="00A21D2A" w14:paraId="5DCE4988" w14:textId="77777777" w:rsidTr="00891E96">
        <w:trPr>
          <w:trHeight w:val="869"/>
        </w:trPr>
        <w:tc>
          <w:tcPr>
            <w:tcW w:w="1651" w:type="pct"/>
            <w:shd w:val="clear" w:color="auto" w:fill="F2F2F2" w:themeFill="background1" w:themeFillShade="F2"/>
          </w:tcPr>
          <w:p w14:paraId="19A73383" w14:textId="77777777" w:rsidR="008533E9" w:rsidRPr="00296C2D" w:rsidRDefault="008533E9" w:rsidP="008533E9">
            <w:pPr>
              <w:tabs>
                <w:tab w:val="left" w:pos="4680"/>
                <w:tab w:val="left" w:pos="7020"/>
              </w:tabs>
              <w:suppressAutoHyphens/>
              <w:spacing w:after="0"/>
              <w:ind w:firstLine="709"/>
              <w:jc w:val="both"/>
              <w:rPr>
                <w:rFonts w:ascii="Times New Roman" w:eastAsia="PMingLiU" w:hAnsi="Times New Roman" w:cs="Times New Roman"/>
                <w:b/>
                <w:color w:val="000000" w:themeColor="text1"/>
                <w:sz w:val="26"/>
                <w:szCs w:val="26"/>
                <w:lang w:val="ro-RO" w:eastAsia="zh-CN"/>
              </w:rPr>
            </w:pPr>
            <w:r w:rsidRPr="00296C2D">
              <w:rPr>
                <w:rFonts w:ascii="Times New Roman" w:eastAsia="PMingLiU" w:hAnsi="Times New Roman" w:cs="Times New Roman"/>
                <w:b/>
                <w:color w:val="000000" w:themeColor="text1"/>
                <w:sz w:val="26"/>
                <w:szCs w:val="26"/>
                <w:lang w:val="ro-RO" w:eastAsia="zh-CN"/>
              </w:rPr>
              <w:t>Vînzătorul</w:t>
            </w:r>
          </w:p>
          <w:p w14:paraId="3E6FE6B5"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1B444495" w14:textId="77777777" w:rsidR="008533E9" w:rsidRPr="00000AA1" w:rsidRDefault="008533E9" w:rsidP="008533E9">
            <w:pPr>
              <w:tabs>
                <w:tab w:val="left" w:pos="4680"/>
                <w:tab w:val="left" w:pos="7020"/>
              </w:tabs>
              <w:suppressAutoHyphens/>
              <w:spacing w:after="0"/>
              <w:jc w:val="center"/>
              <w:rPr>
                <w:rFonts w:ascii="Times New Roman" w:eastAsia="Times New Roman" w:hAnsi="Times New Roman" w:cs="Times New Roman"/>
                <w:b/>
                <w:bCs/>
                <w:sz w:val="24"/>
                <w:szCs w:val="24"/>
                <w:lang w:val="en-US"/>
              </w:rPr>
            </w:pPr>
            <w:r w:rsidRPr="00000AA1">
              <w:rPr>
                <w:rFonts w:ascii="Times New Roman" w:eastAsia="Times New Roman" w:hAnsi="Times New Roman" w:cs="Times New Roman"/>
                <w:b/>
                <w:bCs/>
                <w:sz w:val="24"/>
                <w:szCs w:val="24"/>
                <w:lang w:val="en-US"/>
              </w:rPr>
              <w:t>Beneficiarul</w:t>
            </w:r>
          </w:p>
          <w:p w14:paraId="74A14CB9"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b/>
                <w:color w:val="000000" w:themeColor="text1"/>
                <w:sz w:val="24"/>
                <w:szCs w:val="24"/>
                <w:lang w:val="ro-RO" w:eastAsia="zh-CN"/>
              </w:rPr>
            </w:pPr>
          </w:p>
        </w:tc>
        <w:tc>
          <w:tcPr>
            <w:tcW w:w="1819" w:type="pct"/>
            <w:shd w:val="clear" w:color="auto" w:fill="F2F2F2" w:themeFill="background1" w:themeFillShade="F2"/>
          </w:tcPr>
          <w:p w14:paraId="6B0945F9" w14:textId="77777777" w:rsidR="008533E9" w:rsidRPr="00296C2D" w:rsidRDefault="008533E9" w:rsidP="008533E9">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296C2D">
              <w:rPr>
                <w:rFonts w:ascii="Times New Roman" w:eastAsia="PMingLiU" w:hAnsi="Times New Roman" w:cs="Times New Roman"/>
                <w:b/>
                <w:color w:val="000000" w:themeColor="text1"/>
                <w:sz w:val="26"/>
                <w:szCs w:val="26"/>
                <w:lang w:val="ro-RO" w:eastAsia="zh-CN"/>
              </w:rPr>
              <w:t xml:space="preserve">Centrul pentru </w:t>
            </w:r>
            <w:r w:rsidRPr="00296C2D">
              <w:rPr>
                <w:rFonts w:ascii="Times New Roman" w:eastAsia="PMingLiU" w:hAnsi="Times New Roman" w:cs="Times New Roman"/>
                <w:b/>
                <w:color w:val="000000" w:themeColor="text1"/>
                <w:sz w:val="24"/>
                <w:szCs w:val="24"/>
                <w:lang w:val="ro-RO" w:eastAsia="zh-CN"/>
              </w:rPr>
              <w:t>achizi</w:t>
            </w:r>
            <w:r w:rsidRPr="00296C2D">
              <w:rPr>
                <w:rFonts w:ascii="Times New Roman" w:eastAsia="PMingLiU" w:hAnsi="Times New Roman" w:cs="Times New Roman"/>
                <w:b/>
                <w:color w:val="000000" w:themeColor="text1"/>
                <w:sz w:val="28"/>
                <w:szCs w:val="28"/>
                <w:lang w:val="ro-RO" w:eastAsia="zh-CN"/>
              </w:rPr>
              <w:t>ţ</w:t>
            </w:r>
            <w:r w:rsidRPr="00296C2D">
              <w:rPr>
                <w:rFonts w:ascii="Times New Roman" w:eastAsia="PMingLiU" w:hAnsi="Times New Roman" w:cs="Times New Roman"/>
                <w:b/>
                <w:color w:val="000000" w:themeColor="text1"/>
                <w:sz w:val="24"/>
                <w:szCs w:val="24"/>
                <w:lang w:val="ro-RO" w:eastAsia="zh-CN"/>
              </w:rPr>
              <w:t>ii</w:t>
            </w:r>
            <w:r w:rsidRPr="00296C2D">
              <w:rPr>
                <w:rFonts w:ascii="Times New Roman" w:eastAsia="PMingLiU" w:hAnsi="Times New Roman" w:cs="Times New Roman"/>
                <w:b/>
                <w:color w:val="000000" w:themeColor="text1"/>
                <w:sz w:val="26"/>
                <w:szCs w:val="26"/>
                <w:lang w:val="ro-RO" w:eastAsia="zh-CN"/>
              </w:rPr>
              <w:t xml:space="preserve"> publice centralizate în sănătate</w:t>
            </w:r>
          </w:p>
        </w:tc>
      </w:tr>
      <w:tr w:rsidR="008533E9" w:rsidRPr="00A21D2A" w14:paraId="5D9A9CA6" w14:textId="77777777" w:rsidTr="006B4A3C">
        <w:tc>
          <w:tcPr>
            <w:tcW w:w="1651" w:type="pct"/>
          </w:tcPr>
          <w:p w14:paraId="4DE7CBC9"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 xml:space="preserve">Adresa poştală: </w:t>
            </w:r>
          </w:p>
          <w:p w14:paraId="5081AEA4"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p>
        </w:tc>
        <w:tc>
          <w:tcPr>
            <w:tcW w:w="1530" w:type="pct"/>
          </w:tcPr>
          <w:p w14:paraId="2507D7B4" w14:textId="77777777" w:rsidR="008533E9" w:rsidRPr="00000AA1" w:rsidRDefault="008533E9" w:rsidP="008533E9">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Adresa poştală:</w:t>
            </w:r>
          </w:p>
          <w:p w14:paraId="1A15B481"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DBA740E" w14:textId="77777777" w:rsidR="008533E9" w:rsidRPr="00296C2D" w:rsidRDefault="008533E9" w:rsidP="008533E9">
            <w:pPr>
              <w:spacing w:after="0" w:line="240" w:lineRule="auto"/>
              <w:jc w:val="both"/>
              <w:rPr>
                <w:rFonts w:ascii="Times New Roman" w:eastAsia="Calibri" w:hAnsi="Times New Roman" w:cs="Times New Roman"/>
                <w:b/>
                <w:color w:val="000000" w:themeColor="text1"/>
                <w:sz w:val="24"/>
                <w:szCs w:val="24"/>
                <w:lang w:val="ro-RO"/>
              </w:rPr>
            </w:pPr>
            <w:r w:rsidRPr="00296C2D">
              <w:rPr>
                <w:rFonts w:ascii="Times New Roman" w:eastAsia="Calibri" w:hAnsi="Times New Roman" w:cs="Times New Roman"/>
                <w:b/>
                <w:color w:val="000000" w:themeColor="text1"/>
                <w:sz w:val="24"/>
                <w:szCs w:val="24"/>
                <w:lang w:val="ro-RO"/>
              </w:rPr>
              <w:t>Adresa poştală:</w:t>
            </w:r>
          </w:p>
          <w:p w14:paraId="050329F6" w14:textId="77777777" w:rsidR="008533E9" w:rsidRPr="00296C2D" w:rsidRDefault="008533E9" w:rsidP="008533E9">
            <w:pPr>
              <w:spacing w:after="0" w:line="240" w:lineRule="auto"/>
              <w:jc w:val="both"/>
              <w:rPr>
                <w:rFonts w:ascii="Times New Roman" w:eastAsia="Calibri" w:hAnsi="Times New Roman" w:cs="Times New Roman"/>
                <w:b/>
                <w:color w:val="000000" w:themeColor="text1"/>
                <w:sz w:val="24"/>
                <w:szCs w:val="24"/>
                <w:lang w:val="ro-RO"/>
              </w:rPr>
            </w:pPr>
            <w:r w:rsidRPr="00296C2D">
              <w:rPr>
                <w:rFonts w:ascii="Times New Roman" w:eastAsia="Calibri" w:hAnsi="Times New Roman" w:cs="Times New Roman"/>
                <w:b/>
                <w:color w:val="000000" w:themeColor="text1"/>
                <w:sz w:val="24"/>
                <w:szCs w:val="24"/>
                <w:lang w:val="ro-RO"/>
              </w:rPr>
              <w:t>Oficiul central:</w:t>
            </w:r>
          </w:p>
          <w:p w14:paraId="656D72EB" w14:textId="77777777" w:rsidR="008533E9" w:rsidRPr="00296C2D" w:rsidRDefault="008533E9" w:rsidP="008533E9">
            <w:pPr>
              <w:spacing w:after="0" w:line="240" w:lineRule="auto"/>
              <w:jc w:val="both"/>
              <w:rPr>
                <w:rFonts w:ascii="Times New Roman" w:eastAsia="PMingLiU" w:hAnsi="Times New Roman" w:cs="Times New Roman"/>
                <w:color w:val="000000" w:themeColor="text1"/>
                <w:sz w:val="24"/>
                <w:szCs w:val="24"/>
                <w:lang w:val="ro-RO" w:eastAsia="zh-CN"/>
              </w:rPr>
            </w:pPr>
            <w:r w:rsidRPr="00296C2D">
              <w:rPr>
                <w:rFonts w:ascii="Times New Roman" w:eastAsia="Calibri" w:hAnsi="Times New Roman" w:cs="Times New Roman"/>
                <w:b/>
                <w:color w:val="000000" w:themeColor="text1"/>
                <w:sz w:val="24"/>
                <w:szCs w:val="24"/>
                <w:lang w:val="ro-RO"/>
              </w:rPr>
              <w:t>MD-2028, Republica Moldova, mun. Chişinău, str. Korolenko 2/1</w:t>
            </w:r>
          </w:p>
          <w:p w14:paraId="32DE962F" w14:textId="77777777" w:rsidR="008533E9" w:rsidRPr="00296C2D" w:rsidRDefault="008533E9" w:rsidP="008533E9">
            <w:pPr>
              <w:spacing w:after="0" w:line="240" w:lineRule="auto"/>
              <w:jc w:val="both"/>
              <w:rPr>
                <w:rFonts w:ascii="Times New Roman" w:eastAsia="PMingLiU" w:hAnsi="Times New Roman" w:cs="Times New Roman"/>
                <w:color w:val="000000" w:themeColor="text1"/>
                <w:sz w:val="20"/>
                <w:szCs w:val="20"/>
                <w:lang w:val="ro-RO" w:eastAsia="zh-CN"/>
              </w:rPr>
            </w:pPr>
          </w:p>
          <w:p w14:paraId="203469BC" w14:textId="77777777" w:rsidR="008533E9" w:rsidRPr="00296C2D" w:rsidRDefault="008533E9" w:rsidP="008533E9">
            <w:pPr>
              <w:spacing w:after="0" w:line="240" w:lineRule="auto"/>
              <w:jc w:val="both"/>
              <w:rPr>
                <w:rFonts w:ascii="Times New Roman" w:eastAsia="Calibri" w:hAnsi="Times New Roman" w:cs="Times New Roman"/>
                <w:color w:val="000000" w:themeColor="text1"/>
                <w:sz w:val="20"/>
                <w:szCs w:val="20"/>
                <w:lang w:val="ro-RO"/>
              </w:rPr>
            </w:pPr>
            <w:r w:rsidRPr="00296C2D">
              <w:rPr>
                <w:rFonts w:ascii="Times New Roman" w:eastAsia="PMingLiU" w:hAnsi="Times New Roman" w:cs="Times New Roman"/>
                <w:color w:val="000000" w:themeColor="text1"/>
                <w:sz w:val="20"/>
                <w:szCs w:val="20"/>
                <w:lang w:val="ro-RO" w:eastAsia="zh-CN"/>
              </w:rPr>
              <w:t>Adresa juridică:</w:t>
            </w:r>
            <w:r w:rsidRPr="00296C2D">
              <w:rPr>
                <w:rFonts w:ascii="Times New Roman" w:eastAsia="Calibri" w:hAnsi="Times New Roman" w:cs="Times New Roman"/>
                <w:color w:val="000000" w:themeColor="text1"/>
                <w:sz w:val="20"/>
                <w:szCs w:val="20"/>
                <w:lang w:val="ro-RO"/>
              </w:rPr>
              <w:t xml:space="preserve"> </w:t>
            </w:r>
          </w:p>
          <w:p w14:paraId="15C910EA" w14:textId="77777777" w:rsidR="008533E9" w:rsidRPr="00296C2D" w:rsidRDefault="008533E9" w:rsidP="008533E9">
            <w:pPr>
              <w:spacing w:after="0" w:line="240" w:lineRule="auto"/>
              <w:jc w:val="both"/>
              <w:rPr>
                <w:rFonts w:ascii="Times New Roman" w:eastAsia="Calibri" w:hAnsi="Times New Roman" w:cs="Times New Roman"/>
                <w:color w:val="000000" w:themeColor="text1"/>
                <w:sz w:val="24"/>
                <w:szCs w:val="24"/>
                <w:lang w:val="ro-RO"/>
              </w:rPr>
            </w:pPr>
            <w:r w:rsidRPr="00296C2D">
              <w:rPr>
                <w:rFonts w:ascii="Times New Roman" w:eastAsia="Calibri" w:hAnsi="Times New Roman" w:cs="Times New Roman"/>
                <w:color w:val="000000" w:themeColor="text1"/>
                <w:sz w:val="20"/>
                <w:szCs w:val="20"/>
                <w:lang w:val="ro-RO"/>
              </w:rPr>
              <w:t>mun. Chişinău, str. Alexandru Cosmescu nr.3</w:t>
            </w:r>
          </w:p>
        </w:tc>
      </w:tr>
      <w:tr w:rsidR="008533E9" w:rsidRPr="00296C2D" w14:paraId="4F84DFC3" w14:textId="77777777" w:rsidTr="006B4A3C">
        <w:tc>
          <w:tcPr>
            <w:tcW w:w="1651" w:type="pct"/>
          </w:tcPr>
          <w:p w14:paraId="0F787CA0"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 xml:space="preserve">Telefon: 022 </w:t>
            </w:r>
          </w:p>
        </w:tc>
        <w:tc>
          <w:tcPr>
            <w:tcW w:w="1530" w:type="pct"/>
          </w:tcPr>
          <w:p w14:paraId="1C51C451" w14:textId="38EAEA7C" w:rsidR="008533E9" w:rsidRPr="00296C2D" w:rsidRDefault="008533E9" w:rsidP="008533E9">
            <w:pPr>
              <w:autoSpaceDE w:val="0"/>
              <w:autoSpaceDN w:val="0"/>
              <w:adjustRightInd w:val="0"/>
              <w:spacing w:after="0" w:line="240" w:lineRule="auto"/>
              <w:jc w:val="both"/>
              <w:rPr>
                <w:rFonts w:ascii="Times New Roman" w:eastAsia="PMingLiU" w:hAnsi="Times New Roman" w:cs="Times New Roman"/>
                <w:color w:val="000000" w:themeColor="text1"/>
                <w:sz w:val="24"/>
                <w:szCs w:val="24"/>
                <w:lang w:val="ro-RO" w:eastAsia="zh-CN"/>
              </w:rPr>
            </w:pPr>
            <w:r w:rsidRPr="00000AA1">
              <w:rPr>
                <w:rFonts w:ascii="Times New Roman" w:eastAsia="PMingLiU" w:hAnsi="Times New Roman" w:cs="Times New Roman"/>
                <w:sz w:val="24"/>
                <w:szCs w:val="24"/>
                <w:lang w:val="ro-RO" w:eastAsia="zh-CN"/>
              </w:rPr>
              <w:t>Telefon:</w:t>
            </w:r>
          </w:p>
        </w:tc>
        <w:tc>
          <w:tcPr>
            <w:tcW w:w="1819" w:type="pct"/>
          </w:tcPr>
          <w:p w14:paraId="07E52821" w14:textId="77777777" w:rsidR="008533E9" w:rsidRPr="00296C2D" w:rsidRDefault="008533E9" w:rsidP="008533E9">
            <w:pPr>
              <w:spacing w:after="0" w:line="240" w:lineRule="auto"/>
              <w:jc w:val="both"/>
              <w:rPr>
                <w:rFonts w:ascii="Times New Roman" w:eastAsia="Times New Roman" w:hAnsi="Times New Roman" w:cs="Times New Roman"/>
                <w:b/>
                <w:color w:val="000000" w:themeColor="text1"/>
                <w:sz w:val="24"/>
                <w:szCs w:val="24"/>
                <w:lang w:val="ro-RO"/>
              </w:rPr>
            </w:pPr>
            <w:r w:rsidRPr="00296C2D">
              <w:rPr>
                <w:rFonts w:ascii="Times New Roman" w:eastAsia="Times New Roman" w:hAnsi="Times New Roman" w:cs="Times New Roman"/>
                <w:color w:val="000000" w:themeColor="text1"/>
                <w:sz w:val="24"/>
                <w:szCs w:val="24"/>
                <w:lang w:val="ro-RO"/>
              </w:rPr>
              <w:t>Telefon: (</w:t>
            </w:r>
            <w:r w:rsidRPr="00296C2D">
              <w:rPr>
                <w:rFonts w:ascii="Times New Roman" w:eastAsia="Times New Roman" w:hAnsi="Times New Roman" w:cs="Times New Roman"/>
                <w:b/>
                <w:color w:val="000000" w:themeColor="text1"/>
                <w:sz w:val="24"/>
                <w:szCs w:val="24"/>
                <w:lang w:val="ro-RO"/>
              </w:rPr>
              <w:t>022) 88 43 48</w:t>
            </w:r>
          </w:p>
          <w:p w14:paraId="7D411F26" w14:textId="77777777" w:rsidR="008533E9" w:rsidRPr="00296C2D" w:rsidRDefault="008533E9" w:rsidP="008533E9">
            <w:pPr>
              <w:spacing w:after="0" w:line="240" w:lineRule="auto"/>
              <w:jc w:val="both"/>
              <w:rPr>
                <w:rFonts w:ascii="Times New Roman" w:eastAsia="Times New Roman" w:hAnsi="Times New Roman" w:cs="Times New Roman"/>
                <w:b/>
                <w:color w:val="000000" w:themeColor="text1"/>
                <w:sz w:val="24"/>
                <w:szCs w:val="24"/>
                <w:lang w:val="ro-RO"/>
              </w:rPr>
            </w:pPr>
            <w:r w:rsidRPr="00296C2D">
              <w:rPr>
                <w:rFonts w:ascii="Times New Roman" w:eastAsia="Times New Roman" w:hAnsi="Times New Roman" w:cs="Times New Roman"/>
                <w:b/>
                <w:color w:val="000000" w:themeColor="text1"/>
                <w:sz w:val="24"/>
                <w:szCs w:val="24"/>
                <w:lang w:val="ro-RO"/>
              </w:rPr>
              <w:t xml:space="preserve">               (022) 88 42 44</w:t>
            </w:r>
          </w:p>
          <w:p w14:paraId="4654F89A" w14:textId="77777777" w:rsidR="008533E9" w:rsidRPr="00296C2D" w:rsidRDefault="008533E9" w:rsidP="008533E9">
            <w:pPr>
              <w:spacing w:after="0" w:line="240" w:lineRule="auto"/>
              <w:jc w:val="both"/>
              <w:rPr>
                <w:rFonts w:ascii="Times New Roman" w:eastAsia="Times New Roman" w:hAnsi="Times New Roman" w:cs="Times New Roman"/>
                <w:b/>
                <w:color w:val="000000" w:themeColor="text1"/>
                <w:sz w:val="24"/>
                <w:szCs w:val="24"/>
                <w:lang w:val="ro-RO"/>
              </w:rPr>
            </w:pPr>
            <w:r w:rsidRPr="00296C2D">
              <w:rPr>
                <w:rFonts w:ascii="Times New Roman" w:eastAsia="Times New Roman" w:hAnsi="Times New Roman" w:cs="Times New Roman"/>
                <w:b/>
                <w:color w:val="000000" w:themeColor="text1"/>
                <w:sz w:val="24"/>
                <w:szCs w:val="24"/>
                <w:lang w:val="ro-RO"/>
              </w:rPr>
              <w:t xml:space="preserve">               (022) 88 42 46</w:t>
            </w:r>
          </w:p>
          <w:p w14:paraId="44D21944" w14:textId="77777777" w:rsidR="008533E9" w:rsidRPr="00296C2D" w:rsidRDefault="008533E9" w:rsidP="008533E9">
            <w:pPr>
              <w:spacing w:after="0" w:line="240" w:lineRule="auto"/>
              <w:jc w:val="both"/>
              <w:rPr>
                <w:rFonts w:ascii="Times New Roman" w:eastAsia="Times New Roman" w:hAnsi="Times New Roman" w:cs="Times New Roman"/>
                <w:b/>
                <w:color w:val="000000" w:themeColor="text1"/>
                <w:sz w:val="24"/>
                <w:szCs w:val="24"/>
                <w:lang w:val="ro-RO"/>
              </w:rPr>
            </w:pPr>
            <w:r w:rsidRPr="00296C2D">
              <w:rPr>
                <w:rFonts w:ascii="Times New Roman" w:eastAsia="Times New Roman" w:hAnsi="Times New Roman" w:cs="Times New Roman"/>
                <w:b/>
                <w:color w:val="000000" w:themeColor="text1"/>
                <w:sz w:val="24"/>
                <w:szCs w:val="24"/>
                <w:lang w:val="ro-RO"/>
              </w:rPr>
              <w:t>Fax:       (022) 88 42 45</w:t>
            </w:r>
          </w:p>
          <w:p w14:paraId="4B202011" w14:textId="77777777" w:rsidR="008533E9" w:rsidRPr="00296C2D" w:rsidRDefault="008533E9" w:rsidP="008533E9">
            <w:pPr>
              <w:spacing w:after="0" w:line="240" w:lineRule="auto"/>
              <w:jc w:val="both"/>
              <w:rPr>
                <w:rFonts w:ascii="Times New Roman" w:eastAsia="Times New Roman" w:hAnsi="Times New Roman" w:cs="Times New Roman"/>
                <w:b/>
                <w:bCs/>
                <w:color w:val="000000" w:themeColor="text1"/>
                <w:sz w:val="24"/>
                <w:szCs w:val="24"/>
                <w:u w:val="single"/>
                <w:lang w:val="en-US"/>
              </w:rPr>
            </w:pPr>
            <w:r w:rsidRPr="00296C2D">
              <w:rPr>
                <w:rFonts w:ascii="Times New Roman" w:eastAsia="Times New Roman" w:hAnsi="Times New Roman" w:cs="Times New Roman"/>
                <w:b/>
                <w:bCs/>
                <w:color w:val="000000" w:themeColor="text1"/>
                <w:sz w:val="24"/>
                <w:szCs w:val="24"/>
                <w:lang w:val="en-US"/>
              </w:rPr>
              <w:t xml:space="preserve">E-mail: </w:t>
            </w:r>
            <w:hyperlink r:id="rId9" w:history="1">
              <w:r w:rsidRPr="00296C2D">
                <w:rPr>
                  <w:rFonts w:ascii="Times New Roman" w:eastAsia="Times New Roman" w:hAnsi="Times New Roman" w:cs="Times New Roman"/>
                  <w:b/>
                  <w:bCs/>
                  <w:color w:val="000000" w:themeColor="text1"/>
                  <w:sz w:val="24"/>
                  <w:szCs w:val="24"/>
                  <w:u w:val="single"/>
                  <w:lang w:val="en-US"/>
                </w:rPr>
                <w:t>medicamente@capcs.md</w:t>
              </w:r>
            </w:hyperlink>
          </w:p>
          <w:p w14:paraId="2A7B0844" w14:textId="77777777" w:rsidR="008533E9" w:rsidRPr="00296C2D" w:rsidRDefault="00812A1C" w:rsidP="008533E9">
            <w:pPr>
              <w:spacing w:after="0" w:line="240" w:lineRule="auto"/>
              <w:jc w:val="center"/>
              <w:rPr>
                <w:rFonts w:ascii="Times New Roman" w:eastAsia="Times New Roman" w:hAnsi="Times New Roman" w:cs="Times New Roman"/>
                <w:b/>
                <w:color w:val="000000" w:themeColor="text1"/>
                <w:sz w:val="24"/>
                <w:szCs w:val="24"/>
                <w:u w:val="single"/>
                <w:lang w:val="ro-RO"/>
              </w:rPr>
            </w:pPr>
            <w:hyperlink r:id="rId10" w:history="1">
              <w:r w:rsidR="008533E9" w:rsidRPr="00296C2D">
                <w:rPr>
                  <w:rFonts w:ascii="Times New Roman" w:eastAsia="Times New Roman" w:hAnsi="Times New Roman" w:cs="Times New Roman"/>
                  <w:b/>
                  <w:color w:val="000000" w:themeColor="text1"/>
                  <w:sz w:val="24"/>
                  <w:szCs w:val="24"/>
                  <w:u w:val="single"/>
                  <w:lang w:val="ro-RO"/>
                </w:rPr>
                <w:t>office@capcs.md</w:t>
              </w:r>
            </w:hyperlink>
          </w:p>
          <w:p w14:paraId="4CF8D53F" w14:textId="77777777" w:rsidR="008533E9" w:rsidRPr="00296C2D" w:rsidRDefault="00812A1C" w:rsidP="008533E9">
            <w:pPr>
              <w:spacing w:after="0" w:line="240" w:lineRule="auto"/>
              <w:jc w:val="right"/>
              <w:rPr>
                <w:rFonts w:ascii="Times New Roman" w:eastAsia="Times New Roman" w:hAnsi="Times New Roman" w:cs="Times New Roman"/>
                <w:b/>
                <w:color w:val="000000" w:themeColor="text1"/>
                <w:sz w:val="24"/>
                <w:szCs w:val="24"/>
                <w:u w:val="single"/>
                <w:lang w:val="ro-RO"/>
              </w:rPr>
            </w:pPr>
            <w:hyperlink r:id="rId11" w:history="1">
              <w:r w:rsidR="008533E9" w:rsidRPr="00296C2D">
                <w:rPr>
                  <w:rFonts w:ascii="Times New Roman" w:eastAsia="Times New Roman" w:hAnsi="Times New Roman" w:cs="Times New Roman"/>
                  <w:b/>
                  <w:color w:val="000000" w:themeColor="text1"/>
                  <w:sz w:val="24"/>
                  <w:szCs w:val="24"/>
                  <w:u w:val="single"/>
                  <w:lang w:val="ro-RO"/>
                </w:rPr>
                <w:t>monitorizare@capcs.md</w:t>
              </w:r>
            </w:hyperlink>
          </w:p>
          <w:p w14:paraId="0119A2BD" w14:textId="77777777" w:rsidR="008533E9" w:rsidRPr="00296C2D" w:rsidRDefault="008533E9" w:rsidP="008533E9">
            <w:pPr>
              <w:spacing w:after="0" w:line="240" w:lineRule="auto"/>
              <w:rPr>
                <w:rFonts w:ascii="Times New Roman" w:eastAsia="Times New Roman" w:hAnsi="Times New Roman" w:cs="Times New Roman"/>
                <w:b/>
                <w:color w:val="000000" w:themeColor="text1"/>
                <w:sz w:val="24"/>
                <w:szCs w:val="24"/>
                <w:lang w:val="ro-RO"/>
              </w:rPr>
            </w:pPr>
            <w:r w:rsidRPr="00296C2D">
              <w:rPr>
                <w:rFonts w:ascii="Times New Roman" w:eastAsia="Times New Roman" w:hAnsi="Times New Roman" w:cs="Times New Roman"/>
                <w:b/>
                <w:color w:val="000000" w:themeColor="text1"/>
                <w:sz w:val="24"/>
                <w:szCs w:val="24"/>
                <w:lang w:val="ro-RO"/>
              </w:rPr>
              <w:t>Site:      http://capcs.md</w:t>
            </w:r>
          </w:p>
        </w:tc>
      </w:tr>
      <w:tr w:rsidR="008533E9" w:rsidRPr="00296C2D" w14:paraId="595FC9E6" w14:textId="77777777" w:rsidTr="006B4A3C">
        <w:tc>
          <w:tcPr>
            <w:tcW w:w="1651" w:type="pct"/>
          </w:tcPr>
          <w:p w14:paraId="37891109"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 xml:space="preserve">IBAN: </w:t>
            </w:r>
          </w:p>
          <w:p w14:paraId="205F595E"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530" w:type="pct"/>
          </w:tcPr>
          <w:p w14:paraId="27326593" w14:textId="77777777" w:rsidR="008533E9" w:rsidRPr="00000AA1" w:rsidRDefault="008533E9" w:rsidP="008533E9">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IBAN:</w:t>
            </w:r>
          </w:p>
          <w:p w14:paraId="04F42F7D"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b/>
                <w:color w:val="000000" w:themeColor="text1"/>
                <w:sz w:val="24"/>
                <w:szCs w:val="24"/>
                <w:lang w:val="ro-RO" w:eastAsia="zh-CN"/>
              </w:rPr>
            </w:pPr>
          </w:p>
        </w:tc>
        <w:tc>
          <w:tcPr>
            <w:tcW w:w="1819" w:type="pct"/>
          </w:tcPr>
          <w:p w14:paraId="26CE74B3" w14:textId="77777777" w:rsidR="008533E9" w:rsidRPr="00296C2D" w:rsidRDefault="008533E9" w:rsidP="008533E9">
            <w:pPr>
              <w:shd w:val="clear" w:color="auto" w:fill="FFFFFF"/>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 xml:space="preserve">IBAN: </w:t>
            </w:r>
            <w:r w:rsidRPr="00296C2D">
              <w:rPr>
                <w:rFonts w:ascii="Times New Roman" w:eastAsia="Times New Roman" w:hAnsi="Times New Roman" w:cs="Times New Roman"/>
                <w:color w:val="000000" w:themeColor="text1"/>
                <w:sz w:val="24"/>
                <w:szCs w:val="24"/>
                <w:lang w:val="ro-RO"/>
              </w:rPr>
              <w:t>MD75TRPCCC518430C01859AA</w:t>
            </w:r>
          </w:p>
        </w:tc>
      </w:tr>
      <w:tr w:rsidR="008533E9" w:rsidRPr="00A21D2A" w14:paraId="00310C3C" w14:textId="77777777" w:rsidTr="006B4A3C">
        <w:tc>
          <w:tcPr>
            <w:tcW w:w="1651" w:type="pct"/>
          </w:tcPr>
          <w:p w14:paraId="4AD15259"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 xml:space="preserve">Banca: </w:t>
            </w:r>
            <w:r w:rsidRPr="00296C2D">
              <w:rPr>
                <w:rFonts w:ascii="Times New Roman" w:eastAsia="Times New Roman" w:hAnsi="Times New Roman" w:cs="Times New Roman"/>
                <w:color w:val="000000" w:themeColor="text1"/>
                <w:lang w:val="ro-RO"/>
              </w:rPr>
              <w:t>:</w:t>
            </w:r>
            <w:r w:rsidRPr="00296C2D">
              <w:rPr>
                <w:rFonts w:ascii="Times New Roman" w:eastAsia="Times New Roman" w:hAnsi="Times New Roman" w:cs="Times New Roman"/>
                <w:b/>
                <w:color w:val="000000" w:themeColor="text1"/>
                <w:lang w:val="en-US"/>
              </w:rPr>
              <w:t xml:space="preserve"> </w:t>
            </w:r>
          </w:p>
        </w:tc>
        <w:tc>
          <w:tcPr>
            <w:tcW w:w="1530" w:type="pct"/>
          </w:tcPr>
          <w:p w14:paraId="536F79AA" w14:textId="77777777" w:rsidR="008533E9" w:rsidRPr="00000AA1" w:rsidRDefault="008533E9" w:rsidP="008533E9">
            <w:pPr>
              <w:tabs>
                <w:tab w:val="left" w:pos="4680"/>
                <w:tab w:val="left" w:pos="7020"/>
              </w:tabs>
              <w:suppressAutoHyphens/>
              <w:spacing w:after="0"/>
              <w:jc w:val="center"/>
              <w:rPr>
                <w:rFonts w:ascii="Times New Roman" w:eastAsia="Times New Roman" w:hAnsi="Times New Roman" w:cs="Times New Roman"/>
                <w:sz w:val="24"/>
                <w:szCs w:val="24"/>
                <w:lang w:val="en-US"/>
              </w:rPr>
            </w:pPr>
            <w:r w:rsidRPr="00000AA1">
              <w:rPr>
                <w:rFonts w:ascii="Times New Roman" w:eastAsia="PMingLiU" w:hAnsi="Times New Roman" w:cs="Times New Roman"/>
                <w:sz w:val="24"/>
                <w:szCs w:val="24"/>
                <w:lang w:val="ro-RO" w:eastAsia="zh-CN"/>
              </w:rPr>
              <w:t>Banca:</w:t>
            </w:r>
          </w:p>
          <w:p w14:paraId="5B50F958" w14:textId="769B509C"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000AA1">
              <w:rPr>
                <w:rFonts w:ascii="Times New Roman" w:eastAsia="Times New Roman" w:hAnsi="Times New Roman" w:cs="Times New Roman"/>
                <w:sz w:val="24"/>
                <w:szCs w:val="24"/>
                <w:lang w:val="en-US"/>
              </w:rPr>
              <w:t>MF-Trezoreria de Stat</w:t>
            </w:r>
          </w:p>
        </w:tc>
        <w:tc>
          <w:tcPr>
            <w:tcW w:w="1819" w:type="pct"/>
          </w:tcPr>
          <w:p w14:paraId="4C7A9D14" w14:textId="77777777" w:rsidR="008533E9" w:rsidRPr="00296C2D" w:rsidRDefault="008533E9" w:rsidP="008533E9">
            <w:pPr>
              <w:shd w:val="clear" w:color="auto" w:fill="FFFFFF"/>
              <w:tabs>
                <w:tab w:val="left" w:pos="4680"/>
                <w:tab w:val="left" w:pos="7020"/>
              </w:tabs>
              <w:suppressAutoHyphens/>
              <w:spacing w:after="0"/>
              <w:ind w:left="12"/>
              <w:jc w:val="both"/>
              <w:rPr>
                <w:rFonts w:ascii="Times New Roman" w:eastAsia="Times New Roman" w:hAnsi="Times New Roman" w:cs="Times New Roman"/>
                <w:color w:val="000000" w:themeColor="text1"/>
                <w:sz w:val="24"/>
                <w:szCs w:val="24"/>
                <w:lang w:val="en-US"/>
              </w:rPr>
            </w:pPr>
            <w:r w:rsidRPr="00296C2D">
              <w:rPr>
                <w:rFonts w:ascii="Times New Roman" w:eastAsia="PMingLiU" w:hAnsi="Times New Roman" w:cs="Times New Roman"/>
                <w:color w:val="000000" w:themeColor="text1"/>
                <w:sz w:val="24"/>
                <w:szCs w:val="24"/>
                <w:lang w:val="ro-RO" w:eastAsia="zh-CN"/>
              </w:rPr>
              <w:t>Banca:</w:t>
            </w:r>
            <w:r w:rsidRPr="00296C2D">
              <w:rPr>
                <w:rFonts w:ascii="Times New Roman" w:eastAsia="Times New Roman" w:hAnsi="Times New Roman" w:cs="Times New Roman"/>
                <w:color w:val="000000" w:themeColor="text1"/>
                <w:sz w:val="24"/>
                <w:szCs w:val="24"/>
                <w:lang w:val="en-US"/>
              </w:rPr>
              <w:t xml:space="preserve"> </w:t>
            </w:r>
          </w:p>
          <w:p w14:paraId="16E8E8A0" w14:textId="77777777" w:rsidR="008533E9" w:rsidRPr="00296C2D" w:rsidRDefault="008533E9" w:rsidP="008533E9">
            <w:pPr>
              <w:spacing w:after="0" w:line="240" w:lineRule="auto"/>
              <w:jc w:val="both"/>
              <w:rPr>
                <w:rFonts w:ascii="Times New Roman" w:eastAsia="Times New Roman" w:hAnsi="Times New Roman" w:cs="Times New Roman"/>
                <w:color w:val="000000" w:themeColor="text1"/>
                <w:sz w:val="24"/>
                <w:szCs w:val="24"/>
                <w:lang w:val="en-US"/>
              </w:rPr>
            </w:pPr>
            <w:r w:rsidRPr="00296C2D">
              <w:rPr>
                <w:rFonts w:ascii="Times New Roman" w:eastAsia="PMingLiU" w:hAnsi="Times New Roman" w:cs="Times New Roman"/>
                <w:b/>
                <w:color w:val="000000" w:themeColor="text1"/>
                <w:sz w:val="24"/>
                <w:szCs w:val="24"/>
                <w:lang w:val="ro-RO" w:eastAsia="zh-CN"/>
              </w:rPr>
              <w:t>MF-TT Chisinau-bugetul de stat</w:t>
            </w:r>
          </w:p>
        </w:tc>
      </w:tr>
      <w:tr w:rsidR="008533E9" w:rsidRPr="00296C2D" w14:paraId="3F469FFA" w14:textId="77777777" w:rsidTr="006B4A3C">
        <w:tc>
          <w:tcPr>
            <w:tcW w:w="1651" w:type="pct"/>
          </w:tcPr>
          <w:p w14:paraId="74AEFF8F" w14:textId="77777777" w:rsidR="008533E9" w:rsidRPr="00296C2D" w:rsidRDefault="008533E9" w:rsidP="008533E9">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 xml:space="preserve">Adresa poştală a băncii: </w:t>
            </w:r>
          </w:p>
        </w:tc>
        <w:tc>
          <w:tcPr>
            <w:tcW w:w="1530" w:type="pct"/>
          </w:tcPr>
          <w:p w14:paraId="788EFFC4" w14:textId="3F70796B"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000AA1">
              <w:rPr>
                <w:rFonts w:ascii="Times New Roman" w:eastAsia="PMingLiU" w:hAnsi="Times New Roman" w:cs="Times New Roman"/>
                <w:sz w:val="24"/>
                <w:szCs w:val="24"/>
                <w:lang w:val="ro-RO" w:eastAsia="zh-CN"/>
              </w:rPr>
              <w:t>Adresa poştală a băncii:</w:t>
            </w:r>
          </w:p>
        </w:tc>
        <w:tc>
          <w:tcPr>
            <w:tcW w:w="1819" w:type="pct"/>
          </w:tcPr>
          <w:p w14:paraId="20F7034F" w14:textId="77777777" w:rsidR="008533E9" w:rsidRPr="00296C2D" w:rsidRDefault="008533E9" w:rsidP="008533E9">
            <w:pPr>
              <w:shd w:val="clear" w:color="auto" w:fill="FFFFFF"/>
              <w:tabs>
                <w:tab w:val="left" w:pos="4680"/>
                <w:tab w:val="left" w:pos="7020"/>
              </w:tabs>
              <w:suppressAutoHyphens/>
              <w:spacing w:after="0"/>
              <w:jc w:val="both"/>
              <w:rPr>
                <w:rFonts w:ascii="Times New Roman" w:eastAsia="Times New Roman" w:hAnsi="Times New Roman" w:cs="Times New Roman"/>
                <w:color w:val="000000" w:themeColor="text1"/>
                <w:sz w:val="24"/>
                <w:szCs w:val="24"/>
                <w:lang w:val="en-US"/>
              </w:rPr>
            </w:pPr>
            <w:r w:rsidRPr="00296C2D">
              <w:rPr>
                <w:rFonts w:ascii="Times New Roman" w:eastAsia="PMingLiU" w:hAnsi="Times New Roman" w:cs="Times New Roman"/>
                <w:color w:val="000000" w:themeColor="text1"/>
                <w:sz w:val="24"/>
                <w:szCs w:val="24"/>
                <w:lang w:val="ro-RO" w:eastAsia="zh-CN"/>
              </w:rPr>
              <w:t>Adresa poştală a băncii:</w:t>
            </w:r>
          </w:p>
        </w:tc>
      </w:tr>
      <w:tr w:rsidR="008533E9" w:rsidRPr="00296C2D" w14:paraId="3DE98988" w14:textId="77777777" w:rsidTr="006B4A3C">
        <w:tc>
          <w:tcPr>
            <w:tcW w:w="1651" w:type="pct"/>
          </w:tcPr>
          <w:p w14:paraId="13740F17"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lastRenderedPageBreak/>
              <w:t>Cod:</w:t>
            </w:r>
            <w:r w:rsidRPr="00296C2D">
              <w:rPr>
                <w:rFonts w:ascii="Times New Roman" w:eastAsia="Times New Roman" w:hAnsi="Times New Roman" w:cs="Times New Roman"/>
                <w:b/>
                <w:color w:val="000000" w:themeColor="text1"/>
                <w:sz w:val="40"/>
                <w:szCs w:val="40"/>
                <w:lang w:val="en-US"/>
              </w:rPr>
              <w:t xml:space="preserve"> </w:t>
            </w:r>
          </w:p>
        </w:tc>
        <w:tc>
          <w:tcPr>
            <w:tcW w:w="1530" w:type="pct"/>
          </w:tcPr>
          <w:p w14:paraId="58EEC461" w14:textId="77777777" w:rsidR="008533E9" w:rsidRPr="00000AA1" w:rsidRDefault="008533E9" w:rsidP="008533E9">
            <w:pPr>
              <w:tabs>
                <w:tab w:val="left" w:pos="4680"/>
                <w:tab w:val="left" w:pos="7020"/>
              </w:tabs>
              <w:suppressAutoHyphens/>
              <w:spacing w:after="0"/>
              <w:jc w:val="center"/>
              <w:rPr>
                <w:rFonts w:ascii="Times New Roman" w:eastAsia="Times New Roman" w:hAnsi="Times New Roman" w:cs="Times New Roman"/>
                <w:sz w:val="24"/>
                <w:szCs w:val="24"/>
                <w:lang w:val="en-US"/>
              </w:rPr>
            </w:pPr>
            <w:r w:rsidRPr="00000AA1">
              <w:rPr>
                <w:rFonts w:ascii="Times New Roman" w:eastAsia="PMingLiU" w:hAnsi="Times New Roman" w:cs="Times New Roman"/>
                <w:sz w:val="24"/>
                <w:szCs w:val="24"/>
                <w:lang w:val="ro-RO" w:eastAsia="zh-CN"/>
              </w:rPr>
              <w:t>Cod fiscal:</w:t>
            </w:r>
          </w:p>
          <w:p w14:paraId="6673B3F4"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819" w:type="pct"/>
          </w:tcPr>
          <w:p w14:paraId="7FCB863B" w14:textId="77777777" w:rsidR="008533E9" w:rsidRPr="00296C2D" w:rsidRDefault="008533E9" w:rsidP="008533E9">
            <w:pPr>
              <w:spacing w:after="0" w:line="240" w:lineRule="auto"/>
              <w:jc w:val="both"/>
              <w:rPr>
                <w:rFonts w:ascii="Times New Roman" w:eastAsia="Times New Roman" w:hAnsi="Times New Roman" w:cs="Times New Roman"/>
                <w:color w:val="000000" w:themeColor="text1"/>
                <w:sz w:val="24"/>
                <w:szCs w:val="24"/>
                <w:lang w:val="en-US"/>
              </w:rPr>
            </w:pPr>
            <w:r w:rsidRPr="00296C2D">
              <w:rPr>
                <w:rFonts w:ascii="Times New Roman" w:eastAsia="Times New Roman" w:hAnsi="Times New Roman" w:cs="Times New Roman"/>
                <w:color w:val="000000" w:themeColor="text1"/>
                <w:sz w:val="24"/>
                <w:szCs w:val="24"/>
                <w:lang w:val="ro-RO"/>
              </w:rPr>
              <w:t>Cod fiscal:</w:t>
            </w:r>
            <w:r w:rsidRPr="00296C2D">
              <w:rPr>
                <w:rFonts w:ascii="Times New Roman" w:eastAsia="Times New Roman" w:hAnsi="Times New Roman" w:cs="Times New Roman"/>
                <w:color w:val="000000" w:themeColor="text1"/>
                <w:sz w:val="24"/>
                <w:szCs w:val="24"/>
                <w:lang w:val="en-US"/>
              </w:rPr>
              <w:t xml:space="preserve"> </w:t>
            </w:r>
            <w:r w:rsidRPr="00296C2D">
              <w:rPr>
                <w:rFonts w:ascii="Times New Roman" w:eastAsia="Times New Roman" w:hAnsi="Times New Roman" w:cs="Times New Roman"/>
                <w:b/>
                <w:color w:val="000000" w:themeColor="text1"/>
                <w:sz w:val="24"/>
                <w:szCs w:val="24"/>
                <w:lang w:val="ro-RO"/>
              </w:rPr>
              <w:t>1016601000212</w:t>
            </w:r>
          </w:p>
        </w:tc>
      </w:tr>
      <w:tr w:rsidR="008533E9" w:rsidRPr="00296C2D" w14:paraId="4A970D2A" w14:textId="77777777" w:rsidTr="006B4A3C">
        <w:tc>
          <w:tcPr>
            <w:tcW w:w="1651" w:type="pct"/>
          </w:tcPr>
          <w:p w14:paraId="434E093D" w14:textId="77777777"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 xml:space="preserve">Cod fiscal: </w:t>
            </w:r>
          </w:p>
        </w:tc>
        <w:tc>
          <w:tcPr>
            <w:tcW w:w="1530" w:type="pct"/>
          </w:tcPr>
          <w:p w14:paraId="5AF09427" w14:textId="77777777" w:rsidR="008533E9" w:rsidRPr="00000AA1" w:rsidRDefault="008533E9" w:rsidP="008533E9">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00AA1">
              <w:rPr>
                <w:rFonts w:ascii="Times New Roman" w:eastAsia="PMingLiU" w:hAnsi="Times New Roman" w:cs="Times New Roman"/>
                <w:sz w:val="24"/>
                <w:szCs w:val="24"/>
                <w:lang w:val="ro-RO" w:eastAsia="zh-CN"/>
              </w:rPr>
              <w:t>Codul bancii:</w:t>
            </w:r>
          </w:p>
          <w:p w14:paraId="23C5330B" w14:textId="5A7090FB" w:rsidR="008533E9" w:rsidRPr="00296C2D" w:rsidRDefault="008533E9" w:rsidP="008533E9">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000AA1">
              <w:rPr>
                <w:rFonts w:ascii="Times New Roman" w:eastAsia="PMingLiU" w:hAnsi="Times New Roman" w:cs="Times New Roman"/>
                <w:sz w:val="24"/>
                <w:szCs w:val="24"/>
                <w:lang w:val="ro-RO" w:eastAsia="zh-CN"/>
              </w:rPr>
              <w:t>TREZMD2X</w:t>
            </w:r>
          </w:p>
        </w:tc>
        <w:tc>
          <w:tcPr>
            <w:tcW w:w="1819" w:type="pct"/>
          </w:tcPr>
          <w:p w14:paraId="5F43E437" w14:textId="77777777" w:rsidR="008533E9" w:rsidRPr="00296C2D" w:rsidRDefault="008533E9" w:rsidP="008533E9">
            <w:pPr>
              <w:spacing w:after="0" w:line="240" w:lineRule="auto"/>
              <w:jc w:val="both"/>
              <w:rPr>
                <w:rFonts w:ascii="Times New Roman" w:eastAsia="Times New Roman" w:hAnsi="Times New Roman" w:cs="Times New Roman"/>
                <w:color w:val="000000" w:themeColor="text1"/>
                <w:sz w:val="24"/>
                <w:szCs w:val="24"/>
                <w:lang w:val="en-US"/>
              </w:rPr>
            </w:pPr>
            <w:r w:rsidRPr="00296C2D">
              <w:rPr>
                <w:rFonts w:ascii="Times New Roman" w:eastAsia="Times New Roman" w:hAnsi="Times New Roman" w:cs="Times New Roman"/>
                <w:color w:val="000000" w:themeColor="text1"/>
                <w:sz w:val="24"/>
                <w:szCs w:val="24"/>
                <w:lang w:val="en-US"/>
              </w:rPr>
              <w:t xml:space="preserve">Codul bancii: </w:t>
            </w:r>
            <w:r w:rsidRPr="00296C2D">
              <w:rPr>
                <w:rFonts w:ascii="Times New Roman" w:eastAsia="Times New Roman" w:hAnsi="Times New Roman" w:cs="Times New Roman"/>
                <w:b/>
                <w:color w:val="000000" w:themeColor="text1"/>
                <w:sz w:val="24"/>
                <w:szCs w:val="24"/>
                <w:lang w:val="en-US"/>
              </w:rPr>
              <w:t>TREZMD2X</w:t>
            </w:r>
          </w:p>
        </w:tc>
      </w:tr>
      <w:tr w:rsidR="008533E9" w:rsidRPr="00296C2D" w14:paraId="0E81D01B" w14:textId="77777777" w:rsidTr="006B4A3C">
        <w:tc>
          <w:tcPr>
            <w:tcW w:w="5000" w:type="pct"/>
            <w:gridSpan w:val="3"/>
            <w:shd w:val="clear" w:color="auto" w:fill="F2F2F2" w:themeFill="background1" w:themeFillShade="F2"/>
          </w:tcPr>
          <w:p w14:paraId="1FE0CF6A" w14:textId="77777777" w:rsidR="008533E9" w:rsidRPr="00296C2D" w:rsidRDefault="008533E9" w:rsidP="008533E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8533E9" w:rsidRPr="00296C2D" w14:paraId="6356B47C" w14:textId="77777777" w:rsidTr="00891E96">
        <w:tc>
          <w:tcPr>
            <w:tcW w:w="1651" w:type="pct"/>
            <w:shd w:val="clear" w:color="auto" w:fill="F2F2F2" w:themeFill="background1" w:themeFillShade="F2"/>
          </w:tcPr>
          <w:p w14:paraId="251950EF" w14:textId="77777777" w:rsidR="008533E9" w:rsidRPr="00296C2D" w:rsidRDefault="008533E9" w:rsidP="008533E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5742B258" w14:textId="2B76CDD8" w:rsidR="008533E9" w:rsidRPr="00296C2D" w:rsidRDefault="008533E9" w:rsidP="008533E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00AA1">
              <w:rPr>
                <w:rFonts w:ascii="Times New Roman" w:eastAsia="PMingLiU" w:hAnsi="Times New Roman" w:cs="Times New Roman"/>
                <w:sz w:val="24"/>
                <w:szCs w:val="24"/>
                <w:lang w:val="ro-RO" w:eastAsia="zh-CN"/>
              </w:rPr>
              <w:t>Semnătura autorizată:</w:t>
            </w:r>
          </w:p>
        </w:tc>
        <w:tc>
          <w:tcPr>
            <w:tcW w:w="1819" w:type="pct"/>
            <w:shd w:val="clear" w:color="auto" w:fill="F2F2F2" w:themeFill="background1" w:themeFillShade="F2"/>
          </w:tcPr>
          <w:p w14:paraId="34C0CBC9" w14:textId="77777777" w:rsidR="008533E9" w:rsidRPr="00296C2D" w:rsidRDefault="008533E9" w:rsidP="008533E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Semnătura autorizată</w:t>
            </w:r>
          </w:p>
        </w:tc>
      </w:tr>
      <w:tr w:rsidR="008533E9" w:rsidRPr="00296C2D" w14:paraId="7D5411C6" w14:textId="77777777" w:rsidTr="006B4A3C">
        <w:tc>
          <w:tcPr>
            <w:tcW w:w="1651" w:type="pct"/>
          </w:tcPr>
          <w:p w14:paraId="1056EA6B" w14:textId="77777777" w:rsidR="008533E9" w:rsidRPr="00296C2D" w:rsidRDefault="008533E9" w:rsidP="008533E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716BB787" w14:textId="77777777" w:rsidR="008533E9" w:rsidRPr="00296C2D" w:rsidRDefault="008533E9" w:rsidP="008533E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4C6C99C6" w14:textId="77777777" w:rsidR="008533E9" w:rsidRPr="00296C2D" w:rsidRDefault="008533E9" w:rsidP="008533E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296DD6" w:rsidRPr="00296C2D" w14:paraId="3D0B4C2F" w14:textId="77777777" w:rsidTr="006B4A3C">
        <w:tc>
          <w:tcPr>
            <w:tcW w:w="1651" w:type="pct"/>
          </w:tcPr>
          <w:p w14:paraId="1D3AD8C3" w14:textId="77777777" w:rsidR="00296DD6" w:rsidRPr="00296C2D" w:rsidRDefault="00296DD6" w:rsidP="006B4A3C">
            <w:pPr>
              <w:tabs>
                <w:tab w:val="left" w:pos="4680"/>
                <w:tab w:val="left" w:pos="7020"/>
              </w:tabs>
              <w:suppressAutoHyphens/>
              <w:spacing w:after="0"/>
              <w:ind w:firstLine="709"/>
              <w:jc w:val="both"/>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 xml:space="preserve">           L.Ş.</w:t>
            </w:r>
          </w:p>
        </w:tc>
        <w:tc>
          <w:tcPr>
            <w:tcW w:w="1530" w:type="pct"/>
          </w:tcPr>
          <w:p w14:paraId="759A5FD1" w14:textId="77777777" w:rsidR="00296DD6" w:rsidRPr="00296C2D" w:rsidRDefault="00296DD6" w:rsidP="006B4A3C">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819" w:type="pct"/>
          </w:tcPr>
          <w:p w14:paraId="3E5AD0DC" w14:textId="77777777" w:rsidR="00296DD6" w:rsidRPr="00296C2D" w:rsidRDefault="00296DD6" w:rsidP="006B4A3C">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296C2D">
              <w:rPr>
                <w:rFonts w:ascii="Times New Roman" w:eastAsia="PMingLiU" w:hAnsi="Times New Roman" w:cs="Times New Roman"/>
                <w:color w:val="000000" w:themeColor="text1"/>
                <w:sz w:val="24"/>
                <w:szCs w:val="24"/>
                <w:lang w:val="ro-RO" w:eastAsia="zh-CN"/>
              </w:rPr>
              <w:t xml:space="preserve">                         L.Ş.</w:t>
            </w:r>
          </w:p>
        </w:tc>
      </w:tr>
    </w:tbl>
    <w:p w14:paraId="75766CC1" w14:textId="77777777" w:rsidR="00942D62" w:rsidRPr="00FB104C" w:rsidRDefault="00942D62" w:rsidP="00942D62">
      <w:pPr>
        <w:spacing w:after="0" w:line="240" w:lineRule="auto"/>
        <w:jc w:val="both"/>
        <w:rPr>
          <w:rFonts w:ascii="Times New Roman" w:eastAsia="Times New Roman" w:hAnsi="Times New Roman" w:cs="Times New Roman"/>
          <w:color w:val="000000" w:themeColor="text1"/>
          <w:sz w:val="20"/>
          <w:szCs w:val="20"/>
          <w:lang w:val="ro-RO"/>
        </w:rPr>
        <w:sectPr w:rsidR="00942D62" w:rsidRPr="00FB104C" w:rsidSect="00C40FC4">
          <w:headerReference w:type="even" r:id="rId12"/>
          <w:footnotePr>
            <w:numRestart w:val="eachPage"/>
          </w:footnotePr>
          <w:pgSz w:w="11907" w:h="16840" w:code="9"/>
          <w:pgMar w:top="720" w:right="964" w:bottom="568" w:left="1814" w:header="720" w:footer="720" w:gutter="0"/>
          <w:cols w:space="720"/>
          <w:docGrid w:linePitch="360"/>
        </w:sectPr>
      </w:pPr>
      <w:r w:rsidRPr="00FB104C">
        <w:rPr>
          <w:rFonts w:ascii="Times New Roman" w:eastAsia="Times New Roman" w:hAnsi="Times New Roman" w:cs="Times New Roman"/>
          <w:color w:val="000000" w:themeColor="text1"/>
          <w:sz w:val="20"/>
          <w:szCs w:val="20"/>
          <w:lang w:val="en-US"/>
        </w:rPr>
        <w:br w:type="page"/>
      </w:r>
    </w:p>
    <w:p w14:paraId="5B372578" w14:textId="77777777" w:rsidR="00942D62" w:rsidRPr="00FB104C" w:rsidRDefault="00942D62" w:rsidP="00942D62">
      <w:pPr>
        <w:spacing w:after="0"/>
        <w:ind w:left="7920" w:right="546"/>
        <w:jc w:val="right"/>
        <w:rPr>
          <w:rFonts w:ascii="Times New Roman" w:eastAsia="PMingLiU" w:hAnsi="Times New Roman" w:cs="Times New Roman"/>
          <w:b/>
          <w:i/>
          <w:color w:val="000000" w:themeColor="text1"/>
          <w:sz w:val="20"/>
          <w:szCs w:val="20"/>
          <w:lang w:val="ro-RO" w:eastAsia="zh-CN"/>
        </w:rPr>
      </w:pPr>
      <w:r w:rsidRPr="00FB104C">
        <w:rPr>
          <w:rFonts w:ascii="Times New Roman" w:eastAsia="PMingLiU" w:hAnsi="Times New Roman" w:cs="Times New Roman"/>
          <w:b/>
          <w:i/>
          <w:color w:val="000000" w:themeColor="text1"/>
          <w:sz w:val="20"/>
          <w:szCs w:val="20"/>
          <w:lang w:val="ro-RO" w:eastAsia="zh-CN"/>
        </w:rPr>
        <w:lastRenderedPageBreak/>
        <w:t xml:space="preserve">     Anexa nr.</w:t>
      </w:r>
      <w:r w:rsidR="000F699E" w:rsidRPr="00FB104C">
        <w:rPr>
          <w:rFonts w:ascii="Times New Roman" w:eastAsia="PMingLiU" w:hAnsi="Times New Roman" w:cs="Times New Roman"/>
          <w:b/>
          <w:i/>
          <w:color w:val="000000" w:themeColor="text1"/>
          <w:sz w:val="20"/>
          <w:szCs w:val="20"/>
          <w:lang w:val="ro-RO" w:eastAsia="zh-CN"/>
        </w:rPr>
        <w:t xml:space="preserve"> </w:t>
      </w:r>
      <w:r w:rsidRPr="00FB104C">
        <w:rPr>
          <w:rFonts w:ascii="Times New Roman" w:eastAsia="PMingLiU" w:hAnsi="Times New Roman" w:cs="Times New Roman"/>
          <w:b/>
          <w:i/>
          <w:color w:val="000000" w:themeColor="text1"/>
          <w:sz w:val="20"/>
          <w:szCs w:val="20"/>
          <w:lang w:val="ro-RO" w:eastAsia="zh-CN"/>
        </w:rPr>
        <w:t>1</w:t>
      </w:r>
    </w:p>
    <w:p w14:paraId="6DA54216" w14:textId="77777777" w:rsidR="00942D62" w:rsidRPr="00FB104C" w:rsidRDefault="00942D62" w:rsidP="00942D62">
      <w:pPr>
        <w:spacing w:after="0"/>
        <w:ind w:left="5760" w:right="546"/>
        <w:jc w:val="right"/>
        <w:rPr>
          <w:rFonts w:ascii="Times New Roman" w:eastAsia="PMingLiU" w:hAnsi="Times New Roman" w:cs="Times New Roman"/>
          <w:b/>
          <w:i/>
          <w:color w:val="000000" w:themeColor="text1"/>
          <w:sz w:val="20"/>
          <w:szCs w:val="20"/>
          <w:lang w:val="ro-RO" w:eastAsia="zh-CN"/>
        </w:rPr>
      </w:pPr>
      <w:r w:rsidRPr="00FB104C">
        <w:rPr>
          <w:rFonts w:ascii="Times New Roman" w:eastAsia="PMingLiU" w:hAnsi="Times New Roman" w:cs="Times New Roman"/>
          <w:color w:val="000000" w:themeColor="text1"/>
          <w:sz w:val="20"/>
          <w:szCs w:val="20"/>
          <w:lang w:val="ro-RO" w:eastAsia="zh-CN"/>
        </w:rPr>
        <w:t xml:space="preserve">                                                                              la Contractul nr.</w:t>
      </w:r>
      <w:r w:rsidRPr="00FB104C">
        <w:rPr>
          <w:rFonts w:ascii="Calibri" w:eastAsia="PMingLiU" w:hAnsi="Calibri" w:cs="Times New Roman"/>
          <w:color w:val="000000" w:themeColor="text1"/>
          <w:lang w:val="ro-RO" w:eastAsia="zh-CN"/>
        </w:rPr>
        <w:t xml:space="preserve"> ___________</w:t>
      </w:r>
    </w:p>
    <w:p w14:paraId="77E5297E" w14:textId="50E10953" w:rsidR="00942D62" w:rsidRPr="00FB104C" w:rsidRDefault="00942D62" w:rsidP="00942D62">
      <w:pPr>
        <w:spacing w:after="0"/>
        <w:ind w:left="5760" w:right="546"/>
        <w:jc w:val="right"/>
        <w:rPr>
          <w:rFonts w:ascii="Times New Roman" w:eastAsia="PMingLiU" w:hAnsi="Times New Roman" w:cs="Times New Roman"/>
          <w:b/>
          <w:i/>
          <w:color w:val="000000" w:themeColor="text1"/>
          <w:sz w:val="20"/>
          <w:szCs w:val="20"/>
          <w:lang w:val="ro-RO" w:eastAsia="zh-CN"/>
        </w:rPr>
      </w:pPr>
      <w:r w:rsidRPr="00FB104C">
        <w:rPr>
          <w:rFonts w:ascii="Times New Roman" w:eastAsia="PMingLiU" w:hAnsi="Times New Roman" w:cs="Times New Roman"/>
          <w:color w:val="000000" w:themeColor="text1"/>
          <w:sz w:val="20"/>
          <w:szCs w:val="20"/>
          <w:lang w:val="ro-RO" w:eastAsia="zh-CN"/>
        </w:rPr>
        <w:t xml:space="preserve">                                                                         </w:t>
      </w:r>
      <w:r w:rsidR="007B0D34">
        <w:rPr>
          <w:rFonts w:ascii="Times New Roman" w:eastAsia="PMingLiU" w:hAnsi="Times New Roman" w:cs="Times New Roman"/>
          <w:color w:val="000000" w:themeColor="text1"/>
          <w:sz w:val="20"/>
          <w:szCs w:val="20"/>
          <w:lang w:val="ro-RO" w:eastAsia="zh-CN"/>
        </w:rPr>
        <w:t>din „__”_________2021</w:t>
      </w:r>
    </w:p>
    <w:p w14:paraId="2D75CF5F" w14:textId="77777777" w:rsidR="00942D62" w:rsidRPr="00FB104C" w:rsidRDefault="00942D62" w:rsidP="00942D62">
      <w:pPr>
        <w:spacing w:after="120"/>
        <w:ind w:right="186"/>
        <w:jc w:val="center"/>
        <w:rPr>
          <w:rFonts w:ascii="Times New Roman" w:eastAsia="PMingLiU" w:hAnsi="Times New Roman" w:cs="Times New Roman"/>
          <w:b/>
          <w:color w:val="000000" w:themeColor="text1"/>
          <w:sz w:val="20"/>
          <w:szCs w:val="20"/>
          <w:lang w:val="ro-RO" w:eastAsia="zh-CN"/>
        </w:rPr>
      </w:pPr>
    </w:p>
    <w:p w14:paraId="1BA12816" w14:textId="77777777" w:rsidR="00942D62" w:rsidRPr="00FB104C" w:rsidRDefault="00942D62" w:rsidP="00942D62">
      <w:pPr>
        <w:spacing w:after="120"/>
        <w:ind w:right="186"/>
        <w:jc w:val="center"/>
        <w:rPr>
          <w:rFonts w:ascii="Times New Roman" w:eastAsia="PMingLiU" w:hAnsi="Times New Roman" w:cs="Times New Roman"/>
          <w:b/>
          <w:color w:val="000000" w:themeColor="text1"/>
          <w:sz w:val="24"/>
          <w:szCs w:val="24"/>
          <w:lang w:val="ro-RO" w:eastAsia="zh-CN"/>
        </w:rPr>
      </w:pPr>
      <w:r w:rsidRPr="00FB104C">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FB104C" w:rsidRPr="00FB104C" w14:paraId="5674E054" w14:textId="77777777" w:rsidTr="009755FB">
        <w:trPr>
          <w:cantSplit/>
          <w:trHeight w:val="567"/>
        </w:trPr>
        <w:tc>
          <w:tcPr>
            <w:tcW w:w="7269" w:type="dxa"/>
            <w:gridSpan w:val="8"/>
            <w:tcBorders>
              <w:top w:val="double" w:sz="4" w:space="0" w:color="auto"/>
              <w:bottom w:val="single" w:sz="4" w:space="0" w:color="auto"/>
              <w:right w:val="double" w:sz="4" w:space="0" w:color="auto"/>
            </w:tcBorders>
            <w:vAlign w:val="center"/>
          </w:tcPr>
          <w:p w14:paraId="108B8CCB" w14:textId="77777777" w:rsidR="00942D62" w:rsidRPr="00FB104C" w:rsidRDefault="00942D62" w:rsidP="009755FB">
            <w:pPr>
              <w:spacing w:after="120" w:line="240" w:lineRule="auto"/>
              <w:jc w:val="center"/>
              <w:rPr>
                <w:rFonts w:ascii="Times New Roman" w:eastAsia="PMingLiU" w:hAnsi="Times New Roman" w:cs="Times New Roman"/>
                <w:b/>
                <w:bCs/>
                <w:i/>
                <w:color w:val="000000" w:themeColor="text1"/>
                <w:sz w:val="20"/>
                <w:szCs w:val="20"/>
                <w:lang w:val="ro-RO" w:eastAsia="zh-CN"/>
              </w:rPr>
            </w:pPr>
            <w:r w:rsidRPr="00FB104C">
              <w:rPr>
                <w:rFonts w:ascii="Times New Roman" w:eastAsia="PMingLiU" w:hAnsi="Times New Roman" w:cs="Times New Roman"/>
                <w:b/>
                <w:bCs/>
                <w:i/>
                <w:color w:val="000000" w:themeColor="text1"/>
                <w:sz w:val="20"/>
                <w:szCs w:val="20"/>
                <w:lang w:val="ro-RO" w:eastAsia="zh-CN"/>
              </w:rPr>
              <w:t>Unitate</w:t>
            </w:r>
          </w:p>
        </w:tc>
        <w:tc>
          <w:tcPr>
            <w:tcW w:w="7836" w:type="dxa"/>
            <w:gridSpan w:val="11"/>
            <w:tcBorders>
              <w:left w:val="double" w:sz="4" w:space="0" w:color="auto"/>
            </w:tcBorders>
            <w:vAlign w:val="center"/>
          </w:tcPr>
          <w:p w14:paraId="54A4EF15" w14:textId="77777777" w:rsidR="00942D62" w:rsidRPr="00FB104C" w:rsidRDefault="00942D62" w:rsidP="009755FB">
            <w:pPr>
              <w:spacing w:after="0" w:line="240" w:lineRule="auto"/>
              <w:ind w:firstLine="720"/>
              <w:jc w:val="center"/>
              <w:rPr>
                <w:rFonts w:ascii="Times New Roman" w:eastAsia="Times New Roman" w:hAnsi="Times New Roman" w:cs="Times New Roman"/>
                <w:b/>
                <w:i/>
                <w:color w:val="000000" w:themeColor="text1"/>
                <w:sz w:val="20"/>
                <w:szCs w:val="20"/>
                <w:lang w:val="ro-RO"/>
              </w:rPr>
            </w:pPr>
            <w:r w:rsidRPr="00FB104C">
              <w:rPr>
                <w:rFonts w:ascii="Times New Roman" w:eastAsia="Times New Roman" w:hAnsi="Times New Roman" w:cs="Times New Roman"/>
                <w:b/>
                <w:bCs/>
                <w:i/>
                <w:color w:val="000000" w:themeColor="text1"/>
                <w:sz w:val="20"/>
                <w:szCs w:val="20"/>
                <w:lang w:val="ro-RO"/>
              </w:rPr>
              <w:t>Ambalaj</w:t>
            </w:r>
          </w:p>
        </w:tc>
      </w:tr>
      <w:tr w:rsidR="00FB104C" w:rsidRPr="00FB104C" w14:paraId="5483A3A9" w14:textId="77777777" w:rsidTr="009755FB">
        <w:trPr>
          <w:cantSplit/>
          <w:trHeight w:val="567"/>
        </w:trPr>
        <w:tc>
          <w:tcPr>
            <w:tcW w:w="435" w:type="dxa"/>
            <w:vMerge w:val="restart"/>
            <w:vAlign w:val="center"/>
          </w:tcPr>
          <w:p w14:paraId="5CCEDF57" w14:textId="77777777" w:rsidR="00942D62" w:rsidRPr="00FB104C" w:rsidRDefault="00942D62" w:rsidP="009755FB">
            <w:pPr>
              <w:spacing w:after="120" w:line="240" w:lineRule="auto"/>
              <w:ind w:hanging="48"/>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Nr. d/o</w:t>
            </w:r>
          </w:p>
        </w:tc>
        <w:tc>
          <w:tcPr>
            <w:tcW w:w="720" w:type="dxa"/>
            <w:vMerge w:val="restart"/>
            <w:vAlign w:val="center"/>
          </w:tcPr>
          <w:p w14:paraId="075AEADE" w14:textId="77777777" w:rsidR="00942D62" w:rsidRPr="00FB104C" w:rsidRDefault="00942D62" w:rsidP="009755FB">
            <w:pPr>
              <w:spacing w:after="120" w:line="240" w:lineRule="auto"/>
              <w:ind w:right="142"/>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45F10D75" w14:textId="77777777" w:rsidR="00942D62" w:rsidRPr="00FB104C" w:rsidRDefault="00942D62" w:rsidP="009755FB">
            <w:pPr>
              <w:spacing w:after="120" w:line="240" w:lineRule="auto"/>
              <w:ind w:right="142"/>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Denumirea Comună Internaţională</w:t>
            </w:r>
          </w:p>
        </w:tc>
        <w:tc>
          <w:tcPr>
            <w:tcW w:w="810" w:type="dxa"/>
            <w:vMerge w:val="restart"/>
            <w:tcBorders>
              <w:right w:val="double" w:sz="4" w:space="0" w:color="auto"/>
            </w:tcBorders>
          </w:tcPr>
          <w:p w14:paraId="4B9E0DEE" w14:textId="77777777" w:rsidR="00942D62" w:rsidRPr="00FB104C"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Codul medicamentului</w:t>
            </w:r>
          </w:p>
        </w:tc>
        <w:tc>
          <w:tcPr>
            <w:tcW w:w="1295" w:type="dxa"/>
            <w:vMerge w:val="restart"/>
            <w:tcBorders>
              <w:left w:val="double" w:sz="4" w:space="0" w:color="auto"/>
            </w:tcBorders>
            <w:vAlign w:val="center"/>
          </w:tcPr>
          <w:p w14:paraId="098947CB" w14:textId="77777777" w:rsidR="00942D62" w:rsidRPr="00FB104C"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Denumirea Comercială</w:t>
            </w:r>
          </w:p>
          <w:p w14:paraId="7293F289" w14:textId="77777777" w:rsidR="00942D62" w:rsidRPr="00FB104C"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medicamentului,</w:t>
            </w:r>
          </w:p>
          <w:p w14:paraId="30CC7006" w14:textId="77777777" w:rsidR="00942D62" w:rsidRPr="00FB104C"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doza</w:t>
            </w:r>
          </w:p>
        </w:tc>
        <w:tc>
          <w:tcPr>
            <w:tcW w:w="992" w:type="dxa"/>
            <w:vMerge w:val="restart"/>
            <w:vAlign w:val="center"/>
          </w:tcPr>
          <w:p w14:paraId="2DF27291"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Producătorul Ţara de origine</w:t>
            </w:r>
          </w:p>
        </w:tc>
        <w:tc>
          <w:tcPr>
            <w:tcW w:w="992" w:type="dxa"/>
            <w:vMerge w:val="restart"/>
            <w:vAlign w:val="center"/>
          </w:tcPr>
          <w:p w14:paraId="4921FD17"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Unitatea de</w:t>
            </w:r>
          </w:p>
          <w:p w14:paraId="37F74215"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Măsură (UM)</w:t>
            </w:r>
          </w:p>
        </w:tc>
        <w:tc>
          <w:tcPr>
            <w:tcW w:w="1134" w:type="dxa"/>
            <w:gridSpan w:val="2"/>
            <w:vMerge w:val="restart"/>
            <w:vAlign w:val="center"/>
          </w:tcPr>
          <w:p w14:paraId="23AEFA98"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Cantitatea UM</w:t>
            </w:r>
          </w:p>
        </w:tc>
        <w:tc>
          <w:tcPr>
            <w:tcW w:w="709" w:type="dxa"/>
            <w:vAlign w:val="center"/>
          </w:tcPr>
          <w:p w14:paraId="0AD06054"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Preţ fără TVA p/u UM</w:t>
            </w:r>
          </w:p>
        </w:tc>
        <w:tc>
          <w:tcPr>
            <w:tcW w:w="851" w:type="dxa"/>
            <w:vAlign w:val="center"/>
          </w:tcPr>
          <w:p w14:paraId="770C3873"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 xml:space="preserve">Vaoarea </w:t>
            </w:r>
          </w:p>
          <w:p w14:paraId="2ADE8DFD"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6F9E047"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Preţ cu TVA p/u UM</w:t>
            </w:r>
          </w:p>
        </w:tc>
        <w:tc>
          <w:tcPr>
            <w:tcW w:w="774" w:type="dxa"/>
            <w:vMerge w:val="restart"/>
            <w:tcBorders>
              <w:left w:val="double" w:sz="4" w:space="0" w:color="auto"/>
            </w:tcBorders>
            <w:vAlign w:val="center"/>
          </w:tcPr>
          <w:p w14:paraId="2B1DD491"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Nr. În ambalaj</w:t>
            </w:r>
          </w:p>
        </w:tc>
        <w:tc>
          <w:tcPr>
            <w:tcW w:w="867" w:type="dxa"/>
            <w:vMerge w:val="restart"/>
            <w:vAlign w:val="center"/>
          </w:tcPr>
          <w:p w14:paraId="3270912C"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Cantitate</w:t>
            </w:r>
          </w:p>
          <w:p w14:paraId="237E1E4D"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ambalaj</w:t>
            </w:r>
          </w:p>
        </w:tc>
        <w:tc>
          <w:tcPr>
            <w:tcW w:w="807" w:type="dxa"/>
            <w:vAlign w:val="center"/>
          </w:tcPr>
          <w:p w14:paraId="385D373B" w14:textId="77777777" w:rsidR="00942D62" w:rsidRPr="00FB104C"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FB104C">
              <w:rPr>
                <w:rFonts w:ascii="Times New Roman" w:eastAsia="PMingLiU" w:hAnsi="Times New Roman" w:cs="Times New Roman"/>
                <w:bCs/>
                <w:i/>
                <w:color w:val="000000" w:themeColor="text1"/>
                <w:sz w:val="12"/>
                <w:szCs w:val="12"/>
                <w:lang w:val="ro-RO" w:eastAsia="zh-CN"/>
              </w:rPr>
              <w:t>Preţ fără TVA la ambalaj</w:t>
            </w:r>
          </w:p>
        </w:tc>
        <w:tc>
          <w:tcPr>
            <w:tcW w:w="686" w:type="dxa"/>
            <w:vAlign w:val="center"/>
          </w:tcPr>
          <w:p w14:paraId="6B1CA24E" w14:textId="77777777" w:rsidR="00942D62" w:rsidRPr="00FB104C" w:rsidRDefault="00942D62" w:rsidP="009755FB">
            <w:pPr>
              <w:spacing w:after="0" w:line="240" w:lineRule="auto"/>
              <w:ind w:firstLine="720"/>
              <w:jc w:val="center"/>
              <w:rPr>
                <w:rFonts w:ascii="Times New Roman" w:eastAsia="Times New Roman" w:hAnsi="Times New Roman" w:cs="Times New Roman"/>
                <w:i/>
                <w:color w:val="000000" w:themeColor="text1"/>
                <w:sz w:val="12"/>
                <w:szCs w:val="12"/>
                <w:lang w:val="ro-RO"/>
              </w:rPr>
            </w:pPr>
            <w:r w:rsidRPr="00FB104C">
              <w:rPr>
                <w:rFonts w:ascii="Times New Roman" w:eastAsia="Times New Roman" w:hAnsi="Times New Roman" w:cs="Times New Roman"/>
                <w:bCs/>
                <w:i/>
                <w:color w:val="000000" w:themeColor="text1"/>
                <w:sz w:val="12"/>
                <w:szCs w:val="12"/>
                <w:lang w:val="ro-RO"/>
              </w:rPr>
              <w:t>VVaoarea TVA</w:t>
            </w:r>
          </w:p>
        </w:tc>
        <w:tc>
          <w:tcPr>
            <w:tcW w:w="696" w:type="dxa"/>
            <w:vAlign w:val="center"/>
          </w:tcPr>
          <w:p w14:paraId="448B7C4D" w14:textId="77777777" w:rsidR="00942D62" w:rsidRPr="00FB104C" w:rsidRDefault="00942D62" w:rsidP="009755FB">
            <w:pPr>
              <w:spacing w:after="0" w:line="240" w:lineRule="auto"/>
              <w:ind w:firstLine="720"/>
              <w:jc w:val="center"/>
              <w:rPr>
                <w:rFonts w:ascii="Times New Roman" w:eastAsia="Times New Roman" w:hAnsi="Times New Roman" w:cs="Times New Roman"/>
                <w:i/>
                <w:color w:val="000000" w:themeColor="text1"/>
                <w:sz w:val="12"/>
                <w:szCs w:val="12"/>
                <w:lang w:val="ro-RO"/>
              </w:rPr>
            </w:pPr>
            <w:r w:rsidRPr="00FB104C">
              <w:rPr>
                <w:rFonts w:ascii="Times New Roman" w:eastAsia="Times New Roman" w:hAnsi="Times New Roman" w:cs="Times New Roman"/>
                <w:i/>
                <w:color w:val="000000" w:themeColor="text1"/>
                <w:sz w:val="12"/>
                <w:szCs w:val="12"/>
                <w:lang w:val="ro-RO"/>
              </w:rPr>
              <w:t xml:space="preserve">PPreţ cu TVA </w:t>
            </w:r>
            <w:r w:rsidRPr="00FB104C">
              <w:rPr>
                <w:rFonts w:ascii="Times New Roman" w:eastAsia="Times New Roman" w:hAnsi="Times New Roman" w:cs="Times New Roman"/>
                <w:bCs/>
                <w:i/>
                <w:color w:val="000000" w:themeColor="text1"/>
                <w:sz w:val="12"/>
                <w:szCs w:val="12"/>
                <w:lang w:val="ro-RO"/>
              </w:rPr>
              <w:t xml:space="preserve"> la ambalaj</w:t>
            </w:r>
          </w:p>
        </w:tc>
        <w:tc>
          <w:tcPr>
            <w:tcW w:w="815" w:type="dxa"/>
            <w:vAlign w:val="center"/>
          </w:tcPr>
          <w:p w14:paraId="362C7A74" w14:textId="77777777" w:rsidR="00942D62" w:rsidRPr="00FB104C" w:rsidRDefault="00942D62" w:rsidP="009755FB">
            <w:pPr>
              <w:spacing w:after="0" w:line="240" w:lineRule="auto"/>
              <w:ind w:firstLine="720"/>
              <w:jc w:val="center"/>
              <w:rPr>
                <w:rFonts w:ascii="Times New Roman" w:eastAsia="Times New Roman" w:hAnsi="Times New Roman" w:cs="Times New Roman"/>
                <w:color w:val="000000" w:themeColor="text1"/>
                <w:sz w:val="12"/>
                <w:szCs w:val="12"/>
                <w:lang w:val="ro-RO"/>
              </w:rPr>
            </w:pPr>
            <w:r w:rsidRPr="00FB104C">
              <w:rPr>
                <w:rFonts w:ascii="Times New Roman" w:eastAsia="Times New Roman" w:hAnsi="Times New Roman" w:cs="Times New Roman"/>
                <w:i/>
                <w:color w:val="000000" w:themeColor="text1"/>
                <w:sz w:val="12"/>
                <w:szCs w:val="12"/>
                <w:lang w:val="ro-RO"/>
              </w:rPr>
              <w:t>SSuma fără TVA</w:t>
            </w:r>
          </w:p>
        </w:tc>
        <w:tc>
          <w:tcPr>
            <w:tcW w:w="810" w:type="dxa"/>
            <w:vAlign w:val="center"/>
          </w:tcPr>
          <w:p w14:paraId="63627DDE" w14:textId="77777777" w:rsidR="00942D62" w:rsidRPr="00FB104C" w:rsidRDefault="00942D62" w:rsidP="009755FB">
            <w:pPr>
              <w:spacing w:after="0" w:line="240" w:lineRule="auto"/>
              <w:ind w:firstLine="720"/>
              <w:jc w:val="center"/>
              <w:rPr>
                <w:rFonts w:ascii="Times New Roman" w:eastAsia="Times New Roman" w:hAnsi="Times New Roman" w:cs="Times New Roman"/>
                <w:color w:val="000000" w:themeColor="text1"/>
                <w:sz w:val="12"/>
                <w:szCs w:val="12"/>
                <w:lang w:val="ro-RO"/>
              </w:rPr>
            </w:pPr>
            <w:r w:rsidRPr="00FB104C">
              <w:rPr>
                <w:rFonts w:ascii="Times New Roman" w:eastAsia="Times New Roman" w:hAnsi="Times New Roman" w:cs="Times New Roman"/>
                <w:i/>
                <w:color w:val="000000" w:themeColor="text1"/>
                <w:sz w:val="12"/>
                <w:szCs w:val="12"/>
                <w:lang w:val="ro-RO"/>
              </w:rPr>
              <w:t>SSuma cu TVA</w:t>
            </w:r>
          </w:p>
        </w:tc>
      </w:tr>
      <w:tr w:rsidR="00FB104C" w:rsidRPr="00FB104C" w14:paraId="3D6FF455" w14:textId="77777777" w:rsidTr="009755FB">
        <w:trPr>
          <w:cantSplit/>
          <w:trHeight w:val="234"/>
        </w:trPr>
        <w:tc>
          <w:tcPr>
            <w:tcW w:w="435" w:type="dxa"/>
            <w:vMerge/>
            <w:vAlign w:val="center"/>
          </w:tcPr>
          <w:p w14:paraId="592A6774" w14:textId="77777777" w:rsidR="00942D62" w:rsidRPr="00FB104C"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720" w:type="dxa"/>
            <w:vMerge/>
            <w:vAlign w:val="center"/>
          </w:tcPr>
          <w:p w14:paraId="4ACFBDE8" w14:textId="77777777" w:rsidR="00942D62" w:rsidRPr="00FB104C"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00" w:type="dxa"/>
            <w:vMerge/>
            <w:tcBorders>
              <w:top w:val="single" w:sz="4" w:space="0" w:color="auto"/>
              <w:bottom w:val="single" w:sz="4" w:space="0" w:color="auto"/>
              <w:right w:val="double" w:sz="4" w:space="0" w:color="auto"/>
            </w:tcBorders>
            <w:vAlign w:val="center"/>
          </w:tcPr>
          <w:p w14:paraId="1EB55549" w14:textId="77777777" w:rsidR="00942D62" w:rsidRPr="00FB104C"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10" w:type="dxa"/>
            <w:vMerge/>
            <w:tcBorders>
              <w:right w:val="double" w:sz="4" w:space="0" w:color="auto"/>
            </w:tcBorders>
          </w:tcPr>
          <w:p w14:paraId="2D95897E" w14:textId="77777777" w:rsidR="00942D62" w:rsidRPr="00FB104C"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1295" w:type="dxa"/>
            <w:vMerge/>
            <w:tcBorders>
              <w:left w:val="double" w:sz="4" w:space="0" w:color="auto"/>
            </w:tcBorders>
            <w:vAlign w:val="center"/>
          </w:tcPr>
          <w:p w14:paraId="5CC8748C" w14:textId="77777777" w:rsidR="00942D62" w:rsidRPr="00FB104C"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92" w:type="dxa"/>
            <w:vMerge/>
            <w:vAlign w:val="center"/>
          </w:tcPr>
          <w:p w14:paraId="112C0D88" w14:textId="77777777" w:rsidR="00942D62" w:rsidRPr="00FB104C"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92" w:type="dxa"/>
            <w:vMerge/>
            <w:vAlign w:val="center"/>
          </w:tcPr>
          <w:p w14:paraId="620FD8BF" w14:textId="77777777" w:rsidR="00942D62" w:rsidRPr="00FB104C"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1134" w:type="dxa"/>
            <w:gridSpan w:val="2"/>
            <w:vMerge/>
            <w:vAlign w:val="center"/>
          </w:tcPr>
          <w:p w14:paraId="14FAF606" w14:textId="77777777" w:rsidR="00942D62" w:rsidRPr="00FB104C"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709" w:type="dxa"/>
          </w:tcPr>
          <w:p w14:paraId="7ABD0776"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Lei</w:t>
            </w:r>
          </w:p>
          <w:p w14:paraId="40D43E6A"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MD</w:t>
            </w:r>
          </w:p>
        </w:tc>
        <w:tc>
          <w:tcPr>
            <w:tcW w:w="851" w:type="dxa"/>
          </w:tcPr>
          <w:p w14:paraId="296B4EC9"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Lei</w:t>
            </w:r>
          </w:p>
          <w:p w14:paraId="14BA4C8A"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MD</w:t>
            </w:r>
          </w:p>
        </w:tc>
        <w:tc>
          <w:tcPr>
            <w:tcW w:w="812" w:type="dxa"/>
            <w:tcBorders>
              <w:top w:val="single" w:sz="4" w:space="0" w:color="auto"/>
              <w:bottom w:val="single" w:sz="4" w:space="0" w:color="auto"/>
              <w:right w:val="double" w:sz="4" w:space="0" w:color="auto"/>
            </w:tcBorders>
          </w:tcPr>
          <w:p w14:paraId="4A17039A"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Lei</w:t>
            </w:r>
          </w:p>
          <w:p w14:paraId="6FF210FF"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MD</w:t>
            </w:r>
          </w:p>
        </w:tc>
        <w:tc>
          <w:tcPr>
            <w:tcW w:w="774" w:type="dxa"/>
            <w:vMerge/>
            <w:tcBorders>
              <w:left w:val="double" w:sz="4" w:space="0" w:color="auto"/>
            </w:tcBorders>
            <w:vAlign w:val="center"/>
          </w:tcPr>
          <w:p w14:paraId="3482EF9D" w14:textId="77777777" w:rsidR="00942D62" w:rsidRPr="00FB104C"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67" w:type="dxa"/>
            <w:vMerge/>
            <w:vAlign w:val="center"/>
          </w:tcPr>
          <w:p w14:paraId="1E2F1FF2" w14:textId="77777777" w:rsidR="00942D62" w:rsidRPr="00FB104C"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07" w:type="dxa"/>
            <w:vAlign w:val="center"/>
          </w:tcPr>
          <w:p w14:paraId="10E94C73"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Lei</w:t>
            </w:r>
          </w:p>
          <w:p w14:paraId="6126A0D5"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MD</w:t>
            </w:r>
          </w:p>
        </w:tc>
        <w:tc>
          <w:tcPr>
            <w:tcW w:w="686" w:type="dxa"/>
          </w:tcPr>
          <w:p w14:paraId="21F4E90B"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Lei</w:t>
            </w:r>
          </w:p>
          <w:p w14:paraId="4B9D006B"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MD</w:t>
            </w:r>
          </w:p>
        </w:tc>
        <w:tc>
          <w:tcPr>
            <w:tcW w:w="696" w:type="dxa"/>
          </w:tcPr>
          <w:p w14:paraId="6125F644"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Lei</w:t>
            </w:r>
          </w:p>
          <w:p w14:paraId="0865700A"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MD</w:t>
            </w:r>
          </w:p>
        </w:tc>
        <w:tc>
          <w:tcPr>
            <w:tcW w:w="815" w:type="dxa"/>
          </w:tcPr>
          <w:p w14:paraId="3687E13C"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Lei</w:t>
            </w:r>
          </w:p>
          <w:p w14:paraId="15D89E14"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MD</w:t>
            </w:r>
          </w:p>
        </w:tc>
        <w:tc>
          <w:tcPr>
            <w:tcW w:w="810" w:type="dxa"/>
          </w:tcPr>
          <w:p w14:paraId="32353298"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Lei</w:t>
            </w:r>
          </w:p>
          <w:p w14:paraId="3DE2B614"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FB104C">
              <w:rPr>
                <w:rFonts w:ascii="Times New Roman" w:eastAsia="PMingLiU" w:hAnsi="Times New Roman" w:cs="Times New Roman"/>
                <w:i/>
                <w:color w:val="000000" w:themeColor="text1"/>
                <w:sz w:val="12"/>
                <w:szCs w:val="12"/>
                <w:lang w:val="ro-RO" w:eastAsia="zh-CN"/>
              </w:rPr>
              <w:t>MD</w:t>
            </w:r>
          </w:p>
        </w:tc>
      </w:tr>
      <w:tr w:rsidR="00FB104C" w:rsidRPr="00FB104C" w14:paraId="5B62F090" w14:textId="77777777" w:rsidTr="009755FB">
        <w:trPr>
          <w:cantSplit/>
          <w:trHeight w:val="290"/>
        </w:trPr>
        <w:tc>
          <w:tcPr>
            <w:tcW w:w="435" w:type="dxa"/>
            <w:vAlign w:val="bottom"/>
          </w:tcPr>
          <w:p w14:paraId="0AFD3D45" w14:textId="77777777" w:rsidR="00942D62" w:rsidRPr="00FB104C" w:rsidRDefault="00942D62" w:rsidP="009755FB">
            <w:pPr>
              <w:spacing w:after="0" w:line="240" w:lineRule="auto"/>
              <w:ind w:left="-81"/>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1</w:t>
            </w:r>
          </w:p>
        </w:tc>
        <w:tc>
          <w:tcPr>
            <w:tcW w:w="720" w:type="dxa"/>
            <w:vAlign w:val="bottom"/>
          </w:tcPr>
          <w:p w14:paraId="3024321F" w14:textId="77777777" w:rsidR="00942D62" w:rsidRPr="00FB104C"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7A38F9F" w14:textId="77777777" w:rsidR="00942D62" w:rsidRPr="00FB104C"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3</w:t>
            </w:r>
          </w:p>
        </w:tc>
        <w:tc>
          <w:tcPr>
            <w:tcW w:w="810" w:type="dxa"/>
            <w:tcBorders>
              <w:right w:val="double" w:sz="4" w:space="0" w:color="auto"/>
            </w:tcBorders>
            <w:vAlign w:val="bottom"/>
          </w:tcPr>
          <w:p w14:paraId="58C9C816" w14:textId="77777777" w:rsidR="00942D62" w:rsidRPr="00FB104C"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4</w:t>
            </w:r>
          </w:p>
        </w:tc>
        <w:tc>
          <w:tcPr>
            <w:tcW w:w="1295" w:type="dxa"/>
            <w:tcBorders>
              <w:left w:val="double" w:sz="4" w:space="0" w:color="auto"/>
            </w:tcBorders>
            <w:vAlign w:val="bottom"/>
          </w:tcPr>
          <w:p w14:paraId="500DE19D"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5</w:t>
            </w:r>
          </w:p>
        </w:tc>
        <w:tc>
          <w:tcPr>
            <w:tcW w:w="992" w:type="dxa"/>
            <w:vAlign w:val="bottom"/>
          </w:tcPr>
          <w:p w14:paraId="3F9513E9"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6</w:t>
            </w:r>
          </w:p>
        </w:tc>
        <w:tc>
          <w:tcPr>
            <w:tcW w:w="992" w:type="dxa"/>
            <w:vAlign w:val="bottom"/>
          </w:tcPr>
          <w:p w14:paraId="55299D3F"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7</w:t>
            </w:r>
          </w:p>
        </w:tc>
        <w:tc>
          <w:tcPr>
            <w:tcW w:w="1134" w:type="dxa"/>
            <w:gridSpan w:val="2"/>
            <w:vAlign w:val="bottom"/>
          </w:tcPr>
          <w:p w14:paraId="38825E4B"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8</w:t>
            </w:r>
          </w:p>
        </w:tc>
        <w:tc>
          <w:tcPr>
            <w:tcW w:w="709" w:type="dxa"/>
            <w:vAlign w:val="bottom"/>
          </w:tcPr>
          <w:p w14:paraId="7C682601"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9</w:t>
            </w:r>
          </w:p>
        </w:tc>
        <w:tc>
          <w:tcPr>
            <w:tcW w:w="851" w:type="dxa"/>
            <w:vAlign w:val="bottom"/>
          </w:tcPr>
          <w:p w14:paraId="4286EE7F"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785AF9"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11</w:t>
            </w:r>
          </w:p>
        </w:tc>
        <w:tc>
          <w:tcPr>
            <w:tcW w:w="774" w:type="dxa"/>
            <w:tcBorders>
              <w:left w:val="double" w:sz="4" w:space="0" w:color="auto"/>
            </w:tcBorders>
            <w:vAlign w:val="bottom"/>
          </w:tcPr>
          <w:p w14:paraId="1D46DE52"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12</w:t>
            </w:r>
          </w:p>
        </w:tc>
        <w:tc>
          <w:tcPr>
            <w:tcW w:w="867" w:type="dxa"/>
            <w:vAlign w:val="bottom"/>
          </w:tcPr>
          <w:p w14:paraId="42CBBDCA"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13</w:t>
            </w:r>
          </w:p>
        </w:tc>
        <w:tc>
          <w:tcPr>
            <w:tcW w:w="807" w:type="dxa"/>
            <w:vAlign w:val="bottom"/>
          </w:tcPr>
          <w:p w14:paraId="1D3CCB99"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14</w:t>
            </w:r>
          </w:p>
        </w:tc>
        <w:tc>
          <w:tcPr>
            <w:tcW w:w="686" w:type="dxa"/>
            <w:vAlign w:val="bottom"/>
          </w:tcPr>
          <w:p w14:paraId="405B5E8F"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15</w:t>
            </w:r>
          </w:p>
        </w:tc>
        <w:tc>
          <w:tcPr>
            <w:tcW w:w="696" w:type="dxa"/>
            <w:vAlign w:val="bottom"/>
          </w:tcPr>
          <w:p w14:paraId="0C4773B6"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16</w:t>
            </w:r>
          </w:p>
        </w:tc>
        <w:tc>
          <w:tcPr>
            <w:tcW w:w="815" w:type="dxa"/>
            <w:vAlign w:val="bottom"/>
          </w:tcPr>
          <w:p w14:paraId="2C2EC5D7"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17</w:t>
            </w:r>
          </w:p>
        </w:tc>
        <w:tc>
          <w:tcPr>
            <w:tcW w:w="810" w:type="dxa"/>
            <w:vAlign w:val="bottom"/>
          </w:tcPr>
          <w:p w14:paraId="19688FD7" w14:textId="77777777" w:rsidR="00942D62" w:rsidRPr="00FB104C"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FB104C">
              <w:rPr>
                <w:rFonts w:ascii="Times New Roman" w:eastAsia="PMingLiU" w:hAnsi="Times New Roman" w:cs="Times New Roman"/>
                <w:i/>
                <w:color w:val="000000" w:themeColor="text1"/>
                <w:sz w:val="14"/>
                <w:szCs w:val="14"/>
                <w:lang w:val="ro-RO" w:eastAsia="zh-CN"/>
              </w:rPr>
              <w:t>18</w:t>
            </w:r>
          </w:p>
        </w:tc>
      </w:tr>
      <w:tr w:rsidR="00FB104C" w:rsidRPr="00FB104C" w14:paraId="200A932D" w14:textId="77777777" w:rsidTr="009755FB">
        <w:trPr>
          <w:cantSplit/>
          <w:trHeight w:val="355"/>
        </w:trPr>
        <w:tc>
          <w:tcPr>
            <w:tcW w:w="435" w:type="dxa"/>
          </w:tcPr>
          <w:p w14:paraId="7DB3ACC2" w14:textId="77777777" w:rsidR="00942D62" w:rsidRPr="00FB104C"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70F7969E" w14:textId="77777777" w:rsidR="00942D62" w:rsidRPr="00FB104C"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655A2D3F" w14:textId="77777777" w:rsidR="00942D62" w:rsidRPr="00FB104C"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4F86C1D9" w14:textId="77777777" w:rsidR="00942D62" w:rsidRPr="00FB104C"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tc>
        <w:tc>
          <w:tcPr>
            <w:tcW w:w="720" w:type="dxa"/>
          </w:tcPr>
          <w:p w14:paraId="7FC77440" w14:textId="77777777" w:rsidR="00942D62" w:rsidRPr="00FB104C"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900" w:type="dxa"/>
            <w:tcBorders>
              <w:top w:val="single" w:sz="4" w:space="0" w:color="auto"/>
              <w:bottom w:val="single" w:sz="4" w:space="0" w:color="auto"/>
              <w:right w:val="double" w:sz="4" w:space="0" w:color="auto"/>
            </w:tcBorders>
          </w:tcPr>
          <w:p w14:paraId="21C3B3F6" w14:textId="77777777" w:rsidR="00942D62" w:rsidRPr="00FB104C"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810" w:type="dxa"/>
            <w:tcBorders>
              <w:right w:val="double" w:sz="4" w:space="0" w:color="auto"/>
            </w:tcBorders>
          </w:tcPr>
          <w:p w14:paraId="6BDBAFD1" w14:textId="77777777" w:rsidR="00942D62" w:rsidRPr="00FB104C"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1295" w:type="dxa"/>
            <w:tcBorders>
              <w:left w:val="double" w:sz="4" w:space="0" w:color="auto"/>
            </w:tcBorders>
          </w:tcPr>
          <w:p w14:paraId="65F4E1C1" w14:textId="77777777" w:rsidR="00942D62" w:rsidRPr="00FB104C"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992" w:type="dxa"/>
          </w:tcPr>
          <w:p w14:paraId="7E859AA0" w14:textId="77777777" w:rsidR="00942D62" w:rsidRPr="00FB104C"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992" w:type="dxa"/>
            <w:shd w:val="clear" w:color="auto" w:fill="auto"/>
          </w:tcPr>
          <w:p w14:paraId="6689F372" w14:textId="77777777" w:rsidR="00942D62" w:rsidRPr="00FB104C" w:rsidRDefault="00942D62" w:rsidP="009755FB">
            <w:pPr>
              <w:spacing w:after="0" w:line="240" w:lineRule="auto"/>
              <w:ind w:left="-719" w:firstLine="720"/>
              <w:jc w:val="both"/>
              <w:rPr>
                <w:rFonts w:ascii="Cambria" w:eastAsia="Times New Roman" w:hAnsi="Cambria" w:cs="Times New Roman"/>
                <w:color w:val="000000" w:themeColor="text1"/>
                <w:sz w:val="20"/>
                <w:szCs w:val="20"/>
                <w:lang w:val="ro-RO"/>
              </w:rPr>
            </w:pPr>
          </w:p>
        </w:tc>
        <w:tc>
          <w:tcPr>
            <w:tcW w:w="1134" w:type="dxa"/>
            <w:gridSpan w:val="2"/>
            <w:shd w:val="clear" w:color="auto" w:fill="auto"/>
          </w:tcPr>
          <w:p w14:paraId="554D380D" w14:textId="77777777" w:rsidR="00942D62" w:rsidRPr="00FB104C" w:rsidRDefault="00942D62" w:rsidP="009755FB">
            <w:pPr>
              <w:spacing w:after="0" w:line="240" w:lineRule="auto"/>
              <w:ind w:left="-624" w:firstLine="720"/>
              <w:jc w:val="both"/>
              <w:rPr>
                <w:rFonts w:ascii="Cambria" w:eastAsia="Times New Roman" w:hAnsi="Cambria" w:cs="Times New Roman"/>
                <w:color w:val="000000" w:themeColor="text1"/>
                <w:sz w:val="20"/>
                <w:szCs w:val="20"/>
                <w:lang w:val="ro-RO"/>
              </w:rPr>
            </w:pPr>
          </w:p>
        </w:tc>
        <w:tc>
          <w:tcPr>
            <w:tcW w:w="709" w:type="dxa"/>
          </w:tcPr>
          <w:p w14:paraId="0E6C2A2F" w14:textId="77777777" w:rsidR="00942D62" w:rsidRPr="00FB104C" w:rsidRDefault="00942D62" w:rsidP="009755FB">
            <w:pPr>
              <w:spacing w:after="0" w:line="240" w:lineRule="auto"/>
              <w:ind w:left="-719" w:firstLine="720"/>
              <w:jc w:val="both"/>
              <w:rPr>
                <w:rFonts w:ascii="Cambria" w:eastAsia="Times New Roman" w:hAnsi="Cambria" w:cs="Times New Roman"/>
                <w:color w:val="000000" w:themeColor="text1"/>
                <w:sz w:val="20"/>
                <w:szCs w:val="20"/>
                <w:lang w:val="ro-RO"/>
              </w:rPr>
            </w:pPr>
          </w:p>
        </w:tc>
        <w:tc>
          <w:tcPr>
            <w:tcW w:w="851" w:type="dxa"/>
          </w:tcPr>
          <w:p w14:paraId="669B1048" w14:textId="77777777" w:rsidR="00942D62" w:rsidRPr="00FB104C" w:rsidRDefault="00942D62" w:rsidP="009755FB">
            <w:pPr>
              <w:spacing w:after="0" w:line="240" w:lineRule="auto"/>
              <w:ind w:left="-624" w:firstLine="720"/>
              <w:jc w:val="both"/>
              <w:rPr>
                <w:rFonts w:ascii="Cambria" w:eastAsia="Times New Roman" w:hAnsi="Cambria" w:cs="Times New Roman"/>
                <w:color w:val="000000" w:themeColor="text1"/>
                <w:sz w:val="20"/>
                <w:szCs w:val="20"/>
                <w:lang w:val="ro-RO"/>
              </w:rPr>
            </w:pPr>
          </w:p>
        </w:tc>
        <w:tc>
          <w:tcPr>
            <w:tcW w:w="812" w:type="dxa"/>
            <w:tcBorders>
              <w:top w:val="single" w:sz="4" w:space="0" w:color="auto"/>
              <w:bottom w:val="single" w:sz="4" w:space="0" w:color="auto"/>
              <w:right w:val="double" w:sz="4" w:space="0" w:color="auto"/>
            </w:tcBorders>
          </w:tcPr>
          <w:p w14:paraId="65CC97BC" w14:textId="77777777" w:rsidR="00942D62" w:rsidRPr="00FB104C"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774" w:type="dxa"/>
            <w:tcBorders>
              <w:left w:val="double" w:sz="4" w:space="0" w:color="auto"/>
            </w:tcBorders>
          </w:tcPr>
          <w:p w14:paraId="74E5F19E" w14:textId="77777777" w:rsidR="00942D62" w:rsidRPr="00FB104C"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867" w:type="dxa"/>
          </w:tcPr>
          <w:p w14:paraId="347330F0" w14:textId="77777777" w:rsidR="00942D62" w:rsidRPr="00FB104C"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807" w:type="dxa"/>
          </w:tcPr>
          <w:p w14:paraId="42292873" w14:textId="77777777" w:rsidR="00942D62" w:rsidRPr="00FB104C"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686" w:type="dxa"/>
          </w:tcPr>
          <w:p w14:paraId="4001A5A2" w14:textId="77777777" w:rsidR="00942D62" w:rsidRPr="00FB104C" w:rsidRDefault="00942D62" w:rsidP="009755FB">
            <w:pPr>
              <w:spacing w:after="0" w:line="240" w:lineRule="auto"/>
              <w:ind w:left="-734" w:firstLine="720"/>
              <w:jc w:val="center"/>
              <w:rPr>
                <w:rFonts w:ascii="Times New Roman" w:eastAsia="Times New Roman" w:hAnsi="Times New Roman" w:cs="Times New Roman"/>
                <w:color w:val="000000" w:themeColor="text1"/>
                <w:sz w:val="20"/>
                <w:szCs w:val="20"/>
                <w:lang w:val="ro-RO"/>
              </w:rPr>
            </w:pPr>
          </w:p>
        </w:tc>
        <w:tc>
          <w:tcPr>
            <w:tcW w:w="696" w:type="dxa"/>
          </w:tcPr>
          <w:p w14:paraId="1A3C1A3C" w14:textId="77777777" w:rsidR="00942D62" w:rsidRPr="00FB104C" w:rsidRDefault="00942D62" w:rsidP="009755FB">
            <w:pPr>
              <w:spacing w:after="0" w:line="240" w:lineRule="auto"/>
              <w:ind w:left="-719" w:firstLine="720"/>
              <w:jc w:val="center"/>
              <w:rPr>
                <w:rFonts w:ascii="Times New Roman" w:eastAsia="Times New Roman" w:hAnsi="Times New Roman" w:cs="Times New Roman"/>
                <w:color w:val="000000" w:themeColor="text1"/>
                <w:sz w:val="20"/>
                <w:szCs w:val="20"/>
                <w:lang w:val="ro-RO"/>
              </w:rPr>
            </w:pPr>
          </w:p>
        </w:tc>
        <w:tc>
          <w:tcPr>
            <w:tcW w:w="815" w:type="dxa"/>
          </w:tcPr>
          <w:p w14:paraId="0EC7363C" w14:textId="77777777" w:rsidR="00942D62" w:rsidRPr="00FB104C" w:rsidRDefault="00942D62" w:rsidP="009755FB">
            <w:pPr>
              <w:spacing w:after="0" w:line="240" w:lineRule="auto"/>
              <w:ind w:left="-704" w:firstLine="597"/>
              <w:jc w:val="center"/>
              <w:rPr>
                <w:rFonts w:ascii="Times New Roman" w:eastAsia="Times New Roman" w:hAnsi="Times New Roman" w:cs="Times New Roman"/>
                <w:color w:val="000000" w:themeColor="text1"/>
                <w:sz w:val="20"/>
                <w:szCs w:val="20"/>
                <w:lang w:val="ro-RO"/>
              </w:rPr>
            </w:pPr>
          </w:p>
        </w:tc>
        <w:tc>
          <w:tcPr>
            <w:tcW w:w="810" w:type="dxa"/>
          </w:tcPr>
          <w:p w14:paraId="0B784563" w14:textId="77777777" w:rsidR="00942D62" w:rsidRPr="00FB104C" w:rsidRDefault="00942D62" w:rsidP="009755FB">
            <w:pPr>
              <w:spacing w:after="0" w:line="240" w:lineRule="auto"/>
              <w:ind w:left="-806" w:firstLine="720"/>
              <w:jc w:val="center"/>
              <w:rPr>
                <w:rFonts w:ascii="Times New Roman" w:eastAsia="Times New Roman" w:hAnsi="Times New Roman" w:cs="Times New Roman"/>
                <w:color w:val="000000" w:themeColor="text1"/>
                <w:sz w:val="20"/>
                <w:szCs w:val="20"/>
                <w:lang w:val="ro-RO"/>
              </w:rPr>
            </w:pPr>
          </w:p>
        </w:tc>
      </w:tr>
      <w:tr w:rsidR="00FB104C" w:rsidRPr="00FB104C" w14:paraId="0BA97191" w14:textId="77777777" w:rsidTr="009755FB">
        <w:trPr>
          <w:cantSplit/>
          <w:trHeight w:val="355"/>
        </w:trPr>
        <w:tc>
          <w:tcPr>
            <w:tcW w:w="10424" w:type="dxa"/>
            <w:gridSpan w:val="13"/>
            <w:tcBorders>
              <w:top w:val="double" w:sz="4" w:space="0" w:color="auto"/>
            </w:tcBorders>
          </w:tcPr>
          <w:p w14:paraId="50BCDF44" w14:textId="77777777" w:rsidR="00942D62" w:rsidRPr="00FB104C" w:rsidRDefault="00942D62" w:rsidP="009755FB">
            <w:pPr>
              <w:spacing w:after="0" w:line="240" w:lineRule="auto"/>
              <w:ind w:firstLine="720"/>
              <w:jc w:val="center"/>
              <w:rPr>
                <w:rFonts w:ascii="Times New Roman" w:eastAsia="Times New Roman" w:hAnsi="Times New Roman" w:cs="Times New Roman"/>
                <w:color w:val="000000" w:themeColor="text1"/>
                <w:sz w:val="20"/>
                <w:szCs w:val="20"/>
                <w:lang w:val="ro-RO"/>
              </w:rPr>
            </w:pPr>
          </w:p>
        </w:tc>
        <w:tc>
          <w:tcPr>
            <w:tcW w:w="3056" w:type="dxa"/>
            <w:gridSpan w:val="4"/>
            <w:tcBorders>
              <w:top w:val="double" w:sz="4" w:space="0" w:color="auto"/>
            </w:tcBorders>
          </w:tcPr>
          <w:p w14:paraId="78CE1D33" w14:textId="77777777" w:rsidR="00942D62" w:rsidRPr="00FB104C" w:rsidRDefault="00942D62" w:rsidP="009755FB">
            <w:pPr>
              <w:spacing w:after="0" w:line="240" w:lineRule="auto"/>
              <w:ind w:firstLine="720"/>
              <w:jc w:val="center"/>
              <w:rPr>
                <w:rFonts w:ascii="Times New Roman" w:eastAsia="Times New Roman" w:hAnsi="Times New Roman" w:cs="Times New Roman"/>
                <w:b/>
                <w:color w:val="000000" w:themeColor="text1"/>
                <w:sz w:val="20"/>
                <w:szCs w:val="20"/>
                <w:lang w:val="ro-RO"/>
              </w:rPr>
            </w:pPr>
            <w:r w:rsidRPr="00FB104C">
              <w:rPr>
                <w:rFonts w:ascii="Times New Roman" w:eastAsia="Times New Roman" w:hAnsi="Times New Roman" w:cs="Times New Roman"/>
                <w:color w:val="000000" w:themeColor="text1"/>
                <w:sz w:val="20"/>
                <w:szCs w:val="20"/>
                <w:lang w:val="ro-RO"/>
              </w:rPr>
              <w:t xml:space="preserve">                                                                                                                                                                                         </w:t>
            </w:r>
            <w:r w:rsidRPr="00FB104C">
              <w:rPr>
                <w:rFonts w:ascii="Times New Roman" w:eastAsia="Times New Roman" w:hAnsi="Times New Roman" w:cs="Times New Roman"/>
                <w:b/>
                <w:color w:val="000000" w:themeColor="text1"/>
                <w:sz w:val="20"/>
                <w:szCs w:val="20"/>
                <w:lang w:val="ro-RO"/>
              </w:rPr>
              <w:t>Total:</w:t>
            </w:r>
          </w:p>
        </w:tc>
        <w:tc>
          <w:tcPr>
            <w:tcW w:w="815" w:type="dxa"/>
            <w:tcBorders>
              <w:top w:val="double" w:sz="4" w:space="0" w:color="auto"/>
            </w:tcBorders>
          </w:tcPr>
          <w:p w14:paraId="16432424" w14:textId="77777777" w:rsidR="00942D62" w:rsidRPr="00FB104C" w:rsidRDefault="00942D62" w:rsidP="009755FB">
            <w:pPr>
              <w:spacing w:after="0" w:line="240" w:lineRule="auto"/>
              <w:jc w:val="center"/>
              <w:rPr>
                <w:rFonts w:ascii="Times New Roman" w:eastAsia="Times New Roman" w:hAnsi="Times New Roman" w:cs="Times New Roman"/>
                <w:b/>
                <w:color w:val="000000" w:themeColor="text1"/>
                <w:sz w:val="20"/>
                <w:szCs w:val="20"/>
                <w:lang w:val="ro-RO"/>
              </w:rPr>
            </w:pPr>
          </w:p>
        </w:tc>
        <w:tc>
          <w:tcPr>
            <w:tcW w:w="810" w:type="dxa"/>
            <w:tcBorders>
              <w:top w:val="double" w:sz="4" w:space="0" w:color="auto"/>
            </w:tcBorders>
          </w:tcPr>
          <w:p w14:paraId="28CE413C" w14:textId="77777777" w:rsidR="00942D62" w:rsidRPr="00FB104C" w:rsidRDefault="00942D62" w:rsidP="009755FB">
            <w:pPr>
              <w:spacing w:after="0" w:line="240" w:lineRule="auto"/>
              <w:ind w:left="-704" w:firstLine="607"/>
              <w:jc w:val="center"/>
              <w:rPr>
                <w:rFonts w:ascii="Times New Roman" w:eastAsia="Times New Roman" w:hAnsi="Times New Roman" w:cs="Times New Roman"/>
                <w:color w:val="000000" w:themeColor="text1"/>
                <w:sz w:val="20"/>
                <w:szCs w:val="20"/>
                <w:lang w:val="ro-RO"/>
              </w:rPr>
            </w:pPr>
          </w:p>
        </w:tc>
      </w:tr>
    </w:tbl>
    <w:p w14:paraId="7E768830" w14:textId="77777777" w:rsidR="00942D62" w:rsidRPr="00FB104C" w:rsidRDefault="00942D62" w:rsidP="00942D62">
      <w:pPr>
        <w:spacing w:after="120"/>
        <w:ind w:right="186"/>
        <w:jc w:val="center"/>
        <w:rPr>
          <w:rFonts w:ascii="Times New Roman" w:eastAsia="PMingLiU" w:hAnsi="Times New Roman" w:cs="Times New Roman"/>
          <w:color w:val="000000" w:themeColor="text1"/>
          <w:sz w:val="20"/>
          <w:szCs w:val="20"/>
          <w:lang w:val="ro-RO" w:eastAsia="zh-CN"/>
        </w:rPr>
      </w:pPr>
    </w:p>
    <w:p w14:paraId="24538257" w14:textId="77777777" w:rsidR="00942D62" w:rsidRPr="00FB104C"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32BC0279" w14:textId="77777777" w:rsidR="009E770B" w:rsidRPr="00FB104C" w:rsidRDefault="009E770B" w:rsidP="009E770B">
      <w:pPr>
        <w:ind w:left="12" w:right="186" w:firstLine="708"/>
        <w:contextualSpacing/>
        <w:jc w:val="both"/>
        <w:rPr>
          <w:rFonts w:ascii="Times New Roman" w:eastAsia="PMingLiU" w:hAnsi="Times New Roman" w:cs="Times New Roman"/>
          <w:b/>
          <w:color w:val="000000" w:themeColor="text1"/>
          <w:sz w:val="20"/>
          <w:szCs w:val="20"/>
          <w:lang w:val="ro-RO" w:eastAsia="zh-CN"/>
        </w:rPr>
      </w:pPr>
      <w:r w:rsidRPr="00FB104C">
        <w:rPr>
          <w:rFonts w:ascii="Times New Roman" w:eastAsia="Calibri" w:hAnsi="Times New Roman" w:cs="Times New Roman"/>
          <w:b/>
          <w:color w:val="000000" w:themeColor="text1"/>
          <w:sz w:val="20"/>
          <w:szCs w:val="20"/>
          <w:lang w:val="ro-RO"/>
        </w:rPr>
        <w:t>Vînzătorul:</w:t>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r>
      <w:r w:rsidRPr="00FB104C">
        <w:rPr>
          <w:rFonts w:ascii="Times New Roman" w:eastAsia="Calibri" w:hAnsi="Times New Roman" w:cs="Times New Roman"/>
          <w:b/>
          <w:color w:val="000000" w:themeColor="text1"/>
          <w:sz w:val="20"/>
          <w:szCs w:val="20"/>
          <w:lang w:val="ro-RO"/>
        </w:rPr>
        <w:tab/>
        <w:t xml:space="preserve">                       </w:t>
      </w:r>
      <w:r w:rsidRPr="00FB104C">
        <w:rPr>
          <w:rFonts w:ascii="Times New Roman" w:eastAsia="PMingLiU" w:hAnsi="Times New Roman" w:cs="Times New Roman"/>
          <w:b/>
          <w:color w:val="000000" w:themeColor="text1"/>
          <w:sz w:val="20"/>
          <w:szCs w:val="20"/>
          <w:lang w:val="ro-RO" w:eastAsia="zh-CN"/>
        </w:rPr>
        <w:t>Centrul:</w:t>
      </w:r>
    </w:p>
    <w:p w14:paraId="71B79EA4" w14:textId="77777777" w:rsidR="009E770B" w:rsidRPr="00FB104C" w:rsidRDefault="009E770B" w:rsidP="009E770B">
      <w:pPr>
        <w:ind w:left="720" w:right="-790" w:hanging="862"/>
        <w:contextualSpacing/>
        <w:jc w:val="both"/>
        <w:rPr>
          <w:rFonts w:ascii="Times New Roman" w:eastAsia="Calibri" w:hAnsi="Times New Roman" w:cs="Times New Roman"/>
          <w:color w:val="000000" w:themeColor="text1"/>
          <w:sz w:val="20"/>
          <w:szCs w:val="20"/>
          <w:lang w:val="ro-RO"/>
        </w:rPr>
      </w:pPr>
    </w:p>
    <w:p w14:paraId="2C4DECBF" w14:textId="77777777" w:rsidR="009E770B" w:rsidRPr="00FB104C" w:rsidRDefault="009E770B" w:rsidP="009E770B">
      <w:pPr>
        <w:spacing w:after="0" w:line="240" w:lineRule="auto"/>
        <w:ind w:left="720" w:firstLine="720"/>
        <w:rPr>
          <w:rFonts w:ascii="Times New Roman" w:eastAsia="Times New Roman" w:hAnsi="Times New Roman" w:cs="Times New Roman"/>
          <w:b/>
          <w:i/>
          <w:color w:val="000000" w:themeColor="text1"/>
          <w:sz w:val="20"/>
          <w:szCs w:val="20"/>
          <w:lang w:val="ro-RO"/>
        </w:rPr>
      </w:pPr>
      <w:r w:rsidRPr="00FB104C">
        <w:rPr>
          <w:rFonts w:ascii="Times New Roman" w:eastAsia="Times New Roman" w:hAnsi="Times New Roman" w:cs="Times New Roman"/>
          <w:b/>
          <w:color w:val="000000" w:themeColor="text1"/>
          <w:sz w:val="20"/>
          <w:szCs w:val="20"/>
          <w:lang w:val="ro-RO"/>
        </w:rPr>
        <w:t xml:space="preserve">L.Ș. </w:t>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t xml:space="preserve">  </w:t>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t xml:space="preserve"> </w:t>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r>
      <w:r w:rsidRPr="00FB104C">
        <w:rPr>
          <w:rFonts w:ascii="Times New Roman" w:eastAsia="Times New Roman" w:hAnsi="Times New Roman" w:cs="Times New Roman"/>
          <w:b/>
          <w:color w:val="000000" w:themeColor="text1"/>
          <w:sz w:val="20"/>
          <w:szCs w:val="20"/>
          <w:lang w:val="ro-RO"/>
        </w:rPr>
        <w:tab/>
        <w:t>L.Ș.</w:t>
      </w:r>
    </w:p>
    <w:p w14:paraId="448015E8" w14:textId="77777777" w:rsidR="00942D62" w:rsidRPr="00FB104C"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00D539CE" w14:textId="77777777" w:rsidR="00942D62" w:rsidRPr="00FB104C"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r w:rsidRPr="00FB104C">
        <w:rPr>
          <w:rFonts w:ascii="Verdana" w:eastAsia="Times New Roman" w:hAnsi="Verdana" w:cs="Times New Roman"/>
          <w:i/>
          <w:color w:val="000000" w:themeColor="text1"/>
          <w:sz w:val="18"/>
          <w:szCs w:val="18"/>
          <w:lang w:val="ro-RO"/>
        </w:rPr>
        <w:br w:type="page"/>
      </w:r>
    </w:p>
    <w:p w14:paraId="0F17431E" w14:textId="77777777" w:rsidR="00942D62" w:rsidRPr="00FB104C"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sectPr w:rsidR="00942D62" w:rsidRPr="00FB104C" w:rsidSect="004F4530">
          <w:footnotePr>
            <w:numRestart w:val="eachPage"/>
          </w:footnotePr>
          <w:pgSz w:w="16840" w:h="11907" w:orient="landscape"/>
          <w:pgMar w:top="900" w:right="317" w:bottom="389" w:left="317" w:header="720" w:footer="720" w:gutter="0"/>
          <w:cols w:space="720"/>
        </w:sectPr>
      </w:pPr>
    </w:p>
    <w:p w14:paraId="0A76A0FB" w14:textId="77777777" w:rsidR="00942D62" w:rsidRPr="00FB104C" w:rsidRDefault="00942D62" w:rsidP="00942D62">
      <w:pPr>
        <w:spacing w:after="0" w:line="240" w:lineRule="auto"/>
        <w:ind w:firstLine="720"/>
        <w:jc w:val="right"/>
        <w:rPr>
          <w:rFonts w:ascii="Times New Roman" w:eastAsia="Times New Roman" w:hAnsi="Times New Roman" w:cs="Times New Roman"/>
          <w:i/>
          <w:color w:val="000000" w:themeColor="text1"/>
          <w:sz w:val="24"/>
          <w:szCs w:val="24"/>
          <w:lang w:val="ro-RO"/>
        </w:rPr>
      </w:pP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FB104C" w:rsidRPr="00FB104C" w14:paraId="1A8B2E6F" w14:textId="77777777" w:rsidTr="009755FB">
        <w:tc>
          <w:tcPr>
            <w:tcW w:w="9184" w:type="dxa"/>
          </w:tcPr>
          <w:p w14:paraId="040A7C51" w14:textId="77777777" w:rsidR="00942D62" w:rsidRPr="00FB104C" w:rsidRDefault="00942D62" w:rsidP="009755FB">
            <w:pPr>
              <w:jc w:val="right"/>
              <w:rPr>
                <w:rFonts w:ascii="Times New Roman" w:eastAsia="PMingLiU" w:hAnsi="Times New Roman"/>
                <w:b/>
                <w:i/>
                <w:color w:val="000000" w:themeColor="text1"/>
                <w:sz w:val="20"/>
                <w:szCs w:val="20"/>
                <w:lang w:val="ro-RO" w:eastAsia="zh-CN"/>
              </w:rPr>
            </w:pPr>
            <w:r w:rsidRPr="00FB104C">
              <w:rPr>
                <w:rFonts w:ascii="Times New Roman" w:eastAsia="PMingLiU" w:hAnsi="Times New Roman"/>
                <w:b/>
                <w:i/>
                <w:color w:val="000000" w:themeColor="text1"/>
                <w:sz w:val="20"/>
                <w:szCs w:val="20"/>
                <w:lang w:val="ro-RO" w:eastAsia="zh-CN"/>
              </w:rPr>
              <w:t>Anexa nr.</w:t>
            </w:r>
            <w:r w:rsidR="000F699E" w:rsidRPr="00FB104C">
              <w:rPr>
                <w:rFonts w:ascii="Times New Roman" w:eastAsia="PMingLiU" w:hAnsi="Times New Roman"/>
                <w:b/>
                <w:i/>
                <w:color w:val="000000" w:themeColor="text1"/>
                <w:sz w:val="20"/>
                <w:szCs w:val="20"/>
                <w:lang w:val="ro-RO" w:eastAsia="zh-CN"/>
              </w:rPr>
              <w:t xml:space="preserve"> </w:t>
            </w:r>
            <w:r w:rsidR="008E343F" w:rsidRPr="00FB104C">
              <w:rPr>
                <w:rFonts w:ascii="Times New Roman" w:eastAsia="PMingLiU" w:hAnsi="Times New Roman"/>
                <w:b/>
                <w:i/>
                <w:color w:val="000000" w:themeColor="text1"/>
                <w:sz w:val="20"/>
                <w:szCs w:val="20"/>
                <w:lang w:val="ro-RO" w:eastAsia="zh-CN"/>
              </w:rPr>
              <w:t>2</w:t>
            </w:r>
          </w:p>
          <w:p w14:paraId="214FD0F5" w14:textId="77777777" w:rsidR="00942D62" w:rsidRPr="00FB104C" w:rsidRDefault="00942D62" w:rsidP="009755FB">
            <w:pPr>
              <w:ind w:firstLine="720"/>
              <w:jc w:val="right"/>
              <w:rPr>
                <w:rFonts w:ascii="Times New Roman" w:eastAsia="PMingLiU" w:hAnsi="Times New Roman"/>
                <w:b/>
                <w:i/>
                <w:color w:val="000000" w:themeColor="text1"/>
                <w:sz w:val="20"/>
                <w:szCs w:val="20"/>
                <w:lang w:val="ro-RO" w:eastAsia="zh-CN"/>
              </w:rPr>
            </w:pPr>
            <w:r w:rsidRPr="00FB104C">
              <w:rPr>
                <w:rFonts w:ascii="Times New Roman" w:eastAsia="PMingLiU" w:hAnsi="Times New Roman"/>
                <w:color w:val="000000" w:themeColor="text1"/>
                <w:sz w:val="20"/>
                <w:szCs w:val="20"/>
                <w:lang w:val="ro-RO" w:eastAsia="zh-CN"/>
              </w:rPr>
              <w:t xml:space="preserve">                                                                         la Contractul nr.</w:t>
            </w:r>
            <w:r w:rsidRPr="00FB104C">
              <w:rPr>
                <w:rFonts w:eastAsia="PMingLiU"/>
                <w:color w:val="000000" w:themeColor="text1"/>
                <w:lang w:val="ro-RO" w:eastAsia="zh-CN"/>
              </w:rPr>
              <w:t xml:space="preserve"> ___________</w:t>
            </w:r>
          </w:p>
          <w:p w14:paraId="0E101891" w14:textId="7AEB330B" w:rsidR="00942D62" w:rsidRPr="00FB104C" w:rsidRDefault="00942D62" w:rsidP="003F43BA">
            <w:pPr>
              <w:ind w:firstLine="720"/>
              <w:jc w:val="right"/>
              <w:rPr>
                <w:rFonts w:ascii="Times New Roman" w:eastAsia="PMingLiU" w:hAnsi="Times New Roman"/>
                <w:b/>
                <w:i/>
                <w:color w:val="000000" w:themeColor="text1"/>
                <w:sz w:val="20"/>
                <w:szCs w:val="20"/>
                <w:lang w:val="ro-RO" w:eastAsia="zh-CN"/>
              </w:rPr>
            </w:pPr>
            <w:r w:rsidRPr="00FB104C">
              <w:rPr>
                <w:rFonts w:ascii="Times New Roman" w:eastAsia="PMingLiU" w:hAnsi="Times New Roman"/>
                <w:color w:val="000000" w:themeColor="text1"/>
                <w:sz w:val="20"/>
                <w:szCs w:val="20"/>
                <w:lang w:val="ro-RO" w:eastAsia="zh-CN"/>
              </w:rPr>
              <w:t xml:space="preserve">                                                             </w:t>
            </w:r>
            <w:r w:rsidR="003F43BA" w:rsidRPr="00FB104C">
              <w:rPr>
                <w:rFonts w:ascii="Times New Roman" w:eastAsia="PMingLiU" w:hAnsi="Times New Roman"/>
                <w:color w:val="000000" w:themeColor="text1"/>
                <w:sz w:val="20"/>
                <w:szCs w:val="20"/>
                <w:lang w:val="ro-RO" w:eastAsia="zh-CN"/>
              </w:rPr>
              <w:t xml:space="preserve"> </w:t>
            </w:r>
            <w:r w:rsidR="007B0D34">
              <w:rPr>
                <w:rFonts w:ascii="Times New Roman" w:eastAsia="PMingLiU" w:hAnsi="Times New Roman"/>
                <w:color w:val="000000" w:themeColor="text1"/>
                <w:sz w:val="20"/>
                <w:szCs w:val="20"/>
                <w:lang w:val="ro-RO" w:eastAsia="zh-CN"/>
              </w:rPr>
              <w:t xml:space="preserve">           din „__”_________2021</w:t>
            </w:r>
          </w:p>
        </w:tc>
      </w:tr>
    </w:tbl>
    <w:p w14:paraId="6881198C" w14:textId="77777777" w:rsidR="00942D62" w:rsidRPr="00FB104C"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3BBE016A" w14:textId="77777777" w:rsidR="00942D62" w:rsidRPr="00FB104C"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034910BC" w14:textId="77777777" w:rsidR="00942D62" w:rsidRPr="00FB104C"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2513ABE1" w14:textId="77777777" w:rsidR="00942D62" w:rsidRPr="00FB104C"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r w:rsidRPr="00FB104C">
        <w:rPr>
          <w:rFonts w:ascii="Times New Roman" w:eastAsia="Times New Roman" w:hAnsi="Times New Roman" w:cs="Times New Roman"/>
          <w:b/>
          <w:color w:val="000000" w:themeColor="text1"/>
          <w:sz w:val="24"/>
          <w:szCs w:val="24"/>
          <w:lang w:val="ro-RO"/>
        </w:rPr>
        <w:t xml:space="preserve">GARANŢIA DE BUNĂ EXECUŢIE </w:t>
      </w:r>
    </w:p>
    <w:p w14:paraId="7EB59753" w14:textId="77777777" w:rsidR="00942D62" w:rsidRPr="00FB104C"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177B5207" w14:textId="77777777" w:rsidR="00942D62" w:rsidRPr="00FB104C" w:rsidRDefault="00942D62" w:rsidP="00942D62">
      <w:pPr>
        <w:spacing w:after="0" w:line="240" w:lineRule="auto"/>
        <w:jc w:val="both"/>
        <w:rPr>
          <w:rFonts w:ascii="Times New Roman" w:eastAsia="Times New Roman" w:hAnsi="Times New Roman" w:cs="Times New Roman"/>
          <w:i/>
          <w:iCs/>
          <w:color w:val="000000" w:themeColor="text1"/>
          <w:sz w:val="24"/>
          <w:szCs w:val="24"/>
          <w:lang w:val="ro-RO"/>
        </w:rPr>
      </w:pPr>
      <w:r w:rsidRPr="00FB104C">
        <w:rPr>
          <w:rFonts w:ascii="Times New Roman" w:eastAsia="Times New Roman" w:hAnsi="Times New Roman" w:cs="Times New Roman"/>
          <w:i/>
          <w:iCs/>
          <w:color w:val="000000" w:themeColor="text1"/>
          <w:sz w:val="24"/>
          <w:szCs w:val="24"/>
          <w:lang w:val="ro-RO"/>
        </w:rPr>
        <w:t>[Banca comercială, la cererea ofertantului cîştigător, va completa acest formular pe foaie cu antet, în conformitate cu instrucţiunile de mai jos.]</w:t>
      </w:r>
    </w:p>
    <w:p w14:paraId="71068838" w14:textId="77777777" w:rsidR="00942D62" w:rsidRPr="00FB104C" w:rsidRDefault="00942D62" w:rsidP="00942D62">
      <w:pPr>
        <w:spacing w:after="0" w:line="240" w:lineRule="auto"/>
        <w:jc w:val="both"/>
        <w:rPr>
          <w:rFonts w:ascii="Times New Roman" w:eastAsia="Times New Roman" w:hAnsi="Times New Roman" w:cs="Times New Roman"/>
          <w:color w:val="000000" w:themeColor="text1"/>
          <w:sz w:val="24"/>
          <w:szCs w:val="24"/>
          <w:lang w:val="ro-RO"/>
        </w:rPr>
      </w:pPr>
    </w:p>
    <w:p w14:paraId="22A4B698"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FB104C">
        <w:rPr>
          <w:rFonts w:ascii="Times New Roman" w:eastAsia="Times New Roman" w:hAnsi="Times New Roman" w:cs="Times New Roman"/>
          <w:color w:val="000000" w:themeColor="text1"/>
          <w:sz w:val="24"/>
          <w:szCs w:val="24"/>
          <w:lang w:val="ro-RO"/>
        </w:rPr>
        <w:t xml:space="preserve">Data: </w:t>
      </w:r>
      <w:r w:rsidRPr="00FB104C">
        <w:rPr>
          <w:rFonts w:ascii="Times New Roman" w:eastAsia="Times New Roman" w:hAnsi="Times New Roman" w:cs="Times New Roman"/>
          <w:i/>
          <w:iCs/>
          <w:color w:val="000000" w:themeColor="text1"/>
          <w:sz w:val="24"/>
          <w:szCs w:val="24"/>
          <w:lang w:val="ro-RO"/>
        </w:rPr>
        <w:t>____________________</w:t>
      </w:r>
    </w:p>
    <w:p w14:paraId="23FDAE93" w14:textId="77777777" w:rsidR="00942D62" w:rsidRPr="00FB104C"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FB104C">
        <w:rPr>
          <w:rFonts w:ascii="Times New Roman" w:eastAsia="Times New Roman" w:hAnsi="Times New Roman" w:cs="Times New Roman"/>
          <w:color w:val="000000" w:themeColor="text1"/>
          <w:sz w:val="24"/>
          <w:szCs w:val="24"/>
          <w:lang w:val="ro-RO"/>
        </w:rPr>
        <w:t>Numărul şi denumirea licitaţiei</w:t>
      </w:r>
      <w:r w:rsidRPr="00FB104C">
        <w:rPr>
          <w:rFonts w:ascii="Times New Roman" w:eastAsia="Times New Roman" w:hAnsi="Times New Roman" w:cs="Times New Roman"/>
          <w:iCs/>
          <w:color w:val="000000" w:themeColor="text1"/>
          <w:sz w:val="24"/>
          <w:szCs w:val="24"/>
          <w:lang w:val="ro-RO"/>
        </w:rPr>
        <w:t>:</w:t>
      </w:r>
      <w:r w:rsidRPr="00FB104C">
        <w:rPr>
          <w:rFonts w:ascii="Times New Roman" w:eastAsia="Times New Roman" w:hAnsi="Times New Roman" w:cs="Times New Roman"/>
          <w:i/>
          <w:iCs/>
          <w:color w:val="000000" w:themeColor="text1"/>
          <w:sz w:val="24"/>
          <w:szCs w:val="24"/>
          <w:lang w:val="ro-RO"/>
        </w:rPr>
        <w:t xml:space="preserve"> ____________</w:t>
      </w:r>
    </w:p>
    <w:p w14:paraId="561F1092"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p>
    <w:p w14:paraId="00CBA2B6" w14:textId="77777777" w:rsidR="00942D62" w:rsidRPr="00FB104C"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FB104C">
        <w:rPr>
          <w:rFonts w:ascii="Times New Roman" w:eastAsia="Times New Roman" w:hAnsi="Times New Roman" w:cs="Times New Roman"/>
          <w:b/>
          <w:color w:val="000000" w:themeColor="text1"/>
          <w:sz w:val="24"/>
          <w:szCs w:val="24"/>
          <w:lang w:val="ro-RO"/>
        </w:rPr>
        <w:t>Oficiul Băncii:</w:t>
      </w:r>
      <w:r w:rsidRPr="00FB104C">
        <w:rPr>
          <w:rFonts w:ascii="Times New Roman" w:eastAsia="Times New Roman" w:hAnsi="Times New Roman" w:cs="Times New Roman"/>
          <w:i/>
          <w:iCs/>
          <w:color w:val="000000" w:themeColor="text1"/>
          <w:sz w:val="24"/>
          <w:szCs w:val="24"/>
          <w:lang w:val="ro-RO"/>
        </w:rPr>
        <w:t xml:space="preserve"> [introduceţi numele complet al garantului]</w:t>
      </w:r>
      <w:r w:rsidRPr="00FB104C">
        <w:rPr>
          <w:rFonts w:ascii="Times New Roman" w:eastAsia="Times New Roman" w:hAnsi="Times New Roman" w:cs="Times New Roman"/>
          <w:color w:val="000000" w:themeColor="text1"/>
          <w:sz w:val="24"/>
          <w:szCs w:val="24"/>
          <w:lang w:val="ro-RO"/>
        </w:rPr>
        <w:t xml:space="preserve"> </w:t>
      </w:r>
    </w:p>
    <w:p w14:paraId="1F2DC249"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FB104C">
        <w:rPr>
          <w:rFonts w:ascii="Times New Roman" w:eastAsia="Times New Roman" w:hAnsi="Times New Roman" w:cs="Times New Roman"/>
          <w:b/>
          <w:bCs/>
          <w:color w:val="000000" w:themeColor="text1"/>
          <w:sz w:val="24"/>
          <w:szCs w:val="24"/>
          <w:lang w:val="ro-RO"/>
        </w:rPr>
        <w:t>Beneficiar:</w:t>
      </w:r>
      <w:r w:rsidRPr="00FB104C">
        <w:rPr>
          <w:rFonts w:ascii="Times New Roman" w:eastAsia="Times New Roman" w:hAnsi="Times New Roman" w:cs="Times New Roman"/>
          <w:color w:val="000000" w:themeColor="text1"/>
          <w:sz w:val="24"/>
          <w:szCs w:val="24"/>
          <w:lang w:val="ro-RO"/>
        </w:rPr>
        <w:t xml:space="preserve"> </w:t>
      </w:r>
      <w:r w:rsidRPr="00FB104C">
        <w:rPr>
          <w:rFonts w:ascii="Times New Roman" w:eastAsia="Times New Roman" w:hAnsi="Times New Roman" w:cs="Times New Roman"/>
          <w:i/>
          <w:iCs/>
          <w:color w:val="000000" w:themeColor="text1"/>
          <w:sz w:val="24"/>
          <w:szCs w:val="24"/>
          <w:lang w:val="ro-RO"/>
        </w:rPr>
        <w:t>[introduceţi numele complet al autorităţii contractante]</w:t>
      </w:r>
    </w:p>
    <w:p w14:paraId="39833DC4" w14:textId="77777777" w:rsidR="00942D62" w:rsidRPr="00FB104C"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FB104C">
        <w:rPr>
          <w:rFonts w:ascii="Times New Roman" w:eastAsia="Times New Roman" w:hAnsi="Times New Roman" w:cs="Times New Roman"/>
          <w:b/>
          <w:bCs/>
          <w:color w:val="000000" w:themeColor="text1"/>
          <w:sz w:val="24"/>
          <w:szCs w:val="24"/>
          <w:lang w:val="ro-RO"/>
        </w:rPr>
        <w:t xml:space="preserve">GARANŢIA DE BUNĂ EXECUŢIE nr. </w:t>
      </w:r>
      <w:r w:rsidRPr="00FB104C">
        <w:rPr>
          <w:rFonts w:ascii="Times New Roman" w:eastAsia="Times New Roman" w:hAnsi="Times New Roman" w:cs="Times New Roman"/>
          <w:i/>
          <w:iCs/>
          <w:color w:val="000000" w:themeColor="text1"/>
          <w:sz w:val="24"/>
          <w:szCs w:val="24"/>
          <w:lang w:val="ro-RO"/>
        </w:rPr>
        <w:t>________________________</w:t>
      </w:r>
    </w:p>
    <w:p w14:paraId="7AE565F9"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FB104C">
        <w:rPr>
          <w:rFonts w:ascii="Times New Roman" w:eastAsia="Times New Roman" w:hAnsi="Times New Roman" w:cs="Times New Roman"/>
          <w:color w:val="000000" w:themeColor="text1"/>
          <w:sz w:val="24"/>
          <w:szCs w:val="24"/>
          <w:lang w:val="ro-RO"/>
        </w:rPr>
        <w:t xml:space="preserve">Noi, </w:t>
      </w:r>
      <w:r w:rsidRPr="00FB104C">
        <w:rPr>
          <w:rFonts w:ascii="Times New Roman" w:eastAsia="Times New Roman" w:hAnsi="Times New Roman" w:cs="Times New Roman"/>
          <w:i/>
          <w:iCs/>
          <w:color w:val="000000" w:themeColor="text1"/>
          <w:sz w:val="24"/>
          <w:szCs w:val="24"/>
          <w:lang w:val="ro-RO"/>
        </w:rPr>
        <w:t>[introduceţi numele legal şi adresa băncii],</w:t>
      </w:r>
      <w:r w:rsidRPr="00FB104C">
        <w:rPr>
          <w:rFonts w:ascii="Times New Roman" w:eastAsia="Times New Roman" w:hAnsi="Times New Roman" w:cs="Times New Roman"/>
          <w:color w:val="000000" w:themeColor="text1"/>
          <w:sz w:val="24"/>
          <w:szCs w:val="24"/>
          <w:lang w:val="ro-RO"/>
        </w:rPr>
        <w:t xml:space="preserve"> am fost informaţi că firmei </w:t>
      </w:r>
      <w:r w:rsidRPr="00FB104C">
        <w:rPr>
          <w:rFonts w:ascii="Times New Roman" w:eastAsia="Times New Roman" w:hAnsi="Times New Roman" w:cs="Times New Roman"/>
          <w:i/>
          <w:iCs/>
          <w:color w:val="000000" w:themeColor="text1"/>
          <w:sz w:val="24"/>
          <w:szCs w:val="24"/>
          <w:lang w:val="ro-RO"/>
        </w:rPr>
        <w:t>[introduceţi numele deplin al Furnizorului]</w:t>
      </w:r>
      <w:r w:rsidRPr="00FB104C">
        <w:rPr>
          <w:rFonts w:ascii="Times New Roman" w:eastAsia="Times New Roman" w:hAnsi="Times New Roman" w:cs="Times New Roman"/>
          <w:color w:val="000000" w:themeColor="text1"/>
          <w:sz w:val="24"/>
          <w:szCs w:val="24"/>
          <w:lang w:val="ro-RO"/>
        </w:rPr>
        <w:t xml:space="preserve"> (numit în continuare „Furnizor”) i-a fost adjudecat Contractul de achiziţie  publică de  livrare/prestare ______________ [</w:t>
      </w:r>
      <w:r w:rsidRPr="00FB104C">
        <w:rPr>
          <w:rFonts w:ascii="Times New Roman" w:eastAsia="Times New Roman" w:hAnsi="Times New Roman" w:cs="Times New Roman"/>
          <w:i/>
          <w:color w:val="000000" w:themeColor="text1"/>
          <w:sz w:val="24"/>
          <w:szCs w:val="24"/>
          <w:lang w:val="ro-RO"/>
        </w:rPr>
        <w:t>obiectul achiziţiei,</w:t>
      </w:r>
      <w:r w:rsidRPr="00FB104C">
        <w:rPr>
          <w:rFonts w:ascii="Times New Roman" w:eastAsia="Times New Roman" w:hAnsi="Times New Roman" w:cs="Times New Roman"/>
          <w:i/>
          <w:iCs/>
          <w:color w:val="000000" w:themeColor="text1"/>
          <w:sz w:val="24"/>
          <w:szCs w:val="24"/>
          <w:lang w:val="ro-RO"/>
        </w:rPr>
        <w:t xml:space="preserve"> descrieţi bunurile şi serviciile</w:t>
      </w:r>
      <w:r w:rsidRPr="00FB104C">
        <w:rPr>
          <w:rFonts w:ascii="Times New Roman" w:eastAsia="Times New Roman" w:hAnsi="Times New Roman" w:cs="Times New Roman"/>
          <w:color w:val="000000" w:themeColor="text1"/>
          <w:sz w:val="24"/>
          <w:szCs w:val="24"/>
          <w:lang w:val="ro-RO"/>
        </w:rPr>
        <w:t>] conform invitaţiei la licitaţia nr. din _________. 201_ [</w:t>
      </w:r>
      <w:r w:rsidRPr="00FB104C">
        <w:rPr>
          <w:rFonts w:ascii="Times New Roman" w:eastAsia="Times New Roman" w:hAnsi="Times New Roman" w:cs="Times New Roman"/>
          <w:i/>
          <w:color w:val="000000" w:themeColor="text1"/>
          <w:sz w:val="24"/>
          <w:szCs w:val="24"/>
          <w:lang w:val="ro-RO"/>
        </w:rPr>
        <w:t>numărul şi data licitaţiei</w:t>
      </w:r>
      <w:r w:rsidRPr="00FB104C">
        <w:rPr>
          <w:rFonts w:ascii="Times New Roman" w:eastAsia="Times New Roman" w:hAnsi="Times New Roman" w:cs="Times New Roman"/>
          <w:color w:val="000000" w:themeColor="text1"/>
          <w:sz w:val="24"/>
          <w:szCs w:val="24"/>
          <w:lang w:val="ro-RO"/>
        </w:rPr>
        <w:t xml:space="preserve">] (numit în continuare „Contract”). </w:t>
      </w:r>
    </w:p>
    <w:p w14:paraId="4D85FAD7"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FB104C">
        <w:rPr>
          <w:rFonts w:ascii="Times New Roman" w:eastAsia="Times New Roman" w:hAnsi="Times New Roman" w:cs="Times New Roman"/>
          <w:color w:val="000000" w:themeColor="text1"/>
          <w:sz w:val="24"/>
          <w:szCs w:val="24"/>
          <w:lang w:val="ro-RO"/>
        </w:rPr>
        <w:t>Prin urmare, noi înţelegem că Furnizorul trebuie să depună o Garanţie de bună execuţie în conformitate cu prevederile documentelor de licitaţie.</w:t>
      </w:r>
    </w:p>
    <w:p w14:paraId="27F4EDD6"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FB104C">
        <w:rPr>
          <w:rFonts w:ascii="Times New Roman" w:eastAsia="Times New Roman" w:hAnsi="Times New Roman" w:cs="Times New Roman"/>
          <w:color w:val="000000" w:themeColor="text1"/>
          <w:sz w:val="24"/>
          <w:szCs w:val="24"/>
          <w:lang w:val="ro-RO"/>
        </w:rPr>
        <w:t xml:space="preserve">În urma solicitării Furnizorului, noi, prin prezenta, ne angajăm irevocabil să vă plătim orice sumă(e) ce nu depăşeşte </w:t>
      </w:r>
      <w:r w:rsidRPr="00FB104C">
        <w:rPr>
          <w:rFonts w:ascii="Times New Roman" w:eastAsia="Times New Roman" w:hAnsi="Times New Roman" w:cs="Times New Roman"/>
          <w:i/>
          <w:iCs/>
          <w:color w:val="000000" w:themeColor="text1"/>
          <w:sz w:val="24"/>
          <w:szCs w:val="24"/>
          <w:lang w:val="ro-RO"/>
        </w:rPr>
        <w:t>[introduceţi suma(ele</w:t>
      </w:r>
      <w:r w:rsidRPr="00FB104C">
        <w:rPr>
          <w:rFonts w:ascii="Times New Roman" w:eastAsia="Times New Roman" w:hAnsi="Times New Roman" w:cs="Times New Roman"/>
          <w:i/>
          <w:iCs/>
          <w:color w:val="000000" w:themeColor="text1"/>
          <w:sz w:val="24"/>
          <w:szCs w:val="24"/>
          <w:vertAlign w:val="superscript"/>
          <w:lang w:val="ro-RO"/>
        </w:rPr>
        <w:footnoteReference w:id="1"/>
      </w:r>
      <w:r w:rsidRPr="00FB104C">
        <w:rPr>
          <w:rFonts w:ascii="Times New Roman" w:eastAsia="Times New Roman" w:hAnsi="Times New Roman" w:cs="Times New Roman"/>
          <w:i/>
          <w:iCs/>
          <w:color w:val="000000" w:themeColor="text1"/>
          <w:sz w:val="24"/>
          <w:szCs w:val="24"/>
          <w:lang w:val="ro-RO"/>
        </w:rPr>
        <w:t xml:space="preserve">) în cifre şi cuvinte] </w:t>
      </w:r>
      <w:r w:rsidRPr="00FB104C">
        <w:rPr>
          <w:rFonts w:ascii="Times New Roman" w:eastAsia="Times New Roman" w:hAnsi="Times New Roman" w:cs="Times New Roman"/>
          <w:iCs/>
          <w:color w:val="000000" w:themeColor="text1"/>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B104C">
        <w:rPr>
          <w:rFonts w:ascii="Times New Roman" w:eastAsia="Times New Roman" w:hAnsi="Times New Roman" w:cs="Times New Roman"/>
          <w:color w:val="000000" w:themeColor="text1"/>
          <w:sz w:val="24"/>
          <w:szCs w:val="24"/>
          <w:lang w:val="ro-RO"/>
        </w:rPr>
        <w:t>.</w:t>
      </w:r>
    </w:p>
    <w:p w14:paraId="7A54FB83"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FB104C">
        <w:rPr>
          <w:rFonts w:ascii="Times New Roman" w:eastAsia="Times New Roman" w:hAnsi="Times New Roman" w:cs="Times New Roman"/>
          <w:color w:val="000000" w:themeColor="text1"/>
          <w:sz w:val="24"/>
          <w:szCs w:val="24"/>
          <w:lang w:val="ro-RO"/>
        </w:rPr>
        <w:t xml:space="preserve">Această Garanţie va expira nu mai tîrziu de </w:t>
      </w:r>
      <w:r w:rsidRPr="00FB104C">
        <w:rPr>
          <w:rFonts w:ascii="Times New Roman" w:eastAsia="Times New Roman" w:hAnsi="Times New Roman" w:cs="Times New Roman"/>
          <w:i/>
          <w:iCs/>
          <w:color w:val="000000" w:themeColor="text1"/>
          <w:sz w:val="24"/>
          <w:szCs w:val="24"/>
          <w:lang w:val="ro-RO"/>
        </w:rPr>
        <w:t>[introduceţi numărul]</w:t>
      </w:r>
      <w:r w:rsidRPr="00FB104C">
        <w:rPr>
          <w:rFonts w:ascii="Times New Roman" w:eastAsia="Times New Roman" w:hAnsi="Times New Roman" w:cs="Times New Roman"/>
          <w:color w:val="000000" w:themeColor="text1"/>
          <w:sz w:val="24"/>
          <w:szCs w:val="24"/>
          <w:lang w:val="ro-RO"/>
        </w:rPr>
        <w:t xml:space="preserve"> de la data de </w:t>
      </w:r>
      <w:r w:rsidRPr="00FB104C">
        <w:rPr>
          <w:rFonts w:ascii="Times New Roman" w:eastAsia="Times New Roman" w:hAnsi="Times New Roman" w:cs="Times New Roman"/>
          <w:i/>
          <w:iCs/>
          <w:color w:val="000000" w:themeColor="text1"/>
          <w:sz w:val="24"/>
          <w:szCs w:val="24"/>
          <w:lang w:val="ro-RO"/>
        </w:rPr>
        <w:t>[introduceţi luna]</w:t>
      </w:r>
      <w:r w:rsidRPr="00FB104C">
        <w:rPr>
          <w:rFonts w:ascii="Times New Roman" w:eastAsia="Times New Roman" w:hAnsi="Times New Roman" w:cs="Times New Roman"/>
          <w:color w:val="000000" w:themeColor="text1"/>
          <w:sz w:val="24"/>
          <w:szCs w:val="24"/>
          <w:lang w:val="ro-RO"/>
        </w:rPr>
        <w:t xml:space="preserve"> </w:t>
      </w:r>
      <w:r w:rsidRPr="00FB104C">
        <w:rPr>
          <w:rFonts w:ascii="Times New Roman" w:eastAsia="Times New Roman" w:hAnsi="Times New Roman" w:cs="Times New Roman"/>
          <w:i/>
          <w:iCs/>
          <w:color w:val="000000" w:themeColor="text1"/>
          <w:sz w:val="24"/>
          <w:szCs w:val="24"/>
          <w:lang w:val="ro-RO"/>
        </w:rPr>
        <w:t>[introduceţi anul]</w:t>
      </w:r>
      <w:r w:rsidRPr="00FB104C">
        <w:rPr>
          <w:rFonts w:ascii="Times New Roman" w:eastAsia="Times New Roman" w:hAnsi="Times New Roman" w:cs="Times New Roman"/>
          <w:color w:val="000000" w:themeColor="text1"/>
          <w:sz w:val="24"/>
          <w:szCs w:val="24"/>
          <w:lang w:val="ro-RO"/>
        </w:rPr>
        <w:t>,</w:t>
      </w:r>
      <w:r w:rsidRPr="00FB104C">
        <w:rPr>
          <w:rFonts w:ascii="Times New Roman" w:eastAsia="Times New Roman" w:hAnsi="Times New Roman" w:cs="Times New Roman"/>
          <w:i/>
          <w:iCs/>
          <w:color w:val="000000" w:themeColor="text1"/>
          <w:sz w:val="24"/>
          <w:szCs w:val="24"/>
          <w:vertAlign w:val="superscript"/>
          <w:lang w:val="ro-RO"/>
        </w:rPr>
        <w:footnoteReference w:id="2"/>
      </w:r>
      <w:r w:rsidRPr="00FB104C">
        <w:rPr>
          <w:rFonts w:ascii="Times New Roman" w:eastAsia="Times New Roman" w:hAnsi="Times New Roman" w:cs="Times New Roman"/>
          <w:color w:val="000000" w:themeColor="text1"/>
          <w:sz w:val="24"/>
          <w:szCs w:val="24"/>
          <w:lang w:val="ro-RO"/>
        </w:rPr>
        <w:t xml:space="preserve"> şi orice cerere de plată ce ţine de aceasta trebuie recepţionată de către noi la oficiu pînă la această dată inclusiv.</w:t>
      </w:r>
    </w:p>
    <w:p w14:paraId="2941C973" w14:textId="77777777" w:rsidR="00942D62" w:rsidRPr="00FB104C" w:rsidRDefault="00942D62" w:rsidP="00942D62">
      <w:pPr>
        <w:tabs>
          <w:tab w:val="left" w:pos="3175"/>
        </w:tabs>
        <w:spacing w:after="0" w:line="240" w:lineRule="auto"/>
        <w:ind w:firstLine="720"/>
        <w:jc w:val="both"/>
        <w:rPr>
          <w:rFonts w:ascii="Times New Roman" w:eastAsia="Times New Roman" w:hAnsi="Times New Roman" w:cs="Times New Roman"/>
          <w:i/>
          <w:iCs/>
          <w:color w:val="000000" w:themeColor="text1"/>
          <w:sz w:val="24"/>
          <w:szCs w:val="24"/>
          <w:lang w:val="ro-RO"/>
        </w:rPr>
      </w:pPr>
      <w:r w:rsidRPr="00FB104C">
        <w:rPr>
          <w:rFonts w:ascii="Times New Roman" w:eastAsia="Times New Roman" w:hAnsi="Times New Roman" w:cs="Times New Roman"/>
          <w:i/>
          <w:color w:val="000000" w:themeColor="text1"/>
          <w:sz w:val="24"/>
          <w:szCs w:val="24"/>
          <w:lang w:val="ro-RO"/>
        </w:rPr>
        <w:t xml:space="preserve"> </w:t>
      </w:r>
    </w:p>
    <w:p w14:paraId="5BDA1A2A" w14:textId="77777777" w:rsidR="00942D62" w:rsidRPr="00FB104C" w:rsidRDefault="00942D62" w:rsidP="00942D62">
      <w:pPr>
        <w:tabs>
          <w:tab w:val="left" w:pos="3175"/>
        </w:tabs>
        <w:spacing w:after="0" w:line="240" w:lineRule="auto"/>
        <w:ind w:firstLine="720"/>
        <w:jc w:val="both"/>
        <w:rPr>
          <w:rFonts w:ascii="Times New Roman" w:eastAsia="Times New Roman" w:hAnsi="Times New Roman" w:cs="Times New Roman"/>
          <w:i/>
          <w:color w:val="000000" w:themeColor="text1"/>
          <w:sz w:val="24"/>
          <w:szCs w:val="24"/>
          <w:lang w:val="ro-RO"/>
        </w:rPr>
      </w:pPr>
      <w:r w:rsidRPr="00FB104C">
        <w:rPr>
          <w:rFonts w:ascii="Times New Roman" w:eastAsia="Times New Roman" w:hAnsi="Times New Roman" w:cs="Times New Roman"/>
          <w:i/>
          <w:color w:val="000000" w:themeColor="text1"/>
          <w:sz w:val="24"/>
          <w:szCs w:val="24"/>
          <w:lang w:val="ro-RO"/>
        </w:rPr>
        <w:t xml:space="preserve"> [semnăturile reprezentanţilor autorizaţi ai băncii şi ai Furnizorului]</w:t>
      </w:r>
    </w:p>
    <w:p w14:paraId="592AB1D8" w14:textId="77777777" w:rsidR="00942D62" w:rsidRPr="00FB104C" w:rsidRDefault="00942D62" w:rsidP="00942D62">
      <w:pPr>
        <w:spacing w:after="0" w:line="240" w:lineRule="auto"/>
        <w:ind w:firstLine="720"/>
        <w:jc w:val="both"/>
        <w:rPr>
          <w:rFonts w:ascii="Times New Roman" w:eastAsia="Times New Roman" w:hAnsi="Times New Roman" w:cs="Times New Roman"/>
          <w:i/>
          <w:color w:val="000000" w:themeColor="text1"/>
          <w:sz w:val="24"/>
          <w:szCs w:val="24"/>
          <w:lang w:val="ro-RO"/>
        </w:rPr>
      </w:pPr>
    </w:p>
    <w:p w14:paraId="55F59D95" w14:textId="77777777" w:rsidR="00942D62" w:rsidRPr="00FB104C" w:rsidRDefault="00942D62" w:rsidP="00942D62">
      <w:pPr>
        <w:spacing w:after="0" w:line="240" w:lineRule="auto"/>
        <w:jc w:val="both"/>
        <w:rPr>
          <w:rFonts w:ascii="Times New Roman" w:eastAsia="Times New Roman" w:hAnsi="Times New Roman" w:cs="Times New Roman"/>
          <w:color w:val="000000" w:themeColor="text1"/>
          <w:sz w:val="20"/>
          <w:szCs w:val="20"/>
          <w:lang w:val="ro-RO"/>
        </w:rPr>
      </w:pPr>
    </w:p>
    <w:p w14:paraId="4AAB4F78"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29148F7A"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14D10FD8"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335980C0"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0BAD10D5"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096B6F02"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798E58F8"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64F8199A"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1CFB1E5C"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68C87B19"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6E275974"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769F9C24"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64360B96" w14:textId="77777777" w:rsidR="00942D62" w:rsidRPr="00FB104C" w:rsidRDefault="00942D62" w:rsidP="00942D62">
      <w:pPr>
        <w:spacing w:after="0" w:line="240" w:lineRule="auto"/>
        <w:jc w:val="both"/>
        <w:rPr>
          <w:rFonts w:ascii="Times New Roman" w:eastAsia="Times New Roman" w:hAnsi="Times New Roman" w:cs="Times New Roman"/>
          <w:color w:val="000000" w:themeColor="text1"/>
          <w:sz w:val="20"/>
          <w:szCs w:val="20"/>
          <w:lang w:val="ro-RO"/>
        </w:rPr>
      </w:pPr>
    </w:p>
    <w:p w14:paraId="086752BC" w14:textId="77777777" w:rsidR="00942D62" w:rsidRPr="00FB104C"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7EDDB695" w14:textId="77777777" w:rsidR="006F39A7" w:rsidRPr="00FB104C" w:rsidRDefault="006F39A7">
      <w:pPr>
        <w:rPr>
          <w:color w:val="000000" w:themeColor="text1"/>
          <w:lang w:val="ro-RO"/>
        </w:rPr>
      </w:pPr>
    </w:p>
    <w:sectPr w:rsidR="006F39A7" w:rsidRPr="00FB104C" w:rsidSect="000F0FF7">
      <w:headerReference w:type="even" r:id="rId13"/>
      <w:footnotePr>
        <w:numRestart w:val="eachPage"/>
      </w:footnotePr>
      <w:pgSz w:w="11907" w:h="16840"/>
      <w:pgMar w:top="317" w:right="389" w:bottom="317" w:left="1699"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220C83" w14:textId="77777777" w:rsidR="00812A1C" w:rsidRDefault="00812A1C" w:rsidP="00942D62">
      <w:pPr>
        <w:spacing w:after="0" w:line="240" w:lineRule="auto"/>
      </w:pPr>
      <w:r>
        <w:separator/>
      </w:r>
    </w:p>
  </w:endnote>
  <w:endnote w:type="continuationSeparator" w:id="0">
    <w:p w14:paraId="4FCCB649" w14:textId="77777777" w:rsidR="00812A1C" w:rsidRDefault="00812A1C" w:rsidP="00942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8B0E2C" w14:textId="77777777" w:rsidR="00812A1C" w:rsidRDefault="00812A1C" w:rsidP="00942D62">
      <w:pPr>
        <w:spacing w:after="0" w:line="240" w:lineRule="auto"/>
      </w:pPr>
      <w:r>
        <w:separator/>
      </w:r>
    </w:p>
  </w:footnote>
  <w:footnote w:type="continuationSeparator" w:id="0">
    <w:p w14:paraId="78DA2E97" w14:textId="77777777" w:rsidR="00812A1C" w:rsidRDefault="00812A1C" w:rsidP="00942D62">
      <w:pPr>
        <w:spacing w:after="0" w:line="240" w:lineRule="auto"/>
      </w:pPr>
      <w:r>
        <w:continuationSeparator/>
      </w:r>
    </w:p>
  </w:footnote>
  <w:footnote w:id="1">
    <w:p w14:paraId="0800815B" w14:textId="77777777" w:rsidR="00942D62" w:rsidRPr="00540469" w:rsidRDefault="00942D62" w:rsidP="00942D62">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66F2620" w14:textId="77777777" w:rsidR="00942D62" w:rsidRDefault="00942D62" w:rsidP="00942D62">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14:paraId="41165797" w14:textId="77777777" w:rsidR="00942D62" w:rsidRPr="00540469" w:rsidRDefault="00942D62" w:rsidP="00942D62">
      <w:pPr>
        <w:pStyle w:val="FootnoteText"/>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22D0C" w14:textId="77777777" w:rsidR="00942D62" w:rsidRDefault="00942D62"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AC70964" w14:textId="77777777" w:rsidR="00942D62" w:rsidRDefault="00942D62" w:rsidP="00846277">
    <w:pPr>
      <w:pStyle w:val="Header"/>
      <w:ind w:right="360"/>
    </w:pPr>
  </w:p>
  <w:p w14:paraId="00C0079D" w14:textId="77777777" w:rsidR="00942D62" w:rsidRDefault="00942D6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3AB2C" w14:textId="77777777" w:rsidR="00BD7306" w:rsidRDefault="006E7046"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CAA1FB" w14:textId="77777777" w:rsidR="00BD7306" w:rsidRDefault="00812A1C" w:rsidP="00846277">
    <w:pPr>
      <w:pStyle w:val="Header"/>
      <w:ind w:right="360"/>
    </w:pPr>
  </w:p>
  <w:p w14:paraId="4AB502B5" w14:textId="77777777" w:rsidR="00BD7306" w:rsidRDefault="00812A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2A763488"/>
    <w:multiLevelType w:val="hybridMultilevel"/>
    <w:tmpl w:val="E66C80EE"/>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5E5A7597"/>
    <w:multiLevelType w:val="hybridMultilevel"/>
    <w:tmpl w:val="F7B22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5"/>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4"/>
    <w:lvlOverride w:ilvl="0">
      <w:startOverride w:val="1"/>
    </w:lvlOverride>
    <w:lvlOverride w:ilvl="1"/>
    <w:lvlOverride w:ilvl="2"/>
    <w:lvlOverride w:ilvl="3"/>
    <w:lvlOverride w:ilvl="4"/>
    <w:lvlOverride w:ilvl="5"/>
    <w:lvlOverride w:ilvl="6"/>
    <w:lvlOverride w:ilvl="7"/>
    <w:lvlOverride w:ilvl="8"/>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D62"/>
    <w:rsid w:val="000340E9"/>
    <w:rsid w:val="000C43F1"/>
    <w:rsid w:val="000E127C"/>
    <w:rsid w:val="000F0BDE"/>
    <w:rsid w:val="000F699E"/>
    <w:rsid w:val="00114C13"/>
    <w:rsid w:val="00126631"/>
    <w:rsid w:val="001D568E"/>
    <w:rsid w:val="00226BF8"/>
    <w:rsid w:val="0026423B"/>
    <w:rsid w:val="00267A4D"/>
    <w:rsid w:val="002965CD"/>
    <w:rsid w:val="00296DD6"/>
    <w:rsid w:val="00297333"/>
    <w:rsid w:val="002C6873"/>
    <w:rsid w:val="002E3214"/>
    <w:rsid w:val="00331791"/>
    <w:rsid w:val="00371273"/>
    <w:rsid w:val="003B58BE"/>
    <w:rsid w:val="003F43BA"/>
    <w:rsid w:val="003F60D1"/>
    <w:rsid w:val="003F6BC2"/>
    <w:rsid w:val="0045134E"/>
    <w:rsid w:val="00482BA3"/>
    <w:rsid w:val="004B3A54"/>
    <w:rsid w:val="004D7C20"/>
    <w:rsid w:val="004E0F98"/>
    <w:rsid w:val="00531835"/>
    <w:rsid w:val="0054674B"/>
    <w:rsid w:val="0059761F"/>
    <w:rsid w:val="005E5D75"/>
    <w:rsid w:val="005F6157"/>
    <w:rsid w:val="006271B7"/>
    <w:rsid w:val="0063052B"/>
    <w:rsid w:val="0064144D"/>
    <w:rsid w:val="006A1CB9"/>
    <w:rsid w:val="006B55E8"/>
    <w:rsid w:val="006D1397"/>
    <w:rsid w:val="006E7046"/>
    <w:rsid w:val="006F39A7"/>
    <w:rsid w:val="007153F7"/>
    <w:rsid w:val="00723BF4"/>
    <w:rsid w:val="00737C34"/>
    <w:rsid w:val="007515B7"/>
    <w:rsid w:val="00765D73"/>
    <w:rsid w:val="00775C9A"/>
    <w:rsid w:val="00793582"/>
    <w:rsid w:val="007B0D34"/>
    <w:rsid w:val="007D489D"/>
    <w:rsid w:val="00812A1C"/>
    <w:rsid w:val="0081704E"/>
    <w:rsid w:val="008276C4"/>
    <w:rsid w:val="008533E9"/>
    <w:rsid w:val="008A72F1"/>
    <w:rsid w:val="008B69F3"/>
    <w:rsid w:val="008B7958"/>
    <w:rsid w:val="008C69B4"/>
    <w:rsid w:val="008D0E75"/>
    <w:rsid w:val="008E343F"/>
    <w:rsid w:val="008F7C3E"/>
    <w:rsid w:val="00937A6A"/>
    <w:rsid w:val="00942D62"/>
    <w:rsid w:val="00980141"/>
    <w:rsid w:val="009B10FF"/>
    <w:rsid w:val="009C39B7"/>
    <w:rsid w:val="009E0090"/>
    <w:rsid w:val="009E770B"/>
    <w:rsid w:val="009F5755"/>
    <w:rsid w:val="00A02DCF"/>
    <w:rsid w:val="00A10A28"/>
    <w:rsid w:val="00A10C43"/>
    <w:rsid w:val="00A21D2A"/>
    <w:rsid w:val="00A36108"/>
    <w:rsid w:val="00AD0560"/>
    <w:rsid w:val="00AD20B3"/>
    <w:rsid w:val="00AD3F09"/>
    <w:rsid w:val="00B276EB"/>
    <w:rsid w:val="00B7684F"/>
    <w:rsid w:val="00BB55DB"/>
    <w:rsid w:val="00C40FC4"/>
    <w:rsid w:val="00C80522"/>
    <w:rsid w:val="00CF1F11"/>
    <w:rsid w:val="00D07A29"/>
    <w:rsid w:val="00D2030A"/>
    <w:rsid w:val="00D26F6A"/>
    <w:rsid w:val="00D70B38"/>
    <w:rsid w:val="00E22039"/>
    <w:rsid w:val="00E56CF0"/>
    <w:rsid w:val="00E644E5"/>
    <w:rsid w:val="00E94496"/>
    <w:rsid w:val="00E960EA"/>
    <w:rsid w:val="00EA62E7"/>
    <w:rsid w:val="00EC7D74"/>
    <w:rsid w:val="00ED1DCE"/>
    <w:rsid w:val="00F014A3"/>
    <w:rsid w:val="00F142E2"/>
    <w:rsid w:val="00F421DE"/>
    <w:rsid w:val="00F5521E"/>
    <w:rsid w:val="00F84A1C"/>
    <w:rsid w:val="00F96CF9"/>
    <w:rsid w:val="00FB10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74456"/>
  <w15:docId w15:val="{17594377-5FD2-400A-A290-A4A5FC6CF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52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42D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2D62"/>
    <w:rPr>
      <w:sz w:val="20"/>
      <w:szCs w:val="20"/>
    </w:rPr>
  </w:style>
  <w:style w:type="paragraph" w:styleId="Header">
    <w:name w:val="header"/>
    <w:basedOn w:val="Normal"/>
    <w:link w:val="HeaderChar"/>
    <w:uiPriority w:val="99"/>
    <w:semiHidden/>
    <w:unhideWhenUsed/>
    <w:rsid w:val="00942D62"/>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942D62"/>
  </w:style>
  <w:style w:type="character" w:styleId="FootnoteReference">
    <w:name w:val="footnote reference"/>
    <w:basedOn w:val="DefaultParagraphFont"/>
    <w:uiPriority w:val="99"/>
    <w:semiHidden/>
    <w:rsid w:val="00942D62"/>
    <w:rPr>
      <w:rFonts w:cs="Times New Roman"/>
      <w:vertAlign w:val="superscript"/>
    </w:rPr>
  </w:style>
  <w:style w:type="character" w:styleId="PageNumber">
    <w:name w:val="page number"/>
    <w:basedOn w:val="DefaultParagraphFont"/>
    <w:uiPriority w:val="99"/>
    <w:rsid w:val="00942D62"/>
    <w:rPr>
      <w:rFonts w:cs="Times New Roman"/>
    </w:rPr>
  </w:style>
  <w:style w:type="table" w:styleId="TableGrid">
    <w:name w:val="Table Grid"/>
    <w:basedOn w:val="TableNormal"/>
    <w:rsid w:val="00942D62"/>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42D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D62"/>
    <w:rPr>
      <w:rFonts w:ascii="Tahoma" w:hAnsi="Tahoma" w:cs="Tahoma"/>
      <w:sz w:val="16"/>
      <w:szCs w:val="16"/>
    </w:rPr>
  </w:style>
  <w:style w:type="paragraph" w:styleId="ListParagraph">
    <w:name w:val="List Paragraph"/>
    <w:basedOn w:val="Normal"/>
    <w:uiPriority w:val="34"/>
    <w:qFormat/>
    <w:rsid w:val="007515B7"/>
    <w:pPr>
      <w:ind w:left="720"/>
      <w:contextualSpacing/>
    </w:pPr>
  </w:style>
  <w:style w:type="paragraph" w:styleId="NormalWeb">
    <w:name w:val="Normal (Web)"/>
    <w:basedOn w:val="Normal"/>
    <w:uiPriority w:val="99"/>
    <w:semiHidden/>
    <w:unhideWhenUsed/>
    <w:rsid w:val="009F575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57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md" TargetMode="External"/><Relationship Id="rId4" Type="http://schemas.openxmlformats.org/officeDocument/2006/relationships/webSettings" Target="webSettings.xml"/><Relationship Id="rId9" Type="http://schemas.openxmlformats.org/officeDocument/2006/relationships/hyperlink" Target="mailto:medicamente@capcs.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3139</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20996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Cristina Tofan</cp:lastModifiedBy>
  <cp:revision>9</cp:revision>
  <dcterms:created xsi:type="dcterms:W3CDTF">2020-08-22T11:03:00Z</dcterms:created>
  <dcterms:modified xsi:type="dcterms:W3CDTF">2021-03-01T10:03:00Z</dcterms:modified>
</cp:coreProperties>
</file>