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98FCC" w14:textId="77777777" w:rsidR="00E00AC2" w:rsidRPr="00E00AC2" w:rsidRDefault="00E00AC2" w:rsidP="00E00AC2">
      <w:pPr>
        <w:widowControl w:val="0"/>
        <w:autoSpaceDE w:val="0"/>
        <w:autoSpaceDN w:val="0"/>
        <w:spacing w:before="71" w:after="0" w:line="240" w:lineRule="auto"/>
        <w:ind w:left="9945"/>
        <w:jc w:val="center"/>
        <w:rPr>
          <w:rFonts w:ascii="Times New Roman" w:eastAsia="Times New Roman" w:hAnsi="Times New Roman" w:cs="Times New Roman"/>
          <w:i/>
          <w:kern w:val="0"/>
          <w:szCs w:val="22"/>
          <w:lang w:val="ro-RO"/>
          <w14:ligatures w14:val="none"/>
        </w:rPr>
      </w:pPr>
      <w:r w:rsidRPr="00E00AC2">
        <w:rPr>
          <w:rFonts w:ascii="Times New Roman" w:eastAsia="Times New Roman" w:hAnsi="Times New Roman" w:cs="Times New Roman"/>
          <w:i/>
          <w:kern w:val="0"/>
          <w:szCs w:val="22"/>
          <w:lang w:val="ro-RO"/>
          <w14:ligatures w14:val="none"/>
        </w:rPr>
        <w:t>Anexa</w:t>
      </w:r>
      <w:r w:rsidRPr="00E00AC2">
        <w:rPr>
          <w:rFonts w:ascii="Times New Roman" w:eastAsia="Times New Roman" w:hAnsi="Times New Roman" w:cs="Times New Roman"/>
          <w:i/>
          <w:spacing w:val="1"/>
          <w:kern w:val="0"/>
          <w:szCs w:val="22"/>
          <w:lang w:val="ro-RO"/>
          <w14:ligatures w14:val="none"/>
        </w:rPr>
        <w:t xml:space="preserve"> </w:t>
      </w:r>
      <w:r w:rsidRPr="00E00AC2">
        <w:rPr>
          <w:rFonts w:ascii="Times New Roman" w:eastAsia="Times New Roman" w:hAnsi="Times New Roman" w:cs="Times New Roman"/>
          <w:i/>
          <w:spacing w:val="-10"/>
          <w:kern w:val="0"/>
          <w:szCs w:val="22"/>
          <w:lang w:val="ro-RO"/>
          <w14:ligatures w14:val="none"/>
        </w:rPr>
        <w:t>2</w:t>
      </w:r>
    </w:p>
    <w:p w14:paraId="2DCE33F1" w14:textId="77777777" w:rsidR="00E00AC2" w:rsidRPr="00E00AC2" w:rsidRDefault="00E00AC2" w:rsidP="00E00AC2">
      <w:pPr>
        <w:widowControl w:val="0"/>
        <w:autoSpaceDE w:val="0"/>
        <w:autoSpaceDN w:val="0"/>
        <w:spacing w:before="3" w:after="0" w:line="240" w:lineRule="auto"/>
        <w:ind w:left="110"/>
        <w:jc w:val="center"/>
        <w:rPr>
          <w:rFonts w:ascii="Times New Roman" w:eastAsia="Times New Roman" w:hAnsi="Times New Roman" w:cs="Times New Roman"/>
          <w:kern w:val="0"/>
          <w:szCs w:val="22"/>
          <w:lang w:val="ro-RO"/>
          <w14:ligatures w14:val="none"/>
        </w:rPr>
      </w:pPr>
      <w:r w:rsidRPr="00E00AC2">
        <w:rPr>
          <w:rFonts w:ascii="Times New Roman" w:eastAsia="Times New Roman" w:hAnsi="Times New Roman" w:cs="Times New Roman"/>
          <w:kern w:val="0"/>
          <w:szCs w:val="22"/>
          <w:lang w:val="ro-RO"/>
          <w14:ligatures w14:val="none"/>
        </w:rPr>
        <w:t>Specificaţii</w:t>
      </w:r>
      <w:r w:rsidRPr="00E00AC2">
        <w:rPr>
          <w:rFonts w:ascii="Times New Roman" w:eastAsia="Times New Roman" w:hAnsi="Times New Roman" w:cs="Times New Roman"/>
          <w:spacing w:val="-12"/>
          <w:kern w:val="0"/>
          <w:szCs w:val="22"/>
          <w:lang w:val="ro-RO"/>
          <w14:ligatures w14:val="none"/>
        </w:rPr>
        <w:t xml:space="preserve"> </w:t>
      </w:r>
      <w:r w:rsidRPr="00E00AC2">
        <w:rPr>
          <w:rFonts w:ascii="Times New Roman" w:eastAsia="Times New Roman" w:hAnsi="Times New Roman" w:cs="Times New Roman"/>
          <w:spacing w:val="-2"/>
          <w:kern w:val="0"/>
          <w:szCs w:val="22"/>
          <w:lang w:val="ro-RO"/>
          <w14:ligatures w14:val="none"/>
        </w:rPr>
        <w:t>tehnice</w:t>
      </w:r>
    </w:p>
    <w:p w14:paraId="5AAB6C2E" w14:textId="77777777" w:rsidR="00E00AC2" w:rsidRPr="00E00AC2" w:rsidRDefault="00E00AC2" w:rsidP="00E00AC2">
      <w:pPr>
        <w:widowControl w:val="0"/>
        <w:autoSpaceDE w:val="0"/>
        <w:autoSpaceDN w:val="0"/>
        <w:spacing w:before="84" w:after="22" w:line="242" w:lineRule="auto"/>
        <w:ind w:left="560" w:right="918"/>
        <w:jc w:val="center"/>
        <w:rPr>
          <w:rFonts w:ascii="Times New Roman" w:eastAsia="Times New Roman" w:hAnsi="Times New Roman" w:cs="Times New Roman"/>
          <w:i/>
          <w:kern w:val="0"/>
          <w:szCs w:val="22"/>
          <w:lang w:val="ro-RO"/>
          <w14:ligatures w14:val="none"/>
        </w:rPr>
      </w:pPr>
      <w:r w:rsidRPr="00E00AC2">
        <w:rPr>
          <w:rFonts w:ascii="Times New Roman" w:eastAsia="Times New Roman" w:hAnsi="Times New Roman" w:cs="Times New Roman"/>
          <w:i/>
          <w:kern w:val="0"/>
          <w:szCs w:val="22"/>
          <w:lang w:val="ro-RO"/>
          <w14:ligatures w14:val="none"/>
        </w:rPr>
        <w:t>[</w:t>
      </w:r>
      <w:r w:rsidRPr="00E00AC2">
        <w:rPr>
          <w:rFonts w:ascii="Times New Roman" w:eastAsia="Times New Roman" w:hAnsi="Times New Roman" w:cs="Times New Roman"/>
          <w:i/>
          <w:spacing w:val="-2"/>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Acest tabel va</w:t>
      </w:r>
      <w:r w:rsidRPr="00E00AC2">
        <w:rPr>
          <w:rFonts w:ascii="Times New Roman" w:eastAsia="Times New Roman" w:hAnsi="Times New Roman" w:cs="Times New Roman"/>
          <w:i/>
          <w:spacing w:val="-5"/>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fi</w:t>
      </w:r>
      <w:r w:rsidRPr="00E00AC2">
        <w:rPr>
          <w:rFonts w:ascii="Times New Roman" w:eastAsia="Times New Roman" w:hAnsi="Times New Roman" w:cs="Times New Roman"/>
          <w:i/>
          <w:spacing w:val="-5"/>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completat de</w:t>
      </w:r>
      <w:r w:rsidRPr="00E00AC2">
        <w:rPr>
          <w:rFonts w:ascii="Times New Roman" w:eastAsia="Times New Roman" w:hAnsi="Times New Roman" w:cs="Times New Roman"/>
          <w:i/>
          <w:spacing w:val="-6"/>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către</w:t>
      </w:r>
      <w:r w:rsidRPr="00E00AC2">
        <w:rPr>
          <w:rFonts w:ascii="Times New Roman" w:eastAsia="Times New Roman" w:hAnsi="Times New Roman" w:cs="Times New Roman"/>
          <w:i/>
          <w:spacing w:val="-1"/>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ofertant</w:t>
      </w:r>
      <w:r w:rsidRPr="00E00AC2">
        <w:rPr>
          <w:rFonts w:ascii="Times New Roman" w:eastAsia="Times New Roman" w:hAnsi="Times New Roman" w:cs="Times New Roman"/>
          <w:i/>
          <w:spacing w:val="-4"/>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în coloanele</w:t>
      </w:r>
      <w:r w:rsidRPr="00E00AC2">
        <w:rPr>
          <w:rFonts w:ascii="Times New Roman" w:eastAsia="Times New Roman" w:hAnsi="Times New Roman" w:cs="Times New Roman"/>
          <w:i/>
          <w:spacing w:val="-1"/>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2, 3, 5</w:t>
      </w:r>
      <w:r w:rsidRPr="00E00AC2">
        <w:rPr>
          <w:rFonts w:ascii="Times New Roman" w:eastAsia="Times New Roman" w:hAnsi="Times New Roman" w:cs="Times New Roman"/>
          <w:i/>
          <w:spacing w:val="-5"/>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6,</w:t>
      </w:r>
      <w:r w:rsidRPr="00E00AC2">
        <w:rPr>
          <w:rFonts w:ascii="Times New Roman" w:eastAsia="Times New Roman" w:hAnsi="Times New Roman" w:cs="Times New Roman"/>
          <w:i/>
          <w:spacing w:val="40"/>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iar</w:t>
      </w:r>
      <w:r w:rsidRPr="00E00AC2">
        <w:rPr>
          <w:rFonts w:ascii="Times New Roman" w:eastAsia="Times New Roman" w:hAnsi="Times New Roman" w:cs="Times New Roman"/>
          <w:i/>
          <w:spacing w:val="-3"/>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de</w:t>
      </w:r>
      <w:r w:rsidRPr="00E00AC2">
        <w:rPr>
          <w:rFonts w:ascii="Times New Roman" w:eastAsia="Times New Roman" w:hAnsi="Times New Roman" w:cs="Times New Roman"/>
          <w:i/>
          <w:spacing w:val="-1"/>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către</w:t>
      </w:r>
      <w:r w:rsidRPr="00E00AC2">
        <w:rPr>
          <w:rFonts w:ascii="Times New Roman" w:eastAsia="Times New Roman" w:hAnsi="Times New Roman" w:cs="Times New Roman"/>
          <w:i/>
          <w:spacing w:val="-1"/>
          <w:kern w:val="0"/>
          <w:szCs w:val="22"/>
          <w:lang w:val="ro-RO"/>
          <w14:ligatures w14:val="none"/>
        </w:rPr>
        <w:t xml:space="preserve"> </w:t>
      </w:r>
      <w:r w:rsidRPr="00E00AC2">
        <w:rPr>
          <w:rFonts w:ascii="Times New Roman" w:eastAsia="Times New Roman" w:hAnsi="Times New Roman" w:cs="Times New Roman"/>
          <w:i/>
          <w:kern w:val="0"/>
          <w:szCs w:val="22"/>
          <w:lang w:val="ro-RO"/>
          <w14:ligatures w14:val="none"/>
        </w:rPr>
        <w:t>beneficiar – în coloanele 1, 4,]</w:t>
      </w:r>
    </w:p>
    <w:tbl>
      <w:tblPr>
        <w:tblStyle w:val="TableNormal1"/>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2"/>
        <w:gridCol w:w="1134"/>
        <w:gridCol w:w="993"/>
        <w:gridCol w:w="3543"/>
        <w:gridCol w:w="2083"/>
        <w:gridCol w:w="1326"/>
        <w:gridCol w:w="111"/>
      </w:tblGrid>
      <w:tr w:rsidR="00E00AC2" w:rsidRPr="00E00AC2" w14:paraId="369019F6" w14:textId="77777777" w:rsidTr="00525221">
        <w:trPr>
          <w:trHeight w:val="393"/>
        </w:trPr>
        <w:tc>
          <w:tcPr>
            <w:tcW w:w="10642" w:type="dxa"/>
            <w:gridSpan w:val="7"/>
          </w:tcPr>
          <w:p w14:paraId="7D62136C" w14:textId="77777777" w:rsidR="00E00AC2" w:rsidRPr="00E00AC2" w:rsidRDefault="00E00AC2" w:rsidP="00E00AC2">
            <w:pPr>
              <w:spacing w:before="49"/>
              <w:ind w:left="110"/>
              <w:rPr>
                <w:rFonts w:ascii="Times New Roman" w:eastAsia="Times New Roman" w:hAnsi="Times New Roman" w:cs="Times New Roman"/>
                <w:b/>
                <w:sz w:val="20"/>
                <w:szCs w:val="20"/>
                <w:lang w:val="ro-RO"/>
              </w:rPr>
            </w:pPr>
            <w:r w:rsidRPr="00E00AC2">
              <w:rPr>
                <w:rFonts w:ascii="Times New Roman" w:eastAsia="Times New Roman" w:hAnsi="Times New Roman" w:cs="Times New Roman"/>
                <w:sz w:val="20"/>
                <w:szCs w:val="20"/>
                <w:lang w:val="ro-RO"/>
              </w:rPr>
              <w:t>Obiectul</w:t>
            </w:r>
            <w:r w:rsidRPr="00E00AC2">
              <w:rPr>
                <w:rFonts w:ascii="Times New Roman" w:eastAsia="Times New Roman" w:hAnsi="Times New Roman" w:cs="Times New Roman"/>
                <w:spacing w:val="-11"/>
                <w:sz w:val="20"/>
                <w:szCs w:val="20"/>
                <w:lang w:val="ro-RO"/>
              </w:rPr>
              <w:t xml:space="preserve"> </w:t>
            </w:r>
            <w:r w:rsidRPr="00E00AC2">
              <w:rPr>
                <w:rFonts w:ascii="Times New Roman" w:eastAsia="Times New Roman" w:hAnsi="Times New Roman" w:cs="Times New Roman"/>
                <w:sz w:val="20"/>
                <w:szCs w:val="20"/>
                <w:lang w:val="ro-RO"/>
              </w:rPr>
              <w:t xml:space="preserve">achiziției: </w:t>
            </w:r>
            <w:r w:rsidRPr="00E00AC2">
              <w:rPr>
                <w:rFonts w:ascii="Times New Roman" w:eastAsia="Times New Roman" w:hAnsi="Times New Roman" w:cs="Times New Roman"/>
                <w:b/>
                <w:sz w:val="20"/>
                <w:szCs w:val="20"/>
                <w:u w:val="single"/>
                <w:lang w:val="ro-RO"/>
              </w:rPr>
              <w:t>Aromă de vanilină, termostabilă (lichid)</w:t>
            </w:r>
          </w:p>
        </w:tc>
      </w:tr>
      <w:tr w:rsidR="00E00AC2" w:rsidRPr="00E00AC2" w14:paraId="60B01F4D" w14:textId="77777777" w:rsidTr="00525221">
        <w:trPr>
          <w:trHeight w:val="786"/>
        </w:trPr>
        <w:tc>
          <w:tcPr>
            <w:tcW w:w="1452" w:type="dxa"/>
          </w:tcPr>
          <w:p w14:paraId="5140B26E" w14:textId="77777777" w:rsidR="00E00AC2" w:rsidRPr="00E00AC2" w:rsidRDefault="00E00AC2" w:rsidP="00E00AC2">
            <w:pPr>
              <w:spacing w:line="242" w:lineRule="auto"/>
              <w:ind w:left="191" w:right="100" w:hanging="77"/>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pacing w:val="-2"/>
                <w:sz w:val="20"/>
                <w:szCs w:val="20"/>
                <w:lang w:val="ro-RO"/>
              </w:rPr>
              <w:t>Denumirea bunurilor</w:t>
            </w:r>
          </w:p>
        </w:tc>
        <w:tc>
          <w:tcPr>
            <w:tcW w:w="1134" w:type="dxa"/>
          </w:tcPr>
          <w:p w14:paraId="3A0A0B6A" w14:textId="77777777" w:rsidR="00E00AC2" w:rsidRPr="00E00AC2" w:rsidRDefault="00E00AC2" w:rsidP="00E00AC2">
            <w:pPr>
              <w:ind w:left="148" w:right="141" w:firstLine="9"/>
              <w:jc w:val="center"/>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pacing w:val="-4"/>
                <w:sz w:val="20"/>
                <w:szCs w:val="20"/>
                <w:lang w:val="ro-RO"/>
              </w:rPr>
              <w:t xml:space="preserve">Ţara </w:t>
            </w:r>
            <w:r w:rsidRPr="00E00AC2">
              <w:rPr>
                <w:rFonts w:ascii="Times New Roman" w:eastAsia="Times New Roman" w:hAnsi="Times New Roman" w:cs="Times New Roman"/>
                <w:b/>
                <w:spacing w:val="-6"/>
                <w:sz w:val="20"/>
                <w:szCs w:val="20"/>
                <w:lang w:val="ro-RO"/>
              </w:rPr>
              <w:t xml:space="preserve">de </w:t>
            </w:r>
            <w:r w:rsidRPr="00E00AC2">
              <w:rPr>
                <w:rFonts w:ascii="Times New Roman" w:eastAsia="Times New Roman" w:hAnsi="Times New Roman" w:cs="Times New Roman"/>
                <w:b/>
                <w:spacing w:val="-2"/>
                <w:sz w:val="20"/>
                <w:szCs w:val="20"/>
                <w:lang w:val="ro-RO"/>
              </w:rPr>
              <w:t>origine</w:t>
            </w:r>
          </w:p>
        </w:tc>
        <w:tc>
          <w:tcPr>
            <w:tcW w:w="993" w:type="dxa"/>
          </w:tcPr>
          <w:p w14:paraId="2E64B91A" w14:textId="77777777" w:rsidR="00E00AC2" w:rsidRPr="00E00AC2" w:rsidRDefault="00E00AC2" w:rsidP="00E00AC2">
            <w:pPr>
              <w:spacing w:line="242" w:lineRule="auto"/>
              <w:ind w:left="134" w:right="120" w:firstLine="9"/>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pacing w:val="-2"/>
                <w:sz w:val="20"/>
                <w:szCs w:val="20"/>
                <w:lang w:val="ro-RO"/>
              </w:rPr>
              <w:t>Produ- cătorul</w:t>
            </w:r>
          </w:p>
        </w:tc>
        <w:tc>
          <w:tcPr>
            <w:tcW w:w="3543" w:type="dxa"/>
          </w:tcPr>
          <w:p w14:paraId="691DDAE2" w14:textId="77777777" w:rsidR="00E00AC2" w:rsidRPr="00E00AC2" w:rsidRDefault="00E00AC2" w:rsidP="00E00AC2">
            <w:pPr>
              <w:ind w:left="359" w:right="356" w:hanging="3"/>
              <w:jc w:val="center"/>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z w:val="20"/>
                <w:szCs w:val="20"/>
                <w:lang w:val="ro-RO"/>
              </w:rPr>
              <w:t>Specificarea tehnică deplină solicitată</w:t>
            </w:r>
            <w:r w:rsidRPr="00E00AC2">
              <w:rPr>
                <w:rFonts w:ascii="Times New Roman" w:eastAsia="Times New Roman" w:hAnsi="Times New Roman" w:cs="Times New Roman"/>
                <w:b/>
                <w:spacing w:val="-14"/>
                <w:sz w:val="20"/>
                <w:szCs w:val="20"/>
                <w:lang w:val="ro-RO"/>
              </w:rPr>
              <w:t xml:space="preserve"> </w:t>
            </w:r>
            <w:r w:rsidRPr="00E00AC2">
              <w:rPr>
                <w:rFonts w:ascii="Times New Roman" w:eastAsia="Times New Roman" w:hAnsi="Times New Roman" w:cs="Times New Roman"/>
                <w:b/>
                <w:sz w:val="20"/>
                <w:szCs w:val="20"/>
                <w:lang w:val="ro-RO"/>
              </w:rPr>
              <w:t>de</w:t>
            </w:r>
            <w:r w:rsidRPr="00E00AC2">
              <w:rPr>
                <w:rFonts w:ascii="Times New Roman" w:eastAsia="Times New Roman" w:hAnsi="Times New Roman" w:cs="Times New Roman"/>
                <w:b/>
                <w:spacing w:val="-15"/>
                <w:sz w:val="20"/>
                <w:szCs w:val="20"/>
                <w:lang w:val="ro-RO"/>
              </w:rPr>
              <w:t xml:space="preserve"> </w:t>
            </w:r>
            <w:r w:rsidRPr="00E00AC2">
              <w:rPr>
                <w:rFonts w:ascii="Times New Roman" w:eastAsia="Times New Roman" w:hAnsi="Times New Roman" w:cs="Times New Roman"/>
                <w:b/>
                <w:sz w:val="20"/>
                <w:szCs w:val="20"/>
                <w:lang w:val="ro-RO"/>
              </w:rPr>
              <w:t>către</w:t>
            </w:r>
            <w:r w:rsidRPr="00E00AC2">
              <w:rPr>
                <w:rFonts w:ascii="Times New Roman" w:eastAsia="Times New Roman" w:hAnsi="Times New Roman" w:cs="Times New Roman"/>
                <w:b/>
                <w:spacing w:val="-15"/>
                <w:sz w:val="20"/>
                <w:szCs w:val="20"/>
                <w:lang w:val="ro-RO"/>
              </w:rPr>
              <w:t xml:space="preserve"> </w:t>
            </w:r>
            <w:r w:rsidRPr="00E00AC2">
              <w:rPr>
                <w:rFonts w:ascii="Times New Roman" w:eastAsia="Times New Roman" w:hAnsi="Times New Roman" w:cs="Times New Roman"/>
                <w:b/>
                <w:sz w:val="20"/>
                <w:szCs w:val="20"/>
                <w:lang w:val="ro-RO"/>
              </w:rPr>
              <w:t xml:space="preserve">autoritatea </w:t>
            </w:r>
            <w:r w:rsidRPr="00E00AC2">
              <w:rPr>
                <w:rFonts w:ascii="Times New Roman" w:eastAsia="Times New Roman" w:hAnsi="Times New Roman" w:cs="Times New Roman"/>
                <w:b/>
                <w:spacing w:val="-2"/>
                <w:sz w:val="20"/>
                <w:szCs w:val="20"/>
                <w:lang w:val="ro-RO"/>
              </w:rPr>
              <w:t>contractantă</w:t>
            </w:r>
          </w:p>
        </w:tc>
        <w:tc>
          <w:tcPr>
            <w:tcW w:w="2083" w:type="dxa"/>
          </w:tcPr>
          <w:p w14:paraId="3962F209" w14:textId="77777777" w:rsidR="00E00AC2" w:rsidRPr="00E00AC2" w:rsidRDefault="00E00AC2" w:rsidP="00E00AC2">
            <w:pPr>
              <w:ind w:left="187" w:right="181" w:hanging="5"/>
              <w:jc w:val="center"/>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pacing w:val="-2"/>
                <w:sz w:val="20"/>
                <w:szCs w:val="20"/>
                <w:lang w:val="ro-RO"/>
              </w:rPr>
              <w:t xml:space="preserve">Specificarea </w:t>
            </w:r>
            <w:r w:rsidRPr="00E00AC2">
              <w:rPr>
                <w:rFonts w:ascii="Times New Roman" w:eastAsia="Times New Roman" w:hAnsi="Times New Roman" w:cs="Times New Roman"/>
                <w:b/>
                <w:sz w:val="20"/>
                <w:szCs w:val="20"/>
                <w:lang w:val="ro-RO"/>
              </w:rPr>
              <w:t>tehnică deplină propusă</w:t>
            </w:r>
            <w:r w:rsidRPr="00E00AC2">
              <w:rPr>
                <w:rFonts w:ascii="Times New Roman" w:eastAsia="Times New Roman" w:hAnsi="Times New Roman" w:cs="Times New Roman"/>
                <w:b/>
                <w:spacing w:val="-15"/>
                <w:sz w:val="20"/>
                <w:szCs w:val="20"/>
                <w:lang w:val="ro-RO"/>
              </w:rPr>
              <w:t xml:space="preserve"> </w:t>
            </w:r>
            <w:r w:rsidRPr="00E00AC2">
              <w:rPr>
                <w:rFonts w:ascii="Times New Roman" w:eastAsia="Times New Roman" w:hAnsi="Times New Roman" w:cs="Times New Roman"/>
                <w:b/>
                <w:sz w:val="20"/>
                <w:szCs w:val="20"/>
                <w:lang w:val="ro-RO"/>
              </w:rPr>
              <w:t>de</w:t>
            </w:r>
            <w:r w:rsidRPr="00E00AC2">
              <w:rPr>
                <w:rFonts w:ascii="Times New Roman" w:eastAsia="Times New Roman" w:hAnsi="Times New Roman" w:cs="Times New Roman"/>
                <w:b/>
                <w:spacing w:val="-15"/>
                <w:sz w:val="20"/>
                <w:szCs w:val="20"/>
                <w:lang w:val="ro-RO"/>
              </w:rPr>
              <w:t xml:space="preserve"> </w:t>
            </w:r>
            <w:r w:rsidRPr="00E00AC2">
              <w:rPr>
                <w:rFonts w:ascii="Times New Roman" w:eastAsia="Times New Roman" w:hAnsi="Times New Roman" w:cs="Times New Roman"/>
                <w:b/>
                <w:sz w:val="20"/>
                <w:szCs w:val="20"/>
                <w:lang w:val="ro-RO"/>
              </w:rPr>
              <w:t>către</w:t>
            </w:r>
          </w:p>
          <w:p w14:paraId="23EC0642" w14:textId="77777777" w:rsidR="00E00AC2" w:rsidRPr="00E00AC2" w:rsidRDefault="00E00AC2" w:rsidP="00E00AC2">
            <w:pPr>
              <w:spacing w:line="257" w:lineRule="exact"/>
              <w:ind w:left="5" w:right="5"/>
              <w:jc w:val="center"/>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pacing w:val="-2"/>
                <w:sz w:val="20"/>
                <w:szCs w:val="20"/>
                <w:lang w:val="ro-RO"/>
              </w:rPr>
              <w:t>ofertant</w:t>
            </w:r>
          </w:p>
        </w:tc>
        <w:tc>
          <w:tcPr>
            <w:tcW w:w="1326" w:type="dxa"/>
          </w:tcPr>
          <w:p w14:paraId="30B8D44A" w14:textId="77777777" w:rsidR="00E00AC2" w:rsidRPr="00E00AC2" w:rsidRDefault="00E00AC2" w:rsidP="00E00AC2">
            <w:pPr>
              <w:ind w:left="124" w:right="114"/>
              <w:jc w:val="center"/>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pacing w:val="-2"/>
                <w:sz w:val="20"/>
                <w:szCs w:val="20"/>
                <w:lang w:val="ro-RO"/>
              </w:rPr>
              <w:t xml:space="preserve">Standarde </w:t>
            </w:r>
            <w:r w:rsidRPr="00E00AC2">
              <w:rPr>
                <w:rFonts w:ascii="Times New Roman" w:eastAsia="Times New Roman" w:hAnsi="Times New Roman" w:cs="Times New Roman"/>
                <w:b/>
                <w:spacing w:val="-6"/>
                <w:sz w:val="20"/>
                <w:szCs w:val="20"/>
                <w:lang w:val="ro-RO"/>
              </w:rPr>
              <w:t xml:space="preserve">de </w:t>
            </w:r>
            <w:r w:rsidRPr="00E00AC2">
              <w:rPr>
                <w:rFonts w:ascii="Times New Roman" w:eastAsia="Times New Roman" w:hAnsi="Times New Roman" w:cs="Times New Roman"/>
                <w:b/>
                <w:spacing w:val="-2"/>
                <w:sz w:val="20"/>
                <w:szCs w:val="20"/>
                <w:lang w:val="ro-RO"/>
              </w:rPr>
              <w:t>referinţă</w:t>
            </w:r>
          </w:p>
        </w:tc>
        <w:tc>
          <w:tcPr>
            <w:tcW w:w="111" w:type="dxa"/>
            <w:tcBorders>
              <w:bottom w:val="nil"/>
              <w:right w:val="nil"/>
            </w:tcBorders>
          </w:tcPr>
          <w:p w14:paraId="3DB4EB35" w14:textId="77777777" w:rsidR="00E00AC2" w:rsidRPr="00E00AC2" w:rsidRDefault="00E00AC2" w:rsidP="00E00AC2">
            <w:pPr>
              <w:rPr>
                <w:rFonts w:ascii="Times New Roman" w:eastAsia="Times New Roman" w:hAnsi="Times New Roman" w:cs="Times New Roman"/>
                <w:sz w:val="20"/>
                <w:szCs w:val="20"/>
                <w:lang w:val="ro-RO"/>
              </w:rPr>
            </w:pPr>
          </w:p>
        </w:tc>
      </w:tr>
      <w:tr w:rsidR="00E00AC2" w:rsidRPr="00E00AC2" w14:paraId="36703AA2" w14:textId="77777777" w:rsidTr="00525221">
        <w:trPr>
          <w:trHeight w:val="282"/>
        </w:trPr>
        <w:tc>
          <w:tcPr>
            <w:tcW w:w="1452" w:type="dxa"/>
          </w:tcPr>
          <w:p w14:paraId="5FADBF03" w14:textId="77777777" w:rsidR="00E00AC2" w:rsidRPr="00E00AC2" w:rsidRDefault="00E00AC2" w:rsidP="00E00AC2">
            <w:pPr>
              <w:spacing w:line="263" w:lineRule="exact"/>
              <w:ind w:right="612"/>
              <w:jc w:val="right"/>
              <w:rPr>
                <w:rFonts w:ascii="Times New Roman" w:eastAsia="Times New Roman" w:hAnsi="Times New Roman" w:cs="Times New Roman"/>
                <w:sz w:val="20"/>
                <w:szCs w:val="20"/>
                <w:lang w:val="ro-RO"/>
              </w:rPr>
            </w:pPr>
            <w:r w:rsidRPr="00E00AC2">
              <w:rPr>
                <w:rFonts w:ascii="Times New Roman" w:eastAsia="Times New Roman" w:hAnsi="Times New Roman" w:cs="Times New Roman"/>
                <w:spacing w:val="-10"/>
                <w:sz w:val="20"/>
                <w:szCs w:val="20"/>
                <w:lang w:val="ro-RO"/>
              </w:rPr>
              <w:t>1</w:t>
            </w:r>
          </w:p>
        </w:tc>
        <w:tc>
          <w:tcPr>
            <w:tcW w:w="1134" w:type="dxa"/>
          </w:tcPr>
          <w:p w14:paraId="2785C177" w14:textId="77777777" w:rsidR="00E00AC2" w:rsidRPr="00E00AC2" w:rsidRDefault="00E00AC2" w:rsidP="00E00AC2">
            <w:pPr>
              <w:spacing w:line="263" w:lineRule="exact"/>
              <w:ind w:left="14"/>
              <w:jc w:val="center"/>
              <w:rPr>
                <w:rFonts w:ascii="Times New Roman" w:eastAsia="Times New Roman" w:hAnsi="Times New Roman" w:cs="Times New Roman"/>
                <w:sz w:val="20"/>
                <w:szCs w:val="20"/>
                <w:lang w:val="ro-RO"/>
              </w:rPr>
            </w:pPr>
            <w:r w:rsidRPr="00E00AC2">
              <w:rPr>
                <w:rFonts w:ascii="Times New Roman" w:eastAsia="Times New Roman" w:hAnsi="Times New Roman" w:cs="Times New Roman"/>
                <w:spacing w:val="-10"/>
                <w:sz w:val="20"/>
                <w:szCs w:val="20"/>
                <w:lang w:val="ro-RO"/>
              </w:rPr>
              <w:t>2</w:t>
            </w:r>
          </w:p>
        </w:tc>
        <w:tc>
          <w:tcPr>
            <w:tcW w:w="993" w:type="dxa"/>
          </w:tcPr>
          <w:p w14:paraId="515BB0DF" w14:textId="77777777" w:rsidR="00E00AC2" w:rsidRPr="00E00AC2" w:rsidRDefault="00E00AC2" w:rsidP="00E00AC2">
            <w:pPr>
              <w:spacing w:line="263" w:lineRule="exact"/>
              <w:ind w:left="9"/>
              <w:jc w:val="center"/>
              <w:rPr>
                <w:rFonts w:ascii="Times New Roman" w:eastAsia="Times New Roman" w:hAnsi="Times New Roman" w:cs="Times New Roman"/>
                <w:sz w:val="20"/>
                <w:szCs w:val="20"/>
                <w:lang w:val="ro-RO"/>
              </w:rPr>
            </w:pPr>
            <w:r w:rsidRPr="00E00AC2">
              <w:rPr>
                <w:rFonts w:ascii="Times New Roman" w:eastAsia="Times New Roman" w:hAnsi="Times New Roman" w:cs="Times New Roman"/>
                <w:spacing w:val="-10"/>
                <w:sz w:val="20"/>
                <w:szCs w:val="20"/>
                <w:lang w:val="ro-RO"/>
              </w:rPr>
              <w:t>3</w:t>
            </w:r>
          </w:p>
        </w:tc>
        <w:tc>
          <w:tcPr>
            <w:tcW w:w="3543" w:type="dxa"/>
          </w:tcPr>
          <w:p w14:paraId="459D2F28" w14:textId="77777777" w:rsidR="00E00AC2" w:rsidRPr="00E00AC2" w:rsidRDefault="00E00AC2" w:rsidP="00E00AC2">
            <w:pPr>
              <w:spacing w:line="263" w:lineRule="exact"/>
              <w:ind w:left="5"/>
              <w:jc w:val="center"/>
              <w:rPr>
                <w:rFonts w:ascii="Times New Roman" w:eastAsia="Times New Roman" w:hAnsi="Times New Roman" w:cs="Times New Roman"/>
                <w:sz w:val="20"/>
                <w:szCs w:val="20"/>
                <w:lang w:val="ro-RO"/>
              </w:rPr>
            </w:pPr>
            <w:r w:rsidRPr="00E00AC2">
              <w:rPr>
                <w:rFonts w:ascii="Times New Roman" w:eastAsia="Times New Roman" w:hAnsi="Times New Roman" w:cs="Times New Roman"/>
                <w:spacing w:val="-10"/>
                <w:sz w:val="20"/>
                <w:szCs w:val="20"/>
                <w:lang w:val="ro-RO"/>
              </w:rPr>
              <w:t>4</w:t>
            </w:r>
          </w:p>
        </w:tc>
        <w:tc>
          <w:tcPr>
            <w:tcW w:w="2083" w:type="dxa"/>
          </w:tcPr>
          <w:p w14:paraId="3A26EAB2" w14:textId="77777777" w:rsidR="00E00AC2" w:rsidRPr="00E00AC2" w:rsidRDefault="00E00AC2" w:rsidP="00E00AC2">
            <w:pPr>
              <w:spacing w:line="263" w:lineRule="exact"/>
              <w:ind w:left="5"/>
              <w:jc w:val="center"/>
              <w:rPr>
                <w:rFonts w:ascii="Times New Roman" w:eastAsia="Times New Roman" w:hAnsi="Times New Roman" w:cs="Times New Roman"/>
                <w:sz w:val="20"/>
                <w:szCs w:val="20"/>
                <w:lang w:val="ro-RO"/>
              </w:rPr>
            </w:pPr>
            <w:r w:rsidRPr="00E00AC2">
              <w:rPr>
                <w:rFonts w:ascii="Times New Roman" w:eastAsia="Times New Roman" w:hAnsi="Times New Roman" w:cs="Times New Roman"/>
                <w:spacing w:val="-10"/>
                <w:sz w:val="20"/>
                <w:szCs w:val="20"/>
                <w:lang w:val="ro-RO"/>
              </w:rPr>
              <w:t>5</w:t>
            </w:r>
          </w:p>
        </w:tc>
        <w:tc>
          <w:tcPr>
            <w:tcW w:w="1326" w:type="dxa"/>
          </w:tcPr>
          <w:p w14:paraId="02068E5A" w14:textId="77777777" w:rsidR="00E00AC2" w:rsidRPr="00E00AC2" w:rsidRDefault="00E00AC2" w:rsidP="00E00AC2">
            <w:pPr>
              <w:spacing w:line="263" w:lineRule="exact"/>
              <w:ind w:left="128" w:right="114"/>
              <w:jc w:val="center"/>
              <w:rPr>
                <w:rFonts w:ascii="Times New Roman" w:eastAsia="Times New Roman" w:hAnsi="Times New Roman" w:cs="Times New Roman"/>
                <w:sz w:val="20"/>
                <w:szCs w:val="20"/>
                <w:lang w:val="ro-RO"/>
              </w:rPr>
            </w:pPr>
            <w:r w:rsidRPr="00E00AC2">
              <w:rPr>
                <w:rFonts w:ascii="Times New Roman" w:eastAsia="Times New Roman" w:hAnsi="Times New Roman" w:cs="Times New Roman"/>
                <w:spacing w:val="-10"/>
                <w:sz w:val="20"/>
                <w:szCs w:val="20"/>
                <w:lang w:val="ro-RO"/>
              </w:rPr>
              <w:t>6</w:t>
            </w:r>
          </w:p>
        </w:tc>
        <w:tc>
          <w:tcPr>
            <w:tcW w:w="111" w:type="dxa"/>
            <w:tcBorders>
              <w:top w:val="nil"/>
              <w:bottom w:val="nil"/>
              <w:right w:val="nil"/>
            </w:tcBorders>
          </w:tcPr>
          <w:p w14:paraId="508FC472" w14:textId="77777777" w:rsidR="00E00AC2" w:rsidRPr="00E00AC2" w:rsidRDefault="00E00AC2" w:rsidP="00E00AC2">
            <w:pPr>
              <w:rPr>
                <w:rFonts w:ascii="Times New Roman" w:eastAsia="Times New Roman" w:hAnsi="Times New Roman" w:cs="Times New Roman"/>
                <w:sz w:val="20"/>
                <w:szCs w:val="20"/>
                <w:lang w:val="ro-RO"/>
              </w:rPr>
            </w:pPr>
          </w:p>
        </w:tc>
      </w:tr>
      <w:tr w:rsidR="00E00AC2" w:rsidRPr="00E00AC2" w14:paraId="1DED389F" w14:textId="77777777" w:rsidTr="00525221">
        <w:trPr>
          <w:trHeight w:val="277"/>
        </w:trPr>
        <w:tc>
          <w:tcPr>
            <w:tcW w:w="1452" w:type="dxa"/>
          </w:tcPr>
          <w:p w14:paraId="0A8634F1" w14:textId="77777777" w:rsidR="00E00AC2" w:rsidRPr="00E00AC2" w:rsidRDefault="00E00AC2" w:rsidP="00E00AC2">
            <w:pPr>
              <w:spacing w:line="258" w:lineRule="exact"/>
              <w:ind w:right="555"/>
              <w:jc w:val="right"/>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Lotul</w:t>
            </w:r>
            <w:r w:rsidRPr="00E00AC2">
              <w:rPr>
                <w:rFonts w:ascii="Times New Roman" w:eastAsia="Times New Roman" w:hAnsi="Times New Roman" w:cs="Times New Roman"/>
                <w:spacing w:val="-5"/>
                <w:sz w:val="20"/>
                <w:szCs w:val="20"/>
                <w:lang w:val="ro-RO"/>
              </w:rPr>
              <w:t xml:space="preserve"> </w:t>
            </w:r>
            <w:r w:rsidRPr="00E00AC2">
              <w:rPr>
                <w:rFonts w:ascii="Times New Roman" w:eastAsia="Times New Roman" w:hAnsi="Times New Roman" w:cs="Times New Roman"/>
                <w:spacing w:val="-10"/>
                <w:sz w:val="20"/>
                <w:szCs w:val="20"/>
                <w:lang w:val="ro-RO"/>
              </w:rPr>
              <w:t>1</w:t>
            </w:r>
          </w:p>
        </w:tc>
        <w:tc>
          <w:tcPr>
            <w:tcW w:w="1134" w:type="dxa"/>
          </w:tcPr>
          <w:p w14:paraId="59A9BE17" w14:textId="77777777" w:rsidR="00E00AC2" w:rsidRPr="00E00AC2" w:rsidRDefault="00E00AC2" w:rsidP="00E00AC2">
            <w:pPr>
              <w:rPr>
                <w:rFonts w:ascii="Times New Roman" w:eastAsia="Times New Roman" w:hAnsi="Times New Roman" w:cs="Times New Roman"/>
                <w:sz w:val="20"/>
                <w:szCs w:val="20"/>
                <w:lang w:val="ro-RO"/>
              </w:rPr>
            </w:pPr>
          </w:p>
        </w:tc>
        <w:tc>
          <w:tcPr>
            <w:tcW w:w="993" w:type="dxa"/>
          </w:tcPr>
          <w:p w14:paraId="5FEE6F91" w14:textId="77777777" w:rsidR="00E00AC2" w:rsidRPr="00E00AC2" w:rsidRDefault="00E00AC2" w:rsidP="00E00AC2">
            <w:pPr>
              <w:rPr>
                <w:rFonts w:ascii="Times New Roman" w:eastAsia="Times New Roman" w:hAnsi="Times New Roman" w:cs="Times New Roman"/>
                <w:sz w:val="20"/>
                <w:szCs w:val="20"/>
                <w:lang w:val="ro-RO"/>
              </w:rPr>
            </w:pPr>
          </w:p>
        </w:tc>
        <w:tc>
          <w:tcPr>
            <w:tcW w:w="3543" w:type="dxa"/>
          </w:tcPr>
          <w:p w14:paraId="593AE724" w14:textId="77777777" w:rsidR="00E00AC2" w:rsidRPr="00E00AC2" w:rsidRDefault="00E00AC2" w:rsidP="00E00AC2">
            <w:pPr>
              <w:rPr>
                <w:rFonts w:ascii="Times New Roman" w:eastAsia="Times New Roman" w:hAnsi="Times New Roman" w:cs="Times New Roman"/>
                <w:sz w:val="20"/>
                <w:szCs w:val="20"/>
                <w:lang w:val="ro-RO"/>
              </w:rPr>
            </w:pPr>
          </w:p>
        </w:tc>
        <w:tc>
          <w:tcPr>
            <w:tcW w:w="2083" w:type="dxa"/>
          </w:tcPr>
          <w:p w14:paraId="43C22546" w14:textId="77777777" w:rsidR="00E00AC2" w:rsidRPr="00E00AC2" w:rsidRDefault="00E00AC2" w:rsidP="00E00AC2">
            <w:pPr>
              <w:rPr>
                <w:rFonts w:ascii="Times New Roman" w:eastAsia="Times New Roman" w:hAnsi="Times New Roman" w:cs="Times New Roman"/>
                <w:sz w:val="20"/>
                <w:szCs w:val="20"/>
                <w:lang w:val="ro-RO"/>
              </w:rPr>
            </w:pPr>
          </w:p>
        </w:tc>
        <w:tc>
          <w:tcPr>
            <w:tcW w:w="1326" w:type="dxa"/>
          </w:tcPr>
          <w:p w14:paraId="0A1CB611" w14:textId="77777777" w:rsidR="00E00AC2" w:rsidRPr="00E00AC2" w:rsidRDefault="00E00AC2" w:rsidP="00E00AC2">
            <w:pPr>
              <w:rPr>
                <w:rFonts w:ascii="Times New Roman" w:eastAsia="Times New Roman" w:hAnsi="Times New Roman" w:cs="Times New Roman"/>
                <w:sz w:val="20"/>
                <w:szCs w:val="20"/>
                <w:lang w:val="ro-RO"/>
              </w:rPr>
            </w:pPr>
          </w:p>
        </w:tc>
        <w:tc>
          <w:tcPr>
            <w:tcW w:w="111" w:type="dxa"/>
            <w:tcBorders>
              <w:top w:val="nil"/>
              <w:bottom w:val="nil"/>
              <w:right w:val="nil"/>
            </w:tcBorders>
          </w:tcPr>
          <w:p w14:paraId="0A81502B" w14:textId="77777777" w:rsidR="00E00AC2" w:rsidRPr="00E00AC2" w:rsidRDefault="00E00AC2" w:rsidP="00E00AC2">
            <w:pPr>
              <w:rPr>
                <w:rFonts w:ascii="Times New Roman" w:eastAsia="Times New Roman" w:hAnsi="Times New Roman" w:cs="Times New Roman"/>
                <w:sz w:val="20"/>
                <w:szCs w:val="20"/>
                <w:lang w:val="ro-RO"/>
              </w:rPr>
            </w:pPr>
          </w:p>
        </w:tc>
      </w:tr>
      <w:tr w:rsidR="00E00AC2" w:rsidRPr="00E00AC2" w14:paraId="77A3410A" w14:textId="77777777" w:rsidTr="00525221">
        <w:trPr>
          <w:trHeight w:val="1977"/>
        </w:trPr>
        <w:tc>
          <w:tcPr>
            <w:tcW w:w="1452" w:type="dxa"/>
          </w:tcPr>
          <w:p w14:paraId="30A1EBAD" w14:textId="77777777" w:rsidR="00E00AC2" w:rsidRPr="00E00AC2" w:rsidRDefault="00E00AC2" w:rsidP="00E00AC2">
            <w:pPr>
              <w:rPr>
                <w:rFonts w:ascii="Times New Roman" w:eastAsia="Times New Roman" w:hAnsi="Times New Roman" w:cs="Times New Roman"/>
                <w:i/>
                <w:sz w:val="20"/>
                <w:szCs w:val="20"/>
                <w:lang w:val="ro-RO"/>
              </w:rPr>
            </w:pPr>
          </w:p>
          <w:p w14:paraId="4EDB235D" w14:textId="77777777" w:rsidR="00E00AC2" w:rsidRPr="00E00AC2" w:rsidRDefault="00E00AC2" w:rsidP="00E00AC2">
            <w:pPr>
              <w:rPr>
                <w:rFonts w:ascii="Times New Roman" w:eastAsia="Times New Roman" w:hAnsi="Times New Roman" w:cs="Times New Roman"/>
                <w:i/>
                <w:sz w:val="20"/>
                <w:szCs w:val="20"/>
                <w:lang w:val="ro-RO"/>
              </w:rPr>
            </w:pPr>
          </w:p>
          <w:p w14:paraId="47E8869E" w14:textId="77777777" w:rsidR="00E00AC2" w:rsidRPr="00E00AC2" w:rsidRDefault="00E00AC2" w:rsidP="00E00AC2">
            <w:pPr>
              <w:rPr>
                <w:rFonts w:ascii="Times New Roman" w:eastAsia="Times New Roman" w:hAnsi="Times New Roman" w:cs="Times New Roman"/>
                <w:i/>
                <w:sz w:val="20"/>
                <w:szCs w:val="20"/>
                <w:lang w:val="ro-RO"/>
              </w:rPr>
            </w:pPr>
          </w:p>
          <w:p w14:paraId="3E814174" w14:textId="77777777" w:rsidR="00E00AC2" w:rsidRPr="00E00AC2" w:rsidRDefault="00E00AC2" w:rsidP="00E00AC2">
            <w:pPr>
              <w:rPr>
                <w:rFonts w:ascii="Times New Roman" w:eastAsia="Times New Roman" w:hAnsi="Times New Roman" w:cs="Times New Roman"/>
                <w:i/>
                <w:sz w:val="20"/>
                <w:szCs w:val="20"/>
                <w:lang w:val="ro-RO"/>
              </w:rPr>
            </w:pPr>
          </w:p>
          <w:p w14:paraId="7FB8C1C0" w14:textId="77777777" w:rsidR="00E00AC2" w:rsidRPr="00E00AC2" w:rsidRDefault="00E00AC2" w:rsidP="00E00AC2">
            <w:pPr>
              <w:rPr>
                <w:rFonts w:ascii="Times New Roman" w:eastAsia="Times New Roman" w:hAnsi="Times New Roman" w:cs="Times New Roman"/>
                <w:i/>
                <w:sz w:val="20"/>
                <w:szCs w:val="20"/>
                <w:lang w:val="ro-RO"/>
              </w:rPr>
            </w:pPr>
          </w:p>
          <w:p w14:paraId="6DEDCEF2" w14:textId="77777777" w:rsidR="00E00AC2" w:rsidRPr="00E00AC2" w:rsidRDefault="00E00AC2" w:rsidP="00E00AC2">
            <w:pPr>
              <w:rPr>
                <w:rFonts w:ascii="Times New Roman" w:eastAsia="Times New Roman" w:hAnsi="Times New Roman" w:cs="Times New Roman"/>
                <w:i/>
                <w:sz w:val="20"/>
                <w:szCs w:val="20"/>
                <w:lang w:val="ro-RO"/>
              </w:rPr>
            </w:pPr>
          </w:p>
          <w:p w14:paraId="5728FED7" w14:textId="77777777" w:rsidR="00E00AC2" w:rsidRPr="00E00AC2" w:rsidRDefault="00E00AC2" w:rsidP="00E00AC2">
            <w:pPr>
              <w:rPr>
                <w:rFonts w:ascii="Times New Roman" w:eastAsia="Times New Roman" w:hAnsi="Times New Roman" w:cs="Times New Roman"/>
                <w:i/>
                <w:sz w:val="20"/>
                <w:szCs w:val="20"/>
                <w:lang w:val="ro-RO"/>
              </w:rPr>
            </w:pPr>
          </w:p>
          <w:p w14:paraId="5AC571B8" w14:textId="77777777" w:rsidR="00E00AC2" w:rsidRPr="00E00AC2" w:rsidRDefault="00E00AC2" w:rsidP="00E00AC2">
            <w:pPr>
              <w:rPr>
                <w:rFonts w:ascii="Times New Roman" w:eastAsia="Times New Roman" w:hAnsi="Times New Roman" w:cs="Times New Roman"/>
                <w:i/>
                <w:sz w:val="20"/>
                <w:szCs w:val="20"/>
                <w:lang w:val="ro-RO"/>
              </w:rPr>
            </w:pPr>
          </w:p>
          <w:p w14:paraId="63A88419" w14:textId="77777777" w:rsidR="00E00AC2" w:rsidRPr="00E00AC2" w:rsidRDefault="00E00AC2" w:rsidP="00E00AC2">
            <w:pPr>
              <w:spacing w:before="129"/>
              <w:rPr>
                <w:rFonts w:ascii="Times New Roman" w:eastAsia="Times New Roman" w:hAnsi="Times New Roman" w:cs="Times New Roman"/>
                <w:i/>
                <w:sz w:val="20"/>
                <w:szCs w:val="20"/>
                <w:lang w:val="ro-RO"/>
              </w:rPr>
            </w:pPr>
          </w:p>
          <w:p w14:paraId="52E08E45" w14:textId="77777777" w:rsidR="00E00AC2" w:rsidRPr="00E00AC2" w:rsidRDefault="00E00AC2" w:rsidP="00E00AC2">
            <w:pPr>
              <w:ind w:left="110" w:right="121"/>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Aromă de vanilină, termostabilă (lichid)</w:t>
            </w:r>
          </w:p>
        </w:tc>
        <w:tc>
          <w:tcPr>
            <w:tcW w:w="1134" w:type="dxa"/>
          </w:tcPr>
          <w:p w14:paraId="0BBEC915" w14:textId="77777777" w:rsidR="00E00AC2" w:rsidRPr="00E00AC2" w:rsidRDefault="00E00AC2" w:rsidP="00E00AC2">
            <w:pPr>
              <w:rPr>
                <w:rFonts w:ascii="Times New Roman" w:eastAsia="Times New Roman" w:hAnsi="Times New Roman" w:cs="Times New Roman"/>
                <w:sz w:val="20"/>
                <w:szCs w:val="20"/>
                <w:lang w:val="ro-RO"/>
              </w:rPr>
            </w:pPr>
          </w:p>
        </w:tc>
        <w:tc>
          <w:tcPr>
            <w:tcW w:w="993" w:type="dxa"/>
          </w:tcPr>
          <w:p w14:paraId="3134E034" w14:textId="77777777" w:rsidR="00E00AC2" w:rsidRPr="00E00AC2" w:rsidRDefault="00E00AC2" w:rsidP="00E00AC2">
            <w:pPr>
              <w:rPr>
                <w:rFonts w:ascii="Times New Roman" w:eastAsia="Times New Roman" w:hAnsi="Times New Roman" w:cs="Times New Roman"/>
                <w:sz w:val="20"/>
                <w:szCs w:val="20"/>
                <w:lang w:val="ro-RO"/>
              </w:rPr>
            </w:pPr>
          </w:p>
        </w:tc>
        <w:tc>
          <w:tcPr>
            <w:tcW w:w="3543" w:type="dxa"/>
          </w:tcPr>
          <w:p w14:paraId="5489FFDC" w14:textId="77777777" w:rsidR="00E00AC2" w:rsidRPr="00E00AC2" w:rsidRDefault="00E00AC2" w:rsidP="00E00AC2">
            <w:pPr>
              <w:spacing w:before="3"/>
              <w:ind w:left="108" w:right="261"/>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z w:val="20"/>
                <w:szCs w:val="20"/>
                <w:lang w:val="ro-RO"/>
              </w:rPr>
              <w:t xml:space="preserve">Document normativ: </w:t>
            </w:r>
            <w:proofErr w:type="spellStart"/>
            <w:r w:rsidRPr="00E00AC2">
              <w:rPr>
                <w:rFonts w:ascii="Times New Roman" w:eastAsia="Times New Roman" w:hAnsi="Times New Roman" w:cs="Times New Roman"/>
                <w:sz w:val="20"/>
                <w:szCs w:val="20"/>
                <w:lang w:val="es-ES_tradnl"/>
              </w:rPr>
              <w:t>Regulamentul</w:t>
            </w:r>
            <w:proofErr w:type="spellEnd"/>
            <w:r w:rsidRPr="00E00AC2">
              <w:rPr>
                <w:rFonts w:ascii="Times New Roman" w:eastAsia="Times New Roman" w:hAnsi="Times New Roman" w:cs="Times New Roman"/>
                <w:sz w:val="20"/>
                <w:szCs w:val="20"/>
                <w:lang w:val="es-ES_tradnl"/>
              </w:rPr>
              <w:t xml:space="preserve"> sanitar </w:t>
            </w:r>
            <w:proofErr w:type="spellStart"/>
            <w:r w:rsidRPr="00E00AC2">
              <w:rPr>
                <w:rFonts w:ascii="Times New Roman" w:eastAsia="Times New Roman" w:hAnsi="Times New Roman" w:cs="Times New Roman"/>
                <w:sz w:val="20"/>
                <w:szCs w:val="20"/>
                <w:lang w:val="es-ES_tradnl"/>
              </w:rPr>
              <w:t>privind</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aromele</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și</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anumite</w:t>
            </w:r>
            <w:proofErr w:type="spellEnd"/>
            <w:r w:rsidRPr="00E00AC2">
              <w:rPr>
                <w:rFonts w:ascii="Times New Roman" w:eastAsia="Times New Roman" w:hAnsi="Times New Roman" w:cs="Times New Roman"/>
                <w:sz w:val="20"/>
                <w:szCs w:val="20"/>
                <w:lang w:val="es-ES_tradnl"/>
              </w:rPr>
              <w:t xml:space="preserve"> ingrediente alimentare </w:t>
            </w:r>
            <w:proofErr w:type="spellStart"/>
            <w:r w:rsidRPr="00E00AC2">
              <w:rPr>
                <w:rFonts w:ascii="Times New Roman" w:eastAsia="Times New Roman" w:hAnsi="Times New Roman" w:cs="Times New Roman"/>
                <w:sz w:val="20"/>
                <w:szCs w:val="20"/>
                <w:lang w:val="es-ES_tradnl"/>
              </w:rPr>
              <w:t>cu</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proprietăţi</w:t>
            </w:r>
            <w:proofErr w:type="spellEnd"/>
            <w:r w:rsidRPr="00E00AC2">
              <w:rPr>
                <w:rFonts w:ascii="Times New Roman" w:eastAsia="Times New Roman" w:hAnsi="Times New Roman" w:cs="Times New Roman"/>
                <w:sz w:val="20"/>
                <w:szCs w:val="20"/>
                <w:lang w:val="es-ES_tradnl"/>
              </w:rPr>
              <w:t xml:space="preserve"> aromatizante </w:t>
            </w:r>
            <w:proofErr w:type="spellStart"/>
            <w:r w:rsidRPr="00E00AC2">
              <w:rPr>
                <w:rFonts w:ascii="Times New Roman" w:eastAsia="Times New Roman" w:hAnsi="Times New Roman" w:cs="Times New Roman"/>
                <w:sz w:val="20"/>
                <w:szCs w:val="20"/>
                <w:lang w:val="es-ES_tradnl"/>
              </w:rPr>
              <w:t>destinate</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utilizării</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în</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și</w:t>
            </w:r>
            <w:proofErr w:type="spellEnd"/>
            <w:r w:rsidRPr="00E00AC2">
              <w:rPr>
                <w:rFonts w:ascii="Times New Roman" w:eastAsia="Times New Roman" w:hAnsi="Times New Roman" w:cs="Times New Roman"/>
                <w:sz w:val="20"/>
                <w:szCs w:val="20"/>
                <w:lang w:val="es-ES_tradnl"/>
              </w:rPr>
              <w:t xml:space="preserve"> pe </w:t>
            </w:r>
            <w:proofErr w:type="spellStart"/>
            <w:r w:rsidRPr="00E00AC2">
              <w:rPr>
                <w:rFonts w:ascii="Times New Roman" w:eastAsia="Times New Roman" w:hAnsi="Times New Roman" w:cs="Times New Roman"/>
                <w:sz w:val="20"/>
                <w:szCs w:val="20"/>
                <w:lang w:val="es-ES_tradnl"/>
              </w:rPr>
              <w:t>produse</w:t>
            </w:r>
            <w:proofErr w:type="spellEnd"/>
            <w:r w:rsidRPr="00E00AC2">
              <w:rPr>
                <w:rFonts w:ascii="Times New Roman" w:eastAsia="Times New Roman" w:hAnsi="Times New Roman" w:cs="Times New Roman"/>
                <w:sz w:val="20"/>
                <w:szCs w:val="20"/>
                <w:lang w:val="es-ES_tradnl"/>
              </w:rPr>
              <w:t xml:space="preserve"> alimentare </w:t>
            </w:r>
            <w:proofErr w:type="spellStart"/>
            <w:r w:rsidRPr="00E00AC2">
              <w:rPr>
                <w:rFonts w:ascii="Times New Roman" w:eastAsia="Times New Roman" w:hAnsi="Times New Roman" w:cs="Times New Roman"/>
                <w:sz w:val="20"/>
                <w:szCs w:val="20"/>
                <w:lang w:val="es-ES_tradnl"/>
              </w:rPr>
              <w:t>și</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stabilirea</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măsurilor</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tranzitorii</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privind</w:t>
            </w:r>
            <w:proofErr w:type="spellEnd"/>
            <w:r w:rsidRPr="00E00AC2">
              <w:rPr>
                <w:rFonts w:ascii="Times New Roman" w:eastAsia="Times New Roman" w:hAnsi="Times New Roman" w:cs="Times New Roman"/>
                <w:sz w:val="20"/>
                <w:szCs w:val="20"/>
                <w:lang w:val="es-ES_tradnl"/>
              </w:rPr>
              <w:t xml:space="preserve"> lista de arome </w:t>
            </w:r>
            <w:proofErr w:type="spellStart"/>
            <w:r w:rsidRPr="00E00AC2">
              <w:rPr>
                <w:rFonts w:ascii="Times New Roman" w:eastAsia="Times New Roman" w:hAnsi="Times New Roman" w:cs="Times New Roman"/>
                <w:sz w:val="20"/>
                <w:szCs w:val="20"/>
                <w:lang w:val="es-ES_tradnl"/>
              </w:rPr>
              <w:t>și</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materii</w:t>
            </w:r>
            <w:proofErr w:type="spellEnd"/>
            <w:r w:rsidRPr="00E00AC2">
              <w:rPr>
                <w:rFonts w:ascii="Times New Roman" w:eastAsia="Times New Roman" w:hAnsi="Times New Roman" w:cs="Times New Roman"/>
                <w:sz w:val="20"/>
                <w:szCs w:val="20"/>
                <w:lang w:val="es-ES_tradnl"/>
              </w:rPr>
              <w:t xml:space="preserve"> prime, </w:t>
            </w:r>
            <w:proofErr w:type="spellStart"/>
            <w:r w:rsidRPr="00E00AC2">
              <w:rPr>
                <w:rFonts w:ascii="Times New Roman" w:eastAsia="Times New Roman" w:hAnsi="Times New Roman" w:cs="Times New Roman"/>
                <w:sz w:val="20"/>
                <w:szCs w:val="20"/>
                <w:lang w:val="es-ES_tradnl"/>
              </w:rPr>
              <w:t>aprobat</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prin</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Hotărîrea</w:t>
            </w:r>
            <w:proofErr w:type="spellEnd"/>
            <w:r w:rsidRPr="00E00AC2">
              <w:rPr>
                <w:rFonts w:ascii="Times New Roman" w:eastAsia="Times New Roman" w:hAnsi="Times New Roman" w:cs="Times New Roman"/>
                <w:sz w:val="20"/>
                <w:szCs w:val="20"/>
                <w:lang w:val="es-ES_tradnl"/>
              </w:rPr>
              <w:t xml:space="preserve"> </w:t>
            </w:r>
            <w:proofErr w:type="spellStart"/>
            <w:r w:rsidRPr="00E00AC2">
              <w:rPr>
                <w:rFonts w:ascii="Times New Roman" w:eastAsia="Times New Roman" w:hAnsi="Times New Roman" w:cs="Times New Roman"/>
                <w:sz w:val="20"/>
                <w:szCs w:val="20"/>
                <w:lang w:val="es-ES_tradnl"/>
              </w:rPr>
              <w:t>Guvernului</w:t>
            </w:r>
            <w:proofErr w:type="spellEnd"/>
            <w:r w:rsidRPr="00E00AC2">
              <w:rPr>
                <w:rFonts w:ascii="Times New Roman" w:eastAsia="Times New Roman" w:hAnsi="Times New Roman" w:cs="Times New Roman"/>
                <w:sz w:val="20"/>
                <w:szCs w:val="20"/>
                <w:lang w:val="es-ES_tradnl"/>
              </w:rPr>
              <w:t xml:space="preserve"> </w:t>
            </w:r>
            <w:r w:rsidRPr="00E00AC2">
              <w:rPr>
                <w:rFonts w:ascii="Times New Roman" w:eastAsia="Times New Roman" w:hAnsi="Times New Roman" w:cs="Times New Roman"/>
                <w:sz w:val="20"/>
                <w:szCs w:val="20"/>
                <w:lang w:val="ro-RO"/>
              </w:rPr>
              <w:t xml:space="preserve">Republicii Moldova </w:t>
            </w:r>
            <w:proofErr w:type="spellStart"/>
            <w:r w:rsidRPr="00E00AC2">
              <w:rPr>
                <w:rFonts w:ascii="Times New Roman" w:eastAsia="Times New Roman" w:hAnsi="Times New Roman" w:cs="Times New Roman"/>
                <w:sz w:val="20"/>
                <w:szCs w:val="20"/>
                <w:lang w:val="es-ES_tradnl"/>
              </w:rPr>
              <w:t>nr</w:t>
            </w:r>
            <w:proofErr w:type="spellEnd"/>
            <w:r w:rsidRPr="00E00AC2">
              <w:rPr>
                <w:rFonts w:ascii="Times New Roman" w:eastAsia="Times New Roman" w:hAnsi="Times New Roman" w:cs="Times New Roman"/>
                <w:sz w:val="20"/>
                <w:szCs w:val="20"/>
                <w:lang w:val="es-ES_tradnl"/>
              </w:rPr>
              <w:t>. 1245 din 19.12.2018.</w:t>
            </w:r>
          </w:p>
          <w:p w14:paraId="4D297403" w14:textId="77777777" w:rsidR="00E00AC2" w:rsidRPr="00E00AC2" w:rsidRDefault="00E00AC2" w:rsidP="00E00AC2">
            <w:pPr>
              <w:spacing w:before="3"/>
              <w:ind w:left="108" w:right="261"/>
              <w:rPr>
                <w:rFonts w:ascii="Times New Roman" w:eastAsia="Times New Roman" w:hAnsi="Times New Roman" w:cs="Times New Roman"/>
                <w:sz w:val="20"/>
                <w:szCs w:val="20"/>
                <w:lang w:val="ro-RO"/>
              </w:rPr>
            </w:pPr>
            <w:r w:rsidRPr="00E00AC2">
              <w:rPr>
                <w:rFonts w:ascii="Times New Roman" w:eastAsia="Times New Roman" w:hAnsi="Times New Roman" w:cs="Times New Roman"/>
                <w:b/>
                <w:sz w:val="20"/>
                <w:szCs w:val="20"/>
                <w:lang w:val="ro-RO"/>
              </w:rPr>
              <w:t>Compoziţia</w:t>
            </w:r>
            <w:r w:rsidRPr="00E00AC2">
              <w:rPr>
                <w:rFonts w:ascii="Times New Roman" w:eastAsia="Times New Roman" w:hAnsi="Times New Roman" w:cs="Times New Roman"/>
                <w:b/>
                <w:spacing w:val="-10"/>
                <w:sz w:val="20"/>
                <w:szCs w:val="20"/>
                <w:lang w:val="ro-RO"/>
              </w:rPr>
              <w:t xml:space="preserve"> </w:t>
            </w:r>
            <w:r w:rsidRPr="00E00AC2">
              <w:rPr>
                <w:rFonts w:ascii="Times New Roman" w:eastAsia="Times New Roman" w:hAnsi="Times New Roman" w:cs="Times New Roman"/>
                <w:b/>
                <w:sz w:val="20"/>
                <w:szCs w:val="20"/>
                <w:lang w:val="ro-RO"/>
              </w:rPr>
              <w:t>ingredientelor</w:t>
            </w:r>
            <w:r w:rsidRPr="00E00AC2">
              <w:rPr>
                <w:rFonts w:ascii="Times New Roman" w:eastAsia="Times New Roman" w:hAnsi="Times New Roman" w:cs="Times New Roman"/>
                <w:b/>
                <w:spacing w:val="-4"/>
                <w:sz w:val="20"/>
                <w:szCs w:val="20"/>
                <w:lang w:val="ro-RO"/>
              </w:rPr>
              <w:t xml:space="preserve"> </w:t>
            </w:r>
            <w:r w:rsidRPr="00E00AC2">
              <w:rPr>
                <w:rFonts w:ascii="Times New Roman" w:eastAsia="Times New Roman" w:hAnsi="Times New Roman" w:cs="Times New Roman"/>
                <w:b/>
                <w:sz w:val="20"/>
                <w:szCs w:val="20"/>
                <w:lang w:val="ro-RO"/>
              </w:rPr>
              <w:t>care</w:t>
            </w:r>
            <w:r w:rsidRPr="00E00AC2">
              <w:rPr>
                <w:rFonts w:ascii="Times New Roman" w:eastAsia="Times New Roman" w:hAnsi="Times New Roman" w:cs="Times New Roman"/>
                <w:b/>
                <w:spacing w:val="-7"/>
                <w:sz w:val="20"/>
                <w:szCs w:val="20"/>
                <w:lang w:val="ro-RO"/>
              </w:rPr>
              <w:t xml:space="preserve"> </w:t>
            </w:r>
            <w:r w:rsidRPr="00E00AC2">
              <w:rPr>
                <w:rFonts w:ascii="Times New Roman" w:eastAsia="Times New Roman" w:hAnsi="Times New Roman" w:cs="Times New Roman"/>
                <w:b/>
                <w:sz w:val="20"/>
                <w:szCs w:val="20"/>
                <w:lang w:val="ro-RO"/>
              </w:rPr>
              <w:t>intră</w:t>
            </w:r>
            <w:r w:rsidRPr="00E00AC2">
              <w:rPr>
                <w:rFonts w:ascii="Times New Roman" w:eastAsia="Times New Roman" w:hAnsi="Times New Roman" w:cs="Times New Roman"/>
                <w:b/>
                <w:spacing w:val="-10"/>
                <w:sz w:val="20"/>
                <w:szCs w:val="20"/>
                <w:lang w:val="ro-RO"/>
              </w:rPr>
              <w:t xml:space="preserve"> </w:t>
            </w:r>
            <w:r w:rsidRPr="00E00AC2">
              <w:rPr>
                <w:rFonts w:ascii="Times New Roman" w:eastAsia="Times New Roman" w:hAnsi="Times New Roman" w:cs="Times New Roman"/>
                <w:b/>
                <w:sz w:val="20"/>
                <w:szCs w:val="20"/>
                <w:lang w:val="ro-RO"/>
              </w:rPr>
              <w:t>în</w:t>
            </w:r>
            <w:r w:rsidRPr="00E00AC2">
              <w:rPr>
                <w:rFonts w:ascii="Times New Roman" w:eastAsia="Times New Roman" w:hAnsi="Times New Roman" w:cs="Times New Roman"/>
                <w:b/>
                <w:spacing w:val="-12"/>
                <w:sz w:val="20"/>
                <w:szCs w:val="20"/>
                <w:lang w:val="ro-RO"/>
              </w:rPr>
              <w:t xml:space="preserve"> </w:t>
            </w:r>
            <w:r w:rsidRPr="00E00AC2">
              <w:rPr>
                <w:rFonts w:ascii="Times New Roman" w:eastAsia="Times New Roman" w:hAnsi="Times New Roman" w:cs="Times New Roman"/>
                <w:b/>
                <w:sz w:val="20"/>
                <w:szCs w:val="20"/>
                <w:lang w:val="ro-RO"/>
              </w:rPr>
              <w:t>reţetă, inclusiv aditivi şi adjuvanţi tehnologici:</w:t>
            </w:r>
            <w:r w:rsidRPr="00E00AC2">
              <w:rPr>
                <w:rFonts w:ascii="Times New Roman" w:eastAsia="Times New Roman" w:hAnsi="Times New Roman" w:cs="Times New Roman"/>
                <w:b/>
                <w:spacing w:val="40"/>
                <w:sz w:val="20"/>
                <w:szCs w:val="20"/>
                <w:lang w:val="ro-RO"/>
              </w:rPr>
              <w:t xml:space="preserve"> </w:t>
            </w:r>
            <w:r w:rsidRPr="00E00AC2">
              <w:rPr>
                <w:rFonts w:ascii="Times New Roman" w:eastAsia="Times New Roman" w:hAnsi="Times New Roman" w:cs="Times New Roman"/>
                <w:sz w:val="20"/>
                <w:szCs w:val="20"/>
                <w:lang w:val="ro-RO"/>
              </w:rPr>
              <w:t>-</w:t>
            </w:r>
          </w:p>
          <w:p w14:paraId="4A546FCE" w14:textId="77777777" w:rsidR="00E00AC2" w:rsidRPr="00E00AC2" w:rsidRDefault="00E00AC2" w:rsidP="00E00AC2">
            <w:pPr>
              <w:spacing w:before="7"/>
              <w:ind w:left="108"/>
              <w:rPr>
                <w:rFonts w:ascii="Times New Roman" w:eastAsia="Times New Roman" w:hAnsi="Times New Roman" w:cs="Times New Roman"/>
                <w:spacing w:val="-2"/>
                <w:sz w:val="20"/>
                <w:szCs w:val="20"/>
                <w:lang w:val="ro-RO"/>
              </w:rPr>
            </w:pPr>
            <w:r w:rsidRPr="00E00AC2">
              <w:rPr>
                <w:rFonts w:ascii="Times New Roman" w:eastAsia="Times New Roman" w:hAnsi="Times New Roman" w:cs="Times New Roman"/>
                <w:b/>
                <w:sz w:val="20"/>
                <w:szCs w:val="20"/>
                <w:lang w:val="ro-RO"/>
              </w:rPr>
              <w:t>Sursa:</w:t>
            </w:r>
            <w:r w:rsidRPr="00E00AC2">
              <w:rPr>
                <w:rFonts w:ascii="Times New Roman" w:eastAsia="Times New Roman" w:hAnsi="Times New Roman" w:cs="Times New Roman"/>
                <w:b/>
                <w:spacing w:val="-5"/>
                <w:sz w:val="20"/>
                <w:szCs w:val="20"/>
                <w:lang w:val="ro-RO"/>
              </w:rPr>
              <w:t xml:space="preserve"> </w:t>
            </w:r>
            <w:r w:rsidRPr="00E00AC2">
              <w:rPr>
                <w:rFonts w:ascii="Times New Roman" w:eastAsia="Times New Roman" w:hAnsi="Times New Roman" w:cs="Times New Roman"/>
                <w:spacing w:val="-2"/>
                <w:sz w:val="20"/>
                <w:szCs w:val="20"/>
                <w:lang w:val="ro-RO"/>
              </w:rPr>
              <w:t xml:space="preserve">Identic naturală. </w:t>
            </w:r>
          </w:p>
          <w:p w14:paraId="24520E13" w14:textId="77777777" w:rsidR="00E00AC2" w:rsidRPr="00E00AC2" w:rsidRDefault="00E00AC2" w:rsidP="00E00AC2">
            <w:pPr>
              <w:spacing w:before="7"/>
              <w:ind w:left="108"/>
              <w:rPr>
                <w:rFonts w:ascii="Times New Roman" w:eastAsia="Times New Roman" w:hAnsi="Times New Roman" w:cs="Times New Roman"/>
                <w:sz w:val="20"/>
                <w:szCs w:val="20"/>
                <w:lang w:val="ro-RO"/>
              </w:rPr>
            </w:pPr>
            <w:r w:rsidRPr="00E00AC2">
              <w:rPr>
                <w:rFonts w:ascii="Times New Roman" w:eastAsia="Times New Roman" w:hAnsi="Times New Roman" w:cs="Times New Roman"/>
                <w:b/>
                <w:bCs/>
                <w:spacing w:val="-2"/>
                <w:sz w:val="20"/>
                <w:szCs w:val="20"/>
                <w:lang w:val="ro-RO"/>
              </w:rPr>
              <w:t>Locul de provenienţă:</w:t>
            </w:r>
            <w:r w:rsidRPr="00E00AC2">
              <w:rPr>
                <w:rFonts w:ascii="Times New Roman" w:eastAsia="Times New Roman" w:hAnsi="Times New Roman" w:cs="Times New Roman"/>
                <w:sz w:val="20"/>
                <w:szCs w:val="20"/>
                <w:lang w:val="ro-RO"/>
              </w:rPr>
              <w:t xml:space="preserve"> Provenit din import.</w:t>
            </w:r>
          </w:p>
          <w:p w14:paraId="7AF2B961" w14:textId="77777777" w:rsidR="00E00AC2" w:rsidRPr="00E00AC2" w:rsidRDefault="00E00AC2" w:rsidP="00E00AC2">
            <w:pPr>
              <w:spacing w:before="7"/>
              <w:ind w:left="108"/>
              <w:rPr>
                <w:rFonts w:ascii="Times New Roman" w:eastAsia="Times New Roman" w:hAnsi="Times New Roman" w:cs="Times New Roman"/>
                <w:sz w:val="20"/>
                <w:szCs w:val="20"/>
                <w:lang w:val="ro-MD" w:eastAsia="ru-RU"/>
              </w:rPr>
            </w:pPr>
            <w:r w:rsidRPr="00E00AC2">
              <w:rPr>
                <w:rFonts w:ascii="Times New Roman" w:eastAsia="Times New Roman" w:hAnsi="Times New Roman" w:cs="Times New Roman"/>
                <w:b/>
                <w:bCs/>
                <w:spacing w:val="-2"/>
                <w:sz w:val="20"/>
                <w:szCs w:val="20"/>
                <w:lang w:val="ro-RO"/>
              </w:rPr>
              <w:t>Caracteristice tehnologice:</w:t>
            </w:r>
            <w:r w:rsidRPr="00E00AC2">
              <w:rPr>
                <w:rFonts w:ascii="Times New Roman" w:eastAsia="Times New Roman" w:hAnsi="Times New Roman" w:cs="Times New Roman"/>
                <w:sz w:val="20"/>
                <w:szCs w:val="20"/>
                <w:lang w:val="ro-MD" w:eastAsia="ru-RU"/>
              </w:rPr>
              <w:t xml:space="preserve"> Termostabilă, solubilă în apă.</w:t>
            </w:r>
          </w:p>
          <w:p w14:paraId="4CBEAD35" w14:textId="77777777" w:rsidR="00E00AC2" w:rsidRPr="00E00AC2" w:rsidRDefault="00E00AC2" w:rsidP="00E00AC2">
            <w:pPr>
              <w:spacing w:before="7"/>
              <w:ind w:left="108"/>
              <w:rPr>
                <w:rFonts w:ascii="Times New Roman" w:eastAsia="Times New Roman" w:hAnsi="Times New Roman" w:cs="Times New Roman"/>
                <w:sz w:val="20"/>
                <w:szCs w:val="20"/>
                <w:lang w:val="ro-RO"/>
              </w:rPr>
            </w:pPr>
            <w:r w:rsidRPr="00E00AC2">
              <w:rPr>
                <w:rFonts w:ascii="Times New Roman" w:eastAsia="Times New Roman" w:hAnsi="Times New Roman" w:cs="Times New Roman"/>
                <w:b/>
                <w:bCs/>
                <w:spacing w:val="-2"/>
                <w:sz w:val="20"/>
                <w:szCs w:val="20"/>
                <w:lang w:val="ro-RO"/>
              </w:rPr>
              <w:t xml:space="preserve">Descrierea produsului: </w:t>
            </w:r>
            <w:r w:rsidRPr="00E00AC2">
              <w:rPr>
                <w:rFonts w:ascii="Times New Roman" w:eastAsia="Times New Roman" w:hAnsi="Times New Roman" w:cs="Times New Roman"/>
                <w:sz w:val="20"/>
                <w:szCs w:val="20"/>
                <w:lang w:val="ro-RO"/>
              </w:rPr>
              <w:t>Destinat pentru aromatizarea produselor alimentare.</w:t>
            </w:r>
          </w:p>
          <w:p w14:paraId="4A07A48B" w14:textId="77777777" w:rsidR="00E00AC2" w:rsidRPr="00E00AC2" w:rsidRDefault="00E00AC2" w:rsidP="00E00AC2">
            <w:pPr>
              <w:spacing w:before="7"/>
              <w:ind w:left="108"/>
              <w:rPr>
                <w:rFonts w:ascii="Times New Roman" w:eastAsia="Times New Roman" w:hAnsi="Times New Roman" w:cs="Times New Roman"/>
                <w:b/>
                <w:bCs/>
                <w:spacing w:val="-2"/>
                <w:sz w:val="20"/>
                <w:szCs w:val="20"/>
                <w:lang w:val="ro-RO"/>
              </w:rPr>
            </w:pPr>
            <w:r w:rsidRPr="00E00AC2">
              <w:rPr>
                <w:rFonts w:ascii="Times New Roman" w:eastAsia="Times New Roman" w:hAnsi="Times New Roman" w:cs="Times New Roman"/>
                <w:b/>
                <w:bCs/>
                <w:spacing w:val="-2"/>
                <w:sz w:val="20"/>
                <w:szCs w:val="20"/>
                <w:lang w:val="ro-RO"/>
              </w:rPr>
              <w:t xml:space="preserve"> Informatii privind organismele modificate genetic (OMG): </w:t>
            </w:r>
            <w:r w:rsidRPr="00E00AC2">
              <w:rPr>
                <w:rFonts w:ascii="Times New Roman" w:eastAsia="Times New Roman" w:hAnsi="Times New Roman" w:cs="Times New Roman"/>
                <w:sz w:val="20"/>
                <w:szCs w:val="20"/>
                <w:lang w:val="ro-RO"/>
              </w:rPr>
              <w:t>Nu se admit organisme modificate genetic.</w:t>
            </w:r>
          </w:p>
          <w:p w14:paraId="22403D9E" w14:textId="77777777" w:rsidR="00E00AC2" w:rsidRPr="00E00AC2" w:rsidRDefault="00E00AC2" w:rsidP="00E00AC2">
            <w:pPr>
              <w:spacing w:before="7"/>
              <w:ind w:left="108"/>
              <w:rPr>
                <w:rFonts w:ascii="Times New Roman" w:eastAsia="Times New Roman" w:hAnsi="Times New Roman" w:cs="Times New Roman"/>
                <w:b/>
                <w:sz w:val="20"/>
                <w:szCs w:val="20"/>
                <w:lang w:val="ro-RO"/>
              </w:rPr>
            </w:pPr>
            <w:r w:rsidRPr="00E00AC2">
              <w:rPr>
                <w:rFonts w:ascii="Times New Roman" w:eastAsia="Times New Roman" w:hAnsi="Times New Roman" w:cs="Times New Roman"/>
                <w:b/>
                <w:sz w:val="20"/>
                <w:szCs w:val="20"/>
                <w:lang w:val="ro-RO"/>
              </w:rPr>
              <w:t>Proprietăți</w:t>
            </w:r>
            <w:r w:rsidRPr="00E00AC2">
              <w:rPr>
                <w:rFonts w:ascii="Times New Roman" w:eastAsia="Times New Roman" w:hAnsi="Times New Roman" w:cs="Times New Roman"/>
                <w:b/>
                <w:spacing w:val="-12"/>
                <w:sz w:val="20"/>
                <w:szCs w:val="20"/>
                <w:lang w:val="ro-RO"/>
              </w:rPr>
              <w:t xml:space="preserve"> </w:t>
            </w:r>
            <w:r w:rsidRPr="00E00AC2">
              <w:rPr>
                <w:rFonts w:ascii="Times New Roman" w:eastAsia="Times New Roman" w:hAnsi="Times New Roman" w:cs="Times New Roman"/>
                <w:b/>
                <w:spacing w:val="-2"/>
                <w:sz w:val="20"/>
                <w:szCs w:val="20"/>
                <w:lang w:val="ro-RO"/>
              </w:rPr>
              <w:t>organoleptice:</w:t>
            </w:r>
          </w:p>
          <w:p w14:paraId="15889711" w14:textId="77777777" w:rsidR="00E00AC2" w:rsidRPr="00E00AC2" w:rsidRDefault="00E00AC2" w:rsidP="00E00AC2">
            <w:pPr>
              <w:tabs>
                <w:tab w:val="left" w:pos="1440"/>
              </w:tabs>
              <w:suppressAutoHyphens/>
              <w:ind w:left="40" w:right="132"/>
              <w:rPr>
                <w:rFonts w:ascii="Times New Roman" w:eastAsia="Times New Roman" w:hAnsi="Times New Roman" w:cs="Times New Roman"/>
                <w:bCs/>
                <w:sz w:val="20"/>
                <w:szCs w:val="20"/>
                <w:lang w:val="ro-RO" w:eastAsia="hi-IN" w:bidi="hi-IN"/>
              </w:rPr>
            </w:pPr>
            <w:r w:rsidRPr="00E00AC2">
              <w:rPr>
                <w:rFonts w:ascii="Times New Roman" w:eastAsia="Times New Roman" w:hAnsi="Times New Roman" w:cs="Times New Roman"/>
                <w:bCs/>
                <w:sz w:val="20"/>
                <w:szCs w:val="20"/>
                <w:lang w:val="ro-RO" w:eastAsia="hi-IN" w:bidi="hi-IN"/>
              </w:rPr>
              <w:t xml:space="preserve">Aspectul exterior – lichid omogen, transparent. </w:t>
            </w:r>
          </w:p>
          <w:p w14:paraId="34181149" w14:textId="77777777" w:rsidR="00E00AC2" w:rsidRPr="00E00AC2" w:rsidRDefault="00E00AC2" w:rsidP="00E00AC2">
            <w:pPr>
              <w:tabs>
                <w:tab w:val="left" w:pos="1440"/>
              </w:tabs>
              <w:suppressAutoHyphens/>
              <w:ind w:left="40" w:right="132"/>
              <w:rPr>
                <w:rFonts w:ascii="Times New Roman" w:eastAsia="Times New Roman" w:hAnsi="Times New Roman" w:cs="Times New Roman"/>
                <w:bCs/>
                <w:sz w:val="20"/>
                <w:szCs w:val="20"/>
                <w:lang w:val="ro-RO" w:eastAsia="hi-IN" w:bidi="hi-IN"/>
              </w:rPr>
            </w:pPr>
            <w:r w:rsidRPr="00E00AC2">
              <w:rPr>
                <w:rFonts w:ascii="Times New Roman" w:eastAsia="Times New Roman" w:hAnsi="Times New Roman" w:cs="Times New Roman"/>
                <w:bCs/>
                <w:sz w:val="20"/>
                <w:szCs w:val="20"/>
                <w:lang w:val="ro-RO" w:eastAsia="hi-IN" w:bidi="hi-IN"/>
              </w:rPr>
              <w:t>Culoarea – brună.</w:t>
            </w:r>
          </w:p>
          <w:p w14:paraId="1A5BFA82" w14:textId="77777777" w:rsidR="00E00AC2" w:rsidRPr="00E00AC2" w:rsidRDefault="00E00AC2" w:rsidP="00E00AC2">
            <w:pPr>
              <w:ind w:right="136"/>
              <w:rPr>
                <w:rFonts w:ascii="Times New Roman" w:eastAsia="Times New Roman" w:hAnsi="Times New Roman" w:cs="Times New Roman"/>
                <w:bCs/>
                <w:spacing w:val="-2"/>
                <w:sz w:val="20"/>
                <w:szCs w:val="20"/>
                <w:lang w:val="ro-RO"/>
              </w:rPr>
            </w:pPr>
            <w:r w:rsidRPr="00E00AC2">
              <w:rPr>
                <w:rFonts w:ascii="Times New Roman" w:eastAsia="Times New Roman" w:hAnsi="Times New Roman" w:cs="Times New Roman"/>
                <w:bCs/>
                <w:sz w:val="20"/>
                <w:szCs w:val="20"/>
              </w:rPr>
              <w:t xml:space="preserve"> Miros – </w:t>
            </w:r>
            <w:proofErr w:type="spellStart"/>
            <w:r w:rsidRPr="00E00AC2">
              <w:rPr>
                <w:rFonts w:ascii="Times New Roman" w:eastAsia="Times New Roman" w:hAnsi="Times New Roman" w:cs="Times New Roman"/>
                <w:bCs/>
                <w:sz w:val="20"/>
                <w:szCs w:val="20"/>
              </w:rPr>
              <w:t>plăcut</w:t>
            </w:r>
            <w:proofErr w:type="spellEnd"/>
            <w:r w:rsidRPr="00E00AC2">
              <w:rPr>
                <w:rFonts w:ascii="Times New Roman" w:eastAsia="Times New Roman" w:hAnsi="Times New Roman" w:cs="Times New Roman"/>
                <w:bCs/>
                <w:sz w:val="20"/>
                <w:szCs w:val="20"/>
              </w:rPr>
              <w:t xml:space="preserve">, cu aroma de </w:t>
            </w:r>
            <w:proofErr w:type="spellStart"/>
            <w:r w:rsidRPr="00E00AC2">
              <w:rPr>
                <w:rFonts w:ascii="Times New Roman" w:eastAsia="Times New Roman" w:hAnsi="Times New Roman" w:cs="Times New Roman"/>
                <w:bCs/>
                <w:sz w:val="20"/>
                <w:szCs w:val="20"/>
              </w:rPr>
              <w:t>vanilnă</w:t>
            </w:r>
            <w:proofErr w:type="spellEnd"/>
            <w:r w:rsidRPr="00E00AC2">
              <w:rPr>
                <w:rFonts w:ascii="Times New Roman" w:eastAsia="Times New Roman" w:hAnsi="Times New Roman" w:cs="Times New Roman"/>
                <w:bCs/>
                <w:sz w:val="20"/>
                <w:szCs w:val="20"/>
              </w:rPr>
              <w:t xml:space="preserve">, </w:t>
            </w:r>
            <w:r w:rsidRPr="00E00AC2">
              <w:rPr>
                <w:rFonts w:ascii="Times New Roman" w:eastAsia="Times New Roman" w:hAnsi="Times New Roman" w:cs="Times New Roman"/>
                <w:bCs/>
                <w:sz w:val="20"/>
                <w:szCs w:val="20"/>
                <w:lang w:val="ro-RO"/>
              </w:rPr>
              <w:t>fără miros străin</w:t>
            </w:r>
            <w:r w:rsidRPr="00E00AC2">
              <w:rPr>
                <w:rFonts w:ascii="Times New Roman" w:eastAsia="Times New Roman" w:hAnsi="Times New Roman" w:cs="Times New Roman"/>
                <w:bCs/>
                <w:spacing w:val="-2"/>
                <w:sz w:val="20"/>
                <w:szCs w:val="20"/>
                <w:lang w:val="ro-RO"/>
              </w:rPr>
              <w:t>.</w:t>
            </w:r>
          </w:p>
          <w:p w14:paraId="55A610A9" w14:textId="77777777" w:rsidR="00E00AC2" w:rsidRPr="00E00AC2" w:rsidRDefault="00E00AC2" w:rsidP="00E00AC2">
            <w:pPr>
              <w:ind w:right="136"/>
              <w:rPr>
                <w:rFonts w:ascii="Times New Roman" w:eastAsia="Times New Roman" w:hAnsi="Times New Roman" w:cs="Times New Roman"/>
                <w:b/>
                <w:spacing w:val="-2"/>
                <w:sz w:val="20"/>
                <w:szCs w:val="20"/>
                <w:lang w:val="ro-RO"/>
              </w:rPr>
            </w:pPr>
            <w:r w:rsidRPr="00E00AC2">
              <w:rPr>
                <w:rFonts w:ascii="Times New Roman" w:eastAsia="Times New Roman" w:hAnsi="Times New Roman" w:cs="Times New Roman"/>
                <w:b/>
                <w:spacing w:val="-2"/>
                <w:sz w:val="20"/>
                <w:szCs w:val="20"/>
                <w:lang w:val="ro-RO"/>
              </w:rPr>
              <w:t xml:space="preserve">Proprietăți ffizico-chimice: </w:t>
            </w:r>
          </w:p>
          <w:p w14:paraId="5EDA0F84" w14:textId="77777777" w:rsidR="00E00AC2" w:rsidRPr="00E00AC2" w:rsidRDefault="00E00AC2" w:rsidP="00E00AC2">
            <w:pPr>
              <w:ind w:right="136"/>
              <w:rPr>
                <w:rFonts w:ascii="Times New Roman" w:eastAsia="Times New Roman" w:hAnsi="Times New Roman" w:cs="Times New Roman"/>
                <w:bCs/>
                <w:spacing w:val="-2"/>
                <w:sz w:val="20"/>
                <w:szCs w:val="20"/>
                <w:lang w:val="ro-RO"/>
              </w:rPr>
            </w:pPr>
            <w:r w:rsidRPr="00E00AC2">
              <w:rPr>
                <w:rFonts w:ascii="Times New Roman" w:eastAsia="Times New Roman" w:hAnsi="Times New Roman" w:cs="Times New Roman"/>
                <w:bCs/>
                <w:spacing w:val="-2"/>
                <w:sz w:val="20"/>
                <w:szCs w:val="20"/>
                <w:lang w:val="ro-RO"/>
              </w:rPr>
              <w:t>Densitatea 1,03-1,05kg/l</w:t>
            </w:r>
          </w:p>
          <w:p w14:paraId="6E9218E9"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bCs/>
                <w:sz w:val="20"/>
                <w:szCs w:val="20"/>
                <w:lang w:val="ro-RO"/>
              </w:rPr>
              <w:t xml:space="preserve"> </w:t>
            </w:r>
            <w:r w:rsidRPr="00E00AC2">
              <w:rPr>
                <w:rFonts w:ascii="Times New Roman" w:eastAsia="Times New Roman" w:hAnsi="Times New Roman" w:cs="Times New Roman"/>
                <w:b/>
                <w:sz w:val="20"/>
                <w:szCs w:val="20"/>
                <w:lang w:val="ro-RO"/>
              </w:rPr>
              <w:t xml:space="preserve">Ambalare şi livrare: </w:t>
            </w:r>
            <w:r w:rsidRPr="00E00AC2">
              <w:rPr>
                <w:rFonts w:ascii="Times New Roman" w:eastAsia="Times New Roman" w:hAnsi="Times New Roman" w:cs="Times New Roman"/>
                <w:sz w:val="20"/>
                <w:szCs w:val="20"/>
                <w:lang w:val="ro-RO"/>
              </w:rPr>
              <w:t xml:space="preserve">În timpul depozitării, transportării şi comercializării, ambalajul de desfacere, materialele de ambalaj şi modul de ambalare trebuie să asigure menţinerea calităţii şi siguranţa produselor Ambalajele de transport trebuie să asigure integritatea produsului, să fie curate, uscate, în stare bună şi fără miros străin. </w:t>
            </w:r>
          </w:p>
          <w:p w14:paraId="75D29A4D"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Transportarea cu mijloace autorizate sanitar de către autoritatea sanitar-veterinară, care să asigure, pe toată perioada transportării, păstrarea nemodificată a caracteristicilor nutritive, organoleptice, fizico-chimice, precum şi protecţia împotriva prafului, dăunătorilor şi altor posibilităţi de alterare şi contaminare.</w:t>
            </w:r>
          </w:p>
          <w:p w14:paraId="2B767F53" w14:textId="77777777" w:rsidR="00E00AC2" w:rsidRPr="00E00AC2" w:rsidRDefault="00E00AC2" w:rsidP="00E00AC2">
            <w:pPr>
              <w:ind w:left="105"/>
              <w:rPr>
                <w:rFonts w:ascii="Times New Roman" w:eastAsia="Times New Roman" w:hAnsi="Times New Roman" w:cs="Times New Roman"/>
                <w:b/>
                <w:bCs/>
                <w:sz w:val="20"/>
                <w:szCs w:val="20"/>
                <w:lang w:val="ro-RO"/>
              </w:rPr>
            </w:pPr>
            <w:r w:rsidRPr="00E00AC2">
              <w:rPr>
                <w:rFonts w:ascii="Times New Roman" w:eastAsia="Times New Roman" w:hAnsi="Times New Roman" w:cs="Times New Roman"/>
                <w:b/>
                <w:bCs/>
                <w:sz w:val="20"/>
                <w:szCs w:val="20"/>
                <w:lang w:val="ro-RO"/>
              </w:rPr>
              <w:t xml:space="preserve"> Termen de valabilitate:</w:t>
            </w:r>
          </w:p>
          <w:p w14:paraId="7BFF56A9"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Termenul de valabilitate stabilit de producător până la care produsul menţionat îşi păstrează caracteristicile specifice.</w:t>
            </w:r>
          </w:p>
          <w:p w14:paraId="0DAC847D" w14:textId="77777777" w:rsidR="00E00AC2" w:rsidRPr="00E00AC2" w:rsidRDefault="00E00AC2" w:rsidP="00E00AC2">
            <w:pPr>
              <w:ind w:left="105"/>
              <w:rPr>
                <w:rFonts w:ascii="Times New Roman" w:eastAsia="Times New Roman" w:hAnsi="Times New Roman" w:cs="Times New Roman"/>
                <w:b/>
                <w:bCs/>
                <w:sz w:val="20"/>
                <w:szCs w:val="20"/>
                <w:lang w:val="ro-RO"/>
              </w:rPr>
            </w:pPr>
            <w:r w:rsidRPr="00E00AC2">
              <w:rPr>
                <w:rFonts w:ascii="Times New Roman" w:eastAsia="Times New Roman" w:hAnsi="Times New Roman" w:cs="Times New Roman"/>
                <w:b/>
                <w:bCs/>
                <w:sz w:val="20"/>
                <w:szCs w:val="20"/>
                <w:lang w:val="ro-RO"/>
              </w:rPr>
              <w:lastRenderedPageBreak/>
              <w:t>Condiţii de depozitare:</w:t>
            </w:r>
          </w:p>
          <w:p w14:paraId="2E6362E3"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Aroma de vanilină este păstrată în încăperi uscate, bine ventilate, la o temperatură care nu depășește 25 °C și umiditatea relativă a aerului nu mai mult de 75%.</w:t>
            </w:r>
          </w:p>
          <w:p w14:paraId="35D57023"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Depozitarea aromei împreună cu substanțele chimice și produsele și mirosul puternic nu sunt permise.</w:t>
            </w:r>
          </w:p>
          <w:p w14:paraId="583BC81A"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b/>
                <w:bCs/>
                <w:sz w:val="20"/>
                <w:szCs w:val="20"/>
                <w:lang w:val="ro-RO"/>
              </w:rPr>
              <w:t>Documente de insoţire:</w:t>
            </w:r>
            <w:r w:rsidRPr="00E00AC2">
              <w:rPr>
                <w:rFonts w:ascii="Times New Roman" w:eastAsia="Times New Roman" w:hAnsi="Times New Roman" w:cs="Times New Roman"/>
                <w:sz w:val="20"/>
                <w:szCs w:val="20"/>
                <w:lang w:val="ro-RO"/>
              </w:rPr>
              <w:t xml:space="preserve"> calitatea/inofensivitatea</w:t>
            </w:r>
          </w:p>
          <w:p w14:paraId="0878820A"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 Certificat de calitate.</w:t>
            </w:r>
          </w:p>
          <w:p w14:paraId="12215F06"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 xml:space="preserve">- Certificat de conformitate. </w:t>
            </w:r>
          </w:p>
          <w:p w14:paraId="25473529"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 Raport de încercări eliberat de un laborator acreditat în RM.</w:t>
            </w:r>
          </w:p>
          <w:p w14:paraId="37CF206A"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 Raport de încercări cu indicarea valorilor nutriționale pentru  fiecare lot nou sau produs.</w:t>
            </w:r>
          </w:p>
          <w:p w14:paraId="201B5707"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sz w:val="20"/>
                <w:szCs w:val="20"/>
                <w:lang w:val="ro-RO"/>
              </w:rPr>
              <w:t>- FIȘA TEHNICĂ A PRODUSULUI LIVRAT.</w:t>
            </w:r>
          </w:p>
          <w:p w14:paraId="53E67D2F" w14:textId="77777777" w:rsidR="00E00AC2" w:rsidRPr="00E00AC2" w:rsidRDefault="00E00AC2" w:rsidP="00E00AC2">
            <w:pPr>
              <w:ind w:left="105"/>
              <w:rPr>
                <w:rFonts w:ascii="Times New Roman" w:eastAsia="Times New Roman" w:hAnsi="Times New Roman" w:cs="Times New Roman"/>
                <w:sz w:val="20"/>
                <w:szCs w:val="20"/>
                <w:lang w:val="ro-RO"/>
              </w:rPr>
            </w:pPr>
            <w:r w:rsidRPr="00E00AC2">
              <w:rPr>
                <w:rFonts w:ascii="Times New Roman" w:eastAsia="Times New Roman" w:hAnsi="Times New Roman" w:cs="Times New Roman"/>
                <w:b/>
                <w:bCs/>
                <w:sz w:val="20"/>
                <w:szCs w:val="20"/>
                <w:lang w:val="ro-RO"/>
              </w:rPr>
              <w:t>Condiții de recepționare:</w:t>
            </w:r>
            <w:r w:rsidRPr="00E00AC2">
              <w:rPr>
                <w:rFonts w:ascii="Times New Roman" w:eastAsia="Times New Roman" w:hAnsi="Times New Roman" w:cs="Times New Roman"/>
                <w:sz w:val="20"/>
                <w:szCs w:val="20"/>
                <w:lang w:val="ro-RO"/>
              </w:rPr>
              <w:t xml:space="preserve"> Prezentarea mostrei însoțită de eticheta producătorului pentru testare în producere-1kg.</w:t>
            </w:r>
          </w:p>
        </w:tc>
        <w:tc>
          <w:tcPr>
            <w:tcW w:w="2083" w:type="dxa"/>
          </w:tcPr>
          <w:p w14:paraId="4C5D6584" w14:textId="77777777" w:rsidR="00E00AC2" w:rsidRPr="00E00AC2" w:rsidRDefault="00E00AC2" w:rsidP="00E00AC2">
            <w:pPr>
              <w:rPr>
                <w:rFonts w:ascii="Times New Roman" w:eastAsia="Times New Roman" w:hAnsi="Times New Roman" w:cs="Times New Roman"/>
                <w:sz w:val="20"/>
                <w:szCs w:val="20"/>
                <w:lang w:val="ro-RO"/>
              </w:rPr>
            </w:pPr>
          </w:p>
        </w:tc>
        <w:tc>
          <w:tcPr>
            <w:tcW w:w="1326" w:type="dxa"/>
          </w:tcPr>
          <w:p w14:paraId="360C52F1" w14:textId="77777777" w:rsidR="00E00AC2" w:rsidRPr="00E00AC2" w:rsidRDefault="00E00AC2" w:rsidP="00E00AC2">
            <w:pPr>
              <w:rPr>
                <w:rFonts w:ascii="Times New Roman" w:eastAsia="Times New Roman" w:hAnsi="Times New Roman" w:cs="Times New Roman"/>
                <w:sz w:val="20"/>
                <w:szCs w:val="20"/>
                <w:lang w:val="ro-RO"/>
              </w:rPr>
            </w:pPr>
          </w:p>
        </w:tc>
        <w:tc>
          <w:tcPr>
            <w:tcW w:w="111" w:type="dxa"/>
            <w:tcBorders>
              <w:top w:val="nil"/>
              <w:right w:val="nil"/>
            </w:tcBorders>
          </w:tcPr>
          <w:p w14:paraId="11D6C72A" w14:textId="77777777" w:rsidR="00E00AC2" w:rsidRPr="00E00AC2" w:rsidRDefault="00E00AC2" w:rsidP="00E00AC2">
            <w:pPr>
              <w:rPr>
                <w:rFonts w:ascii="Times New Roman" w:eastAsia="Times New Roman" w:hAnsi="Times New Roman" w:cs="Times New Roman"/>
                <w:sz w:val="20"/>
                <w:szCs w:val="20"/>
                <w:lang w:val="ro-RO"/>
              </w:rPr>
            </w:pPr>
          </w:p>
        </w:tc>
      </w:tr>
    </w:tbl>
    <w:p w14:paraId="4D0311F8" w14:textId="77777777" w:rsidR="00E00AC2" w:rsidRPr="00E00AC2" w:rsidRDefault="00E00AC2" w:rsidP="00E00AC2">
      <w:pPr>
        <w:widowControl w:val="0"/>
        <w:tabs>
          <w:tab w:val="left" w:pos="2762"/>
          <w:tab w:val="left" w:pos="4282"/>
          <w:tab w:val="left" w:pos="6594"/>
          <w:tab w:val="left" w:pos="8269"/>
          <w:tab w:val="left" w:pos="9942"/>
        </w:tabs>
        <w:autoSpaceDE w:val="0"/>
        <w:autoSpaceDN w:val="0"/>
        <w:spacing w:before="272" w:after="0" w:line="242" w:lineRule="auto"/>
        <w:ind w:left="359" w:right="1059"/>
        <w:rPr>
          <w:rFonts w:ascii="Times New Roman" w:eastAsia="Times New Roman" w:hAnsi="Times New Roman" w:cs="Times New Roman"/>
          <w:kern w:val="0"/>
          <w:szCs w:val="22"/>
          <w:lang w:val="ro-RO"/>
          <w14:ligatures w14:val="none"/>
        </w:rPr>
      </w:pPr>
      <w:r w:rsidRPr="00E00AC2">
        <w:rPr>
          <w:rFonts w:ascii="Times New Roman" w:eastAsia="Times New Roman" w:hAnsi="Times New Roman" w:cs="Times New Roman"/>
          <w:spacing w:val="-2"/>
          <w:kern w:val="0"/>
          <w:szCs w:val="22"/>
          <w:lang w:val="ro-RO"/>
          <w14:ligatures w14:val="none"/>
        </w:rPr>
        <w:t>Semnat:</w:t>
      </w:r>
      <w:r w:rsidRPr="00E00AC2">
        <w:rPr>
          <w:rFonts w:ascii="Times New Roman" w:eastAsia="Times New Roman" w:hAnsi="Times New Roman" w:cs="Times New Roman"/>
          <w:kern w:val="0"/>
          <w:szCs w:val="22"/>
          <w:u w:val="single"/>
          <w:lang w:val="ro-RO"/>
          <w14:ligatures w14:val="none"/>
        </w:rPr>
        <w:tab/>
      </w:r>
      <w:r w:rsidRPr="00E00AC2">
        <w:rPr>
          <w:rFonts w:ascii="Times New Roman" w:eastAsia="Times New Roman" w:hAnsi="Times New Roman" w:cs="Times New Roman"/>
          <w:kern w:val="0"/>
          <w:szCs w:val="22"/>
          <w:lang w:val="ro-RO"/>
          <w14:ligatures w14:val="none"/>
        </w:rPr>
        <w:t>Numele, Prenumele:</w:t>
      </w:r>
      <w:r w:rsidRPr="00E00AC2">
        <w:rPr>
          <w:rFonts w:ascii="Times New Roman" w:eastAsia="Times New Roman" w:hAnsi="Times New Roman" w:cs="Times New Roman"/>
          <w:kern w:val="0"/>
          <w:szCs w:val="22"/>
          <w:u w:val="single"/>
          <w:lang w:val="ro-RO"/>
          <w14:ligatures w14:val="none"/>
        </w:rPr>
        <w:tab/>
      </w:r>
      <w:r w:rsidRPr="00E00AC2">
        <w:rPr>
          <w:rFonts w:ascii="Times New Roman" w:eastAsia="Times New Roman" w:hAnsi="Times New Roman" w:cs="Times New Roman"/>
          <w:kern w:val="0"/>
          <w:szCs w:val="22"/>
          <w:lang w:val="ro-RO"/>
          <w14:ligatures w14:val="none"/>
        </w:rPr>
        <w:t xml:space="preserve">În calitate de: </w:t>
      </w:r>
      <w:r w:rsidRPr="00E00AC2">
        <w:rPr>
          <w:rFonts w:ascii="Times New Roman" w:eastAsia="Times New Roman" w:hAnsi="Times New Roman" w:cs="Times New Roman"/>
          <w:kern w:val="0"/>
          <w:szCs w:val="22"/>
          <w:u w:val="single"/>
          <w:lang w:val="ro-RO"/>
          <w14:ligatures w14:val="none"/>
        </w:rPr>
        <w:tab/>
      </w:r>
      <w:r w:rsidRPr="00E00AC2">
        <w:rPr>
          <w:rFonts w:ascii="Times New Roman" w:eastAsia="Times New Roman" w:hAnsi="Times New Roman" w:cs="Times New Roman"/>
          <w:kern w:val="0"/>
          <w:szCs w:val="22"/>
          <w:u w:val="single"/>
          <w:lang w:val="ro-RO"/>
          <w14:ligatures w14:val="none"/>
        </w:rPr>
        <w:tab/>
      </w:r>
      <w:r w:rsidRPr="00E00AC2">
        <w:rPr>
          <w:rFonts w:ascii="Times New Roman" w:eastAsia="Times New Roman" w:hAnsi="Times New Roman" w:cs="Times New Roman"/>
          <w:kern w:val="0"/>
          <w:szCs w:val="22"/>
          <w:lang w:val="ro-RO"/>
          <w14:ligatures w14:val="none"/>
        </w:rPr>
        <w:t xml:space="preserve"> Ofertantul: </w:t>
      </w:r>
      <w:r w:rsidRPr="00E00AC2">
        <w:rPr>
          <w:rFonts w:ascii="Times New Roman" w:eastAsia="Times New Roman" w:hAnsi="Times New Roman" w:cs="Times New Roman"/>
          <w:kern w:val="0"/>
          <w:szCs w:val="22"/>
          <w:u w:val="single"/>
          <w:lang w:val="ro-RO"/>
          <w14:ligatures w14:val="none"/>
        </w:rPr>
        <w:tab/>
      </w:r>
      <w:r w:rsidRPr="00E00AC2">
        <w:rPr>
          <w:rFonts w:ascii="Times New Roman" w:eastAsia="Times New Roman" w:hAnsi="Times New Roman" w:cs="Times New Roman"/>
          <w:kern w:val="0"/>
          <w:szCs w:val="22"/>
          <w:u w:val="single"/>
          <w:lang w:val="ro-RO"/>
          <w14:ligatures w14:val="none"/>
        </w:rPr>
        <w:tab/>
      </w:r>
      <w:r w:rsidRPr="00E00AC2">
        <w:rPr>
          <w:rFonts w:ascii="Times New Roman" w:eastAsia="Times New Roman" w:hAnsi="Times New Roman" w:cs="Times New Roman"/>
          <w:kern w:val="0"/>
          <w:szCs w:val="22"/>
          <w:lang w:val="ro-RO"/>
          <w14:ligatures w14:val="none"/>
        </w:rPr>
        <w:t xml:space="preserve">Adresa: </w:t>
      </w:r>
      <w:r w:rsidRPr="00E00AC2">
        <w:rPr>
          <w:rFonts w:ascii="Times New Roman" w:eastAsia="Times New Roman" w:hAnsi="Times New Roman" w:cs="Times New Roman"/>
          <w:kern w:val="0"/>
          <w:szCs w:val="22"/>
          <w:u w:val="single"/>
          <w:lang w:val="ro-RO"/>
          <w14:ligatures w14:val="none"/>
        </w:rPr>
        <w:tab/>
      </w:r>
      <w:r w:rsidRPr="00E00AC2">
        <w:rPr>
          <w:rFonts w:ascii="Times New Roman" w:eastAsia="Times New Roman" w:hAnsi="Times New Roman" w:cs="Times New Roman"/>
          <w:kern w:val="0"/>
          <w:szCs w:val="22"/>
          <w:u w:val="single"/>
          <w:lang w:val="ro-RO"/>
          <w14:ligatures w14:val="none"/>
        </w:rPr>
        <w:tab/>
      </w:r>
    </w:p>
    <w:p w14:paraId="7CB60BDC" w14:textId="77777777" w:rsidR="00DE127D" w:rsidRPr="00E00AC2" w:rsidRDefault="00DE127D">
      <w:pPr>
        <w:rPr>
          <w:lang w:val="ro-RO"/>
        </w:rPr>
      </w:pPr>
    </w:p>
    <w:sectPr w:rsidR="00DE127D" w:rsidRPr="00E00AC2" w:rsidSect="00E00AC2">
      <w:pgSz w:w="11910" w:h="16840"/>
      <w:pgMar w:top="320" w:right="160" w:bottom="920" w:left="740" w:header="0" w:footer="73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2B8"/>
    <w:rsid w:val="001F5ACB"/>
    <w:rsid w:val="006F183E"/>
    <w:rsid w:val="00DE127D"/>
    <w:rsid w:val="00E00AC2"/>
    <w:rsid w:val="00F15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771DB0-2E30-48D1-9D0A-7532C8C71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2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2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2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2B8"/>
    <w:rPr>
      <w:rFonts w:eastAsiaTheme="majorEastAsia" w:cstheme="majorBidi"/>
      <w:color w:val="272727" w:themeColor="text1" w:themeTint="D8"/>
    </w:rPr>
  </w:style>
  <w:style w:type="paragraph" w:styleId="Title">
    <w:name w:val="Title"/>
    <w:basedOn w:val="Normal"/>
    <w:next w:val="Normal"/>
    <w:link w:val="TitleChar"/>
    <w:uiPriority w:val="10"/>
    <w:qFormat/>
    <w:rsid w:val="00F15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2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2B8"/>
    <w:pPr>
      <w:spacing w:before="160"/>
      <w:jc w:val="center"/>
    </w:pPr>
    <w:rPr>
      <w:i/>
      <w:iCs/>
      <w:color w:val="404040" w:themeColor="text1" w:themeTint="BF"/>
    </w:rPr>
  </w:style>
  <w:style w:type="character" w:customStyle="1" w:styleId="QuoteChar">
    <w:name w:val="Quote Char"/>
    <w:basedOn w:val="DefaultParagraphFont"/>
    <w:link w:val="Quote"/>
    <w:uiPriority w:val="29"/>
    <w:rsid w:val="00F152B8"/>
    <w:rPr>
      <w:i/>
      <w:iCs/>
      <w:color w:val="404040" w:themeColor="text1" w:themeTint="BF"/>
    </w:rPr>
  </w:style>
  <w:style w:type="paragraph" w:styleId="ListParagraph">
    <w:name w:val="List Paragraph"/>
    <w:basedOn w:val="Normal"/>
    <w:uiPriority w:val="34"/>
    <w:qFormat/>
    <w:rsid w:val="00F152B8"/>
    <w:pPr>
      <w:ind w:left="720"/>
      <w:contextualSpacing/>
    </w:pPr>
  </w:style>
  <w:style w:type="character" w:styleId="IntenseEmphasis">
    <w:name w:val="Intense Emphasis"/>
    <w:basedOn w:val="DefaultParagraphFont"/>
    <w:uiPriority w:val="21"/>
    <w:qFormat/>
    <w:rsid w:val="00F152B8"/>
    <w:rPr>
      <w:i/>
      <w:iCs/>
      <w:color w:val="0F4761" w:themeColor="accent1" w:themeShade="BF"/>
    </w:rPr>
  </w:style>
  <w:style w:type="paragraph" w:styleId="IntenseQuote">
    <w:name w:val="Intense Quote"/>
    <w:basedOn w:val="Normal"/>
    <w:next w:val="Normal"/>
    <w:link w:val="IntenseQuoteChar"/>
    <w:uiPriority w:val="30"/>
    <w:qFormat/>
    <w:rsid w:val="00F15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2B8"/>
    <w:rPr>
      <w:i/>
      <w:iCs/>
      <w:color w:val="0F4761" w:themeColor="accent1" w:themeShade="BF"/>
    </w:rPr>
  </w:style>
  <w:style w:type="character" w:styleId="IntenseReference">
    <w:name w:val="Intense Reference"/>
    <w:basedOn w:val="DefaultParagraphFont"/>
    <w:uiPriority w:val="32"/>
    <w:qFormat/>
    <w:rsid w:val="00F152B8"/>
    <w:rPr>
      <w:b/>
      <w:bCs/>
      <w:smallCaps/>
      <w:color w:val="0F4761" w:themeColor="accent1" w:themeShade="BF"/>
      <w:spacing w:val="5"/>
    </w:rPr>
  </w:style>
  <w:style w:type="table" w:customStyle="1" w:styleId="TableNormal1">
    <w:name w:val="Table Normal1"/>
    <w:uiPriority w:val="2"/>
    <w:semiHidden/>
    <w:unhideWhenUsed/>
    <w:qFormat/>
    <w:rsid w:val="00E00AC2"/>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390</Words>
  <Characters>2568</Characters>
  <Application>Microsoft Office Word</Application>
  <DocSecurity>0</DocSecurity>
  <Lines>130</Lines>
  <Paragraphs>47</Paragraphs>
  <ScaleCrop>false</ScaleCrop>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2</cp:revision>
  <dcterms:created xsi:type="dcterms:W3CDTF">2025-11-25T07:04:00Z</dcterms:created>
  <dcterms:modified xsi:type="dcterms:W3CDTF">2025-11-25T07:04:00Z</dcterms:modified>
</cp:coreProperties>
</file>