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76EF" w:rsidRPr="00AF7430" w:rsidRDefault="00484D15" w:rsidP="007454CB">
      <w:pPr>
        <w:jc w:val="center"/>
        <w:rPr>
          <w:b/>
          <w:lang w:val="ro-RO"/>
        </w:rPr>
      </w:pPr>
      <w:r w:rsidRPr="00AF7430">
        <w:rPr>
          <w:b/>
          <w:lang w:val="ro-RO"/>
        </w:rPr>
        <w:t>CAIET D</w:t>
      </w:r>
      <w:bookmarkStart w:id="0" w:name="_GoBack"/>
      <w:bookmarkEnd w:id="0"/>
      <w:r w:rsidRPr="00AF7430">
        <w:rPr>
          <w:b/>
          <w:lang w:val="ro-RO"/>
        </w:rPr>
        <w:t>E SARCINI</w:t>
      </w:r>
    </w:p>
    <w:p w:rsidR="00484D15" w:rsidRPr="00AF7430" w:rsidRDefault="00484D15" w:rsidP="007454CB">
      <w:pPr>
        <w:jc w:val="center"/>
        <w:rPr>
          <w:b/>
          <w:lang w:val="ro-RO"/>
        </w:rPr>
      </w:pPr>
      <w:r w:rsidRPr="00AF7430">
        <w:rPr>
          <w:b/>
          <w:lang w:val="ro-RO"/>
        </w:rPr>
        <w:t>privind achiziționarea, livrarea, montarea</w:t>
      </w:r>
    </w:p>
    <w:p w:rsidR="00484D15" w:rsidRPr="00AF7430" w:rsidRDefault="00484D15" w:rsidP="007454CB">
      <w:pPr>
        <w:jc w:val="center"/>
        <w:rPr>
          <w:b/>
          <w:lang w:val="ro-RO" w:eastAsia="ro-RO"/>
        </w:rPr>
      </w:pPr>
      <w:r w:rsidRPr="00AF7430">
        <w:rPr>
          <w:b/>
          <w:lang w:val="ro-RO"/>
        </w:rPr>
        <w:t xml:space="preserve">și punerea în funcțiune a </w:t>
      </w:r>
      <w:r w:rsidR="00A115FE" w:rsidRPr="00A115FE">
        <w:rPr>
          <w:b/>
          <w:lang w:val="ro-RO"/>
        </w:rPr>
        <w:t>componentelor active</w:t>
      </w:r>
      <w:r w:rsidRPr="00AF7430">
        <w:rPr>
          <w:b/>
          <w:lang w:val="ro-RO"/>
        </w:rPr>
        <w:t xml:space="preserve"> pentru UPS</w:t>
      </w:r>
    </w:p>
    <w:p w:rsidR="00A115FE" w:rsidRPr="00AF7430" w:rsidRDefault="00A115FE" w:rsidP="007454CB">
      <w:pPr>
        <w:rPr>
          <w:lang w:val="ro-RO"/>
        </w:rPr>
      </w:pPr>
    </w:p>
    <w:p w:rsidR="00484D15" w:rsidRPr="00AF7430" w:rsidRDefault="00484D15" w:rsidP="007454CB">
      <w:pPr>
        <w:pStyle w:val="ListParagraph"/>
        <w:numPr>
          <w:ilvl w:val="0"/>
          <w:numId w:val="25"/>
        </w:numPr>
        <w:rPr>
          <w:b/>
          <w:i/>
          <w:sz w:val="24"/>
          <w:szCs w:val="24"/>
          <w:lang w:val="ro-RO"/>
        </w:rPr>
      </w:pPr>
      <w:r w:rsidRPr="00AF7430">
        <w:rPr>
          <w:b/>
          <w:i/>
          <w:sz w:val="24"/>
          <w:szCs w:val="24"/>
          <w:lang w:val="ro-RO"/>
        </w:rPr>
        <w:t>Obiectul achiziției</w:t>
      </w:r>
    </w:p>
    <w:p w:rsidR="00484D15" w:rsidRDefault="00484D15" w:rsidP="00415A86">
      <w:pPr>
        <w:pStyle w:val="NormalWeb"/>
        <w:numPr>
          <w:ilvl w:val="1"/>
          <w:numId w:val="25"/>
        </w:numPr>
      </w:pPr>
      <w:r w:rsidRPr="00AF7430">
        <w:t xml:space="preserve">Achiziționarea, livrarea, montarea, conectarea și punerea în funcțiune a </w:t>
      </w:r>
      <w:r w:rsidR="00D704FD" w:rsidRPr="00D704FD">
        <w:t>componentelor active</w:t>
      </w:r>
      <w:r w:rsidRPr="00AF7430">
        <w:t xml:space="preserve"> destinate sistemelor UPS model </w:t>
      </w:r>
      <w:proofErr w:type="spellStart"/>
      <w:r w:rsidRPr="00AF7430">
        <w:rPr>
          <w:rStyle w:val="Strong"/>
          <w:rFonts w:eastAsia="Arial"/>
        </w:rPr>
        <w:t>Liebert</w:t>
      </w:r>
      <w:proofErr w:type="spellEnd"/>
      <w:r w:rsidRPr="00AF7430">
        <w:rPr>
          <w:rStyle w:val="Strong"/>
          <w:rFonts w:eastAsia="Arial"/>
        </w:rPr>
        <w:t xml:space="preserve"> APM 30-150kVA</w:t>
      </w:r>
      <w:r w:rsidRPr="00AF7430">
        <w:t>, instalate în cadrul Centrului de Date al Beneficiarului.</w:t>
      </w:r>
    </w:p>
    <w:p w:rsidR="00E91560" w:rsidRPr="00AF7430" w:rsidRDefault="00E91560" w:rsidP="007454CB">
      <w:pPr>
        <w:pStyle w:val="NormalWeb"/>
      </w:pPr>
    </w:p>
    <w:p w:rsidR="00D704FD" w:rsidRPr="00D704FD" w:rsidRDefault="00D704FD" w:rsidP="00D704FD">
      <w:pPr>
        <w:pStyle w:val="ListParagraph"/>
        <w:numPr>
          <w:ilvl w:val="0"/>
          <w:numId w:val="25"/>
        </w:numPr>
        <w:rPr>
          <w:b/>
          <w:i/>
          <w:sz w:val="24"/>
          <w:szCs w:val="24"/>
          <w:lang w:val="ro-RO"/>
        </w:rPr>
      </w:pPr>
      <w:r w:rsidRPr="00D704FD">
        <w:rPr>
          <w:b/>
          <w:i/>
          <w:sz w:val="24"/>
          <w:szCs w:val="24"/>
          <w:lang w:val="ro-RO"/>
        </w:rPr>
        <w:t>Cerință de compatibilitate</w:t>
      </w:r>
    </w:p>
    <w:p w:rsidR="00D704FD" w:rsidRDefault="00D704FD" w:rsidP="00415A86">
      <w:pPr>
        <w:pStyle w:val="NormalWeb"/>
        <w:numPr>
          <w:ilvl w:val="1"/>
          <w:numId w:val="25"/>
        </w:numPr>
      </w:pPr>
      <w:r>
        <w:t xml:space="preserve">Echipamentele ofertate trebuie să fie pe deplin compatibile cu sistemele UPS existente de model </w:t>
      </w:r>
      <w:proofErr w:type="spellStart"/>
      <w:r>
        <w:t>Liebert</w:t>
      </w:r>
      <w:proofErr w:type="spellEnd"/>
      <w:r>
        <w:t xml:space="preserve"> APM 30–150 kW, aflate în exploatarea Beneficiarului.</w:t>
      </w:r>
    </w:p>
    <w:p w:rsidR="00D704FD" w:rsidRDefault="00D704FD" w:rsidP="00415A86">
      <w:pPr>
        <w:pStyle w:val="NormalWeb"/>
        <w:numPr>
          <w:ilvl w:val="1"/>
          <w:numId w:val="25"/>
        </w:numPr>
      </w:pPr>
      <w:r>
        <w:t>Modulele livrate trebuie să permită integrarea directă în infrastructura UPS existentă, fără a necesita modificări constructive, hardware sau software ale sistemului UPS, ale infrastructurii electrice existente sau ale sistemelor de monitorizare asociate.</w:t>
      </w:r>
    </w:p>
    <w:p w:rsidR="00D704FD" w:rsidRDefault="00D704FD" w:rsidP="00415A86">
      <w:pPr>
        <w:pStyle w:val="NormalWeb"/>
        <w:numPr>
          <w:ilvl w:val="1"/>
          <w:numId w:val="25"/>
        </w:numPr>
      </w:pPr>
      <w:r>
        <w:t>Totodată, ofertantul va garanta că instalarea și operarea modulelor nu va afecta funcționarea, parametrii tehnici sau nivelul de redundanță al sistemelor UPS existente.</w:t>
      </w:r>
    </w:p>
    <w:p w:rsidR="00D704FD" w:rsidRDefault="00D704FD" w:rsidP="00415A86">
      <w:pPr>
        <w:pStyle w:val="NormalWeb"/>
        <w:numPr>
          <w:ilvl w:val="1"/>
          <w:numId w:val="25"/>
        </w:numPr>
      </w:pPr>
      <w:r>
        <w:t xml:space="preserve">În cazul în care pentru integrarea modulelor este necesară actualizarea </w:t>
      </w:r>
      <w:proofErr w:type="spellStart"/>
      <w:r>
        <w:t>firmware</w:t>
      </w:r>
      <w:proofErr w:type="spellEnd"/>
      <w:r>
        <w:t>-ului echipamentelor UPS, aceasta va fi realizată de către furnizor, utilizând versiuni oficiale ale producătorului, fără costuri suplimentare pentru Beneficiar.</w:t>
      </w:r>
    </w:p>
    <w:p w:rsidR="00D704FD" w:rsidRDefault="00D704FD" w:rsidP="00415A86">
      <w:pPr>
        <w:pStyle w:val="NormalWeb"/>
        <w:numPr>
          <w:ilvl w:val="1"/>
          <w:numId w:val="25"/>
        </w:numPr>
      </w:pPr>
      <w:r>
        <w:t>Ofertantul va prezenta în cadrul ofertei documente tehnice sau declarații de compatibilitate din partea producătorului, care să confirme compatibilitatea deplină a echipamentelor ofertate cu modelul UPS existent.</w:t>
      </w:r>
    </w:p>
    <w:p w:rsidR="00E91560" w:rsidRDefault="00E91560" w:rsidP="00D704FD">
      <w:pPr>
        <w:pStyle w:val="NormalWeb"/>
      </w:pPr>
    </w:p>
    <w:p w:rsidR="00484D15" w:rsidRPr="00AF7430" w:rsidRDefault="00484D15" w:rsidP="007454CB">
      <w:pPr>
        <w:pStyle w:val="ListParagraph"/>
        <w:numPr>
          <w:ilvl w:val="0"/>
          <w:numId w:val="25"/>
        </w:numPr>
        <w:rPr>
          <w:b/>
          <w:i/>
          <w:sz w:val="24"/>
          <w:szCs w:val="24"/>
          <w:lang w:val="ro-RO"/>
        </w:rPr>
      </w:pPr>
      <w:r w:rsidRPr="00AF7430">
        <w:rPr>
          <w:b/>
          <w:i/>
          <w:sz w:val="24"/>
          <w:szCs w:val="24"/>
          <w:lang w:val="ro-RO"/>
        </w:rPr>
        <w:t>Cerințe tehnice minime obligatorii</w:t>
      </w:r>
    </w:p>
    <w:tbl>
      <w:tblPr>
        <w:tblStyle w:val="TableGrid"/>
        <w:tblW w:w="9344" w:type="dxa"/>
        <w:tblInd w:w="355" w:type="dxa"/>
        <w:tblLook w:val="04A0" w:firstRow="1" w:lastRow="0" w:firstColumn="1" w:lastColumn="0" w:noHBand="0" w:noVBand="1"/>
      </w:tblPr>
      <w:tblGrid>
        <w:gridCol w:w="715"/>
        <w:gridCol w:w="5220"/>
        <w:gridCol w:w="3409"/>
      </w:tblGrid>
      <w:tr w:rsidR="00D704FD" w:rsidTr="00415A86">
        <w:tc>
          <w:tcPr>
            <w:tcW w:w="715" w:type="dxa"/>
          </w:tcPr>
          <w:p w:rsidR="00D704FD" w:rsidRDefault="00D704FD" w:rsidP="00D704FD">
            <w:pPr>
              <w:pStyle w:val="NormalWeb"/>
              <w:ind w:firstLine="0"/>
            </w:pPr>
            <w:r>
              <w:t>Nr.</w:t>
            </w:r>
          </w:p>
        </w:tc>
        <w:tc>
          <w:tcPr>
            <w:tcW w:w="5220" w:type="dxa"/>
          </w:tcPr>
          <w:p w:rsidR="00D704FD" w:rsidRDefault="00D704FD" w:rsidP="00D704FD">
            <w:pPr>
              <w:pStyle w:val="NormalWeb"/>
              <w:ind w:firstLine="0"/>
            </w:pPr>
            <w:r>
              <w:t>Specificația tehnică deplină solicitată</w:t>
            </w:r>
          </w:p>
        </w:tc>
        <w:tc>
          <w:tcPr>
            <w:tcW w:w="3409" w:type="dxa"/>
          </w:tcPr>
          <w:p w:rsidR="00D704FD" w:rsidRDefault="00D704FD" w:rsidP="00D704FD">
            <w:pPr>
              <w:pStyle w:val="NormalWeb"/>
            </w:pPr>
            <w:r>
              <w:t>Cantitatea</w:t>
            </w:r>
          </w:p>
          <w:p w:rsidR="00D704FD" w:rsidRDefault="00D704FD" w:rsidP="00D704FD">
            <w:pPr>
              <w:pStyle w:val="NormalWeb"/>
              <w:ind w:firstLine="0"/>
            </w:pPr>
          </w:p>
        </w:tc>
      </w:tr>
      <w:tr w:rsidR="00D704FD" w:rsidTr="00415A86">
        <w:tc>
          <w:tcPr>
            <w:tcW w:w="715" w:type="dxa"/>
          </w:tcPr>
          <w:p w:rsidR="00D704FD" w:rsidRDefault="00D704FD" w:rsidP="00D704FD">
            <w:pPr>
              <w:pStyle w:val="NormalWeb"/>
              <w:ind w:firstLine="0"/>
            </w:pPr>
            <w:r>
              <w:t>1</w:t>
            </w:r>
          </w:p>
        </w:tc>
        <w:tc>
          <w:tcPr>
            <w:tcW w:w="5220" w:type="dxa"/>
          </w:tcPr>
          <w:p w:rsidR="00D704FD" w:rsidRDefault="00D704FD" w:rsidP="00D704FD">
            <w:pPr>
              <w:pStyle w:val="NormalWeb"/>
              <w:ind w:firstLine="0"/>
            </w:pPr>
            <w:r>
              <w:t xml:space="preserve">Modul de putere </w:t>
            </w:r>
            <w:r w:rsidRPr="00D704FD">
              <w:rPr>
                <w:b/>
              </w:rPr>
              <w:t>APM 30 kW POWER MODULE</w:t>
            </w:r>
            <w:r>
              <w:t xml:space="preserve">, sau echivalent compatibil cu sistemul UPS </w:t>
            </w:r>
            <w:proofErr w:type="spellStart"/>
            <w:r>
              <w:t>Liebert</w:t>
            </w:r>
            <w:proofErr w:type="spellEnd"/>
            <w:r>
              <w:t xml:space="preserve"> APM 30–150 kW.</w:t>
            </w:r>
          </w:p>
          <w:p w:rsidR="00D704FD" w:rsidRDefault="00D704FD" w:rsidP="00D704FD">
            <w:pPr>
              <w:pStyle w:val="NormalWeb"/>
              <w:ind w:firstLine="0"/>
            </w:pPr>
            <w:r w:rsidRPr="00D704FD">
              <w:rPr>
                <w:sz w:val="20"/>
                <w:szCs w:val="20"/>
              </w:rPr>
              <w:t xml:space="preserve">Livrarea, montarea, instalarea și conectarea vor fi realizate conform cerințelor tehnice ale producătorului, cu actualizarea sistemului UPS la ultima versiune de </w:t>
            </w:r>
            <w:proofErr w:type="spellStart"/>
            <w:r w:rsidRPr="00D704FD">
              <w:rPr>
                <w:sz w:val="20"/>
                <w:szCs w:val="20"/>
              </w:rPr>
              <w:t>firmware</w:t>
            </w:r>
            <w:proofErr w:type="spellEnd"/>
            <w:r w:rsidRPr="00D704FD">
              <w:rPr>
                <w:sz w:val="20"/>
                <w:szCs w:val="20"/>
              </w:rPr>
              <w:t xml:space="preserve"> disponibilă</w:t>
            </w:r>
            <w:r>
              <w:t>.</w:t>
            </w:r>
          </w:p>
        </w:tc>
        <w:tc>
          <w:tcPr>
            <w:tcW w:w="3409" w:type="dxa"/>
          </w:tcPr>
          <w:p w:rsidR="00D704FD" w:rsidRDefault="00D704FD" w:rsidP="00D704FD">
            <w:pPr>
              <w:pStyle w:val="NormalWeb"/>
              <w:ind w:firstLine="0"/>
            </w:pPr>
            <w:r>
              <w:t>6 buc</w:t>
            </w:r>
          </w:p>
        </w:tc>
      </w:tr>
      <w:tr w:rsidR="00D704FD" w:rsidTr="00415A86">
        <w:tc>
          <w:tcPr>
            <w:tcW w:w="715" w:type="dxa"/>
          </w:tcPr>
          <w:p w:rsidR="00D704FD" w:rsidRDefault="00D704FD" w:rsidP="00D704FD">
            <w:pPr>
              <w:pStyle w:val="NormalWeb"/>
              <w:ind w:firstLine="0"/>
            </w:pPr>
            <w:r>
              <w:t>2</w:t>
            </w:r>
          </w:p>
        </w:tc>
        <w:tc>
          <w:tcPr>
            <w:tcW w:w="5220" w:type="dxa"/>
          </w:tcPr>
          <w:p w:rsidR="00D704FD" w:rsidRDefault="00D704FD" w:rsidP="00D704FD">
            <w:pPr>
              <w:pStyle w:val="NormalWeb"/>
              <w:ind w:firstLine="0"/>
            </w:pPr>
            <w:r>
              <w:t xml:space="preserve">Modul </w:t>
            </w:r>
            <w:r w:rsidRPr="00D704FD">
              <w:rPr>
                <w:b/>
              </w:rPr>
              <w:t>STATIC BYPASS MODULE</w:t>
            </w:r>
            <w:r>
              <w:t xml:space="preserve">, sau echivalent compatibil cu sistemul UPS </w:t>
            </w:r>
            <w:proofErr w:type="spellStart"/>
            <w:r>
              <w:t>Liebert</w:t>
            </w:r>
            <w:proofErr w:type="spellEnd"/>
            <w:r>
              <w:t xml:space="preserve"> APM 30–150 kW.</w:t>
            </w:r>
          </w:p>
          <w:p w:rsidR="00D704FD" w:rsidRDefault="00D704FD" w:rsidP="00D704FD">
            <w:pPr>
              <w:pStyle w:val="NormalWeb"/>
              <w:ind w:firstLine="0"/>
            </w:pPr>
            <w:r w:rsidRPr="00D704FD">
              <w:rPr>
                <w:sz w:val="20"/>
              </w:rPr>
              <w:t xml:space="preserve">Livrarea, montarea, instalarea și conectarea vor fi realizate conform cerințelor tehnice ale producătorului, cu actualizarea sistemului UPS la ultima versiune de </w:t>
            </w:r>
            <w:proofErr w:type="spellStart"/>
            <w:r w:rsidRPr="00D704FD">
              <w:rPr>
                <w:sz w:val="20"/>
              </w:rPr>
              <w:t>firmware</w:t>
            </w:r>
            <w:proofErr w:type="spellEnd"/>
            <w:r w:rsidRPr="00D704FD">
              <w:rPr>
                <w:sz w:val="20"/>
              </w:rPr>
              <w:t xml:space="preserve"> disponibilă.</w:t>
            </w:r>
          </w:p>
        </w:tc>
        <w:tc>
          <w:tcPr>
            <w:tcW w:w="3409" w:type="dxa"/>
          </w:tcPr>
          <w:p w:rsidR="00D704FD" w:rsidRDefault="00D704FD" w:rsidP="00D704FD">
            <w:pPr>
              <w:pStyle w:val="NormalWeb"/>
              <w:ind w:firstLine="0"/>
            </w:pPr>
            <w:r>
              <w:t>2 buc</w:t>
            </w:r>
          </w:p>
        </w:tc>
      </w:tr>
    </w:tbl>
    <w:p w:rsidR="00D704FD" w:rsidRDefault="00D704FD" w:rsidP="00D704FD">
      <w:pPr>
        <w:pStyle w:val="NormalWeb"/>
      </w:pPr>
      <w:r>
        <w:tab/>
      </w:r>
      <w:r>
        <w:tab/>
      </w:r>
      <w:r>
        <w:tab/>
      </w:r>
    </w:p>
    <w:p w:rsidR="00D704FD" w:rsidRPr="00D704FD" w:rsidRDefault="00D704FD" w:rsidP="00D704FD">
      <w:pPr>
        <w:pStyle w:val="ListParagraph"/>
        <w:numPr>
          <w:ilvl w:val="0"/>
          <w:numId w:val="25"/>
        </w:numPr>
        <w:rPr>
          <w:b/>
          <w:i/>
          <w:sz w:val="24"/>
          <w:szCs w:val="24"/>
          <w:lang w:val="ro-RO"/>
        </w:rPr>
      </w:pPr>
      <w:r w:rsidRPr="00D704FD">
        <w:rPr>
          <w:b/>
          <w:i/>
          <w:sz w:val="24"/>
          <w:szCs w:val="24"/>
          <w:lang w:val="ro-RO"/>
        </w:rPr>
        <w:t>Condiții de livrare</w:t>
      </w:r>
    </w:p>
    <w:p w:rsidR="00D704FD" w:rsidRDefault="00D704FD" w:rsidP="00140724">
      <w:pPr>
        <w:pStyle w:val="NormalWeb"/>
        <w:numPr>
          <w:ilvl w:val="1"/>
          <w:numId w:val="25"/>
        </w:numPr>
        <w:ind w:hanging="567"/>
      </w:pPr>
      <w:r>
        <w:t xml:space="preserve">Echipamentele livrate nu vor depăși </w:t>
      </w:r>
      <w:r w:rsidR="00140724">
        <w:t>12 luni</w:t>
      </w:r>
      <w:r>
        <w:t xml:space="preserve"> de la data fabricării până la data livrării.</w:t>
      </w:r>
    </w:p>
    <w:p w:rsidR="00D704FD" w:rsidRDefault="00D704FD" w:rsidP="00140724">
      <w:pPr>
        <w:pStyle w:val="NormalWeb"/>
        <w:numPr>
          <w:ilvl w:val="1"/>
          <w:numId w:val="25"/>
        </w:numPr>
        <w:ind w:hanging="567"/>
      </w:pPr>
      <w:r>
        <w:t>Echipamentele livrate vor fi noi, originale, și nu vor fi recondiționate sau reutilizate.</w:t>
      </w:r>
    </w:p>
    <w:p w:rsidR="00D704FD" w:rsidRDefault="00D704FD" w:rsidP="00140724">
      <w:pPr>
        <w:pStyle w:val="NormalWeb"/>
        <w:numPr>
          <w:ilvl w:val="1"/>
          <w:numId w:val="25"/>
        </w:numPr>
        <w:ind w:hanging="567"/>
      </w:pPr>
      <w:r>
        <w:t xml:space="preserve">Furnizorul va asigura livrarea echipamentelor la adresa Beneficiarului, inclusiv montarea, instalarea, conectarea și punerea în funcțiune, în conformitate cu cerințele </w:t>
      </w:r>
      <w:r w:rsidR="00F2418D">
        <w:t xml:space="preserve">producătorului </w:t>
      </w:r>
      <w:r>
        <w:t>și ale</w:t>
      </w:r>
      <w:r w:rsidR="00F2418D" w:rsidRPr="00F2418D">
        <w:t xml:space="preserve"> </w:t>
      </w:r>
      <w:r w:rsidR="00F2418D">
        <w:t>Beneficiarului</w:t>
      </w:r>
      <w:r>
        <w:t>.</w:t>
      </w:r>
    </w:p>
    <w:p w:rsidR="00D704FD" w:rsidRDefault="00D704FD" w:rsidP="00140724">
      <w:pPr>
        <w:pStyle w:val="NormalWeb"/>
        <w:numPr>
          <w:ilvl w:val="1"/>
          <w:numId w:val="25"/>
        </w:numPr>
        <w:ind w:hanging="567"/>
      </w:pPr>
      <w:r>
        <w:t>Furnizorul va asigura toate materialele, accesoriile și elementele necesare pentru montarea, instalarea și conectarea echipamentelor.</w:t>
      </w:r>
    </w:p>
    <w:p w:rsidR="00D704FD" w:rsidRDefault="00D704FD" w:rsidP="00D704FD">
      <w:pPr>
        <w:pStyle w:val="NormalWeb"/>
      </w:pPr>
    </w:p>
    <w:p w:rsidR="00D704FD" w:rsidRDefault="00D704FD" w:rsidP="00140724">
      <w:pPr>
        <w:pStyle w:val="NormalWeb"/>
        <w:numPr>
          <w:ilvl w:val="1"/>
          <w:numId w:val="25"/>
        </w:numPr>
        <w:ind w:hanging="567"/>
      </w:pPr>
      <w:r>
        <w:t>Montarea, instalarea și conectarea echipamentelor vor fi executate exclusiv de către ingineri certificați și autorizați în domeniu.</w:t>
      </w:r>
    </w:p>
    <w:p w:rsidR="00D704FD" w:rsidRDefault="00D704FD" w:rsidP="00140724">
      <w:pPr>
        <w:pStyle w:val="NormalWeb"/>
        <w:numPr>
          <w:ilvl w:val="1"/>
          <w:numId w:val="25"/>
        </w:numPr>
        <w:ind w:hanging="567"/>
      </w:pPr>
      <w:r>
        <w:lastRenderedPageBreak/>
        <w:t>În procesul de montare, instalare și conectare vor fi respectate toate actele normative privind securitatea și sănătatea în muncă, precum și normele de prevenire și stingere a incendiilor.</w:t>
      </w:r>
    </w:p>
    <w:p w:rsidR="00D704FD" w:rsidRDefault="00D704FD" w:rsidP="00140724">
      <w:pPr>
        <w:pStyle w:val="NormalWeb"/>
        <w:numPr>
          <w:ilvl w:val="1"/>
          <w:numId w:val="25"/>
        </w:numPr>
        <w:ind w:hanging="567"/>
      </w:pPr>
      <w:r>
        <w:t>Furnizorul va asigura punerea în funcțiune și testarea funcțională a echipamentelor.</w:t>
      </w:r>
    </w:p>
    <w:p w:rsidR="00D704FD" w:rsidRDefault="00D704FD" w:rsidP="00140724">
      <w:pPr>
        <w:pStyle w:val="NormalWeb"/>
        <w:numPr>
          <w:ilvl w:val="1"/>
          <w:numId w:val="25"/>
        </w:numPr>
        <w:ind w:hanging="567"/>
      </w:pPr>
      <w:r>
        <w:t>Lucrările de montare, instalare și conectare vor fi executate în regim online al Centrului de Date, fără afectarea, deconectarea sau sistarea infrastructurilor inginerești și a infrastructurii TIC.</w:t>
      </w:r>
    </w:p>
    <w:p w:rsidR="00E91560" w:rsidRDefault="00E91560" w:rsidP="00E91560">
      <w:pPr>
        <w:pStyle w:val="NormalWeb"/>
        <w:ind w:left="927" w:firstLine="0"/>
      </w:pPr>
    </w:p>
    <w:p w:rsidR="00D704FD" w:rsidRDefault="00D704FD" w:rsidP="00140724">
      <w:pPr>
        <w:pStyle w:val="NormalWeb"/>
        <w:numPr>
          <w:ilvl w:val="0"/>
          <w:numId w:val="25"/>
        </w:numPr>
      </w:pPr>
      <w:r w:rsidRPr="00140724">
        <w:rPr>
          <w:b/>
          <w:i/>
          <w:lang w:eastAsia="en-US"/>
        </w:rPr>
        <w:t>Condiții de garanție</w:t>
      </w:r>
    </w:p>
    <w:p w:rsidR="00D704FD" w:rsidRDefault="00D704FD" w:rsidP="00140724">
      <w:pPr>
        <w:pStyle w:val="NormalWeb"/>
        <w:numPr>
          <w:ilvl w:val="1"/>
          <w:numId w:val="25"/>
        </w:numPr>
        <w:ind w:hanging="567"/>
      </w:pPr>
      <w:r>
        <w:t>Perioada de garanție pentru echipamente va fi de minimum 24 luni de la data punerii în funcțiune și va include reparația sau înlocuirea componentelor defecte.</w:t>
      </w:r>
    </w:p>
    <w:p w:rsidR="00D704FD" w:rsidRDefault="00D704FD" w:rsidP="00140724">
      <w:pPr>
        <w:pStyle w:val="NormalWeb"/>
        <w:numPr>
          <w:ilvl w:val="1"/>
          <w:numId w:val="25"/>
        </w:numPr>
        <w:ind w:hanging="567"/>
      </w:pPr>
      <w:r>
        <w:t>Furnizorul va asigura asistență tehnică în perioada de garanție, pentru identificarea și remedierea defecțiunilor, în termen de maximum 4 ore de la notificarea Beneficiarului.</w:t>
      </w:r>
    </w:p>
    <w:p w:rsidR="00D704FD" w:rsidRDefault="00D704FD" w:rsidP="00140724">
      <w:pPr>
        <w:pStyle w:val="NormalWeb"/>
        <w:numPr>
          <w:ilvl w:val="1"/>
          <w:numId w:val="25"/>
        </w:numPr>
        <w:ind w:hanging="567"/>
      </w:pPr>
      <w:r>
        <w:t>La solicitarea Beneficiarului, lucrările de remediere a defecțiunilor vor putea fi executate și în afara orelor de program sau în zilele nelucrătoare.</w:t>
      </w:r>
    </w:p>
    <w:p w:rsidR="00D704FD" w:rsidRDefault="00D704FD" w:rsidP="00140724">
      <w:pPr>
        <w:pStyle w:val="NormalWeb"/>
        <w:numPr>
          <w:ilvl w:val="1"/>
          <w:numId w:val="25"/>
        </w:numPr>
        <w:ind w:hanging="567"/>
      </w:pPr>
      <w:r>
        <w:t>În perioada de garanție, furnizorul se obligă să asigure înlocuirea componentelor defecte în termen de maximum 36 ore de la constatarea defecțiunii.</w:t>
      </w:r>
    </w:p>
    <w:p w:rsidR="00E91560" w:rsidRDefault="00E91560" w:rsidP="00E91560">
      <w:pPr>
        <w:pStyle w:val="NormalWeb"/>
        <w:ind w:left="927" w:firstLine="0"/>
      </w:pPr>
    </w:p>
    <w:p w:rsidR="00D704FD" w:rsidRDefault="00D704FD" w:rsidP="00140724">
      <w:pPr>
        <w:pStyle w:val="NormalWeb"/>
        <w:numPr>
          <w:ilvl w:val="0"/>
          <w:numId w:val="25"/>
        </w:numPr>
      </w:pPr>
      <w:r w:rsidRPr="00140724">
        <w:rPr>
          <w:b/>
          <w:i/>
          <w:lang w:eastAsia="en-US"/>
        </w:rPr>
        <w:t>Cerințe față de ofertant</w:t>
      </w:r>
    </w:p>
    <w:p w:rsidR="00D704FD" w:rsidRDefault="00D704FD" w:rsidP="00E91560">
      <w:pPr>
        <w:pStyle w:val="NormalWeb"/>
        <w:numPr>
          <w:ilvl w:val="1"/>
          <w:numId w:val="25"/>
        </w:numPr>
        <w:ind w:hanging="567"/>
      </w:pPr>
      <w:r>
        <w:t xml:space="preserve">Ofertantul trebuie să </w:t>
      </w:r>
      <w:r w:rsidR="000C4634" w:rsidRPr="000C4634">
        <w:t>prezinte autorizație de la producător (MAF) sau să prezinte alte document relevante oficial de autorizare</w:t>
      </w:r>
      <w:r>
        <w:t>.</w:t>
      </w:r>
    </w:p>
    <w:p w:rsidR="00D704FD" w:rsidRDefault="00D704FD" w:rsidP="00140724">
      <w:pPr>
        <w:pStyle w:val="NormalWeb"/>
        <w:numPr>
          <w:ilvl w:val="1"/>
          <w:numId w:val="25"/>
        </w:numPr>
        <w:ind w:hanging="567"/>
      </w:pPr>
      <w:r>
        <w:t>Ofertantul trebuie să demon</w:t>
      </w:r>
      <w:r w:rsidR="00140724">
        <w:t>streze implementarea a minimum 2</w:t>
      </w:r>
      <w:r>
        <w:t xml:space="preserve"> proiecte similare cu echipamente UPS de capacitate comparabilă.</w:t>
      </w:r>
    </w:p>
    <w:p w:rsidR="00D704FD" w:rsidRDefault="00D704FD" w:rsidP="00140724">
      <w:pPr>
        <w:pStyle w:val="NormalWeb"/>
        <w:numPr>
          <w:ilvl w:val="1"/>
          <w:numId w:val="25"/>
        </w:numPr>
        <w:ind w:hanging="567"/>
      </w:pPr>
      <w:r>
        <w:t>Ofertantul trebuie să dețină personal tehnic certificat și autorizat de producător pentru instalarea, punerea în funcțiune, exploatarea, mentenanța și repararea echipamentelor similare.</w:t>
      </w:r>
    </w:p>
    <w:p w:rsidR="00E91560" w:rsidRDefault="00E91560" w:rsidP="00E91560">
      <w:pPr>
        <w:pStyle w:val="NormalWeb"/>
        <w:ind w:left="927" w:firstLine="0"/>
      </w:pPr>
    </w:p>
    <w:p w:rsidR="00484D15" w:rsidRPr="00AF7430" w:rsidRDefault="00484D15" w:rsidP="007454CB">
      <w:pPr>
        <w:pStyle w:val="ListParagraph"/>
        <w:numPr>
          <w:ilvl w:val="0"/>
          <w:numId w:val="25"/>
        </w:numPr>
        <w:rPr>
          <w:b/>
          <w:i/>
          <w:sz w:val="24"/>
          <w:szCs w:val="24"/>
          <w:lang w:val="ro-RO"/>
        </w:rPr>
      </w:pPr>
      <w:r w:rsidRPr="00AF7430">
        <w:rPr>
          <w:b/>
          <w:i/>
          <w:sz w:val="24"/>
          <w:szCs w:val="24"/>
          <w:lang w:val="ro-RO"/>
        </w:rPr>
        <w:t>Documente obligatorii în ofertă</w:t>
      </w:r>
    </w:p>
    <w:p w:rsidR="00484D15" w:rsidRPr="00AF7430" w:rsidRDefault="00484D15" w:rsidP="000C4634">
      <w:pPr>
        <w:pStyle w:val="NormalWeb"/>
        <w:numPr>
          <w:ilvl w:val="1"/>
          <w:numId w:val="25"/>
        </w:numPr>
        <w:ind w:hanging="567"/>
      </w:pPr>
      <w:r w:rsidRPr="00AF7430">
        <w:t>Fișă tehnică oficială a produsului;</w:t>
      </w:r>
    </w:p>
    <w:p w:rsidR="00484D15" w:rsidRPr="00AF7430" w:rsidRDefault="00484D15" w:rsidP="000C4634">
      <w:pPr>
        <w:pStyle w:val="NormalWeb"/>
        <w:numPr>
          <w:ilvl w:val="1"/>
          <w:numId w:val="25"/>
        </w:numPr>
        <w:ind w:hanging="567"/>
      </w:pPr>
      <w:r w:rsidRPr="00AF7430">
        <w:t>Certificat de conformitate;</w:t>
      </w:r>
    </w:p>
    <w:p w:rsidR="00484D15" w:rsidRPr="00AF7430" w:rsidRDefault="00484D15" w:rsidP="000C4634">
      <w:pPr>
        <w:pStyle w:val="NormalWeb"/>
        <w:numPr>
          <w:ilvl w:val="1"/>
          <w:numId w:val="25"/>
        </w:numPr>
        <w:ind w:hanging="567"/>
      </w:pPr>
      <w:r w:rsidRPr="00AF7430">
        <w:t>Certificat de garanție;</w:t>
      </w:r>
    </w:p>
    <w:p w:rsidR="00484D15" w:rsidRPr="00AF7430" w:rsidRDefault="00484D15" w:rsidP="000C4634">
      <w:pPr>
        <w:pStyle w:val="NormalWeb"/>
        <w:numPr>
          <w:ilvl w:val="1"/>
          <w:numId w:val="25"/>
        </w:numPr>
        <w:ind w:hanging="567"/>
      </w:pPr>
      <w:r w:rsidRPr="00AF7430">
        <w:t>Declarație privind termenul de fabricație;</w:t>
      </w:r>
    </w:p>
    <w:p w:rsidR="00484D15" w:rsidRPr="00AF7430" w:rsidRDefault="00484D15" w:rsidP="000C4634">
      <w:pPr>
        <w:pStyle w:val="NormalWeb"/>
        <w:numPr>
          <w:ilvl w:val="1"/>
          <w:numId w:val="25"/>
        </w:numPr>
        <w:ind w:hanging="567"/>
      </w:pPr>
      <w:r w:rsidRPr="00AF7430">
        <w:t>Documente ce confirmă autorizarea producătorului.</w:t>
      </w:r>
    </w:p>
    <w:p w:rsidR="00484D15" w:rsidRPr="007454CB" w:rsidRDefault="00484D15" w:rsidP="007454CB">
      <w:pPr>
        <w:jc w:val="center"/>
        <w:rPr>
          <w:b/>
          <w:sz w:val="28"/>
          <w:szCs w:val="28"/>
          <w:lang w:val="ro-RO"/>
        </w:rPr>
      </w:pPr>
    </w:p>
    <w:p w:rsidR="00484D15" w:rsidRPr="007454CB" w:rsidRDefault="00484D15" w:rsidP="007454CB">
      <w:pPr>
        <w:jc w:val="center"/>
        <w:rPr>
          <w:b/>
          <w:sz w:val="28"/>
          <w:szCs w:val="28"/>
          <w:lang w:val="ro-RO"/>
        </w:rPr>
      </w:pPr>
    </w:p>
    <w:p w:rsidR="00484D15" w:rsidRPr="007454CB" w:rsidRDefault="00484D15" w:rsidP="007454CB">
      <w:pPr>
        <w:jc w:val="center"/>
        <w:rPr>
          <w:b/>
          <w:sz w:val="28"/>
          <w:szCs w:val="28"/>
          <w:lang w:val="ro-RO"/>
        </w:rPr>
      </w:pPr>
    </w:p>
    <w:p w:rsidR="00484D15" w:rsidRPr="007454CB" w:rsidRDefault="00484D15" w:rsidP="007454CB">
      <w:pPr>
        <w:jc w:val="center"/>
        <w:rPr>
          <w:b/>
          <w:sz w:val="28"/>
          <w:szCs w:val="28"/>
          <w:lang w:val="ro-RO"/>
        </w:rPr>
      </w:pPr>
    </w:p>
    <w:p w:rsidR="00484D15" w:rsidRPr="007454CB" w:rsidRDefault="00484D15" w:rsidP="007454CB">
      <w:pPr>
        <w:jc w:val="center"/>
        <w:rPr>
          <w:b/>
          <w:sz w:val="28"/>
          <w:szCs w:val="28"/>
          <w:lang w:val="ro-RO"/>
        </w:rPr>
      </w:pPr>
    </w:p>
    <w:p w:rsidR="00484D15" w:rsidRPr="007454CB" w:rsidRDefault="00484D15" w:rsidP="007454CB">
      <w:pPr>
        <w:jc w:val="center"/>
        <w:rPr>
          <w:b/>
          <w:sz w:val="28"/>
          <w:szCs w:val="28"/>
          <w:lang w:val="ro-RO"/>
        </w:rPr>
      </w:pPr>
    </w:p>
    <w:p w:rsidR="002076EF" w:rsidRPr="00484D15" w:rsidRDefault="002076EF" w:rsidP="006D29D8">
      <w:pPr>
        <w:jc w:val="right"/>
        <w:rPr>
          <w:b/>
          <w:sz w:val="28"/>
          <w:szCs w:val="28"/>
          <w:lang w:val="ro-RO"/>
        </w:rPr>
      </w:pPr>
    </w:p>
    <w:sectPr w:rsidR="002076EF" w:rsidRPr="00484D15">
      <w:headerReference w:type="default" r:id="rId8"/>
      <w:footerReference w:type="default" r:id="rId9"/>
      <w:pgSz w:w="11906" w:h="16838"/>
      <w:pgMar w:top="1134" w:right="851" w:bottom="1134" w:left="1701" w:header="284" w:footer="3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7F24" w:rsidRDefault="00447F24">
      <w:r>
        <w:separator/>
      </w:r>
    </w:p>
  </w:endnote>
  <w:endnote w:type="continuationSeparator" w:id="0">
    <w:p w:rsidR="00447F24" w:rsidRDefault="00447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3CD" w:rsidRDefault="004903CD"/>
  <w:p w:rsidR="004903CD" w:rsidRDefault="004903CD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7F24" w:rsidRDefault="00447F24">
      <w:r>
        <w:separator/>
      </w:r>
    </w:p>
  </w:footnote>
  <w:footnote w:type="continuationSeparator" w:id="0">
    <w:p w:rsidR="00447F24" w:rsidRDefault="00447F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3CD" w:rsidRDefault="004903CD" w:rsidP="007454CB">
    <w:pPr>
      <w:pStyle w:val="Header"/>
      <w:tabs>
        <w:tab w:val="clear" w:pos="4513"/>
        <w:tab w:val="clear" w:pos="9026"/>
        <w:tab w:val="left" w:pos="753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20E90"/>
    <w:multiLevelType w:val="multilevel"/>
    <w:tmpl w:val="B73C2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EF1907"/>
    <w:multiLevelType w:val="multilevel"/>
    <w:tmpl w:val="91469F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BA4EC5"/>
    <w:multiLevelType w:val="hybridMultilevel"/>
    <w:tmpl w:val="2DDA5704"/>
    <w:lvl w:ilvl="0" w:tplc="B7FE3374">
      <w:start w:val="1"/>
      <w:numFmt w:val="decimal"/>
      <w:lvlText w:val="%1."/>
      <w:lvlJc w:val="left"/>
      <w:pPr>
        <w:ind w:left="360" w:hanging="360"/>
      </w:pPr>
    </w:lvl>
    <w:lvl w:ilvl="1" w:tplc="44249612">
      <w:start w:val="1"/>
      <w:numFmt w:val="lowerLetter"/>
      <w:lvlText w:val="%2."/>
      <w:lvlJc w:val="left"/>
      <w:pPr>
        <w:ind w:left="1080" w:hanging="360"/>
      </w:pPr>
    </w:lvl>
    <w:lvl w:ilvl="2" w:tplc="D170577C">
      <w:start w:val="1"/>
      <w:numFmt w:val="lowerRoman"/>
      <w:lvlText w:val="%3."/>
      <w:lvlJc w:val="right"/>
      <w:pPr>
        <w:ind w:left="1800" w:hanging="180"/>
      </w:pPr>
    </w:lvl>
    <w:lvl w:ilvl="3" w:tplc="A6243246">
      <w:start w:val="1"/>
      <w:numFmt w:val="decimal"/>
      <w:lvlText w:val="%4."/>
      <w:lvlJc w:val="left"/>
      <w:pPr>
        <w:ind w:left="2520" w:hanging="360"/>
      </w:pPr>
    </w:lvl>
    <w:lvl w:ilvl="4" w:tplc="31389C9C">
      <w:start w:val="1"/>
      <w:numFmt w:val="lowerLetter"/>
      <w:lvlText w:val="%5."/>
      <w:lvlJc w:val="left"/>
      <w:pPr>
        <w:ind w:left="3240" w:hanging="360"/>
      </w:pPr>
    </w:lvl>
    <w:lvl w:ilvl="5" w:tplc="93B40B08">
      <w:start w:val="1"/>
      <w:numFmt w:val="lowerRoman"/>
      <w:lvlText w:val="%6."/>
      <w:lvlJc w:val="right"/>
      <w:pPr>
        <w:ind w:left="3960" w:hanging="180"/>
      </w:pPr>
    </w:lvl>
    <w:lvl w:ilvl="6" w:tplc="9A5059A4">
      <w:start w:val="1"/>
      <w:numFmt w:val="decimal"/>
      <w:lvlText w:val="%7."/>
      <w:lvlJc w:val="left"/>
      <w:pPr>
        <w:ind w:left="4680" w:hanging="360"/>
      </w:pPr>
    </w:lvl>
    <w:lvl w:ilvl="7" w:tplc="581A34F6">
      <w:start w:val="1"/>
      <w:numFmt w:val="lowerLetter"/>
      <w:lvlText w:val="%8."/>
      <w:lvlJc w:val="left"/>
      <w:pPr>
        <w:ind w:left="5400" w:hanging="360"/>
      </w:pPr>
    </w:lvl>
    <w:lvl w:ilvl="8" w:tplc="2152C6DE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FB7367"/>
    <w:multiLevelType w:val="multilevel"/>
    <w:tmpl w:val="22486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DB0003"/>
    <w:multiLevelType w:val="hybridMultilevel"/>
    <w:tmpl w:val="399A40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622C12"/>
    <w:multiLevelType w:val="hybridMultilevel"/>
    <w:tmpl w:val="DFB605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32E7C3E">
      <w:numFmt w:val="bullet"/>
      <w:lvlText w:val="-"/>
      <w:lvlJc w:val="left"/>
      <w:pPr>
        <w:ind w:left="1440" w:hanging="360"/>
      </w:pPr>
      <w:rPr>
        <w:rFonts w:ascii="Baltica RR" w:eastAsia="Times New Roman" w:hAnsi="Baltica RR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12115702"/>
    <w:multiLevelType w:val="hybridMultilevel"/>
    <w:tmpl w:val="60C6E72A"/>
    <w:lvl w:ilvl="0" w:tplc="0409000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3600" w:hanging="360"/>
      </w:pPr>
    </w:lvl>
    <w:lvl w:ilvl="2" w:tplc="0418001B" w:tentative="1">
      <w:start w:val="1"/>
      <w:numFmt w:val="lowerRoman"/>
      <w:lvlText w:val="%3."/>
      <w:lvlJc w:val="right"/>
      <w:pPr>
        <w:ind w:left="4320" w:hanging="180"/>
      </w:pPr>
    </w:lvl>
    <w:lvl w:ilvl="3" w:tplc="0418000F" w:tentative="1">
      <w:start w:val="1"/>
      <w:numFmt w:val="decimal"/>
      <w:lvlText w:val="%4."/>
      <w:lvlJc w:val="left"/>
      <w:pPr>
        <w:ind w:left="5040" w:hanging="360"/>
      </w:pPr>
    </w:lvl>
    <w:lvl w:ilvl="4" w:tplc="04180019" w:tentative="1">
      <w:start w:val="1"/>
      <w:numFmt w:val="lowerLetter"/>
      <w:lvlText w:val="%5."/>
      <w:lvlJc w:val="left"/>
      <w:pPr>
        <w:ind w:left="5760" w:hanging="360"/>
      </w:pPr>
    </w:lvl>
    <w:lvl w:ilvl="5" w:tplc="0418001B" w:tentative="1">
      <w:start w:val="1"/>
      <w:numFmt w:val="lowerRoman"/>
      <w:lvlText w:val="%6."/>
      <w:lvlJc w:val="right"/>
      <w:pPr>
        <w:ind w:left="6480" w:hanging="180"/>
      </w:pPr>
    </w:lvl>
    <w:lvl w:ilvl="6" w:tplc="0418000F" w:tentative="1">
      <w:start w:val="1"/>
      <w:numFmt w:val="decimal"/>
      <w:lvlText w:val="%7."/>
      <w:lvlJc w:val="left"/>
      <w:pPr>
        <w:ind w:left="7200" w:hanging="360"/>
      </w:pPr>
    </w:lvl>
    <w:lvl w:ilvl="7" w:tplc="04180019" w:tentative="1">
      <w:start w:val="1"/>
      <w:numFmt w:val="lowerLetter"/>
      <w:lvlText w:val="%8."/>
      <w:lvlJc w:val="left"/>
      <w:pPr>
        <w:ind w:left="7920" w:hanging="360"/>
      </w:pPr>
    </w:lvl>
    <w:lvl w:ilvl="8" w:tplc="0418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" w15:restartNumberingAfterBreak="0">
    <w:nsid w:val="17862B5F"/>
    <w:multiLevelType w:val="hybridMultilevel"/>
    <w:tmpl w:val="4B989166"/>
    <w:lvl w:ilvl="0" w:tplc="61AEC8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8E41F7F"/>
    <w:multiLevelType w:val="multilevel"/>
    <w:tmpl w:val="FA564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1C733D"/>
    <w:multiLevelType w:val="multilevel"/>
    <w:tmpl w:val="7E3AF8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37F7C20"/>
    <w:multiLevelType w:val="hybridMultilevel"/>
    <w:tmpl w:val="759451E2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BCC79F2"/>
    <w:multiLevelType w:val="hybridMultilevel"/>
    <w:tmpl w:val="288836F6"/>
    <w:lvl w:ilvl="0" w:tplc="F65E008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EC2868"/>
    <w:multiLevelType w:val="hybridMultilevel"/>
    <w:tmpl w:val="2E0E5A58"/>
    <w:lvl w:ilvl="0" w:tplc="016AA1E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67204E2"/>
    <w:multiLevelType w:val="multilevel"/>
    <w:tmpl w:val="B712B5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sz w:val="28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40C17DDD"/>
    <w:multiLevelType w:val="hybridMultilevel"/>
    <w:tmpl w:val="BA62CC46"/>
    <w:lvl w:ilvl="0" w:tplc="1D50061A">
      <w:start w:val="1"/>
      <w:numFmt w:val="decimal"/>
      <w:lvlText w:val="%1."/>
      <w:lvlJc w:val="left"/>
      <w:pPr>
        <w:ind w:left="360" w:hanging="360"/>
      </w:pPr>
    </w:lvl>
    <w:lvl w:ilvl="1" w:tplc="74E849F0">
      <w:start w:val="1"/>
      <w:numFmt w:val="lowerLetter"/>
      <w:lvlText w:val="%2."/>
      <w:lvlJc w:val="left"/>
      <w:pPr>
        <w:ind w:left="1080" w:hanging="360"/>
      </w:pPr>
    </w:lvl>
    <w:lvl w:ilvl="2" w:tplc="EA987354">
      <w:start w:val="1"/>
      <w:numFmt w:val="lowerRoman"/>
      <w:lvlText w:val="%3."/>
      <w:lvlJc w:val="right"/>
      <w:pPr>
        <w:ind w:left="1800" w:hanging="180"/>
      </w:pPr>
    </w:lvl>
    <w:lvl w:ilvl="3" w:tplc="BA5A8316">
      <w:start w:val="1"/>
      <w:numFmt w:val="decimal"/>
      <w:lvlText w:val="%4."/>
      <w:lvlJc w:val="left"/>
      <w:pPr>
        <w:ind w:left="2520" w:hanging="360"/>
      </w:pPr>
    </w:lvl>
    <w:lvl w:ilvl="4" w:tplc="77349CA8">
      <w:start w:val="1"/>
      <w:numFmt w:val="lowerLetter"/>
      <w:lvlText w:val="%5."/>
      <w:lvlJc w:val="left"/>
      <w:pPr>
        <w:ind w:left="3240" w:hanging="360"/>
      </w:pPr>
    </w:lvl>
    <w:lvl w:ilvl="5" w:tplc="76984848">
      <w:start w:val="1"/>
      <w:numFmt w:val="lowerRoman"/>
      <w:lvlText w:val="%6."/>
      <w:lvlJc w:val="right"/>
      <w:pPr>
        <w:ind w:left="3960" w:hanging="180"/>
      </w:pPr>
    </w:lvl>
    <w:lvl w:ilvl="6" w:tplc="6610149C">
      <w:start w:val="1"/>
      <w:numFmt w:val="decimal"/>
      <w:lvlText w:val="%7."/>
      <w:lvlJc w:val="left"/>
      <w:pPr>
        <w:ind w:left="4680" w:hanging="360"/>
      </w:pPr>
    </w:lvl>
    <w:lvl w:ilvl="7" w:tplc="09DA73D6">
      <w:start w:val="1"/>
      <w:numFmt w:val="lowerLetter"/>
      <w:lvlText w:val="%8."/>
      <w:lvlJc w:val="left"/>
      <w:pPr>
        <w:ind w:left="5400" w:hanging="360"/>
      </w:pPr>
    </w:lvl>
    <w:lvl w:ilvl="8" w:tplc="36CC7FF4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78541A8"/>
    <w:multiLevelType w:val="multilevel"/>
    <w:tmpl w:val="D406A4E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667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47" w:hanging="1800"/>
      </w:pPr>
      <w:rPr>
        <w:rFonts w:hint="default"/>
      </w:rPr>
    </w:lvl>
  </w:abstractNum>
  <w:abstractNum w:abstractNumId="16" w15:restartNumberingAfterBreak="0">
    <w:nsid w:val="65EC5267"/>
    <w:multiLevelType w:val="hybridMultilevel"/>
    <w:tmpl w:val="1CD6BF20"/>
    <w:lvl w:ilvl="0" w:tplc="A078AD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0B803EC">
      <w:start w:val="1"/>
      <w:numFmt w:val="lowerLetter"/>
      <w:lvlText w:val="%2."/>
      <w:lvlJc w:val="left"/>
      <w:pPr>
        <w:ind w:left="1647" w:hanging="360"/>
      </w:pPr>
    </w:lvl>
    <w:lvl w:ilvl="2" w:tplc="D83AB98C">
      <w:start w:val="1"/>
      <w:numFmt w:val="lowerRoman"/>
      <w:lvlText w:val="%3."/>
      <w:lvlJc w:val="right"/>
      <w:pPr>
        <w:ind w:left="2367" w:hanging="180"/>
      </w:pPr>
    </w:lvl>
    <w:lvl w:ilvl="3" w:tplc="A768D6FA">
      <w:start w:val="1"/>
      <w:numFmt w:val="decimal"/>
      <w:lvlText w:val="%4."/>
      <w:lvlJc w:val="left"/>
      <w:pPr>
        <w:ind w:left="3087" w:hanging="360"/>
      </w:pPr>
    </w:lvl>
    <w:lvl w:ilvl="4" w:tplc="E0EEBA98">
      <w:start w:val="1"/>
      <w:numFmt w:val="lowerLetter"/>
      <w:lvlText w:val="%5."/>
      <w:lvlJc w:val="left"/>
      <w:pPr>
        <w:ind w:left="3807" w:hanging="360"/>
      </w:pPr>
    </w:lvl>
    <w:lvl w:ilvl="5" w:tplc="EC0AE34E">
      <w:start w:val="1"/>
      <w:numFmt w:val="lowerRoman"/>
      <w:lvlText w:val="%6."/>
      <w:lvlJc w:val="right"/>
      <w:pPr>
        <w:ind w:left="4527" w:hanging="180"/>
      </w:pPr>
    </w:lvl>
    <w:lvl w:ilvl="6" w:tplc="CC5457D8">
      <w:start w:val="1"/>
      <w:numFmt w:val="decimal"/>
      <w:lvlText w:val="%7."/>
      <w:lvlJc w:val="left"/>
      <w:pPr>
        <w:ind w:left="5247" w:hanging="360"/>
      </w:pPr>
    </w:lvl>
    <w:lvl w:ilvl="7" w:tplc="95DEDA5E">
      <w:start w:val="1"/>
      <w:numFmt w:val="lowerLetter"/>
      <w:lvlText w:val="%8."/>
      <w:lvlJc w:val="left"/>
      <w:pPr>
        <w:ind w:left="5967" w:hanging="360"/>
      </w:pPr>
    </w:lvl>
    <w:lvl w:ilvl="8" w:tplc="D6340E26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9287EF4"/>
    <w:multiLevelType w:val="multilevel"/>
    <w:tmpl w:val="54EEB1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F6A0E8E"/>
    <w:multiLevelType w:val="hybridMultilevel"/>
    <w:tmpl w:val="326249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C44DEA"/>
    <w:multiLevelType w:val="multilevel"/>
    <w:tmpl w:val="3CE47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0" w15:restartNumberingAfterBreak="0">
    <w:nsid w:val="71CE41A7"/>
    <w:multiLevelType w:val="hybridMultilevel"/>
    <w:tmpl w:val="92DC6CB8"/>
    <w:lvl w:ilvl="0" w:tplc="F21A7B3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712E9F"/>
    <w:multiLevelType w:val="hybridMultilevel"/>
    <w:tmpl w:val="9A16AB16"/>
    <w:lvl w:ilvl="0" w:tplc="113208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740E7FA3"/>
    <w:multiLevelType w:val="multilevel"/>
    <w:tmpl w:val="DD5A6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59D5E7E"/>
    <w:multiLevelType w:val="hybridMultilevel"/>
    <w:tmpl w:val="524453D0"/>
    <w:lvl w:ilvl="0" w:tplc="2012DC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65B5DDC"/>
    <w:multiLevelType w:val="multilevel"/>
    <w:tmpl w:val="AAD8D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C8A0B63"/>
    <w:multiLevelType w:val="hybridMultilevel"/>
    <w:tmpl w:val="37F40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404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4"/>
  </w:num>
  <w:num w:numId="5">
    <w:abstractNumId w:val="7"/>
  </w:num>
  <w:num w:numId="6">
    <w:abstractNumId w:val="21"/>
  </w:num>
  <w:num w:numId="7">
    <w:abstractNumId w:val="10"/>
  </w:num>
  <w:num w:numId="8">
    <w:abstractNumId w:val="11"/>
  </w:num>
  <w:num w:numId="9">
    <w:abstractNumId w:val="18"/>
  </w:num>
  <w:num w:numId="10">
    <w:abstractNumId w:val="15"/>
  </w:num>
  <w:num w:numId="11">
    <w:abstractNumId w:val="13"/>
  </w:num>
  <w:num w:numId="12">
    <w:abstractNumId w:val="8"/>
  </w:num>
  <w:num w:numId="13">
    <w:abstractNumId w:val="0"/>
  </w:num>
  <w:num w:numId="14">
    <w:abstractNumId w:val="4"/>
  </w:num>
  <w:num w:numId="15">
    <w:abstractNumId w:val="25"/>
  </w:num>
  <w:num w:numId="16">
    <w:abstractNumId w:val="20"/>
  </w:num>
  <w:num w:numId="17">
    <w:abstractNumId w:val="5"/>
  </w:num>
  <w:num w:numId="18">
    <w:abstractNumId w:val="6"/>
  </w:num>
  <w:num w:numId="19">
    <w:abstractNumId w:val="24"/>
  </w:num>
  <w:num w:numId="20">
    <w:abstractNumId w:val="9"/>
  </w:num>
  <w:num w:numId="21">
    <w:abstractNumId w:val="22"/>
  </w:num>
  <w:num w:numId="22">
    <w:abstractNumId w:val="1"/>
  </w:num>
  <w:num w:numId="23">
    <w:abstractNumId w:val="17"/>
  </w:num>
  <w:num w:numId="24">
    <w:abstractNumId w:val="3"/>
  </w:num>
  <w:num w:numId="25">
    <w:abstractNumId w:val="19"/>
  </w:num>
  <w:num w:numId="26">
    <w:abstractNumId w:val="12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3CD"/>
    <w:rsid w:val="000448D6"/>
    <w:rsid w:val="00055C1B"/>
    <w:rsid w:val="00065957"/>
    <w:rsid w:val="0009345B"/>
    <w:rsid w:val="000C4634"/>
    <w:rsid w:val="00110052"/>
    <w:rsid w:val="00140724"/>
    <w:rsid w:val="001B1911"/>
    <w:rsid w:val="001C1C60"/>
    <w:rsid w:val="00201392"/>
    <w:rsid w:val="002076EF"/>
    <w:rsid w:val="00232CB5"/>
    <w:rsid w:val="00275170"/>
    <w:rsid w:val="002911DC"/>
    <w:rsid w:val="0029594C"/>
    <w:rsid w:val="00320029"/>
    <w:rsid w:val="00344A22"/>
    <w:rsid w:val="00357E7A"/>
    <w:rsid w:val="003A2E26"/>
    <w:rsid w:val="003D2CB1"/>
    <w:rsid w:val="00415A86"/>
    <w:rsid w:val="00447F24"/>
    <w:rsid w:val="00465F67"/>
    <w:rsid w:val="004778A7"/>
    <w:rsid w:val="00484D15"/>
    <w:rsid w:val="004903CD"/>
    <w:rsid w:val="004918A5"/>
    <w:rsid w:val="004A6A03"/>
    <w:rsid w:val="004B1392"/>
    <w:rsid w:val="004C01C4"/>
    <w:rsid w:val="004D105C"/>
    <w:rsid w:val="004E7AAA"/>
    <w:rsid w:val="00524A3B"/>
    <w:rsid w:val="005F7866"/>
    <w:rsid w:val="0062304D"/>
    <w:rsid w:val="006356C5"/>
    <w:rsid w:val="00636A3D"/>
    <w:rsid w:val="00677995"/>
    <w:rsid w:val="00682610"/>
    <w:rsid w:val="00682B87"/>
    <w:rsid w:val="006A0C28"/>
    <w:rsid w:val="006B67E7"/>
    <w:rsid w:val="006C2F6E"/>
    <w:rsid w:val="006D29D8"/>
    <w:rsid w:val="007454CB"/>
    <w:rsid w:val="00785F14"/>
    <w:rsid w:val="007A7F38"/>
    <w:rsid w:val="007B6712"/>
    <w:rsid w:val="007C233A"/>
    <w:rsid w:val="00846325"/>
    <w:rsid w:val="00861101"/>
    <w:rsid w:val="008B21B3"/>
    <w:rsid w:val="008D25E1"/>
    <w:rsid w:val="00940001"/>
    <w:rsid w:val="0098558A"/>
    <w:rsid w:val="009C43A3"/>
    <w:rsid w:val="009E2933"/>
    <w:rsid w:val="009E3841"/>
    <w:rsid w:val="00A115FE"/>
    <w:rsid w:val="00A8321A"/>
    <w:rsid w:val="00AF7430"/>
    <w:rsid w:val="00B162DE"/>
    <w:rsid w:val="00B43890"/>
    <w:rsid w:val="00B97492"/>
    <w:rsid w:val="00C4494D"/>
    <w:rsid w:val="00C45767"/>
    <w:rsid w:val="00CA441A"/>
    <w:rsid w:val="00CA6720"/>
    <w:rsid w:val="00D2634E"/>
    <w:rsid w:val="00D704FD"/>
    <w:rsid w:val="00DA4A48"/>
    <w:rsid w:val="00E43509"/>
    <w:rsid w:val="00E64388"/>
    <w:rsid w:val="00E91560"/>
    <w:rsid w:val="00EA74E8"/>
    <w:rsid w:val="00ED4C22"/>
    <w:rsid w:val="00ED6F19"/>
    <w:rsid w:val="00F2418D"/>
    <w:rsid w:val="00F546D3"/>
    <w:rsid w:val="00F55A0A"/>
    <w:rsid w:val="00F657C7"/>
    <w:rsid w:val="00F81EEC"/>
    <w:rsid w:val="00F94B48"/>
    <w:rsid w:val="00FB0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3DADE3"/>
  <w15:docId w15:val="{5EE8A942-F732-43AF-B90B-4DCC55032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 w:after="200"/>
    </w:pPr>
  </w:style>
  <w:style w:type="character" w:customStyle="1" w:styleId="SubtitleChar">
    <w:name w:val="Subtitle Char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customStyle="1" w:styleId="QuoteChar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o-RO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o-RO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o-RO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o-RO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o-RO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o-RO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o-RO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Hyperlink">
    <w:name w:val="Hyperlink"/>
    <w:uiPriority w:val="99"/>
    <w:unhideWhenUsed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40"/>
    </w:pPr>
    <w:rPr>
      <w:sz w:val="18"/>
    </w:r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character" w:styleId="FootnoteReference">
    <w:name w:val="footnote reference"/>
    <w:basedOn w:val="DefaultParagraphFont"/>
    <w:uiPriority w:val="99"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Pr>
      <w:sz w:val="20"/>
    </w:rPr>
  </w:style>
  <w:style w:type="character" w:customStyle="1" w:styleId="EndnoteTextChar">
    <w:name w:val="Endnote Text Char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</w:style>
  <w:style w:type="paragraph" w:styleId="Footer">
    <w:name w:val="footer"/>
    <w:basedOn w:val="Normal"/>
    <w:link w:val="FooterChar"/>
    <w:uiPriority w:val="9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nhideWhenUsed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Pr>
      <w:lang w:val="ru-RU"/>
    </w:rPr>
  </w:style>
  <w:style w:type="table" w:styleId="TableGrid">
    <w:name w:val="Table Grid"/>
    <w:basedOn w:val="TableNormal"/>
    <w:pPr>
      <w:spacing w:after="0" w:line="240" w:lineRule="auto"/>
    </w:pPr>
    <w:rPr>
      <w:lang w:val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ageNumber">
    <w:name w:val="page number"/>
    <w:basedOn w:val="DefaultParagraphFont"/>
    <w:rPr>
      <w:b/>
    </w:rPr>
  </w:style>
  <w:style w:type="paragraph" w:customStyle="1" w:styleId="Titolo1Intestazione">
    <w:name w:val="Titolo 1 Intestazione"/>
    <w:basedOn w:val="Header"/>
    <w:pPr>
      <w:tabs>
        <w:tab w:val="clear" w:pos="4513"/>
        <w:tab w:val="clear" w:pos="9026"/>
        <w:tab w:val="center" w:pos="4819"/>
        <w:tab w:val="right" w:pos="9638"/>
      </w:tabs>
      <w:ind w:left="170" w:right="567"/>
      <w:jc w:val="center"/>
    </w:pPr>
    <w:rPr>
      <w:rFonts w:ascii="Arial" w:eastAsia="Times New Roman" w:hAnsi="Arial" w:cs="Times New Roman"/>
      <w:b/>
      <w:caps/>
      <w:sz w:val="28"/>
      <w:szCs w:val="20"/>
      <w:lang w:val="it-IT"/>
    </w:rPr>
  </w:style>
  <w:style w:type="paragraph" w:customStyle="1" w:styleId="PaginaIntestazione">
    <w:name w:val="Pagina Intestazione"/>
    <w:basedOn w:val="Header"/>
    <w:pPr>
      <w:tabs>
        <w:tab w:val="clear" w:pos="4513"/>
        <w:tab w:val="clear" w:pos="9026"/>
        <w:tab w:val="center" w:pos="4819"/>
        <w:tab w:val="right" w:pos="9638"/>
      </w:tabs>
      <w:ind w:left="170" w:right="567"/>
      <w:jc w:val="center"/>
    </w:pPr>
    <w:rPr>
      <w:rFonts w:ascii="Times New Roman" w:eastAsia="Times New Roman" w:hAnsi="Times New Roman" w:cs="Times New Roman"/>
      <w:b/>
      <w:caps/>
      <w:sz w:val="20"/>
      <w:szCs w:val="20"/>
      <w:lang w:val="it-IT" w:eastAsia="it-IT"/>
    </w:rPr>
  </w:style>
  <w:style w:type="paragraph" w:customStyle="1" w:styleId="Indice">
    <w:name w:val="Indice"/>
    <w:basedOn w:val="BodyText"/>
    <w:pPr>
      <w:keepLines/>
      <w:spacing w:before="840" w:after="600"/>
      <w:ind w:left="709" w:right="567"/>
      <w:jc w:val="center"/>
    </w:pPr>
    <w:rPr>
      <w:rFonts w:ascii="Arial" w:hAnsi="Arial"/>
      <w:b/>
      <w:sz w:val="28"/>
      <w:szCs w:val="20"/>
      <w:lang w:val="it-IT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pPr>
      <w:ind w:left="720" w:right="567"/>
      <w:contextualSpacing/>
      <w:jc w:val="both"/>
    </w:pPr>
    <w:rPr>
      <w:sz w:val="20"/>
      <w:szCs w:val="20"/>
      <w:lang w:val="it-IT" w:eastAsia="en-US"/>
    </w:rPr>
  </w:style>
  <w:style w:type="paragraph" w:customStyle="1" w:styleId="a">
    <w:name w:val="Без"/>
    <w:basedOn w:val="ListParagraph"/>
    <w:pPr>
      <w:tabs>
        <w:tab w:val="num" w:pos="360"/>
      </w:tabs>
    </w:pPr>
    <w:rPr>
      <w:b/>
      <w:sz w:val="28"/>
      <w:szCs w:val="28"/>
      <w:lang w:val="en-US"/>
    </w:rPr>
  </w:style>
  <w:style w:type="paragraph" w:customStyle="1" w:styleId="NumeroRevisione">
    <w:name w:val="Numero Revisione"/>
    <w:basedOn w:val="Header"/>
    <w:pPr>
      <w:tabs>
        <w:tab w:val="clear" w:pos="4513"/>
        <w:tab w:val="clear" w:pos="9026"/>
        <w:tab w:val="center" w:pos="4819"/>
        <w:tab w:val="right" w:pos="9638"/>
      </w:tabs>
    </w:pPr>
    <w:rPr>
      <w:rFonts w:ascii="Arial" w:eastAsia="Times New Roman" w:hAnsi="Arial" w:cs="Times New Roman"/>
      <w:b/>
      <w:sz w:val="16"/>
      <w:szCs w:val="20"/>
      <w:lang w:val="it-IT" w:eastAsia="it-IT"/>
    </w:rPr>
  </w:style>
  <w:style w:type="paragraph" w:styleId="NormalWeb">
    <w:name w:val="Normal (Web)"/>
    <w:basedOn w:val="Normal"/>
    <w:link w:val="NormalWebChar"/>
    <w:uiPriority w:val="99"/>
    <w:rsid w:val="006D29D8"/>
    <w:pPr>
      <w:ind w:firstLine="567"/>
      <w:jc w:val="both"/>
    </w:pPr>
    <w:rPr>
      <w:lang w:val="ro-RO"/>
    </w:rPr>
  </w:style>
  <w:style w:type="character" w:customStyle="1" w:styleId="NormalWebChar">
    <w:name w:val="Normal (Web) Char"/>
    <w:link w:val="NormalWeb"/>
    <w:locked/>
    <w:rsid w:val="006D29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484D1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297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9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0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5E99EA-CF8E-4C78-AE77-8F77A3DEF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2</Pages>
  <Words>683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Nistor Popescu</dc:creator>
  <cp:keywords/>
  <dc:description/>
  <cp:lastModifiedBy>Petru Potrimba</cp:lastModifiedBy>
  <cp:revision>11</cp:revision>
  <cp:lastPrinted>2026-03-12T11:49:00Z</cp:lastPrinted>
  <dcterms:created xsi:type="dcterms:W3CDTF">2026-03-11T09:23:00Z</dcterms:created>
  <dcterms:modified xsi:type="dcterms:W3CDTF">2026-03-24T06:25:00Z</dcterms:modified>
</cp:coreProperties>
</file>