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A63C" w14:textId="77777777" w:rsidR="000E0844" w:rsidRDefault="000E0844" w:rsidP="00043CFE">
      <w:pPr>
        <w:tabs>
          <w:tab w:val="left" w:pos="900"/>
        </w:tabs>
        <w:jc w:val="center"/>
        <w:rPr>
          <w:b/>
          <w:sz w:val="32"/>
          <w:szCs w:val="32"/>
        </w:rPr>
      </w:pPr>
    </w:p>
    <w:p w14:paraId="6EA52E66" w14:textId="77777777" w:rsidR="0095611B" w:rsidRDefault="0095611B" w:rsidP="00043CFE">
      <w:pPr>
        <w:tabs>
          <w:tab w:val="left" w:pos="900"/>
        </w:tabs>
        <w:jc w:val="center"/>
        <w:rPr>
          <w:b/>
        </w:rPr>
      </w:pPr>
      <w:r w:rsidRPr="003E079A">
        <w:rPr>
          <w:b/>
        </w:rPr>
        <w:t>Listă bunurilor/ serviciilor și specificații tehnice</w:t>
      </w:r>
      <w:r w:rsidR="00106045">
        <w:rPr>
          <w:b/>
        </w:rPr>
        <w:t xml:space="preserve"> </w:t>
      </w:r>
    </w:p>
    <w:p w14:paraId="51F200C1" w14:textId="77777777" w:rsidR="00106045" w:rsidRDefault="00106045" w:rsidP="00043CFE">
      <w:pPr>
        <w:tabs>
          <w:tab w:val="left" w:pos="900"/>
        </w:tabs>
        <w:jc w:val="center"/>
        <w:rPr>
          <w:b/>
        </w:rPr>
      </w:pPr>
    </w:p>
    <w:p w14:paraId="4C13D623" w14:textId="77777777" w:rsidR="00106045" w:rsidRPr="003E079A" w:rsidRDefault="00106045" w:rsidP="00043CFE">
      <w:pPr>
        <w:tabs>
          <w:tab w:val="left" w:pos="900"/>
        </w:tabs>
        <w:jc w:val="center"/>
        <w:rPr>
          <w:b/>
        </w:rPr>
      </w:pPr>
    </w:p>
    <w:tbl>
      <w:tblPr>
        <w:tblStyle w:val="Tabelgril"/>
        <w:tblpPr w:leftFromText="180" w:rightFromText="180" w:vertAnchor="text" w:horzAnchor="page" w:tblpX="1042" w:tblpY="86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336"/>
        <w:gridCol w:w="1350"/>
        <w:gridCol w:w="1417"/>
        <w:gridCol w:w="7229"/>
      </w:tblGrid>
      <w:tr w:rsidR="00FF790A" w:rsidRPr="003E079A" w14:paraId="1F3F6382" w14:textId="77777777" w:rsidTr="00D94B49">
        <w:trPr>
          <w:trHeight w:val="825"/>
        </w:trPr>
        <w:tc>
          <w:tcPr>
            <w:tcW w:w="675" w:type="dxa"/>
          </w:tcPr>
          <w:p w14:paraId="300AD761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Nr. d/o</w:t>
            </w:r>
          </w:p>
        </w:tc>
        <w:tc>
          <w:tcPr>
            <w:tcW w:w="1843" w:type="dxa"/>
          </w:tcPr>
          <w:p w14:paraId="2AF575D6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Cod</w:t>
            </w:r>
          </w:p>
          <w:p w14:paraId="25B6652A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CPV</w:t>
            </w:r>
          </w:p>
        </w:tc>
        <w:tc>
          <w:tcPr>
            <w:tcW w:w="2336" w:type="dxa"/>
          </w:tcPr>
          <w:p w14:paraId="6153CE9A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Denumire bunuri</w:t>
            </w:r>
          </w:p>
        </w:tc>
        <w:tc>
          <w:tcPr>
            <w:tcW w:w="1350" w:type="dxa"/>
          </w:tcPr>
          <w:p w14:paraId="6729DBAF" w14:textId="77777777" w:rsidR="00D94B49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 xml:space="preserve">Unitatea </w:t>
            </w:r>
          </w:p>
          <w:p w14:paraId="4BDDBE70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 măsură</w:t>
            </w:r>
          </w:p>
        </w:tc>
        <w:tc>
          <w:tcPr>
            <w:tcW w:w="1417" w:type="dxa"/>
          </w:tcPr>
          <w:p w14:paraId="14DF9DD1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Cantitate</w:t>
            </w:r>
            <w:r w:rsidR="00D94B49">
              <w:rPr>
                <w:b/>
              </w:rPr>
              <w:t>a</w:t>
            </w:r>
          </w:p>
        </w:tc>
        <w:tc>
          <w:tcPr>
            <w:tcW w:w="7229" w:type="dxa"/>
          </w:tcPr>
          <w:p w14:paraId="61B60735" w14:textId="77777777" w:rsidR="00AB55B6" w:rsidRPr="003E079A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Specificarea tehnică deplină solicitată, Standarde de referință</w:t>
            </w:r>
          </w:p>
        </w:tc>
      </w:tr>
      <w:tr w:rsidR="00FF790A" w:rsidRPr="003E079A" w14:paraId="58F5DED0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5DD9313D" w14:textId="77777777" w:rsidR="00AB55B6" w:rsidRPr="00106045" w:rsidRDefault="00AB55B6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1.</w:t>
            </w:r>
          </w:p>
        </w:tc>
        <w:tc>
          <w:tcPr>
            <w:tcW w:w="1843" w:type="dxa"/>
            <w:vAlign w:val="center"/>
          </w:tcPr>
          <w:p w14:paraId="7042E825" w14:textId="77777777" w:rsidR="00AB55B6" w:rsidRPr="006B4AA4" w:rsidRDefault="00106045" w:rsidP="006B4AA4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 w:rsidRPr="00106045">
              <w:rPr>
                <w:rFonts w:ascii="Helvetica" w:hAnsi="Helvetica" w:cs="Helvetica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6B4AA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51D0BE5D" w14:textId="77777777" w:rsidR="00AB55B6" w:rsidRPr="00106045" w:rsidRDefault="00106045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 w:rsidR="00874EF8"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</w:t>
            </w:r>
            <w:r w:rsidR="006B4AA4">
              <w:rPr>
                <w:iCs/>
                <w:sz w:val="28"/>
                <w:szCs w:val="28"/>
              </w:rPr>
              <w:t xml:space="preserve"> or.</w:t>
            </w:r>
            <w:r w:rsidRPr="00106045">
              <w:rPr>
                <w:iCs/>
                <w:sz w:val="28"/>
                <w:szCs w:val="28"/>
              </w:rPr>
              <w:t xml:space="preserve"> Anenii Noi.</w:t>
            </w:r>
          </w:p>
        </w:tc>
        <w:tc>
          <w:tcPr>
            <w:tcW w:w="1350" w:type="dxa"/>
            <w:vAlign w:val="center"/>
          </w:tcPr>
          <w:p w14:paraId="5023D76B" w14:textId="77777777" w:rsidR="00AB55B6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0A0BF15A" w14:textId="77777777" w:rsidR="00AB55B6" w:rsidRPr="00106045" w:rsidRDefault="00874EF8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4 124</w:t>
            </w:r>
          </w:p>
        </w:tc>
        <w:tc>
          <w:tcPr>
            <w:tcW w:w="7229" w:type="dxa"/>
            <w:vAlign w:val="center"/>
          </w:tcPr>
          <w:p w14:paraId="0736B622" w14:textId="77777777" w:rsidR="00D75702" w:rsidRPr="00EC0703" w:rsidRDefault="00106045" w:rsidP="00155BCE">
            <w:pPr>
              <w:pStyle w:val="Listparagraf"/>
              <w:tabs>
                <w:tab w:val="left" w:pos="900"/>
              </w:tabs>
              <w:ind w:left="249"/>
              <w:jc w:val="both"/>
              <w:rPr>
                <w:sz w:val="28"/>
                <w:szCs w:val="28"/>
              </w:rPr>
            </w:pPr>
            <w:r w:rsidRPr="00EC0703">
              <w:rPr>
                <w:sz w:val="28"/>
                <w:szCs w:val="28"/>
              </w:rPr>
              <w:t>Tratament ignifug al lemnăriei, gratare din șipci pentru acoperiri și astereli pe ferme, cu impregnant ignifug și bioprotec</w:t>
            </w:r>
            <w:r w:rsidR="008D4BEF" w:rsidRPr="00EC0703">
              <w:rPr>
                <w:sz w:val="28"/>
                <w:szCs w:val="28"/>
              </w:rPr>
              <w:t>tor. Depozitul situat</w:t>
            </w:r>
            <w:r w:rsidRPr="00EC0703">
              <w:rPr>
                <w:sz w:val="28"/>
                <w:szCs w:val="28"/>
              </w:rPr>
              <w:t xml:space="preserve"> în</w:t>
            </w:r>
            <w:r w:rsidR="00874EF8" w:rsidRPr="00EC0703">
              <w:rPr>
                <w:sz w:val="28"/>
                <w:szCs w:val="28"/>
              </w:rPr>
              <w:t xml:space="preserve"> or.</w:t>
            </w:r>
            <w:r w:rsidRPr="00EC0703">
              <w:rPr>
                <w:sz w:val="28"/>
                <w:szCs w:val="28"/>
              </w:rPr>
              <w:t xml:space="preserve"> Anenii Noi. Termen de executare a serviciilor </w:t>
            </w:r>
            <w:r w:rsidR="00EC0703" w:rsidRPr="00EC0703">
              <w:rPr>
                <w:sz w:val="28"/>
                <w:szCs w:val="28"/>
              </w:rPr>
              <w:t>45</w:t>
            </w:r>
            <w:r w:rsidRPr="00EC0703">
              <w:rPr>
                <w:sz w:val="28"/>
                <w:szCs w:val="28"/>
              </w:rPr>
              <w:t xml:space="preserve"> zile. Se va efectua o expertiză care să ateste calitatea serviciilor. Termen de garanție a serviciilor minimum 2 ani.</w:t>
            </w:r>
          </w:p>
        </w:tc>
      </w:tr>
      <w:tr w:rsidR="00106045" w:rsidRPr="003E079A" w14:paraId="073D912B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6B71AEB2" w14:textId="77777777" w:rsidR="00106045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0347DA67" w14:textId="77777777" w:rsidR="00106045" w:rsidRPr="006B4AA4" w:rsidRDefault="006B4AA4" w:rsidP="00F36ABE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76925F15" w14:textId="77777777" w:rsidR="00106045" w:rsidRPr="00106045" w:rsidRDefault="00106045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 w:rsidR="00874EF8"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 </w:t>
            </w:r>
            <w:r w:rsidR="006B4AA4">
              <w:rPr>
                <w:iCs/>
                <w:sz w:val="28"/>
                <w:szCs w:val="28"/>
              </w:rPr>
              <w:t>or.</w:t>
            </w:r>
            <w:r w:rsidRPr="00106045">
              <w:rPr>
                <w:iCs/>
                <w:sz w:val="28"/>
                <w:szCs w:val="28"/>
              </w:rPr>
              <w:t>Bălți.</w:t>
            </w:r>
          </w:p>
        </w:tc>
        <w:tc>
          <w:tcPr>
            <w:tcW w:w="1350" w:type="dxa"/>
            <w:vAlign w:val="center"/>
          </w:tcPr>
          <w:p w14:paraId="68569546" w14:textId="77777777" w:rsidR="00106045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5CA99DE2" w14:textId="77777777" w:rsidR="00106045" w:rsidRPr="00106045" w:rsidRDefault="00106045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2 640</w:t>
            </w:r>
          </w:p>
        </w:tc>
        <w:tc>
          <w:tcPr>
            <w:tcW w:w="7229" w:type="dxa"/>
            <w:vAlign w:val="center"/>
          </w:tcPr>
          <w:p w14:paraId="721ABFD0" w14:textId="77777777" w:rsidR="00106045" w:rsidRPr="00EC0703" w:rsidRDefault="00106045" w:rsidP="00155BCE">
            <w:pPr>
              <w:pStyle w:val="Listparagraf"/>
              <w:tabs>
                <w:tab w:val="left" w:pos="900"/>
              </w:tabs>
              <w:ind w:left="249"/>
              <w:jc w:val="both"/>
              <w:rPr>
                <w:sz w:val="28"/>
                <w:szCs w:val="28"/>
              </w:rPr>
            </w:pPr>
            <w:r w:rsidRPr="00EC0703">
              <w:rPr>
                <w:sz w:val="28"/>
                <w:szCs w:val="28"/>
              </w:rPr>
              <w:t>Tratament ignifug al lemnăriei, gratare din șipci pentru acoperiri și astereli pe ferme, cu impregnant ignifug și bioprotector</w:t>
            </w:r>
            <w:r w:rsidR="00155BCE">
              <w:rPr>
                <w:sz w:val="28"/>
                <w:szCs w:val="28"/>
              </w:rPr>
              <w:t>.</w:t>
            </w:r>
            <w:r w:rsidR="008D4BEF" w:rsidRPr="00EC0703">
              <w:rPr>
                <w:sz w:val="28"/>
                <w:szCs w:val="28"/>
              </w:rPr>
              <w:t xml:space="preserve"> Depozitul situat</w:t>
            </w:r>
            <w:r w:rsidR="00874EF8" w:rsidRPr="00EC0703">
              <w:rPr>
                <w:sz w:val="28"/>
                <w:szCs w:val="28"/>
              </w:rPr>
              <w:t xml:space="preserve"> în  m</w:t>
            </w:r>
            <w:r w:rsidRPr="00EC0703">
              <w:rPr>
                <w:sz w:val="28"/>
                <w:szCs w:val="28"/>
              </w:rPr>
              <w:t xml:space="preserve">un. Bălți. Termen de executare a serviciilor </w:t>
            </w:r>
            <w:r w:rsidR="00EC0703" w:rsidRPr="00EC0703">
              <w:rPr>
                <w:sz w:val="28"/>
                <w:szCs w:val="28"/>
              </w:rPr>
              <w:t>45</w:t>
            </w:r>
            <w:r w:rsidRPr="00EC0703">
              <w:rPr>
                <w:sz w:val="28"/>
                <w:szCs w:val="28"/>
              </w:rPr>
              <w:t xml:space="preserve"> zile. Se va efectua o expertiză care să ateste calitatea serviciilor. Termen de garanție a serviciilor minimum 2 ani.</w:t>
            </w:r>
          </w:p>
        </w:tc>
      </w:tr>
      <w:tr w:rsidR="006B4AA4" w:rsidRPr="003E079A" w14:paraId="1415BD2E" w14:textId="77777777" w:rsidTr="00D94B49">
        <w:trPr>
          <w:trHeight w:val="285"/>
        </w:trPr>
        <w:tc>
          <w:tcPr>
            <w:tcW w:w="675" w:type="dxa"/>
            <w:vAlign w:val="center"/>
          </w:tcPr>
          <w:p w14:paraId="5FF6C2CF" w14:textId="77777777" w:rsidR="006B4AA4" w:rsidRPr="00106045" w:rsidRDefault="006B4AA4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vAlign w:val="center"/>
          </w:tcPr>
          <w:p w14:paraId="189C7524" w14:textId="77777777" w:rsidR="006B4AA4" w:rsidRPr="00106045" w:rsidRDefault="00874EF8" w:rsidP="00F36ABE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6D0274">
              <w:rPr>
                <w:color w:val="333333"/>
                <w:sz w:val="28"/>
                <w:szCs w:val="28"/>
                <w:shd w:val="clear" w:color="auto" w:fill="FFFFFF"/>
              </w:rPr>
              <w:t>45343100-4</w:t>
            </w:r>
          </w:p>
        </w:tc>
        <w:tc>
          <w:tcPr>
            <w:tcW w:w="2336" w:type="dxa"/>
            <w:vAlign w:val="center"/>
          </w:tcPr>
          <w:p w14:paraId="454695CF" w14:textId="77777777" w:rsidR="006B4AA4" w:rsidRPr="00106045" w:rsidRDefault="006B4AA4" w:rsidP="007168E2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  <w:r w:rsidRPr="00106045">
              <w:rPr>
                <w:iCs/>
                <w:sz w:val="28"/>
                <w:szCs w:val="28"/>
              </w:rPr>
              <w:t>Servicii de tratare cu soluție ignifugă a acoperișur</w:t>
            </w:r>
            <w:r w:rsidR="00874EF8">
              <w:rPr>
                <w:iCs/>
                <w:sz w:val="28"/>
                <w:szCs w:val="28"/>
              </w:rPr>
              <w:t>ilor din cherestea a depozitului</w:t>
            </w:r>
            <w:r w:rsidRPr="00106045">
              <w:rPr>
                <w:iCs/>
                <w:sz w:val="28"/>
                <w:szCs w:val="28"/>
              </w:rPr>
              <w:t xml:space="preserve"> din </w:t>
            </w:r>
            <w:r>
              <w:rPr>
                <w:iCs/>
                <w:sz w:val="28"/>
                <w:szCs w:val="28"/>
              </w:rPr>
              <w:t>or.Chișinău</w:t>
            </w:r>
            <w:r w:rsidRPr="00106045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350" w:type="dxa"/>
            <w:vAlign w:val="center"/>
          </w:tcPr>
          <w:p w14:paraId="3FEDF4B9" w14:textId="77777777" w:rsidR="006B4AA4" w:rsidRPr="00106045" w:rsidRDefault="006B4AA4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m</w:t>
            </w:r>
            <w:r w:rsidRPr="0010604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17" w:type="dxa"/>
            <w:vAlign w:val="center"/>
          </w:tcPr>
          <w:p w14:paraId="26D244D6" w14:textId="77777777" w:rsidR="006B4AA4" w:rsidRPr="00106045" w:rsidRDefault="00874EF8" w:rsidP="00FF790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26 742</w:t>
            </w:r>
          </w:p>
        </w:tc>
        <w:tc>
          <w:tcPr>
            <w:tcW w:w="7229" w:type="dxa"/>
            <w:vAlign w:val="center"/>
          </w:tcPr>
          <w:p w14:paraId="6BA7813C" w14:textId="77777777" w:rsidR="006B4AA4" w:rsidRPr="00EC0703" w:rsidRDefault="00874EF8" w:rsidP="00155BCE">
            <w:pPr>
              <w:pStyle w:val="Listparagraf"/>
              <w:tabs>
                <w:tab w:val="left" w:pos="900"/>
              </w:tabs>
              <w:ind w:left="249"/>
              <w:jc w:val="both"/>
              <w:rPr>
                <w:sz w:val="28"/>
                <w:szCs w:val="28"/>
              </w:rPr>
            </w:pPr>
            <w:r w:rsidRPr="00EC0703">
              <w:rPr>
                <w:sz w:val="28"/>
                <w:szCs w:val="28"/>
              </w:rPr>
              <w:t xml:space="preserve">Tratament ignifug al lemnăriei, gratare din șipci pentru acoperiri și astereli pe ferme, cu impregnant ignifug și bioprotector. Depozitul situat în or. Chișinău. Termen de executare a serviciilor </w:t>
            </w:r>
            <w:r w:rsidR="00EC0703" w:rsidRPr="00EC0703">
              <w:rPr>
                <w:sz w:val="28"/>
                <w:szCs w:val="28"/>
              </w:rPr>
              <w:t>45</w:t>
            </w:r>
            <w:r w:rsidRPr="00EC0703">
              <w:rPr>
                <w:sz w:val="28"/>
                <w:szCs w:val="28"/>
              </w:rPr>
              <w:t xml:space="preserve"> zile. Se va efectua o expertiză care să ateste calitatea serviciilor. Termen de garanție a serviciilor minimum 2 ani.</w:t>
            </w:r>
          </w:p>
        </w:tc>
      </w:tr>
    </w:tbl>
    <w:p w14:paraId="3136BF43" w14:textId="77777777" w:rsidR="0095611B" w:rsidRPr="00D43F95" w:rsidRDefault="0095611B" w:rsidP="00211656">
      <w:pPr>
        <w:tabs>
          <w:tab w:val="left" w:pos="900"/>
        </w:tabs>
        <w:jc w:val="both"/>
      </w:pPr>
    </w:p>
    <w:p w14:paraId="1C543BCB" w14:textId="24DF3162" w:rsidR="0095611B" w:rsidRDefault="00AD741C" w:rsidP="0095611B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Lotul nr. 1 </w:t>
      </w:r>
      <w:r>
        <w:rPr>
          <w:b/>
          <w:sz w:val="28"/>
          <w:szCs w:val="28"/>
          <w:lang w:val="ro-MD"/>
        </w:rPr>
        <w:t>s</w:t>
      </w:r>
      <w:r w:rsidRPr="00106045">
        <w:rPr>
          <w:b/>
          <w:sz w:val="28"/>
          <w:szCs w:val="28"/>
          <w:lang w:val="ro-MD"/>
        </w:rPr>
        <w:t xml:space="preserve">uma estimativă </w:t>
      </w:r>
      <w:r>
        <w:rPr>
          <w:b/>
          <w:sz w:val="28"/>
          <w:szCs w:val="28"/>
          <w:lang w:val="ro-MD"/>
        </w:rPr>
        <w:t>f</w:t>
      </w:r>
      <w:r w:rsidRPr="00106045">
        <w:rPr>
          <w:b/>
          <w:sz w:val="28"/>
          <w:szCs w:val="28"/>
          <w:lang w:val="ro-MD"/>
        </w:rPr>
        <w:t>ără TVA</w:t>
      </w:r>
      <w:r>
        <w:rPr>
          <w:b/>
          <w:sz w:val="28"/>
          <w:szCs w:val="28"/>
          <w:lang w:val="ro-MD"/>
        </w:rPr>
        <w:t>:</w:t>
      </w:r>
      <w:r>
        <w:rPr>
          <w:b/>
          <w:sz w:val="28"/>
          <w:szCs w:val="28"/>
        </w:rPr>
        <w:t xml:space="preserve"> 66 671,33</w:t>
      </w:r>
      <w:r w:rsidR="00290B15">
        <w:rPr>
          <w:b/>
          <w:sz w:val="28"/>
          <w:szCs w:val="28"/>
        </w:rPr>
        <w:t xml:space="preserve"> lei;</w:t>
      </w:r>
    </w:p>
    <w:p w14:paraId="61FC67B7" w14:textId="2E9EECD8" w:rsidR="00AD741C" w:rsidRDefault="00AD741C" w:rsidP="0095611B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Lotul nr. 2 suma estimativă fără TVA:</w:t>
      </w:r>
      <w:r w:rsidR="00290B15">
        <w:rPr>
          <w:b/>
          <w:sz w:val="28"/>
          <w:szCs w:val="28"/>
        </w:rPr>
        <w:t xml:space="preserve"> 42 680,00 lei;</w:t>
      </w:r>
    </w:p>
    <w:p w14:paraId="2A564614" w14:textId="2C58C05C" w:rsidR="00290B15" w:rsidRDefault="00290B15" w:rsidP="00290B15">
      <w:pPr>
        <w:tabs>
          <w:tab w:val="left" w:pos="9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Lotul nr.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suma estimativă fără TVA:</w:t>
      </w:r>
      <w:r>
        <w:rPr>
          <w:b/>
          <w:sz w:val="28"/>
          <w:szCs w:val="28"/>
        </w:rPr>
        <w:t xml:space="preserve"> 432 329,00 lei;</w:t>
      </w:r>
    </w:p>
    <w:p w14:paraId="6686950A" w14:textId="02449FD7" w:rsidR="00D94B49" w:rsidRPr="00106045" w:rsidRDefault="00AD741C" w:rsidP="00D94B49">
      <w:pPr>
        <w:tabs>
          <w:tab w:val="left" w:pos="900"/>
        </w:tabs>
        <w:ind w:left="-284"/>
        <w:jc w:val="both"/>
        <w:rPr>
          <w:b/>
          <w:sz w:val="28"/>
          <w:szCs w:val="28"/>
          <w:u w:val="single"/>
          <w:lang w:val="ro-MD"/>
        </w:rPr>
      </w:pPr>
      <w:r>
        <w:rPr>
          <w:b/>
          <w:sz w:val="28"/>
          <w:szCs w:val="28"/>
        </w:rPr>
        <w:t xml:space="preserve">    </w:t>
      </w:r>
      <w:r w:rsidR="00D94B49" w:rsidRPr="00106045">
        <w:rPr>
          <w:b/>
          <w:sz w:val="28"/>
          <w:szCs w:val="28"/>
          <w:lang w:val="ro-MD"/>
        </w:rPr>
        <w:t xml:space="preserve">Suma estimativă </w:t>
      </w:r>
      <w:r>
        <w:rPr>
          <w:b/>
          <w:sz w:val="28"/>
          <w:szCs w:val="28"/>
          <w:lang w:val="ro-MD"/>
        </w:rPr>
        <w:t>totală f</w:t>
      </w:r>
      <w:r w:rsidR="00D94B49" w:rsidRPr="00106045">
        <w:rPr>
          <w:b/>
          <w:sz w:val="28"/>
          <w:szCs w:val="28"/>
          <w:lang w:val="ro-MD"/>
        </w:rPr>
        <w:t>ără TVA</w:t>
      </w:r>
      <w:r>
        <w:rPr>
          <w:b/>
          <w:sz w:val="28"/>
          <w:szCs w:val="28"/>
          <w:lang w:val="ro-MD"/>
        </w:rPr>
        <w:t>:</w:t>
      </w:r>
      <w:r w:rsidR="00D94B49" w:rsidRPr="00106045">
        <w:rPr>
          <w:b/>
          <w:sz w:val="28"/>
          <w:szCs w:val="28"/>
          <w:lang w:val="ro-MD"/>
        </w:rPr>
        <w:t xml:space="preserve"> </w:t>
      </w:r>
      <w:r w:rsidR="005D7A63">
        <w:rPr>
          <w:b/>
          <w:sz w:val="28"/>
          <w:szCs w:val="28"/>
          <w:lang w:val="ro-MD"/>
        </w:rPr>
        <w:t xml:space="preserve"> </w:t>
      </w:r>
      <w:r w:rsidR="006D0274">
        <w:rPr>
          <w:b/>
          <w:iCs/>
          <w:sz w:val="28"/>
          <w:szCs w:val="28"/>
        </w:rPr>
        <w:t xml:space="preserve">541 </w:t>
      </w:r>
      <w:r w:rsidR="004F09C9">
        <w:rPr>
          <w:b/>
          <w:iCs/>
          <w:sz w:val="28"/>
          <w:szCs w:val="28"/>
        </w:rPr>
        <w:t>680</w:t>
      </w:r>
      <w:r w:rsidR="006D0274">
        <w:rPr>
          <w:b/>
          <w:iCs/>
          <w:sz w:val="28"/>
          <w:szCs w:val="28"/>
        </w:rPr>
        <w:t>,</w:t>
      </w:r>
      <w:r w:rsidR="004F09C9">
        <w:rPr>
          <w:b/>
          <w:iCs/>
          <w:sz w:val="28"/>
          <w:szCs w:val="28"/>
        </w:rPr>
        <w:t>33</w:t>
      </w:r>
      <w:r w:rsidR="00106045" w:rsidRPr="00106045">
        <w:rPr>
          <w:b/>
          <w:iCs/>
          <w:sz w:val="28"/>
          <w:szCs w:val="28"/>
        </w:rPr>
        <w:t xml:space="preserve"> lei</w:t>
      </w:r>
      <w:r w:rsidR="00290B15">
        <w:rPr>
          <w:b/>
          <w:iCs/>
          <w:sz w:val="28"/>
          <w:szCs w:val="28"/>
        </w:rPr>
        <w:t>.</w:t>
      </w:r>
    </w:p>
    <w:p w14:paraId="5410869C" w14:textId="77777777" w:rsidR="004C4557" w:rsidRPr="00D94B49" w:rsidRDefault="004C4557">
      <w:pPr>
        <w:rPr>
          <w:lang w:val="ro-MD"/>
        </w:rPr>
      </w:pPr>
    </w:p>
    <w:p w14:paraId="1908F0AE" w14:textId="77777777" w:rsidR="0095611B" w:rsidRDefault="0095611B"/>
    <w:p w14:paraId="07060D2B" w14:textId="5AE75E00" w:rsidR="00245A99" w:rsidRPr="00211656" w:rsidRDefault="00211656" w:rsidP="00DC736F">
      <w:pPr>
        <w:tabs>
          <w:tab w:val="left" w:pos="3045"/>
        </w:tabs>
        <w:rPr>
          <w:b/>
          <w:bCs/>
          <w:sz w:val="28"/>
          <w:szCs w:val="28"/>
        </w:rPr>
      </w:pPr>
      <w:r>
        <w:t xml:space="preserve">                                             </w:t>
      </w:r>
      <w:r w:rsidRPr="00211656">
        <w:rPr>
          <w:b/>
          <w:bCs/>
          <w:sz w:val="28"/>
          <w:szCs w:val="28"/>
        </w:rPr>
        <w:t>Șef al CGRSM                                                                              Victor IACHIMOV</w:t>
      </w:r>
    </w:p>
    <w:p w14:paraId="0E33E8D1" w14:textId="77777777" w:rsidR="00DC736F" w:rsidRDefault="00DC736F" w:rsidP="00DC736F">
      <w:pPr>
        <w:tabs>
          <w:tab w:val="left" w:pos="3045"/>
        </w:tabs>
      </w:pPr>
    </w:p>
    <w:p w14:paraId="78774442" w14:textId="77777777" w:rsidR="003E079A" w:rsidRDefault="003E079A" w:rsidP="00155BCE">
      <w:pPr>
        <w:tabs>
          <w:tab w:val="left" w:pos="3045"/>
        </w:tabs>
        <w:jc w:val="center"/>
      </w:pPr>
    </w:p>
    <w:sectPr w:rsidR="003E079A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227128">
    <w:abstractNumId w:val="1"/>
  </w:num>
  <w:num w:numId="2" w16cid:durableId="1696077874">
    <w:abstractNumId w:val="0"/>
  </w:num>
  <w:num w:numId="3" w16cid:durableId="876233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43CFE"/>
    <w:rsid w:val="000E0844"/>
    <w:rsid w:val="000E44E4"/>
    <w:rsid w:val="00106045"/>
    <w:rsid w:val="00155BCE"/>
    <w:rsid w:val="001C75FA"/>
    <w:rsid w:val="001D2CB3"/>
    <w:rsid w:val="00211656"/>
    <w:rsid w:val="00237CE1"/>
    <w:rsid w:val="00245A99"/>
    <w:rsid w:val="002508AE"/>
    <w:rsid w:val="00290B15"/>
    <w:rsid w:val="002B4F1C"/>
    <w:rsid w:val="00364F9C"/>
    <w:rsid w:val="003E079A"/>
    <w:rsid w:val="00402DD5"/>
    <w:rsid w:val="004144D6"/>
    <w:rsid w:val="004A4510"/>
    <w:rsid w:val="004C4557"/>
    <w:rsid w:val="004F09C9"/>
    <w:rsid w:val="00502EB8"/>
    <w:rsid w:val="00597914"/>
    <w:rsid w:val="005D7A63"/>
    <w:rsid w:val="005F115C"/>
    <w:rsid w:val="00600651"/>
    <w:rsid w:val="0066050D"/>
    <w:rsid w:val="006B4AA4"/>
    <w:rsid w:val="006D0274"/>
    <w:rsid w:val="007168E2"/>
    <w:rsid w:val="00736457"/>
    <w:rsid w:val="007F54E8"/>
    <w:rsid w:val="008359A6"/>
    <w:rsid w:val="00874EF8"/>
    <w:rsid w:val="008D4BEF"/>
    <w:rsid w:val="009337A1"/>
    <w:rsid w:val="00955F61"/>
    <w:rsid w:val="0095611B"/>
    <w:rsid w:val="00A24D67"/>
    <w:rsid w:val="00AB55B6"/>
    <w:rsid w:val="00AD02EE"/>
    <w:rsid w:val="00AD741C"/>
    <w:rsid w:val="00B027BF"/>
    <w:rsid w:val="00BE2E8E"/>
    <w:rsid w:val="00C011C8"/>
    <w:rsid w:val="00C45417"/>
    <w:rsid w:val="00C90A35"/>
    <w:rsid w:val="00D75702"/>
    <w:rsid w:val="00D94B49"/>
    <w:rsid w:val="00DC736F"/>
    <w:rsid w:val="00EA0659"/>
    <w:rsid w:val="00EC0703"/>
    <w:rsid w:val="00F1159B"/>
    <w:rsid w:val="00F36ABE"/>
    <w:rsid w:val="00F53C7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4DC5"/>
  <w15:docId w15:val="{A03CD6F2-831A-4462-98F3-C6BA8443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45A9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45A99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5</cp:revision>
  <cp:lastPrinted>2026-06-09T07:13:00Z</cp:lastPrinted>
  <dcterms:created xsi:type="dcterms:W3CDTF">2026-06-09T07:11:00Z</dcterms:created>
  <dcterms:modified xsi:type="dcterms:W3CDTF">2026-06-09T07:13:00Z</dcterms:modified>
</cp:coreProperties>
</file>