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EFC" w:rsidRDefault="00E96FD9" w:rsidP="00E96F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o-RO"/>
        </w:rPr>
      </w:pPr>
      <w:r w:rsidRPr="00E96FD9">
        <w:rPr>
          <w:rFonts w:ascii="Times New Roman" w:hAnsi="Times New Roman" w:cs="Times New Roman"/>
          <w:sz w:val="28"/>
          <w:szCs w:val="28"/>
          <w:lang w:val="ro-RO"/>
        </w:rPr>
        <w:t>Of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erta operatorului economic Dina – </w:t>
      </w:r>
      <w:proofErr w:type="spellStart"/>
      <w:r w:rsidRPr="00E96FD9">
        <w:rPr>
          <w:rFonts w:ascii="Times New Roman" w:hAnsi="Times New Roman" w:cs="Times New Roman"/>
          <w:sz w:val="28"/>
          <w:szCs w:val="28"/>
          <w:lang w:val="ro-RO"/>
        </w:rPr>
        <w:t>Cociug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SRL se respinge din cauza că utilajul propus de acesta nu este compatibil cu echipamentele care deja sunt instalate în prima etapă a proiectului ( avem montate 4 echipamente model Cooper Hunter). Respectiv, pentru etapa a doua a proiectului dat echipamentele oferite de către Dvs. nu au cum să fie interconectate din punct de vedere tehnic cu modelele echipamentelor de la prima etapă.</w:t>
      </w:r>
    </w:p>
    <w:p w:rsidR="00E96FD9" w:rsidRPr="00E96FD9" w:rsidRDefault="00E96FD9" w:rsidP="002475E8">
      <w:pPr>
        <w:pStyle w:val="a3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sectPr w:rsidR="00E96FD9" w:rsidRPr="00E96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A18F4"/>
    <w:multiLevelType w:val="hybridMultilevel"/>
    <w:tmpl w:val="D318D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A34"/>
    <w:rsid w:val="002475E8"/>
    <w:rsid w:val="00501EFC"/>
    <w:rsid w:val="00E96FD9"/>
    <w:rsid w:val="00F0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6F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6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2026-06-15T10:32:00Z</dcterms:created>
  <dcterms:modified xsi:type="dcterms:W3CDTF">2026-06-17T12:19:00Z</dcterms:modified>
</cp:coreProperties>
</file>