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347"/>
        <w:tblW w:w="5000" w:type="pct"/>
        <w:tblLayout w:type="fixed"/>
        <w:tblLook w:val="04A0" w:firstRow="1" w:lastRow="0" w:firstColumn="1" w:lastColumn="0" w:noHBand="0" w:noVBand="1"/>
      </w:tblPr>
      <w:tblGrid>
        <w:gridCol w:w="1360"/>
        <w:gridCol w:w="357"/>
        <w:gridCol w:w="199"/>
        <w:gridCol w:w="711"/>
        <w:gridCol w:w="825"/>
        <w:gridCol w:w="1678"/>
        <w:gridCol w:w="1257"/>
        <w:gridCol w:w="1117"/>
        <w:gridCol w:w="3073"/>
        <w:gridCol w:w="2003"/>
        <w:gridCol w:w="649"/>
        <w:gridCol w:w="1392"/>
      </w:tblGrid>
      <w:tr w:rsidR="00882000" w:rsidRPr="00C00499" w:rsidTr="00882000">
        <w:trPr>
          <w:trHeight w:val="697"/>
        </w:trPr>
        <w:tc>
          <w:tcPr>
            <w:tcW w:w="587" w:type="pct"/>
            <w:gridSpan w:val="2"/>
          </w:tcPr>
          <w:p w:rsidR="00B41118" w:rsidRPr="00C00499" w:rsidRDefault="00B41118" w:rsidP="00AE077C">
            <w:pPr>
              <w:pStyle w:val="2"/>
              <w:rPr>
                <w:b w:val="0"/>
                <w:sz w:val="20"/>
                <w:szCs w:val="20"/>
                <w:lang w:val="en-US"/>
              </w:rPr>
            </w:pPr>
          </w:p>
        </w:tc>
        <w:tc>
          <w:tcPr>
            <w:tcW w:w="311" w:type="pct"/>
            <w:gridSpan w:val="2"/>
          </w:tcPr>
          <w:p w:rsidR="00B41118" w:rsidRPr="00C00499" w:rsidRDefault="00B41118" w:rsidP="00AE077C">
            <w:pPr>
              <w:pStyle w:val="2"/>
              <w:rPr>
                <w:b w:val="0"/>
                <w:sz w:val="20"/>
                <w:szCs w:val="20"/>
                <w:lang w:val="en-US"/>
              </w:rPr>
            </w:pPr>
          </w:p>
        </w:tc>
        <w:tc>
          <w:tcPr>
            <w:tcW w:w="4102" w:type="pct"/>
            <w:gridSpan w:val="8"/>
            <w:shd w:val="clear" w:color="auto" w:fill="auto"/>
            <w:vAlign w:val="center"/>
          </w:tcPr>
          <w:p w:rsidR="00B41118" w:rsidRPr="00C5439C" w:rsidRDefault="00B41118" w:rsidP="00AE077C">
            <w:pPr>
              <w:pStyle w:val="2"/>
              <w:rPr>
                <w:rFonts w:ascii="Times New Roman" w:hAnsi="Times New Roman" w:cs="Times New Roman"/>
                <w:sz w:val="24"/>
                <w:szCs w:val="24"/>
                <w:lang w:val="en-US"/>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0" w:name="_Toc356920194"/>
            <w:bookmarkStart w:id="1" w:name="_Toc392180206"/>
            <w:bookmarkStart w:id="2" w:name="_Toc449539095"/>
            <w:r w:rsidRPr="00C5439C">
              <w:rPr>
                <w:rFonts w:ascii="Times New Roman" w:hAnsi="Times New Roman" w:cs="Times New Roman"/>
                <w:sz w:val="24"/>
                <w:szCs w:val="24"/>
              </w:rPr>
              <w:t xml:space="preserve">Specificaţii tehnice </w:t>
            </w:r>
            <w:r w:rsidRPr="00C5439C">
              <w:rPr>
                <w:rFonts w:ascii="Times New Roman" w:hAnsi="Times New Roman" w:cs="Times New Roman"/>
                <w:sz w:val="24"/>
                <w:szCs w:val="24"/>
                <w:lang w:val="en-US"/>
              </w:rPr>
              <w:t>(F4.1)</w:t>
            </w:r>
            <w:bookmarkEnd w:id="0"/>
            <w:bookmarkEnd w:id="1"/>
            <w:bookmarkEnd w:id="2"/>
            <w:r w:rsidRPr="00C5439C">
              <w:rPr>
                <w:rFonts w:ascii="Times New Roman" w:hAnsi="Times New Roman" w:cs="Times New Roman"/>
                <w:b w:val="0"/>
                <w:sz w:val="24"/>
                <w:szCs w:val="24"/>
              </w:rPr>
              <w:t xml:space="preserve"> </w:t>
            </w:r>
          </w:p>
        </w:tc>
      </w:tr>
      <w:tr w:rsidR="00882000" w:rsidRPr="00C00499" w:rsidTr="00882000">
        <w:tc>
          <w:tcPr>
            <w:tcW w:w="587"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311"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102" w:type="pct"/>
            <w:gridSpan w:val="8"/>
            <w:tcBorders>
              <w:bottom w:val="single" w:sz="4" w:space="0" w:color="auto"/>
            </w:tcBorders>
            <w:shd w:val="clear" w:color="auto" w:fill="auto"/>
          </w:tcPr>
          <w:p w:rsidR="00B41118" w:rsidRPr="00C5439C"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C5439C" w:rsidTr="0041564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C5439C" w:rsidRDefault="00B41118" w:rsidP="00D067EE">
                  <w:pPr>
                    <w:framePr w:hSpace="180" w:wrap="around" w:vAnchor="page" w:hAnchor="margin" w:y="347"/>
                    <w:jc w:val="center"/>
                    <w:rPr>
                      <w:sz w:val="18"/>
                      <w:szCs w:val="18"/>
                    </w:rPr>
                  </w:pPr>
                  <w:r w:rsidRPr="00C5439C">
                    <w:rPr>
                      <w:i/>
                      <w:iCs/>
                      <w:sz w:val="18"/>
                      <w:szCs w:val="18"/>
                    </w:rPr>
                    <w:t>[Acest tabel va fi completat de către ofertant în coloanele 3, 4, 5, 7, iar de către autoritatea contractantă – în coloanele 1, 2, 6, 8]</w:t>
                  </w:r>
                </w:p>
              </w:tc>
            </w:tr>
          </w:tbl>
          <w:p w:rsidR="00B41118" w:rsidRPr="00C5439C" w:rsidRDefault="00B41118" w:rsidP="00AE077C">
            <w:pPr>
              <w:jc w:val="center"/>
            </w:pPr>
          </w:p>
        </w:tc>
      </w:tr>
      <w:tr w:rsidR="00B41118" w:rsidRPr="00C00499" w:rsidTr="0088200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Numărul procedurii de achiziție</w:t>
            </w:r>
            <w:r w:rsidRPr="005D2FFC">
              <w:rPr>
                <w:highlight w:val="yellow"/>
              </w:rPr>
              <w:t>______________din_________</w:t>
            </w:r>
            <w:r w:rsidR="005D2FFC" w:rsidRPr="005D2FFC">
              <w:rPr>
                <w:highlight w:val="yellow"/>
              </w:rPr>
              <w:t>2020</w:t>
            </w:r>
          </w:p>
        </w:tc>
      </w:tr>
      <w:tr w:rsidR="00B41118" w:rsidRPr="00C00499" w:rsidTr="0088200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Denumirea procedurii de achiziție:</w:t>
            </w:r>
            <w:r w:rsidR="005D2FFC">
              <w:t xml:space="preserve"> </w:t>
            </w:r>
            <w:r w:rsidR="005D2FFC" w:rsidRPr="005D2FFC">
              <w:rPr>
                <w:highlight w:val="yellow"/>
              </w:rPr>
              <w:t>Echipament medical</w:t>
            </w:r>
          </w:p>
        </w:tc>
      </w:tr>
      <w:tr w:rsidR="00882000" w:rsidRPr="00C00499" w:rsidTr="00882000">
        <w:trPr>
          <w:trHeight w:val="567"/>
        </w:trPr>
        <w:tc>
          <w:tcPr>
            <w:tcW w:w="465" w:type="pct"/>
          </w:tcPr>
          <w:p w:rsidR="00B41118" w:rsidRPr="00C00499" w:rsidRDefault="00B41118" w:rsidP="00AE077C"/>
        </w:tc>
        <w:tc>
          <w:tcPr>
            <w:tcW w:w="190" w:type="pct"/>
            <w:gridSpan w:val="2"/>
          </w:tcPr>
          <w:p w:rsidR="00B41118" w:rsidRPr="00C00499" w:rsidRDefault="00B41118" w:rsidP="00AE077C"/>
        </w:tc>
        <w:tc>
          <w:tcPr>
            <w:tcW w:w="3647" w:type="pct"/>
            <w:gridSpan w:val="7"/>
            <w:shd w:val="clear" w:color="auto" w:fill="auto"/>
          </w:tcPr>
          <w:p w:rsidR="00B41118" w:rsidRPr="00C5439C" w:rsidRDefault="00B41118" w:rsidP="00AE077C"/>
        </w:tc>
        <w:tc>
          <w:tcPr>
            <w:tcW w:w="697" w:type="pct"/>
            <w:gridSpan w:val="2"/>
            <w:shd w:val="clear" w:color="auto" w:fill="auto"/>
          </w:tcPr>
          <w:p w:rsidR="00B41118" w:rsidRPr="00C5439C" w:rsidRDefault="00B41118" w:rsidP="00AE077C"/>
        </w:tc>
      </w:tr>
      <w:tr w:rsidR="00882000" w:rsidRPr="00C00499" w:rsidTr="00882000">
        <w:trPr>
          <w:trHeight w:val="793"/>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Cod CPV</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20"/>
                <w:szCs w:val="20"/>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Modelul articolului</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882000" w:rsidP="00C5439C">
            <w:pPr>
              <w:jc w:val="center"/>
              <w:rPr>
                <w:b/>
                <w:sz w:val="20"/>
                <w:szCs w:val="20"/>
              </w:rPr>
            </w:pPr>
            <w:r>
              <w:rPr>
                <w:b/>
                <w:sz w:val="20"/>
                <w:szCs w:val="20"/>
              </w:rPr>
              <w:t>Produ</w:t>
            </w:r>
            <w:r w:rsidR="00B41118" w:rsidRPr="00C5439C">
              <w:rPr>
                <w:b/>
                <w:sz w:val="20"/>
                <w:szCs w:val="20"/>
              </w:rPr>
              <w:t>cătorul</w:t>
            </w:r>
          </w:p>
        </w:tc>
        <w:tc>
          <w:tcPr>
            <w:tcW w:w="105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18"/>
                <w:szCs w:val="18"/>
              </w:rPr>
            </w:pPr>
            <w:r w:rsidRPr="00C5439C">
              <w:rPr>
                <w:b/>
                <w:sz w:val="18"/>
                <w:szCs w:val="18"/>
              </w:rPr>
              <w:t>Specificarea tehnică deplină solicitată de către autoritatea con</w:t>
            </w:r>
            <w:r w:rsidR="00C5439C" w:rsidRPr="00C5439C">
              <w:rPr>
                <w:b/>
                <w:sz w:val="18"/>
                <w:szCs w:val="18"/>
              </w:rPr>
              <w:t>tractantă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18"/>
                <w:szCs w:val="18"/>
              </w:rPr>
            </w:pPr>
            <w:r w:rsidRPr="00C5439C">
              <w:rPr>
                <w:b/>
                <w:sz w:val="18"/>
                <w:szCs w:val="18"/>
              </w:rPr>
              <w:t>Specificarea tehnică de</w:t>
            </w:r>
            <w:r w:rsidR="00C5439C" w:rsidRPr="00C5439C">
              <w:rPr>
                <w:b/>
                <w:sz w:val="18"/>
                <w:szCs w:val="18"/>
              </w:rPr>
              <w:t>plină propusă de către ofertant</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Standarde de referinţă</w:t>
            </w:r>
          </w:p>
        </w:tc>
      </w:tr>
      <w:tr w:rsidR="00882000" w:rsidRPr="00C00499" w:rsidTr="00882000">
        <w:trPr>
          <w:trHeight w:val="283"/>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90"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5</w:t>
            </w:r>
          </w:p>
        </w:tc>
        <w:tc>
          <w:tcPr>
            <w:tcW w:w="105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882000">
            <w:pPr>
              <w:ind w:hanging="248"/>
              <w:jc w:val="center"/>
            </w:pPr>
            <w:r w:rsidRPr="00C5439C">
              <w:t>6</w:t>
            </w:r>
          </w:p>
        </w:tc>
        <w:tc>
          <w:tcPr>
            <w:tcW w:w="907" w:type="pct"/>
            <w:gridSpan w:val="2"/>
            <w:tcBorders>
              <w:top w:val="single" w:sz="4" w:space="0" w:color="auto"/>
              <w:left w:val="single" w:sz="4" w:space="0" w:color="auto"/>
              <w:bottom w:val="single" w:sz="4" w:space="0" w:color="auto"/>
              <w:right w:val="single" w:sz="4" w:space="0" w:color="auto"/>
            </w:tcBorders>
          </w:tcPr>
          <w:p w:rsidR="00B41118" w:rsidRPr="00C5439C" w:rsidRDefault="00B41118" w:rsidP="00AE077C">
            <w:pPr>
              <w:jc w:val="center"/>
            </w:pPr>
            <w:r w:rsidRPr="00C5439C">
              <w:t>7</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8</w:t>
            </w: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90"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105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7" w:type="pct"/>
            <w:gridSpan w:val="2"/>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5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224B1" w:rsidRDefault="00C224B1">
            <w:pPr>
              <w:rPr>
                <w:rFonts w:ascii="Calibri" w:hAnsi="Calibri" w:cs="Calibri"/>
                <w:color w:val="000000"/>
                <w:sz w:val="22"/>
                <w:szCs w:val="22"/>
              </w:rPr>
            </w:pPr>
            <w:r>
              <w:rPr>
                <w:rFonts w:ascii="Calibri" w:hAnsi="Calibri" w:cs="Calibri"/>
                <w:color w:val="000000"/>
                <w:sz w:val="22"/>
                <w:szCs w:val="22"/>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51" w:type="pct"/>
            <w:tcBorders>
              <w:top w:val="single" w:sz="4" w:space="0" w:color="auto"/>
              <w:left w:val="single" w:sz="4" w:space="0" w:color="auto"/>
              <w:bottom w:val="single" w:sz="4" w:space="0" w:color="auto"/>
              <w:right w:val="single" w:sz="4" w:space="0" w:color="auto"/>
            </w:tcBorders>
            <w:shd w:val="clear" w:color="auto" w:fill="auto"/>
            <w:vAlign w:val="bottom"/>
          </w:tcPr>
          <w:p w:rsidR="00C224B1" w:rsidRDefault="00C224B1">
            <w:pPr>
              <w:rPr>
                <w:rFonts w:ascii="Calibri" w:hAnsi="Calibri" w:cs="Calibri"/>
                <w:color w:val="000000"/>
                <w:sz w:val="18"/>
                <w:szCs w:val="18"/>
              </w:rPr>
            </w:pPr>
            <w:r>
              <w:rPr>
                <w:rFonts w:ascii="Calibri" w:hAnsi="Calibri" w:cs="Calibri"/>
                <w:color w:val="000000"/>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electronică cu precizia: 0,01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Balanță cu precizia de 0,01g. Setare digitală, pentru cîntărirea pînă la 500 g. Certificat de calibrare de la producator, Certificat ISO 9001 și 13485 de la producător, Declarație de conformitate. La momentul livrării echipamentul trebuie să fie inclus în “Registrul de Stat al mijloacelor de măsurare” al Institutului Naţional de Metrologie., Instalare şi instruirea personalului la sediul destinatarului final. Manualul de utilizare tradus în limba română/rusă. </w:t>
            </w:r>
          </w:p>
        </w:tc>
        <w:tc>
          <w:tcPr>
            <w:tcW w:w="907" w:type="pct"/>
            <w:gridSpan w:val="2"/>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digitală cu precizia 0,001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Balanță cu precizia de 0,001g. Setare digitală, pentru cîntărirea pînă la 200g. </w:t>
            </w:r>
            <w:r>
              <w:rPr>
                <w:sz w:val="18"/>
                <w:szCs w:val="18"/>
              </w:rPr>
              <w:br/>
              <w:t>Mod de calibrare: automatic intern.Platforma de cantarire din inox.</w:t>
            </w:r>
            <w:r>
              <w:rPr>
                <w:sz w:val="18"/>
                <w:szCs w:val="18"/>
              </w:rPr>
              <w:br/>
              <w:t xml:space="preserve">Certificat de calibrare de la producator, Certificat ISO 9001 si 13485 de la producator, Declarație de conformitate. </w:t>
            </w:r>
            <w:r>
              <w:rPr>
                <w:sz w:val="18"/>
                <w:szCs w:val="18"/>
              </w:rPr>
              <w:lastRenderedPageBreak/>
              <w:t>La momentul livrării echipamentul trebuie să fie inclus în “Registrul de Stat al mijloacelor de ăsurare” al Institutului Naţional de Metrologie. Instalare şi instruirea personalului la sediul destinatarului final. Manualul de utilizare tradus în limba română/rusa. Certificat de etalonare. Perioada de  garanţie min 1 an din momentul instalării echipamentului.</w:t>
            </w:r>
          </w:p>
        </w:tc>
        <w:tc>
          <w:tcPr>
            <w:tcW w:w="907" w:type="pct"/>
            <w:gridSpan w:val="2"/>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digitală cu precizia 0,0001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Balanță cu precizia de 0,0001g. Setare digitală, pentru cîntărirea pînă la 200-250 g</w:t>
            </w:r>
            <w:r>
              <w:rPr>
                <w:sz w:val="18"/>
                <w:szCs w:val="18"/>
              </w:rPr>
              <w:br/>
              <w:t>Mod de calibrare: automatic intern. Platforma de cantarire din inox.</w:t>
            </w:r>
            <w:r>
              <w:rPr>
                <w:sz w:val="18"/>
                <w:szCs w:val="18"/>
              </w:rPr>
              <w:br/>
              <w:t xml:space="preserve"> Certificat de calibrare de la producator, Certificat ISO 9001 si 13485 de la producator,</w:t>
            </w:r>
            <w:r>
              <w:rPr>
                <w:sz w:val="18"/>
                <w:szCs w:val="18"/>
              </w:rPr>
              <w:br/>
              <w:t xml:space="preserve"> Declaratie de conformitate. La momentul livrării echipamentul trebuie să fie inclus în </w:t>
            </w:r>
            <w:r>
              <w:rPr>
                <w:sz w:val="18"/>
                <w:szCs w:val="18"/>
              </w:rPr>
              <w:br/>
              <w:t>“Registrul de Stat al mijloacelor de măsurare” al Institutului Naţional de Metrologie. ,</w:t>
            </w:r>
            <w:r>
              <w:rPr>
                <w:sz w:val="18"/>
                <w:szCs w:val="18"/>
              </w:rPr>
              <w:br/>
              <w:t xml:space="preserve">Instalare şi instruirea personalului la sediul destinatarului final. </w:t>
            </w:r>
            <w:r>
              <w:rPr>
                <w:sz w:val="18"/>
                <w:szCs w:val="18"/>
              </w:rPr>
              <w:br/>
              <w:t xml:space="preserve">Manualul de utilizare tradus în limba română/rusa. </w:t>
            </w:r>
            <w:r>
              <w:rPr>
                <w:sz w:val="18"/>
                <w:szCs w:val="18"/>
              </w:rPr>
              <w:br/>
              <w:t>Certificat de etalonare</w:t>
            </w:r>
            <w:r>
              <w:rPr>
                <w:sz w:val="18"/>
                <w:szCs w:val="18"/>
              </w:rPr>
              <w:br/>
              <w:t>Perioada de  garanţie min 1 an din momentul instalării echipamentului</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Set de greutăți (1-500)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Set de greutati cu masa de: 1g, 2g, 5g, 10g, 20g, 50g, 100g, 200g, 500g greutati de cl.2.</w:t>
            </w:r>
            <w:r>
              <w:rPr>
                <w:sz w:val="18"/>
                <w:szCs w:val="18"/>
              </w:rPr>
              <w:br/>
              <w:t xml:space="preserve">Caracteristici: Realizat din crom prin placare. </w:t>
            </w:r>
            <w:r>
              <w:rPr>
                <w:sz w:val="18"/>
                <w:szCs w:val="18"/>
              </w:rPr>
              <w:br/>
              <w:t>Specificație: Culoare: Argintiu. Material: Cromarea. Eroare admisă: +/- 0,003g</w:t>
            </w:r>
            <w:r>
              <w:rPr>
                <w:sz w:val="18"/>
                <w:szCs w:val="18"/>
              </w:rPr>
              <w:br/>
            </w:r>
            <w:r>
              <w:rPr>
                <w:sz w:val="18"/>
                <w:szCs w:val="18"/>
              </w:rPr>
              <w:lastRenderedPageBreak/>
              <w:t xml:space="preserve"> Buletin de verificare metrologică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Higrometru psihrometric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Constă din 2 termometre uscat şi umed şi tabelul pentru evaluarea  umidităţii relative a aerului.</w:t>
            </w:r>
            <w:r>
              <w:rPr>
                <w:sz w:val="18"/>
                <w:szCs w:val="18"/>
              </w:rPr>
              <w:br/>
              <w:t>Diapazonul de măsurare a umidităţii relative a aerului  20-90%; temperaturii +15-40°C</w:t>
            </w:r>
            <w:r>
              <w:rPr>
                <w:sz w:val="18"/>
                <w:szCs w:val="18"/>
              </w:rPr>
              <w:br/>
              <w:t>Buletin de verificare metrologică iniţială.</w:t>
            </w:r>
            <w:r>
              <w:rPr>
                <w:sz w:val="18"/>
                <w:szCs w:val="18"/>
              </w:rPr>
              <w:br/>
              <w:t>Perioada de  garanţie min 2 ani din momentul instalării echipamentului</w:t>
            </w:r>
            <w:r>
              <w:rPr>
                <w:sz w:val="18"/>
                <w:szCs w:val="18"/>
              </w:rPr>
              <w:br/>
              <w:t xml:space="preserve">Buletin verificare metrologică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Higrometru psihrometic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Constă din 2 termometre uscat şi umed şi tabelul pentru evaluarea  umidităţii relative a aerului.</w:t>
            </w:r>
            <w:r>
              <w:rPr>
                <w:sz w:val="18"/>
                <w:szCs w:val="18"/>
              </w:rPr>
              <w:br/>
              <w:t>Diapazonul de măsurare a umidităţii relative a aerului  20-90%; temperaturii +0-25°C</w:t>
            </w:r>
            <w:r>
              <w:rPr>
                <w:sz w:val="18"/>
                <w:szCs w:val="18"/>
              </w:rPr>
              <w:br/>
              <w:t>Buletin de verificare metrologică iniţială.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Blender de mîna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Putere maxima consumata 800-1000 W</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Baie cu apă de laborator digitală cu 6 ochiuri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Băile cu 6 locuri au o platformă perforată, acoperită cu capac din oţel inoxidabil</w:t>
            </w:r>
            <w:r>
              <w:rPr>
                <w:sz w:val="18"/>
                <w:szCs w:val="18"/>
              </w:rPr>
              <w:br/>
              <w:t>Carcasa băilor este acoperită cu un strat de oţel galvanizat, vopsită epoxi, iar interiorul</w:t>
            </w:r>
            <w:r>
              <w:rPr>
                <w:sz w:val="18"/>
                <w:szCs w:val="18"/>
              </w:rPr>
              <w:br/>
              <w:t xml:space="preserve"> şi cadrul băilor sunt confecţionate din inox. Controlul temperaturii se realizează printr-un</w:t>
            </w:r>
            <w:r>
              <w:rPr>
                <w:sz w:val="18"/>
                <w:szCs w:val="18"/>
              </w:rPr>
              <w:br/>
              <w:t xml:space="preserve"> termostat digital, iar rezistenţele de încălzire sunt prevăzute cu protecţie la </w:t>
            </w:r>
            <w:r>
              <w:rPr>
                <w:sz w:val="18"/>
                <w:szCs w:val="18"/>
              </w:rPr>
              <w:lastRenderedPageBreak/>
              <w:t>supraîncălzire</w:t>
            </w:r>
            <w:r>
              <w:rPr>
                <w:sz w:val="18"/>
                <w:szCs w:val="18"/>
              </w:rPr>
              <w:br/>
              <w:t>Domeniul de temperatură: ambient ± 5 °C până la 99.9 °C</w:t>
            </w:r>
            <w:r>
              <w:rPr>
                <w:sz w:val="18"/>
                <w:szCs w:val="18"/>
              </w:rPr>
              <w:br/>
              <w:t>Regulatorul de nivel al apei din baie este ajustabil şi este inclus în aparatul standard</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Evaporator rotativ (rotaevaporator)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Racire:verticala </w:t>
            </w:r>
            <w:r>
              <w:rPr>
                <w:sz w:val="18"/>
                <w:szCs w:val="18"/>
              </w:rPr>
              <w:br/>
              <w:t xml:space="preserve">Suprafata de racire: min. - 1200 cm2 </w:t>
            </w:r>
            <w:r>
              <w:rPr>
                <w:sz w:val="18"/>
                <w:szCs w:val="18"/>
              </w:rPr>
              <w:br/>
              <w:t xml:space="preserve">Interval de viteza: 20 - 280 rpm, </w:t>
            </w:r>
            <w:r>
              <w:rPr>
                <w:sz w:val="18"/>
                <w:szCs w:val="18"/>
              </w:rPr>
              <w:br/>
              <w:t>Afişarea digitală LCD,</w:t>
            </w:r>
            <w:r>
              <w:rPr>
                <w:sz w:val="18"/>
                <w:szCs w:val="18"/>
              </w:rPr>
              <w:br/>
              <w:t>Rotatie reversibila in 2 sensuri</w:t>
            </w:r>
            <w:r>
              <w:rPr>
                <w:sz w:val="18"/>
                <w:szCs w:val="18"/>
              </w:rPr>
              <w:br/>
              <w:t>Ridicare: motorizata pe verticala</w:t>
            </w:r>
            <w:r>
              <w:rPr>
                <w:sz w:val="18"/>
                <w:szCs w:val="18"/>
              </w:rPr>
              <w:br/>
              <w:t xml:space="preserve">Materialul garniturilor pentru vacuum din PTFE </w:t>
            </w:r>
            <w:r>
              <w:rPr>
                <w:sz w:val="18"/>
                <w:szCs w:val="18"/>
              </w:rPr>
              <w:br/>
              <w:t>Domeniu de temperatura: min 30°C...180°C , reglarea   digitală a temperaturii</w:t>
            </w:r>
            <w:r>
              <w:rPr>
                <w:sz w:val="18"/>
                <w:szCs w:val="18"/>
              </w:rPr>
              <w:br/>
              <w:t xml:space="preserve">Acuratete: ±1°C   </w:t>
            </w:r>
            <w:r>
              <w:rPr>
                <w:sz w:val="18"/>
                <w:szCs w:val="18"/>
              </w:rPr>
              <w:br/>
              <w:t xml:space="preserve">Puterea incalzirii: min. 1300W </w:t>
            </w:r>
            <w:r>
              <w:rPr>
                <w:sz w:val="18"/>
                <w:szCs w:val="18"/>
              </w:rPr>
              <w:br/>
              <w:t xml:space="preserve">Volumul baie:   5 -5,5 lit </w:t>
            </w:r>
            <w:r>
              <w:rPr>
                <w:sz w:val="18"/>
                <w:szCs w:val="18"/>
              </w:rPr>
              <w:br/>
              <w:t xml:space="preserve">Timer programabil 1-999 min </w:t>
            </w:r>
            <w:r>
              <w:rPr>
                <w:sz w:val="18"/>
                <w:szCs w:val="18"/>
              </w:rPr>
              <w:br/>
              <w:t>Umiditate permisibila 80%</w:t>
            </w:r>
            <w:r>
              <w:rPr>
                <w:sz w:val="18"/>
                <w:szCs w:val="18"/>
              </w:rPr>
              <w:br/>
              <w:t xml:space="preserve">Clasa de protectie conform DIN EN 60529: IP 20 </w:t>
            </w:r>
            <w:r>
              <w:rPr>
                <w:sz w:val="18"/>
                <w:szCs w:val="18"/>
              </w:rPr>
              <w:br/>
              <w:t xml:space="preserve">Interfata de conectare: RS 232 </w:t>
            </w:r>
            <w:r>
              <w:rPr>
                <w:sz w:val="18"/>
                <w:szCs w:val="18"/>
              </w:rPr>
              <w:br/>
              <w:t xml:space="preserve">Alimentare: 220 - 240 V </w:t>
            </w:r>
            <w:r>
              <w:rPr>
                <w:sz w:val="18"/>
                <w:szCs w:val="18"/>
              </w:rPr>
              <w:br/>
              <w:t>Frecventa: 50/60 Hz</w:t>
            </w:r>
            <w:r>
              <w:rPr>
                <w:sz w:val="18"/>
                <w:szCs w:val="18"/>
              </w:rPr>
              <w:br/>
              <w:t xml:space="preserve">Trap adapter, female joint ST/NS 29/32, male joint - ST/NS 19/20 si 24/20. </w:t>
            </w:r>
            <w:r>
              <w:rPr>
                <w:sz w:val="18"/>
                <w:szCs w:val="18"/>
              </w:rPr>
              <w:br/>
              <w:t xml:space="preserve">Dotarea: pompă cu vacuum compatibilă cu modelul propus - 2 bucati, capacitatea 25-35 l/min, max vacuum 200mbar, presiune max 30 psi, puterea 150-180watt, indicator </w:t>
            </w:r>
            <w:r>
              <w:rPr>
                <w:sz w:val="18"/>
                <w:szCs w:val="18"/>
              </w:rPr>
              <w:lastRenderedPageBreak/>
              <w:t xml:space="preserve">presiune vacuum, cu regulator material inox;   colbe de rezervă  ( şlif 29 )volume-50,100,250, 500,1000 ml (5 un.)  </w:t>
            </w:r>
            <w:r>
              <w:rPr>
                <w:sz w:val="18"/>
                <w:szCs w:val="18"/>
              </w:rPr>
              <w:br/>
              <w:t>Instalare şi instruirea personalului la sediul destinatarului final, Deservire gratuită, perioada de  garanţie min 2 ani din momentul instalării echipamentului, Manualul de utilizare</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Cuptor cu muflă diapazon de temperatură 0-1000° grade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Tmax, grade C -  1100; </w:t>
            </w:r>
            <w:r>
              <w:rPr>
                <w:sz w:val="18"/>
                <w:szCs w:val="18"/>
              </w:rPr>
              <w:br/>
              <w:t xml:space="preserve">Programare digitală a temperaturii si timpului  </w:t>
            </w:r>
            <w:r>
              <w:rPr>
                <w:sz w:val="18"/>
                <w:szCs w:val="18"/>
              </w:rPr>
              <w:br/>
              <w:t>Domeniul de reglare automate a temperaturei de la +150 pînă la min +1100 °C,  incalzire din 4 parti.</w:t>
            </w:r>
            <w:r>
              <w:rPr>
                <w:sz w:val="18"/>
                <w:szCs w:val="18"/>
              </w:rPr>
              <w:br/>
              <w:t>Materialul camerei de ardere si a usii din ceramica.</w:t>
            </w:r>
            <w:r>
              <w:rPr>
                <w:sz w:val="18"/>
                <w:szCs w:val="18"/>
              </w:rPr>
              <w:br/>
              <w:t>volumul minim 7,2 Litri</w:t>
            </w:r>
            <w:r>
              <w:rPr>
                <w:sz w:val="18"/>
                <w:szCs w:val="18"/>
              </w:rPr>
              <w:br/>
              <w:t>Dimensiuni camera    mm, (190-210 x 290-310 x 140-100)</w:t>
            </w:r>
            <w:r>
              <w:rPr>
                <w:sz w:val="18"/>
                <w:szCs w:val="18"/>
              </w:rPr>
              <w:br/>
              <w:t xml:space="preserve">Dimensiuni totale mm,  (440-550 x 580-600 x 520-650 )   </w:t>
            </w:r>
            <w:r>
              <w:rPr>
                <w:sz w:val="18"/>
                <w:szCs w:val="18"/>
              </w:rPr>
              <w:br/>
              <w:t>Putere min, kW - 3,0</w:t>
            </w:r>
            <w:r>
              <w:rPr>
                <w:sz w:val="18"/>
                <w:szCs w:val="18"/>
              </w:rPr>
              <w:br/>
              <w:t>Tensiune, V - 230</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r>
              <w:rPr>
                <w:sz w:val="18"/>
                <w:szCs w:val="18"/>
              </w:rPr>
              <w:br/>
              <w:t>Buletin de verificare metrologică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pH-metru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Gama: pH – ( -2.000…+19.999unităţi)  </w:t>
            </w:r>
            <w:r>
              <w:rPr>
                <w:sz w:val="18"/>
                <w:szCs w:val="18"/>
              </w:rPr>
              <w:br/>
              <w:t>Milivolţi – (-3000 ... 2000)</w:t>
            </w:r>
            <w:r>
              <w:rPr>
                <w:sz w:val="18"/>
                <w:szCs w:val="18"/>
              </w:rPr>
              <w:br/>
              <w:t xml:space="preserve"> Temperatura de compensare  automată sau manuală   în limitele  -20  +150°C.</w:t>
            </w:r>
            <w:r>
              <w:rPr>
                <w:sz w:val="18"/>
                <w:szCs w:val="18"/>
              </w:rPr>
              <w:br/>
              <w:t xml:space="preserve"> Setarea manuală pH-ului sau automată cu   soluţii tampon</w:t>
            </w:r>
            <w:r>
              <w:rPr>
                <w:sz w:val="18"/>
                <w:szCs w:val="18"/>
              </w:rPr>
              <w:br/>
              <w:t xml:space="preserve"> pH: 1,65; 4,00; 6,86; 9,18 pH.. Calibrare automată</w:t>
            </w:r>
            <w:r>
              <w:rPr>
                <w:sz w:val="18"/>
                <w:szCs w:val="18"/>
              </w:rPr>
              <w:br/>
            </w:r>
            <w:r>
              <w:rPr>
                <w:sz w:val="18"/>
                <w:szCs w:val="18"/>
              </w:rPr>
              <w:lastRenderedPageBreak/>
              <w:t xml:space="preserve">Alimentare 220V, </w:t>
            </w:r>
            <w:r>
              <w:rPr>
                <w:sz w:val="18"/>
                <w:szCs w:val="18"/>
              </w:rPr>
              <w:br/>
              <w:t xml:space="preserve">Ieşire analogică 2V, 100 mV. </w:t>
            </w:r>
            <w:r>
              <w:rPr>
                <w:sz w:val="18"/>
                <w:szCs w:val="18"/>
              </w:rPr>
              <w:br/>
              <w:t xml:space="preserve">Ieşire digitală   C2(RS-232C)  </w:t>
            </w:r>
            <w:r>
              <w:rPr>
                <w:sz w:val="18"/>
                <w:szCs w:val="18"/>
              </w:rPr>
              <w:br/>
              <w:t xml:space="preserve">Afişare -  grafic LCD </w:t>
            </w:r>
            <w:r>
              <w:rPr>
                <w:sz w:val="18"/>
                <w:szCs w:val="18"/>
              </w:rPr>
              <w:br/>
              <w:t>Conţinutul pachetului de dotare: convector compatibil; trepied universal pentru electrozi. Electrozi 2 buc. (ion selectiv NO3, pH);</w:t>
            </w:r>
            <w:r>
              <w:rPr>
                <w:sz w:val="18"/>
                <w:szCs w:val="18"/>
              </w:rPr>
              <w:br/>
              <w:t>Senzor de temperatură; Kit de accesorii(set de cabluri p/u verificare şi soluţii tampon cu pH 1,65; 4,00; 6,86; 9,18 solutii trasabile conform ISO 17025, Ghid 34);</w:t>
            </w:r>
            <w:r>
              <w:rPr>
                <w:sz w:val="18"/>
                <w:szCs w:val="18"/>
              </w:rPr>
              <w:br/>
              <w:t xml:space="preserve"> Instrucţiunea de utilizare                  </w:t>
            </w:r>
            <w:r>
              <w:rPr>
                <w:sz w:val="18"/>
                <w:szCs w:val="18"/>
              </w:rPr>
              <w:br/>
              <w:t>Asigurarea metrologică a echipamentului</w:t>
            </w:r>
            <w:r>
              <w:rPr>
                <w:sz w:val="18"/>
                <w:szCs w:val="18"/>
              </w:rPr>
              <w:br/>
              <w:t>La momentul livrării echipamentul trebuie să fie inclus în “Registrul de Stat al mijloacelor de măsurare” Institutului Naţional de Metrologie,</w:t>
            </w:r>
            <w:r>
              <w:rPr>
                <w:sz w:val="18"/>
                <w:szCs w:val="18"/>
              </w:rPr>
              <w:br/>
              <w:t xml:space="preserve">-  Buletin de verificare metrologică iniţială, </w:t>
            </w:r>
            <w:r>
              <w:rPr>
                <w:sz w:val="18"/>
                <w:szCs w:val="18"/>
              </w:rPr>
              <w:br/>
              <w:t>- Instalare şi instruirea personalului la sediul destinatarului final.</w:t>
            </w:r>
            <w:r>
              <w:rPr>
                <w:sz w:val="18"/>
                <w:szCs w:val="18"/>
              </w:rPr>
              <w:br/>
              <w:t>- Deservire gratuită, perioada de  garanţie min 2 ani din momentul instalării echipamentului</w:t>
            </w:r>
            <w:r>
              <w:rPr>
                <w:sz w:val="18"/>
                <w:szCs w:val="18"/>
              </w:rPr>
              <w:br/>
              <w:t xml:space="preserve">- Manualul de utilizare tradus în limba română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Dozator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20-200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r>
            <w:r>
              <w:rPr>
                <w:sz w:val="18"/>
                <w:szCs w:val="18"/>
              </w:rPr>
              <w:lastRenderedPageBreak/>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Dozator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100-1000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0.5-10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t xml:space="preserve">-ușurința laboratoarelor de întreținere </w:t>
            </w:r>
            <w:r>
              <w:rPr>
                <w:sz w:val="18"/>
                <w:szCs w:val="18"/>
              </w:rPr>
              <w:lastRenderedPageBreak/>
              <w:t>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multicanal cu 8 canale și volum reglabil:(10-100mkl)Imbunătățit mecanizm pentru reglarea volumului dozării.Certificat de etalonare. Manual de utilizare in limba romină.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multicanal cu 8 canale și volum reglabil:(30-300mkl)Imbunătățit mecanizm pentru reglarea volumului dozării.Certificat de etalonare. Manual de utilizare in limba romină.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Compresor de aer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Compact si robust, extrem de silentios, fara vibratii, usor de manevrat si portabil.</w:t>
            </w:r>
            <w:r>
              <w:rPr>
                <w:sz w:val="18"/>
                <w:szCs w:val="18"/>
              </w:rPr>
              <w:br/>
              <w:t>Tratat anti coroziune.</w:t>
            </w:r>
            <w:r>
              <w:rPr>
                <w:sz w:val="18"/>
                <w:szCs w:val="18"/>
              </w:rPr>
              <w:br/>
              <w:t>Capacitate minim a resiverului: 14-16 litri</w:t>
            </w:r>
            <w:r>
              <w:rPr>
                <w:sz w:val="18"/>
                <w:szCs w:val="18"/>
              </w:rPr>
              <w:br/>
              <w:t xml:space="preserve">Compresie: 8-10 bari </w:t>
            </w:r>
            <w:r>
              <w:rPr>
                <w:sz w:val="18"/>
                <w:szCs w:val="18"/>
              </w:rPr>
              <w:br/>
              <w:t xml:space="preserve">Nivel zgomot: 45 db(A) </w:t>
            </w:r>
            <w:r>
              <w:rPr>
                <w:sz w:val="18"/>
                <w:szCs w:val="18"/>
              </w:rPr>
              <w:br/>
              <w:t>Randamentul minim: 60 L/m;</w:t>
            </w:r>
            <w:r>
              <w:rPr>
                <w:sz w:val="18"/>
                <w:szCs w:val="18"/>
              </w:rPr>
              <w:br/>
              <w:t xml:space="preserve">Sistemul de filtrare a aierului cu catrige de curațire a aierului de ulei </w:t>
            </w:r>
            <w:r>
              <w:rPr>
                <w:sz w:val="18"/>
                <w:szCs w:val="18"/>
              </w:rPr>
              <w:br/>
              <w:t xml:space="preserve">Putere: 460-540 Watt </w:t>
            </w:r>
            <w:r>
              <w:rPr>
                <w:sz w:val="18"/>
                <w:szCs w:val="18"/>
              </w:rPr>
              <w:br/>
              <w:t xml:space="preserve">Voltaj: 230 Volt </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1F24FD">
            <w:r w:rsidRPr="001F24FD">
              <w:t>Sursa de alimentare neintrerupta (UPS)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Capacitate de ieșire - min 2700 wați / 3000 VA</w:t>
            </w:r>
            <w:r>
              <w:rPr>
                <w:sz w:val="18"/>
                <w:szCs w:val="18"/>
              </w:rPr>
              <w:br/>
              <w:t xml:space="preserve"> Tensiune de ieșire Distorsiune - Mai puțin de maxim 5% la sarcină maximă</w:t>
            </w:r>
            <w:r>
              <w:rPr>
                <w:sz w:val="18"/>
                <w:szCs w:val="18"/>
              </w:rPr>
              <w:br/>
              <w:t>Frecvența de ieșire (sincronizare la rețea) -47 - 53 Hz pentru nominală 50 Hz</w:t>
            </w:r>
            <w:r>
              <w:rPr>
                <w:sz w:val="18"/>
                <w:szCs w:val="18"/>
              </w:rPr>
              <w:br/>
              <w:t>Line Interactive</w:t>
            </w:r>
            <w:r>
              <w:rPr>
                <w:sz w:val="18"/>
                <w:szCs w:val="18"/>
              </w:rPr>
              <w:br/>
              <w:t>Formă de undă - undă sinusoidală</w:t>
            </w:r>
            <w:r>
              <w:rPr>
                <w:sz w:val="18"/>
                <w:szCs w:val="18"/>
              </w:rPr>
              <w:br/>
              <w:t>Tensiune de intrare-200-250V</w:t>
            </w:r>
            <w:r>
              <w:rPr>
                <w:sz w:val="18"/>
                <w:szCs w:val="18"/>
              </w:rPr>
              <w:br/>
              <w:t>Frecvență de intrare-50/60 Hz +/- 3 Hz (auto-detectare)</w:t>
            </w:r>
            <w:r>
              <w:rPr>
                <w:sz w:val="18"/>
                <w:szCs w:val="18"/>
              </w:rPr>
              <w:br/>
              <w:t>Porturi de interfață - RJ-45 Serial, SmartSlot, USB. Durata menținerii funcționalității în lipsa curentului electric cu capacitate de ieșire - min 2700 wați / 3000 VA - nu mai putin de 3 ore</w:t>
            </w:r>
            <w:r>
              <w:rPr>
                <w:sz w:val="18"/>
                <w:szCs w:val="18"/>
              </w:rPr>
              <w:br/>
              <w:t>Cantitatea disponibilă de interfață SmartSlot ™ disponibilă</w:t>
            </w:r>
            <w:r>
              <w:rPr>
                <w:sz w:val="18"/>
                <w:szCs w:val="18"/>
              </w:rPr>
              <w:br/>
              <w:t>Panoul de control - starea LCD multifuncțională și consola de control</w:t>
            </w:r>
            <w:r>
              <w:rPr>
                <w:sz w:val="18"/>
                <w:szCs w:val="18"/>
              </w:rPr>
              <w:br/>
              <w:t>Alarmă auditivă - Alarma atunci când este pe baterie: alarmă distinctivă a bateriei descărcate: întârzieri configurabile</w:t>
            </w:r>
            <w:r>
              <w:rPr>
                <w:sz w:val="18"/>
                <w:szCs w:val="18"/>
              </w:rPr>
              <w:br/>
              <w:t>Oprire de urgență (EPO) - Da</w:t>
            </w:r>
            <w:r>
              <w:rPr>
                <w:sz w:val="18"/>
                <w:szCs w:val="18"/>
              </w:rPr>
              <w:br/>
              <w:t xml:space="preserve">Garanție standard - 2 ani </w:t>
            </w:r>
            <w:r>
              <w:rPr>
                <w:sz w:val="18"/>
                <w:szCs w:val="18"/>
              </w:rPr>
              <w:br/>
              <w:t xml:space="preserve">Manualul de utilizare tradus în limba română/rusa.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Anemometru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Măsurarea simultană a temperaturii şi viteza fluxului de aer. </w:t>
            </w:r>
            <w:r>
              <w:rPr>
                <w:sz w:val="18"/>
                <w:szCs w:val="18"/>
              </w:rPr>
              <w:br/>
              <w:t>Indicarea simultana la toate valorile. Ecran LCD mare, cu contrast reglabil.</w:t>
            </w:r>
            <w:r>
              <w:rPr>
                <w:sz w:val="18"/>
                <w:szCs w:val="18"/>
              </w:rPr>
              <w:br/>
              <w:t xml:space="preserve"> Calcularea volumului de aer care trece prin rotor.  Senzor de temperatură. </w:t>
            </w:r>
            <w:r>
              <w:rPr>
                <w:sz w:val="18"/>
                <w:szCs w:val="18"/>
              </w:rPr>
              <w:br/>
              <w:t xml:space="preserve">Caracteristici tehnice: Domeniu 0,4 - 30 m/s, Rezoluţie 0,01m/s, Precizie +/-3% m/s. </w:t>
            </w:r>
            <w:r>
              <w:rPr>
                <w:sz w:val="18"/>
                <w:szCs w:val="18"/>
              </w:rPr>
              <w:br/>
              <w:t xml:space="preserve">Temperatura oC -10...60°C; Rezolutie 0,1°C; Precizie ±0,3%. </w:t>
            </w:r>
            <w:r>
              <w:rPr>
                <w:sz w:val="18"/>
                <w:szCs w:val="18"/>
              </w:rPr>
              <w:br/>
            </w:r>
            <w:r>
              <w:rPr>
                <w:sz w:val="18"/>
                <w:szCs w:val="18"/>
              </w:rPr>
              <w:lastRenderedPageBreak/>
              <w:t xml:space="preserve">Volumul zonei de acoperire a fluxului de aer m3/min 9999. </w:t>
            </w:r>
            <w:r>
              <w:rPr>
                <w:sz w:val="18"/>
                <w:szCs w:val="18"/>
              </w:rPr>
              <w:br/>
              <w:t xml:space="preserve">Dual-funcția de afișare LCD. Senzorul de viteză a aerului rotor debit cu rulmenţi cu frecare redusă. </w:t>
            </w:r>
            <w:r>
              <w:rPr>
                <w:sz w:val="18"/>
                <w:szCs w:val="18"/>
              </w:rPr>
              <w:br/>
              <w:t xml:space="preserve">Senzor de temperatură:termistor de precizie. </w:t>
            </w:r>
            <w:r>
              <w:rPr>
                <w:sz w:val="18"/>
                <w:szCs w:val="18"/>
              </w:rPr>
              <w:br/>
              <w:t>Alimentarea - 9 V Dimensiuni maximum 178x74x33 mm, capul senzorului:rotund. Asigurarea metrologică a echipamentului</w:t>
            </w:r>
            <w:r>
              <w:rPr>
                <w:sz w:val="18"/>
                <w:szCs w:val="18"/>
              </w:rPr>
              <w:br/>
              <w:t xml:space="preserve">Asigurarea metrologică a echipamentului. </w:t>
            </w:r>
            <w:r>
              <w:rPr>
                <w:sz w:val="18"/>
                <w:szCs w:val="18"/>
              </w:rPr>
              <w:br/>
              <w:t>La momentul livrării echipamentul trebuie să fie inclus în “Registrul de Stat al mijloacelor de măsurare”</w:t>
            </w:r>
            <w:r>
              <w:rPr>
                <w:sz w:val="18"/>
                <w:szCs w:val="18"/>
              </w:rPr>
              <w:br/>
              <w:t xml:space="preserve"> al Institutului Naţional de Metrologie.</w:t>
            </w:r>
            <w:r>
              <w:rPr>
                <w:sz w:val="18"/>
                <w:szCs w:val="18"/>
              </w:rPr>
              <w:br/>
              <w:t xml:space="preserve"> Buletin de verificare metrologică iniţială.</w:t>
            </w:r>
            <w:r>
              <w:rPr>
                <w:sz w:val="18"/>
                <w:szCs w:val="18"/>
              </w:rPr>
              <w:br/>
              <w:t xml:space="preserve"> Manualul de utilizare tradus în limba română/rusa.</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Digester p/u mineralizarea probelor (determinarea proteinelor) Velp Scientifa DK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Material de construcție: Oțel inoxidabil cu un strat rezistent chimic</w:t>
            </w:r>
            <w:r>
              <w:rPr>
                <w:sz w:val="18"/>
                <w:szCs w:val="18"/>
              </w:rPr>
              <w:br/>
              <w:t>Numărul de locuri: 8,  tuburi 250 ml Ø 42 mm</w:t>
            </w:r>
            <w:r>
              <w:rPr>
                <w:sz w:val="18"/>
                <w:szCs w:val="18"/>
              </w:rPr>
              <w:br/>
              <w:t>Putere: 1350 W</w:t>
            </w:r>
            <w:r>
              <w:rPr>
                <w:sz w:val="18"/>
                <w:szCs w:val="18"/>
              </w:rPr>
              <w:br/>
              <w:t>ALTE CARACTERISTICI</w:t>
            </w:r>
            <w:r>
              <w:rPr>
                <w:sz w:val="18"/>
                <w:szCs w:val="18"/>
              </w:rPr>
              <w:br/>
              <w:t>Interval de temperatură: de la cameră până la 450 ° C</w:t>
            </w:r>
            <w:r>
              <w:rPr>
                <w:sz w:val="18"/>
                <w:szCs w:val="18"/>
              </w:rPr>
              <w:br/>
              <w:t>Calibrarea temperaturii: automată</w:t>
            </w:r>
            <w:r>
              <w:rPr>
                <w:sz w:val="18"/>
                <w:szCs w:val="18"/>
              </w:rPr>
              <w:br/>
              <w:t>Stabilitatea termică a unității de încălzire: ± 0,5 ° C</w:t>
            </w:r>
            <w:r>
              <w:rPr>
                <w:sz w:val="18"/>
                <w:szCs w:val="18"/>
              </w:rPr>
              <w:br/>
              <w:t>Încălzirea uniformă a unității de încălzire: ± 0,5 ° C</w:t>
            </w:r>
            <w:r>
              <w:rPr>
                <w:sz w:val="18"/>
                <w:szCs w:val="18"/>
              </w:rPr>
              <w:br/>
              <w:t>Timp de descompunere: de la 1 la 999 de minute</w:t>
            </w:r>
            <w:r>
              <w:rPr>
                <w:sz w:val="18"/>
                <w:szCs w:val="18"/>
              </w:rPr>
              <w:br/>
              <w:t xml:space="preserve">Etapa de timp a pașilor: 1 minut, accesoriile( support system, sample rack, suction cap, test tubes) trebuie sa fie in completatie, accesorii de rezerva: test tubes Ø 42 x300 mm, 250 ml </w:t>
            </w:r>
            <w:r>
              <w:rPr>
                <w:sz w:val="18"/>
                <w:szCs w:val="18"/>
              </w:rPr>
              <w:lastRenderedPageBreak/>
              <w:t xml:space="preserve">(compatibile pentru modelul propus).   </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Velp Scientifa UDK 149 Automatic Kjeldahl distillation unit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Structura - Tehnopolimer rezistent la coroziune</w:t>
            </w:r>
            <w:r>
              <w:rPr>
                <w:sz w:val="18"/>
                <w:szCs w:val="18"/>
              </w:rPr>
              <w:br/>
              <w:t>Display - Touch screen color 3.5’’</w:t>
            </w:r>
            <w:r>
              <w:rPr>
                <w:sz w:val="18"/>
                <w:szCs w:val="18"/>
              </w:rPr>
              <w:br/>
              <w:t>Capacitate de memoraren - pina la 50.000 teste</w:t>
            </w:r>
            <w:r>
              <w:rPr>
                <w:sz w:val="18"/>
                <w:szCs w:val="18"/>
              </w:rPr>
              <w:br/>
              <w:t>Pornire intarziata programabila pentru analiza Devarda 0 – 99 min.</w:t>
            </w:r>
            <w:r>
              <w:rPr>
                <w:sz w:val="18"/>
                <w:szCs w:val="18"/>
              </w:rPr>
              <w:br/>
              <w:t>Librarie de protocoale - 20 metode ce pot fi modificate</w:t>
            </w:r>
            <w:r>
              <w:rPr>
                <w:sz w:val="18"/>
                <w:szCs w:val="18"/>
              </w:rPr>
              <w:br/>
              <w:t>Limba selectabila UK, I, E, F, RUS, CN</w:t>
            </w:r>
            <w:r>
              <w:rPr>
                <w:sz w:val="18"/>
                <w:szCs w:val="18"/>
              </w:rPr>
              <w:br/>
              <w:t>Aditie hidroxid sodium/apa/acid boric Automat/Automat/Automat</w:t>
            </w:r>
            <w:r>
              <w:rPr>
                <w:sz w:val="18"/>
                <w:szCs w:val="18"/>
              </w:rPr>
              <w:br/>
              <w:t>Reglarea fluxului de vapori 10 – 100%</w:t>
            </w:r>
            <w:r>
              <w:rPr>
                <w:sz w:val="18"/>
                <w:szCs w:val="18"/>
              </w:rPr>
              <w:br/>
              <w:t>Consum apa de la robinet 0.5 l/min la 15°C….1 l/min la 30°C</w:t>
            </w:r>
            <w:r>
              <w:rPr>
                <w:sz w:val="18"/>
                <w:szCs w:val="18"/>
              </w:rPr>
              <w:br/>
              <w:t>Reproductibilate (RSD) £ 1%</w:t>
            </w:r>
            <w:r>
              <w:rPr>
                <w:sz w:val="18"/>
                <w:szCs w:val="18"/>
              </w:rPr>
              <w:br/>
              <w:t>Rata de recuperare &gt;99.5% la nivele de azot cuprinse intre 1 si 200 mg N</w:t>
            </w:r>
            <w:r>
              <w:rPr>
                <w:sz w:val="18"/>
                <w:szCs w:val="18"/>
              </w:rPr>
              <w:br/>
              <w:t>Limita de detectie &gt;0.1 mg N</w:t>
            </w:r>
            <w:r>
              <w:rPr>
                <w:sz w:val="18"/>
                <w:szCs w:val="18"/>
              </w:rPr>
              <w:br/>
              <w:t>Interfete Ethernet, 2 x USB, RS232, TTL</w:t>
            </w:r>
            <w:r>
              <w:rPr>
                <w:sz w:val="18"/>
                <w:szCs w:val="18"/>
              </w:rPr>
              <w:br/>
              <w:t>Putere 2100 W</w:t>
            </w:r>
            <w:r>
              <w:rPr>
                <w:sz w:val="18"/>
                <w:szCs w:val="18"/>
              </w:rPr>
              <w:br/>
              <w:t>Alimentare 230V – 50/60 Hz</w:t>
            </w:r>
            <w:r>
              <w:rPr>
                <w:sz w:val="18"/>
                <w:szCs w:val="18"/>
              </w:rPr>
              <w:br/>
              <w:t>Greutate 27 kg</w:t>
            </w:r>
            <w:r>
              <w:rPr>
                <w:sz w:val="18"/>
                <w:szCs w:val="18"/>
              </w:rPr>
              <w:br/>
              <w:t>Dimensiuni (WxHxD) 385x780x416 mm</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Centrifuga de laborator, cu rotor 12x15ml, </w:t>
            </w:r>
            <w:r>
              <w:lastRenderedPageBreak/>
              <w:t xml:space="preserve">viteza - 100-5000 rpm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Setarea și afișarea pe indicatoarele de lumină a timpului și a vitezei de rotație a rotorului; Blocarea capacul în timpul funcționării; Senzor de dezechilibru; Semnal sonor oprire </w:t>
            </w:r>
            <w:r>
              <w:rPr>
                <w:sz w:val="18"/>
                <w:szCs w:val="18"/>
              </w:rPr>
              <w:lastRenderedPageBreak/>
              <w:t>rotativă;• Deblocarea automată și deschiderea capacului după oprirea centrifugii;  Reglare digitală de înaltă precizie a vitezei rotorului 100-5000;Numărul de rotoare utilizate 3;Domeniu de temperatură admis, o Cde la +10 la +40;Zgomot maxim - nu mai mult de 55 dB; Volumul maxim de tuburi utilizate: 50 ml; Dimensiunile maxime ale tuburilor utilizate sunt: 30x155 mm. Alementaria-220v.Asigurarea metrologică a echipamentului; Buletin de verificare metrologică iniţială. Manualul de utilizare tradus în limba romănă/rusă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 Centrifuga Gerber cu rotor pentru 8 butirometre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Centrifuga butirometre de lapte pentru determinarea continutului de grasime din lapte, dupa metoda Dr. Gerber, cu posibilitate de centrifugare a 8 butirometre, Afisaj digital turatie / timp</w:t>
            </w:r>
            <w:r>
              <w:rPr>
                <w:sz w:val="18"/>
                <w:szCs w:val="18"/>
              </w:rPr>
              <w:br/>
              <w:t>• Rotor: unghiular fix (inclus) / raza efectiva 160 mm</w:t>
            </w:r>
            <w:r>
              <w:rPr>
                <w:sz w:val="18"/>
                <w:szCs w:val="18"/>
              </w:rPr>
              <w:br/>
              <w:t>• Capaitate: 8 butirometre de lapte</w:t>
            </w:r>
            <w:r>
              <w:rPr>
                <w:sz w:val="18"/>
                <w:szCs w:val="18"/>
              </w:rPr>
              <w:br/>
              <w:t>• Viteza min-1: 350 rpm</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Baterie cu capacitate mărită SMX120 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Pr="00B62DA8" w:rsidRDefault="00C224B1">
            <w:pPr>
              <w:rPr>
                <w:b/>
                <w:sz w:val="18"/>
                <w:szCs w:val="18"/>
              </w:rPr>
            </w:pPr>
            <w:r>
              <w:rPr>
                <w:sz w:val="18"/>
                <w:szCs w:val="18"/>
              </w:rPr>
              <w:t>Ieșirea bateriei  120 V DS</w:t>
            </w:r>
            <w:r>
              <w:rPr>
                <w:sz w:val="18"/>
                <w:szCs w:val="18"/>
              </w:rPr>
              <w:br/>
              <w:t>Baterie sigilată fără întreținere, cu electrolit tip jel</w:t>
            </w:r>
            <w:r>
              <w:rPr>
                <w:sz w:val="18"/>
                <w:szCs w:val="18"/>
              </w:rPr>
              <w:br/>
              <w:t>: protecție împotriva scurgerilor</w:t>
            </w:r>
            <w:r>
              <w:rPr>
                <w:sz w:val="18"/>
                <w:szCs w:val="18"/>
              </w:rPr>
              <w:br/>
              <w:t>Numărul  RBC- 2 Număr de pachete de baterii pe șir 10</w:t>
            </w:r>
            <w:r>
              <w:rPr>
                <w:sz w:val="18"/>
                <w:szCs w:val="18"/>
              </w:rPr>
              <w:br/>
              <w:t xml:space="preserve">Capacitatea bateriei -  min 1200 volt-amperi-ore  </w:t>
            </w:r>
            <w:r>
              <w:rPr>
                <w:sz w:val="18"/>
                <w:szCs w:val="18"/>
              </w:rPr>
              <w:br/>
              <w:t>Parametri fizici</w:t>
            </w:r>
            <w:r>
              <w:rPr>
                <w:sz w:val="18"/>
                <w:szCs w:val="18"/>
              </w:rPr>
              <w:br/>
              <w:t xml:space="preserve">Înălțime maximă 432MMLatime max 178MM, </w:t>
            </w:r>
            <w:r>
              <w:rPr>
                <w:sz w:val="18"/>
                <w:szCs w:val="18"/>
              </w:rPr>
              <w:br/>
              <w:t>Adâncime maximă 483 MM, Înălțimea raftului 4U .Cabluri deconectare intermediare.Placă de comunicare și dirijare APC AP9630 UPS.</w:t>
            </w:r>
            <w:r w:rsidR="00B62DA8">
              <w:rPr>
                <w:sz w:val="18"/>
                <w:szCs w:val="18"/>
              </w:rPr>
              <w:t xml:space="preserve"> </w:t>
            </w:r>
            <w:r w:rsidR="00B62DA8" w:rsidRPr="00B62DA8">
              <w:t xml:space="preserve"> </w:t>
            </w:r>
            <w:r w:rsidR="00B62DA8" w:rsidRPr="00B62DA8">
              <w:rPr>
                <w:sz w:val="22"/>
                <w:lang w:val="en-US"/>
              </w:rPr>
              <w:t xml:space="preserve">Soft. </w:t>
            </w:r>
            <w:r w:rsidR="00B62DA8" w:rsidRPr="00B62DA8">
              <w:rPr>
                <w:sz w:val="22"/>
                <w:lang w:val="en-US"/>
              </w:rPr>
              <w:lastRenderedPageBreak/>
              <w:t xml:space="preserve">Cablu de conectare extinsă </w:t>
            </w:r>
            <w:r w:rsidR="00B62DA8" w:rsidRPr="00B62DA8">
              <w:rPr>
                <w:bCs/>
                <w:sz w:val="22"/>
                <w:shd w:val="clear" w:color="auto" w:fill="FFFFFF"/>
                <w:lang w:val="en-US"/>
              </w:rPr>
              <w:t>SMX</w:t>
            </w:r>
            <w:r w:rsidR="00B62DA8" w:rsidRPr="00B62DA8">
              <w:rPr>
                <w:bCs/>
                <w:sz w:val="22"/>
                <w:shd w:val="clear" w:color="auto" w:fill="FFFFFF"/>
              </w:rPr>
              <w:t xml:space="preserve">  </w:t>
            </w:r>
            <w:r w:rsidR="00B62DA8" w:rsidRPr="00B62DA8">
              <w:rPr>
                <w:bCs/>
                <w:sz w:val="22"/>
                <w:shd w:val="clear" w:color="auto" w:fill="FFFFFF"/>
                <w:lang w:val="en-US"/>
              </w:rPr>
              <w:t>040</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Termometru cu contact electric. Diapazonul de măsurare0-200grade.Valoarea diviziunii-0,5grade.Buletin de verificare metrologică.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Termometru de sticlă cu lichid. Diapazonul de măsurare 0-100grade. cu diviziunea de măsurare 0,5grade.Buletin de verificare metrologică.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Termometru cu alcool etilic (pentru frigider)</w:t>
            </w:r>
            <w:r>
              <w:rPr>
                <w:sz w:val="18"/>
                <w:szCs w:val="18"/>
              </w:rPr>
              <w:br/>
              <w:t>diapazonul -50°C - +50°C, valoarea diviziunii ± 0,5°C</w:t>
            </w:r>
            <w:r>
              <w:rPr>
                <w:sz w:val="18"/>
                <w:szCs w:val="18"/>
              </w:rPr>
              <w:br/>
              <w:t>Buletin de verificare metrologică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Frigider de laborator cu congelator, displey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Principale</w:t>
            </w:r>
            <w:r>
              <w:rPr>
                <w:sz w:val="18"/>
                <w:szCs w:val="18"/>
              </w:rPr>
              <w:br/>
              <w:t>Amplasarea conjelator jos</w:t>
            </w:r>
            <w:r>
              <w:rPr>
                <w:sz w:val="18"/>
                <w:szCs w:val="18"/>
              </w:rPr>
              <w:br/>
              <w:t>Dezgheţare frigider    No Frost</w:t>
            </w:r>
            <w:r>
              <w:rPr>
                <w:sz w:val="18"/>
                <w:szCs w:val="18"/>
              </w:rPr>
              <w:br/>
              <w:t>Dezgheţare congelator     No Frost</w:t>
            </w:r>
            <w:r>
              <w:rPr>
                <w:sz w:val="18"/>
                <w:szCs w:val="18"/>
              </w:rPr>
              <w:br/>
              <w:t>Numărul de camere 2</w:t>
            </w:r>
            <w:r>
              <w:rPr>
                <w:sz w:val="18"/>
                <w:szCs w:val="18"/>
              </w:rPr>
              <w:br/>
              <w:t>Număr de uşi 2    Numar de compresoare: 1       Agent frigorific: R600a</w:t>
            </w:r>
            <w:r>
              <w:rPr>
                <w:sz w:val="18"/>
                <w:szCs w:val="18"/>
              </w:rPr>
              <w:br/>
              <w:t>Protecţie antibacteriana  da</w:t>
            </w:r>
            <w:r>
              <w:rPr>
                <w:sz w:val="18"/>
                <w:szCs w:val="18"/>
              </w:rPr>
              <w:br/>
              <w:t>Control</w:t>
            </w:r>
            <w:r>
              <w:rPr>
                <w:sz w:val="18"/>
                <w:szCs w:val="18"/>
              </w:rPr>
              <w:br/>
              <w:t>Display  LCD - da</w:t>
            </w:r>
            <w:r>
              <w:rPr>
                <w:sz w:val="18"/>
                <w:szCs w:val="18"/>
              </w:rPr>
              <w:br/>
              <w:t>Tip control  electronic</w:t>
            </w:r>
            <w:r>
              <w:rPr>
                <w:sz w:val="18"/>
                <w:szCs w:val="18"/>
              </w:rPr>
              <w:br/>
              <w:t>Capacitate totala, 300-350 L</w:t>
            </w:r>
            <w:r>
              <w:rPr>
                <w:sz w:val="18"/>
                <w:szCs w:val="18"/>
              </w:rPr>
              <w:br/>
              <w:t>Capacitate frigider, min 350 L</w:t>
            </w:r>
            <w:r>
              <w:rPr>
                <w:sz w:val="18"/>
                <w:szCs w:val="18"/>
              </w:rPr>
              <w:br/>
              <w:t xml:space="preserve">Capacitate congelator, min 105 </w:t>
            </w:r>
            <w:r>
              <w:rPr>
                <w:sz w:val="18"/>
                <w:szCs w:val="18"/>
              </w:rPr>
              <w:br/>
              <w:t xml:space="preserve"> Clasa de eficienţă energetică  A+++</w:t>
            </w:r>
            <w:r>
              <w:rPr>
                <w:sz w:val="18"/>
                <w:szCs w:val="18"/>
              </w:rPr>
              <w:br/>
              <w:t xml:space="preserve">Consum de energie anual, kWh 216 Tensiunea: 220-240V, 50/60 Hz  Nivel </w:t>
            </w:r>
            <w:r>
              <w:rPr>
                <w:sz w:val="18"/>
                <w:szCs w:val="18"/>
              </w:rPr>
              <w:lastRenderedPageBreak/>
              <w:t xml:space="preserve">de zgomot, dB 43                                                                                Setarea temperaturii pentru frigider : +0 – +20°C Setarea temperaturii pentru congelator :   min 0 -  (– 18°C) </w:t>
            </w:r>
            <w:r>
              <w:rPr>
                <w:sz w:val="18"/>
                <w:szCs w:val="18"/>
              </w:rPr>
              <w:br/>
              <w:t>Iluminare frigider - da</w:t>
            </w:r>
            <w:r>
              <w:rPr>
                <w:sz w:val="18"/>
                <w:szCs w:val="18"/>
              </w:rPr>
              <w:br/>
              <w:t>Siguranţa</w:t>
            </w:r>
            <w:r>
              <w:rPr>
                <w:sz w:val="18"/>
                <w:szCs w:val="18"/>
              </w:rPr>
              <w:br/>
              <w:t>Numar rafturi frigider:  min 3</w:t>
            </w:r>
            <w:r>
              <w:rPr>
                <w:sz w:val="18"/>
                <w:szCs w:val="18"/>
              </w:rPr>
              <w:br/>
              <w:t xml:space="preserve">Numar rafturi usi: min 3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Frigider de laborator cu înregistrator de temperatura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Model Vertical, </w:t>
            </w:r>
            <w:r>
              <w:rPr>
                <w:sz w:val="18"/>
                <w:szCs w:val="18"/>
              </w:rPr>
              <w:br/>
              <w:t xml:space="preserve">Volum- 300-350 litri; </w:t>
            </w:r>
            <w:r>
              <w:rPr>
                <w:sz w:val="18"/>
                <w:szCs w:val="18"/>
              </w:rPr>
              <w:br/>
              <w:t>Diapazon  de temperature 2°C la +10°C;</w:t>
            </w:r>
            <w:r>
              <w:rPr>
                <w:sz w:val="18"/>
                <w:szCs w:val="18"/>
              </w:rPr>
              <w:br/>
              <w:t>Display de indicare a temperaturii- da;</w:t>
            </w:r>
            <w:r>
              <w:rPr>
                <w:sz w:val="18"/>
                <w:szCs w:val="18"/>
              </w:rPr>
              <w:br/>
              <w:t>Control temperaturii- extern, precizia 0.1°C;</w:t>
            </w:r>
            <w:r>
              <w:rPr>
                <w:sz w:val="18"/>
                <w:szCs w:val="18"/>
              </w:rPr>
              <w:br/>
              <w:t>Ușă -Lacăt cu cel puţin două chei, reversibilă.</w:t>
            </w:r>
            <w:r>
              <w:rPr>
                <w:sz w:val="18"/>
                <w:szCs w:val="18"/>
              </w:rPr>
              <w:br/>
              <w:t>Agent frigorific- R600a sau anologic.</w:t>
            </w:r>
            <w:r>
              <w:rPr>
                <w:sz w:val="18"/>
                <w:szCs w:val="18"/>
              </w:rPr>
              <w:br/>
              <w:t>Rafturi - cel puţin 5.</w:t>
            </w:r>
            <w:r>
              <w:rPr>
                <w:sz w:val="18"/>
                <w:szCs w:val="18"/>
              </w:rPr>
              <w:br/>
              <w:t>Roțile – datare.</w:t>
            </w:r>
            <w:r>
              <w:rPr>
                <w:sz w:val="18"/>
                <w:szCs w:val="18"/>
              </w:rPr>
              <w:br/>
              <w:t>Grosimea izolaţiei- nu mai putin de 50 mm.</w:t>
            </w:r>
            <w:r>
              <w:rPr>
                <w:sz w:val="18"/>
                <w:szCs w:val="18"/>
              </w:rPr>
              <w:br/>
              <w:t>Decongelare –auto.</w:t>
            </w:r>
            <w:r>
              <w:rPr>
                <w:sz w:val="18"/>
                <w:szCs w:val="18"/>
              </w:rPr>
              <w:br/>
              <w:t>Alimentare-220V, 50 Hz,</w:t>
            </w:r>
            <w:r>
              <w:rPr>
                <w:sz w:val="18"/>
                <w:szCs w:val="18"/>
              </w:rPr>
              <w:br/>
              <w:t>dotat cu Inregistrator de temperatura   in interiorul camerei cu parametrii:</w:t>
            </w:r>
            <w:r>
              <w:rPr>
                <w:sz w:val="18"/>
                <w:szCs w:val="18"/>
              </w:rPr>
              <w:br/>
              <w:t>Rezistent la umiditate;</w:t>
            </w:r>
            <w:r>
              <w:rPr>
                <w:sz w:val="18"/>
                <w:szCs w:val="18"/>
              </w:rPr>
              <w:br/>
              <w:t>Intervalul  de  temperatura  -2°C - +20°C;</w:t>
            </w:r>
            <w:r>
              <w:rPr>
                <w:sz w:val="18"/>
                <w:szCs w:val="18"/>
              </w:rPr>
              <w:br/>
              <w:t>Precizie de măsurare 0,5°C;</w:t>
            </w:r>
            <w:r>
              <w:rPr>
                <w:sz w:val="18"/>
                <w:szCs w:val="18"/>
              </w:rPr>
              <w:br/>
              <w:t>Baterie de litiu ce se poate  înlocuite;</w:t>
            </w:r>
            <w:r>
              <w:rPr>
                <w:sz w:val="18"/>
                <w:szCs w:val="18"/>
              </w:rPr>
              <w:br/>
              <w:t>Afişare date pe display LCD;</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 Termometru digital (IR)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937E6B" w:rsidRPr="00937E6B" w:rsidRDefault="00937E6B" w:rsidP="00937E6B">
            <w:pPr>
              <w:rPr>
                <w:sz w:val="18"/>
                <w:szCs w:val="18"/>
                <w:lang w:val="en-US"/>
              </w:rPr>
            </w:pPr>
            <w:r w:rsidRPr="00937E6B">
              <w:rPr>
                <w:sz w:val="18"/>
                <w:szCs w:val="18"/>
                <w:lang w:val="en-US"/>
              </w:rPr>
              <w:t xml:space="preserve">Termometru digital trebuie să funcționeze în cel puțin două regimuri de măsurare a temperaturii, prin cotact și fără contact (IR);                                                                                 </w:t>
            </w:r>
            <w:r w:rsidRPr="00937E6B">
              <w:rPr>
                <w:sz w:val="18"/>
                <w:szCs w:val="18"/>
                <w:lang w:val="en-US"/>
              </w:rPr>
              <w:br/>
              <w:t xml:space="preserve">Indicarea valorilor măsurate în 2 scări Celsius sau Fahrenheit, la alegere. </w:t>
            </w:r>
            <w:r w:rsidRPr="00937E6B">
              <w:rPr>
                <w:sz w:val="18"/>
                <w:szCs w:val="18"/>
                <w:lang w:val="en-US"/>
              </w:rPr>
              <w:br/>
              <w:t xml:space="preserve">Va avea 2 sisteme de semnalizare, atît </w:t>
            </w:r>
            <w:r w:rsidRPr="00937E6B">
              <w:rPr>
                <w:sz w:val="18"/>
                <w:szCs w:val="18"/>
                <w:lang w:val="en-US"/>
              </w:rPr>
              <w:lastRenderedPageBreak/>
              <w:t xml:space="preserve">auditiv cît și vizual; </w:t>
            </w:r>
            <w:r w:rsidRPr="00937E6B">
              <w:rPr>
                <w:sz w:val="18"/>
                <w:szCs w:val="18"/>
                <w:lang w:val="en-US"/>
              </w:rPr>
              <w:br/>
              <w:t>Trebuie să ofere posibilitatea de salvare și revedere ulterioară a valorilor măsurate, minimm 99 valori.</w:t>
            </w:r>
            <w:r w:rsidRPr="00937E6B">
              <w:rPr>
                <w:sz w:val="18"/>
                <w:szCs w:val="18"/>
                <w:lang w:val="en-US"/>
              </w:rPr>
              <w:br/>
              <w:t>Echipamentul va fi dotat cu interfață de utilizare ituitivă și butoane de operare/selectare.</w:t>
            </w:r>
            <w:r w:rsidRPr="00937E6B">
              <w:rPr>
                <w:sz w:val="18"/>
                <w:szCs w:val="18"/>
                <w:lang w:val="en-US"/>
              </w:rPr>
              <w:br/>
              <w:t>Va fi compatibil cu toate conectoarele standard ale termorezistențelor de tip K.</w:t>
            </w:r>
            <w:r w:rsidRPr="00937E6B">
              <w:rPr>
                <w:sz w:val="18"/>
                <w:szCs w:val="18"/>
                <w:lang w:val="en-US"/>
              </w:rPr>
              <w:br/>
              <w:t>Domeniul temperaturilor măsurate prin metoda fără contact: cel puțin -40oC ... 790 oC;</w:t>
            </w:r>
            <w:r w:rsidRPr="00937E6B">
              <w:rPr>
                <w:sz w:val="18"/>
                <w:szCs w:val="18"/>
                <w:lang w:val="en-US"/>
              </w:rPr>
              <w:br/>
              <w:t>Domeniul temperaturilor măsurate prin contact: cel puțin -40oC ... 1370 oC;</w:t>
            </w:r>
            <w:r w:rsidRPr="00937E6B">
              <w:rPr>
                <w:sz w:val="18"/>
                <w:szCs w:val="18"/>
                <w:lang w:val="en-US"/>
              </w:rPr>
              <w:br/>
              <w:t>Precizie nu mai rea de ± 1 % sau ± 1.0 °C;</w:t>
            </w:r>
            <w:r w:rsidRPr="00937E6B">
              <w:rPr>
                <w:sz w:val="18"/>
                <w:szCs w:val="18"/>
                <w:lang w:val="en-US"/>
              </w:rPr>
              <w:br/>
              <w:t>Rezoluție: nu mai puțin de  0,1 oC;</w:t>
            </w:r>
            <w:r w:rsidRPr="00937E6B">
              <w:rPr>
                <w:sz w:val="18"/>
                <w:szCs w:val="18"/>
                <w:lang w:val="en-US"/>
              </w:rPr>
              <w:br/>
              <w:t xml:space="preserve">Domeniul spectral cuprins în intervalul de la 8 </w:t>
            </w:r>
            <w:r w:rsidRPr="00937E6B">
              <w:rPr>
                <w:sz w:val="18"/>
                <w:szCs w:val="18"/>
                <w:lang w:val="ru-RU"/>
              </w:rPr>
              <w:t>μ</w:t>
            </w:r>
            <w:r w:rsidRPr="00937E6B">
              <w:rPr>
                <w:sz w:val="18"/>
                <w:szCs w:val="18"/>
                <w:lang w:val="en-US"/>
              </w:rPr>
              <w:t xml:space="preserve">m pînă la 14 </w:t>
            </w:r>
            <w:r w:rsidRPr="00937E6B">
              <w:rPr>
                <w:sz w:val="18"/>
                <w:szCs w:val="18"/>
                <w:lang w:val="ru-RU"/>
              </w:rPr>
              <w:t>μ</w:t>
            </w:r>
            <w:r w:rsidRPr="00937E6B">
              <w:rPr>
                <w:sz w:val="18"/>
                <w:szCs w:val="18"/>
                <w:lang w:val="en-US"/>
              </w:rPr>
              <w:t>m;</w:t>
            </w:r>
            <w:r w:rsidRPr="00937E6B">
              <w:rPr>
                <w:sz w:val="18"/>
                <w:szCs w:val="18"/>
                <w:lang w:val="en-US"/>
              </w:rPr>
              <w:br/>
              <w:t>Timpul de răspuns la măsurările în regimul infraroșu (fără contact) nu mai mare de 500 msec;</w:t>
            </w:r>
            <w:r w:rsidRPr="00937E6B">
              <w:rPr>
                <w:sz w:val="18"/>
                <w:szCs w:val="18"/>
                <w:lang w:val="en-US"/>
              </w:rPr>
              <w:br/>
              <w:t>Raportul de măsuare în regim infrarășu să fie de 50:1;</w:t>
            </w:r>
            <w:r w:rsidRPr="00937E6B">
              <w:rPr>
                <w:sz w:val="18"/>
                <w:szCs w:val="18"/>
                <w:lang w:val="en-US"/>
              </w:rPr>
              <w:br/>
              <w:t>Ținta de măsutare de tip laser de classa II, cu un singur punct și lungime de undă între 630 nm și 670 nm;</w:t>
            </w:r>
            <w:r w:rsidRPr="00937E6B">
              <w:rPr>
                <w:sz w:val="18"/>
                <w:szCs w:val="18"/>
                <w:lang w:val="en-US"/>
              </w:rPr>
              <w:br/>
              <w:t>Va fi dotat cu interfață USB care va servi la conexiune cu PC și transfer de date.</w:t>
            </w:r>
            <w:r w:rsidRPr="00937E6B">
              <w:rPr>
                <w:sz w:val="18"/>
                <w:szCs w:val="18"/>
                <w:lang w:val="en-US"/>
              </w:rPr>
              <w:br/>
              <w:t>Dotat cu lumină de fundal cu intensitate reglabilă.</w:t>
            </w:r>
            <w:r w:rsidRPr="00937E6B">
              <w:rPr>
                <w:sz w:val="18"/>
                <w:szCs w:val="18"/>
                <w:lang w:val="en-US"/>
              </w:rPr>
              <w:br/>
              <w:t>Sistem de alimentare cu baterii și prin intermediul cablului USB.</w:t>
            </w:r>
            <w:r w:rsidRPr="00937E6B">
              <w:rPr>
                <w:sz w:val="18"/>
                <w:szCs w:val="18"/>
                <w:lang w:val="en-US"/>
              </w:rPr>
              <w:br/>
              <w:t>Timp de fucționare de la baterii: cel puțin 12 ore în condiții de utilizare permanentă cu iluminare și laser pornit. Pînă la 100 ore cu lumina de funndal și laserul deconectate.</w:t>
            </w:r>
            <w:r w:rsidRPr="00937E6B">
              <w:rPr>
                <w:sz w:val="18"/>
                <w:szCs w:val="18"/>
                <w:lang w:val="en-US"/>
              </w:rPr>
              <w:br/>
              <w:t xml:space="preserve">Echipamentul va fi dotat cu case de transportare, soft pentru PC, cablu USB, cel puțin 2 termocupluri de tip K </w:t>
            </w:r>
            <w:r w:rsidRPr="00937E6B">
              <w:rPr>
                <w:sz w:val="18"/>
                <w:szCs w:val="18"/>
                <w:lang w:val="en-US"/>
              </w:rPr>
              <w:lastRenderedPageBreak/>
              <w:t xml:space="preserve">cu domeniul de temperaturi măsurate de cel puțin -40 ... </w:t>
            </w:r>
            <w:r w:rsidRPr="00B62DA8">
              <w:rPr>
                <w:sz w:val="18"/>
                <w:szCs w:val="18"/>
                <w:lang w:val="en-US"/>
              </w:rPr>
              <w:t>1000 oC.</w:t>
            </w:r>
          </w:p>
          <w:p w:rsidR="00937E6B" w:rsidRPr="00937E6B" w:rsidRDefault="00937E6B" w:rsidP="00937E6B">
            <w:pPr>
              <w:rPr>
                <w:sz w:val="18"/>
                <w:szCs w:val="18"/>
                <w:lang w:val="en-US"/>
              </w:rPr>
            </w:pPr>
            <w:r w:rsidRPr="00937E6B">
              <w:rPr>
                <w:sz w:val="18"/>
                <w:szCs w:val="18"/>
                <w:lang w:val="en-US"/>
              </w:rPr>
              <w:t>La momentul livrării echipamentul trebuie să fie inclus în “Registrul de Stat al mijloacelor de măsurare”  al Institutului Naţional de Metrologie.</w:t>
            </w:r>
            <w:r w:rsidRPr="00937E6B">
              <w:rPr>
                <w:sz w:val="18"/>
                <w:szCs w:val="18"/>
                <w:lang w:val="en-US"/>
              </w:rPr>
              <w:br/>
              <w:t xml:space="preserve"> Buletin de verificare metrologică iniţială.</w:t>
            </w:r>
          </w:p>
          <w:p w:rsidR="00C224B1" w:rsidRDefault="00937E6B" w:rsidP="00937E6B">
            <w:pPr>
              <w:rPr>
                <w:sz w:val="18"/>
                <w:szCs w:val="18"/>
              </w:rPr>
            </w:pPr>
            <w:r w:rsidRPr="00937E6B">
              <w:rPr>
                <w:sz w:val="18"/>
                <w:szCs w:val="18"/>
                <w:lang w:val="en-US"/>
              </w:rPr>
              <w:t>Perioada de garanţie min 2 ani din momentul instalării echipamentului.</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Aparat portabil pentru</w:t>
            </w:r>
            <w:r>
              <w:br/>
              <w:t>prelevarea probelor</w:t>
            </w:r>
            <w:r>
              <w:br/>
              <w:t>de aer pentru investigaţii</w:t>
            </w:r>
            <w:r>
              <w:br/>
              <w:t>microbiologice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debitul volumului de aer: 100 litre/min, controlul electronic al vitezei şi debitului de aer,</w:t>
            </w:r>
            <w:r>
              <w:rPr>
                <w:sz w:val="18"/>
                <w:szCs w:val="18"/>
              </w:rPr>
              <w:br/>
              <w:t>volumul probei ajustabil de la 50 l pînă la 10m3, - timpul recoltării probei de la 1 sec-60 min,</w:t>
            </w:r>
            <w:r>
              <w:rPr>
                <w:sz w:val="18"/>
                <w:szCs w:val="18"/>
              </w:rPr>
              <w:br/>
              <w:t>timer electronic ajustabil 3 sec-10 min, exteriorul din metalic plastificat, rezistent la dezinfectanţi uzuali şi acid peracetic, compatibil cu cutii Petri de unică folosinţă cu d. 90 -100 mm,</w:t>
            </w:r>
            <w:r>
              <w:rPr>
                <w:sz w:val="18"/>
                <w:szCs w:val="18"/>
              </w:rPr>
              <w:br/>
              <w:t>două poziţie de prelevare a probelor 900C şi 1800C , cu ajutorul adaptorului montat in stativ,</w:t>
            </w:r>
            <w:r>
              <w:rPr>
                <w:sz w:val="18"/>
                <w:szCs w:val="18"/>
              </w:rPr>
              <w:br/>
              <w:t>baterii reîncărcabile cu autonomie de funcţionare minin de 4 ore, indicator pentru baterie, trasabilitatea totală (data, imp,mediu de cultură, volumul probei, operator, locul prelevării), încărcător bateriec, geantă de tran;</w:t>
            </w:r>
            <w:r>
              <w:rPr>
                <w:sz w:val="18"/>
                <w:szCs w:val="18"/>
              </w:rPr>
              <w:br/>
              <w:t>Accesorii: grilă oţel-inox, trepied ( suport) din aluminiu,</w:t>
            </w:r>
            <w:r>
              <w:rPr>
                <w:sz w:val="18"/>
                <w:szCs w:val="18"/>
              </w:rPr>
              <w:br/>
              <w:t>Manualul de utilizare tradus în limba română. Perioada de garanţie min 1 an din momentul instalării echipamentului.</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Bottle Waste, 4l p/u </w:t>
            </w:r>
            <w:r>
              <w:lastRenderedPageBreak/>
              <w:t>spălător OpsysMW Dynex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Vas pentru deșeuri care corespunde spălătorului Opsys MW Dynex a liniei ELISA. Capacitatea-4L. Material </w:t>
            </w:r>
            <w:r>
              <w:rPr>
                <w:sz w:val="18"/>
                <w:szCs w:val="18"/>
              </w:rPr>
              <w:lastRenderedPageBreak/>
              <w:t>rezistent la substahțe chimice.</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Stație Elisa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O stație de lucru ELISA compactă semiautomatizată, incluzând :</w:t>
            </w:r>
            <w:r>
              <w:rPr>
                <w:sz w:val="18"/>
                <w:szCs w:val="18"/>
              </w:rPr>
              <w:br/>
              <w:t>1. Cititor:</w:t>
            </w:r>
            <w:r>
              <w:rPr>
                <w:sz w:val="18"/>
                <w:szCs w:val="18"/>
              </w:rPr>
              <w:br/>
              <w:t>- Domeniu dinamic: 0-3.0 OD</w:t>
            </w:r>
            <w:r>
              <w:rPr>
                <w:sz w:val="18"/>
                <w:szCs w:val="18"/>
              </w:rPr>
              <w:br/>
              <w:t>- Precizie: ± 0,03 OD sau mai bine</w:t>
            </w:r>
            <w:r>
              <w:rPr>
                <w:sz w:val="18"/>
                <w:szCs w:val="18"/>
              </w:rPr>
              <w:br/>
              <w:t>- Interval spectral: 400-690 nm sau mai bine</w:t>
            </w:r>
            <w:r>
              <w:rPr>
                <w:sz w:val="18"/>
                <w:szCs w:val="18"/>
              </w:rPr>
              <w:br/>
              <w:t>- Filtre: (filtre preinstalate: 405, 450, 492, 620 nm)</w:t>
            </w:r>
            <w:r>
              <w:rPr>
                <w:sz w:val="18"/>
                <w:szCs w:val="18"/>
              </w:rPr>
              <w:br/>
              <w:t>- Fantele de filtrare: 5 sloturi sau mai mult.</w:t>
            </w:r>
            <w:r>
              <w:rPr>
                <w:sz w:val="18"/>
                <w:szCs w:val="18"/>
              </w:rPr>
              <w:br/>
              <w:t>2.Spalator: - Configurația colectoarelor: colector cu 8 sensuri, cu 2 ace paralele, una pentru a se dispensa, iar cealaltă pentru a aspira;</w:t>
            </w:r>
            <w:r>
              <w:rPr>
                <w:sz w:val="18"/>
                <w:szCs w:val="18"/>
              </w:rPr>
              <w:br/>
              <w:t>- Volumul de distribuire: 50-1000 μl aprox.</w:t>
            </w:r>
            <w:r>
              <w:rPr>
                <w:sz w:val="18"/>
                <w:szCs w:val="18"/>
              </w:rPr>
              <w:br/>
              <w:t>- Mod de spălare: standard, revărsare, înmuiere, două puncte.epjgj</w:t>
            </w:r>
            <w:r>
              <w:rPr>
                <w:sz w:val="18"/>
                <w:szCs w:val="18"/>
              </w:rPr>
              <w:br/>
              <w:t>- Capacitate tampon de spălare: 3 x 1 L (sau mai mari) sticle pentru diferite soluții de spălare,</w:t>
            </w:r>
            <w:r>
              <w:rPr>
                <w:sz w:val="18"/>
                <w:szCs w:val="18"/>
              </w:rPr>
              <w:br/>
              <w:t xml:space="preserve">- Recipient lichid de deșeuri: ≥ 2 L. </w:t>
            </w:r>
            <w:r>
              <w:rPr>
                <w:sz w:val="18"/>
                <w:szCs w:val="18"/>
              </w:rPr>
              <w:br/>
              <w:t>3. Cerințe PC:</w:t>
            </w:r>
            <w:r>
              <w:rPr>
                <w:sz w:val="18"/>
                <w:szCs w:val="18"/>
              </w:rPr>
              <w:br/>
              <w:t xml:space="preserve">- Hardware obligatoriu: computer Windows cu port USB </w:t>
            </w:r>
            <w:r>
              <w:rPr>
                <w:sz w:val="18"/>
                <w:szCs w:val="18"/>
              </w:rPr>
              <w:br/>
              <w:t>- Imprimantă laser: imprimantă Pc cu jet de culoare alb-negru</w:t>
            </w:r>
            <w:r>
              <w:rPr>
                <w:sz w:val="18"/>
                <w:szCs w:val="18"/>
              </w:rPr>
              <w:br/>
              <w:t>- Software PC: se adaptează cu ușurință la orice protocol ELISA</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Termostat (incubator de laborator) cu racire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937E6B" w:rsidRPr="00937E6B" w:rsidRDefault="00937E6B" w:rsidP="00937E6B">
            <w:pPr>
              <w:rPr>
                <w:sz w:val="18"/>
                <w:szCs w:val="18"/>
                <w:lang w:val="en-US"/>
              </w:rPr>
            </w:pPr>
            <w:r w:rsidRPr="00937E6B">
              <w:rPr>
                <w:sz w:val="18"/>
                <w:szCs w:val="18"/>
                <w:lang w:val="en-US"/>
              </w:rPr>
              <w:t xml:space="preserve">Diapazonul temperaturii,   +5˚C…+70˚C; Dimensiuni interioare (LxAxÎ) 595/650x510/600x790/800 mm; Dimensiuni exterioare (LxAxÎ) 790/800x730/740x1350/1360 mm; </w:t>
            </w:r>
            <w:r w:rsidRPr="00937E6B">
              <w:rPr>
                <w:sz w:val="18"/>
                <w:szCs w:val="18"/>
                <w:lang w:val="en-US"/>
              </w:rPr>
              <w:lastRenderedPageBreak/>
              <w:t xml:space="preserve">Volumul interior  240-250 litri; Stabilitatea termică, ≥ ±0,01; Stabilirea temperaturei  ± 0,50 C la incălzire și ± 0,3 la răcire; Material camerei interioare Oțel inox; Tip ecran LED/LCD; Sistem de alarmă sonor, vizual; Alimentare 220V, 50Hz. </w:t>
            </w:r>
          </w:p>
          <w:p w:rsidR="00C224B1" w:rsidRDefault="00937E6B" w:rsidP="00937E6B">
            <w:pPr>
              <w:rPr>
                <w:sz w:val="18"/>
                <w:szCs w:val="18"/>
              </w:rPr>
            </w:pPr>
            <w:r w:rsidRPr="00937E6B">
              <w:rPr>
                <w:sz w:val="18"/>
                <w:szCs w:val="18"/>
                <w:lang w:val="en-US"/>
              </w:rPr>
              <w:t>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Microscop optic binocular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Cablu binocular înclinat la 30° și rotabil prin 360°.                          Obiective achromatice 4x / 0.10, 10x / 0.25, 40x / 0.65 retractabile, 100x / 1.25 ILO retractabile</w:t>
            </w:r>
            <w:r>
              <w:rPr>
                <w:sz w:val="18"/>
                <w:szCs w:val="18"/>
              </w:rPr>
              <w:br/>
              <w:t>Ocular WF10 / 18mm.                                                         Revolver Nosepiece cu poziții de 4 clicuri (click-stop).</w:t>
            </w:r>
            <w:r>
              <w:rPr>
                <w:sz w:val="18"/>
                <w:szCs w:val="18"/>
              </w:rPr>
              <w:br/>
              <w:t>Dimensiunile tabelului de pregătire a specimenului: 120x125mm cu transpunerea X-Y a diapozitivului.               Condensator de 1,25, echipat cu un tobogan cu diametrul de 32 mm pentru reglarea înălțimii.</w:t>
            </w:r>
            <w:r>
              <w:rPr>
                <w:sz w:val="18"/>
                <w:szCs w:val="18"/>
              </w:rPr>
              <w:br/>
              <w:t>Pinul reglabil la sfârșitul microscopiei pentru înălțimea mesei, pentru a evita ruperea accidentală cu glisa de sticlă pregătită.</w:t>
            </w:r>
            <w:r>
              <w:rPr>
                <w:sz w:val="18"/>
                <w:szCs w:val="18"/>
              </w:rPr>
              <w:br/>
              <w:t>Iluminare LED/lampi halogene</w:t>
            </w:r>
            <w:r>
              <w:rPr>
                <w:sz w:val="18"/>
                <w:szCs w:val="18"/>
              </w:rPr>
              <w:br/>
              <w:t>Filtru de conversie BLUE.</w:t>
            </w:r>
            <w:r>
              <w:rPr>
                <w:sz w:val="18"/>
                <w:szCs w:val="18"/>
              </w:rPr>
              <w:br/>
              <w:t>Cablu binocular înclinat la 30 ° și rotabil prin 360 °.</w:t>
            </w:r>
            <w:r>
              <w:rPr>
                <w:sz w:val="18"/>
                <w:szCs w:val="18"/>
              </w:rPr>
              <w:br/>
              <w:t>Obiective achromatice 4x / 0.10, 10x / 0.25, 40x / 0.65 retractabile, 100x / 1.25 ILO retractabile</w:t>
            </w:r>
            <w:r>
              <w:rPr>
                <w:sz w:val="18"/>
                <w:szCs w:val="18"/>
              </w:rPr>
              <w:br/>
            </w:r>
            <w:r>
              <w:rPr>
                <w:sz w:val="18"/>
                <w:szCs w:val="18"/>
              </w:rPr>
              <w:lastRenderedPageBreak/>
              <w:t xml:space="preserve">Ocular WF10 / 18mm.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Instalație automată pentru titrare : Masă cu Biuretă pentru titrare automată digitală Titrette cu interfața RS 232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Volumul pipetelor din instalație 10 ml; 25 ml; 50 ml cu interfața RS 232</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Aparat pentru măsurarea parametrilor microclimaterici:   instrument multifuncţional pentru industrie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Instrumentul multifuncţional pentru industrie permite măsurarea temperaturii, umiditatea relativă, punctul de rouă, umiditatea absolută, gradul de umiditate, toate tipurile de viteză ale aerului (în conducte, guri de conducte sau uşi de vizitare), debitul, presiunea şi calitatea aerului din încăperi.</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Analizator de gaze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Sensor pentru determinarea hidrocarburilor în mg/m3 în aer.  Parametrii pentru determinare: Hidrocarburi  0-3000 mg/m3; Amoniac 0,1-40 mg/m3; Dioxid de azot 0,01-4 mg/m3; Dioxid de sulf 0,01-20 mg/m3;  Aldehida formică 0,01-1 mg/m3; </w:t>
            </w:r>
            <w:r>
              <w:rPr>
                <w:sz w:val="18"/>
                <w:szCs w:val="18"/>
              </w:rPr>
              <w:lastRenderedPageBreak/>
              <w:t>Metan 0-3000 mg/m3; Butan 0-3000 mg/m3; Propan 0-3000 mg/m3; Oxid de carbon 0,1-20 mg/m3; Sulfură de hidrogen 0-30 mg/m3.  (model Kometa-M-5 ИГС-98)</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Lampă bactericidă staționară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Nimicirea și dezactivarea bacteriilor, virușurilor și alte mocroorganisme: CARACTERISTICI TEHNICE: Lungimea de undă a iradierii ultraviolete - 253,7 нм; Acțiunea razelor la distanța de 1m nu mai puțin de 0,75 Вт/m2; Sursa de iradiere - lampa bactericidă F30T8, 30 W; Durata medie de ardere a lămpii - 8000 ore; Durata medie de valabilitate a lucrului lămpii - 5 aniF30T8(30W)G13.</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Cartuș pentru Deionizatorul de apă Direct - Q3UV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Cod SPR00SIA1 ( SmartPak® DQ3 Purification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Omogenizator de laborator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Potrivit pentru mărunțirea probelor, inclusiv profund congelate, viteză de rotație - nu mai puțin de 20.000 rpm, recipient cu capac din oțel inoxidabil, volum - 1L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Aspirator p/u prelevarea probelor de aer  chimie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Parametrii tehnici: Diapazonul vitezei de recoltare - 0,2-2,0 l/min (min. 2 canale) şi 2,0 - 20,0 l/min (min. 2 canale), timpul max de aspirare - 90 min, prezenţa taimerului, indicatorul temperaturii aerului şi presiunei atmosferice, alimentare: Tensiune de alimentare, AC 220 și DC 12V. </w:t>
            </w:r>
            <w:r>
              <w:rPr>
                <w:sz w:val="18"/>
                <w:szCs w:val="18"/>
              </w:rPr>
              <w:lastRenderedPageBreak/>
              <w:t>Conform paşaportului tehnic cu schimbarea pieselor: pompa de aer, acumulator</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Incubator termostat de laborator cu convecție forțată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Volumul în litri -170-240 litri. Dimensiuni de temperatură de la minimum +20⁰C pînă la maximum 60⁰C. Setarea digitală a temperaturii cu o acuratețe de 0,1°C. Sistem de alarmă, Protecţie la supraâncălzire, Ușă interioară din sticlă termorezistentă cu închidere magnetică, 3 rafturi cromate în dotarea standard. Alimentare 50/60Hz(V)230. Certificat de calibrare de la producator, Certificat ISO 9001 și 13485 de la producator, 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 Accesorii opţionale: suportul pentru termostat pe roţi, rafturi perforate din oţel-inox -2 buc., ceas programabil 0-12 ore.</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Aparat pentru  măsurarea fonului radioactiv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Unitatea de măsură Roentgen (R). Interval de măsurare 1pR/h-10R/h. Interval de energie: 36keV-1.3Mev. Domeniu de măsurae a dozei: 10pR-100pR.</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Agitator orbital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dimens.ex.380; adinc.510; înălțime 140; dimens. Platformei 330x330; </w:t>
            </w:r>
            <w:r>
              <w:rPr>
                <w:sz w:val="18"/>
                <w:szCs w:val="18"/>
              </w:rPr>
              <w:lastRenderedPageBreak/>
              <w:t>încărcare max. 8 kg</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Compresor de aer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Compresor  pentru  aer cu  sistem de ungere ulei lubrifiant</w:t>
            </w:r>
            <w:r>
              <w:rPr>
                <w:sz w:val="18"/>
                <w:szCs w:val="18"/>
              </w:rPr>
              <w:br/>
              <w:t>Tipul compresorului  după dispunerea cilindrilor opus (orizontal)</w:t>
            </w:r>
            <w:r>
              <w:rPr>
                <w:sz w:val="18"/>
                <w:szCs w:val="18"/>
              </w:rPr>
              <w:br/>
              <w:t>Tipul compresorului cu piston cu acționare a centurii</w:t>
            </w:r>
            <w:r>
              <w:rPr>
                <w:sz w:val="18"/>
                <w:szCs w:val="18"/>
              </w:rPr>
              <w:br/>
              <w:t>Tip compresor pentru mobilitate Mobil</w:t>
            </w:r>
            <w:r>
              <w:rPr>
                <w:sz w:val="18"/>
                <w:szCs w:val="18"/>
              </w:rPr>
              <w:br/>
              <w:t xml:space="preserve">Productivitate la intrare;  950-1100 l / min  </w:t>
            </w:r>
            <w:r>
              <w:rPr>
                <w:sz w:val="18"/>
                <w:szCs w:val="18"/>
              </w:rPr>
              <w:br/>
              <w:t>Productivitate  min ;  0,8-0,9 (m cub / min)</w:t>
            </w:r>
            <w:r>
              <w:rPr>
                <w:sz w:val="18"/>
                <w:szCs w:val="18"/>
              </w:rPr>
              <w:br/>
              <w:t>Presiunea  maximă   min- 10.0 (MPa)</w:t>
            </w:r>
            <w:r>
              <w:rPr>
                <w:sz w:val="18"/>
                <w:szCs w:val="18"/>
              </w:rPr>
              <w:br/>
              <w:t>Volumul  resiverului  ; 270.0 -300 litri, orizontal</w:t>
            </w:r>
            <w:r>
              <w:rPr>
                <w:sz w:val="18"/>
                <w:szCs w:val="18"/>
              </w:rPr>
              <w:br/>
              <w:t>Numărul de cilindri -3 .    Sistem de răcire cu aer</w:t>
            </w:r>
            <w:r>
              <w:rPr>
                <w:sz w:val="18"/>
                <w:szCs w:val="18"/>
              </w:rPr>
              <w:br/>
              <w:t>Sistem de răcire cu aer</w:t>
            </w:r>
            <w:r>
              <w:rPr>
                <w:sz w:val="18"/>
                <w:szCs w:val="18"/>
              </w:rPr>
              <w:br/>
              <w:t>dimensiuni</w:t>
            </w:r>
            <w:r>
              <w:rPr>
                <w:sz w:val="18"/>
                <w:szCs w:val="18"/>
              </w:rPr>
              <w:br/>
              <w:t>Lățime 500,0-550 (mm)</w:t>
            </w:r>
            <w:r>
              <w:rPr>
                <w:sz w:val="18"/>
                <w:szCs w:val="18"/>
              </w:rPr>
              <w:br/>
              <w:t>Lungime 1600.0-1700 (mm)</w:t>
            </w:r>
            <w:r>
              <w:rPr>
                <w:sz w:val="18"/>
                <w:szCs w:val="18"/>
              </w:rPr>
              <w:br/>
              <w:t>Înălțime 1100.0 -1200(mm)</w:t>
            </w:r>
            <w:r>
              <w:rPr>
                <w:sz w:val="18"/>
                <w:szCs w:val="18"/>
              </w:rPr>
              <w:br/>
              <w:t>Parametri electrici</w:t>
            </w:r>
            <w:r>
              <w:rPr>
                <w:sz w:val="18"/>
                <w:szCs w:val="18"/>
              </w:rPr>
              <w:br/>
              <w:t>Consumul de energie 5500.0-6000.0 (W)</w:t>
            </w:r>
            <w:r>
              <w:rPr>
                <w:sz w:val="18"/>
                <w:szCs w:val="18"/>
              </w:rPr>
              <w:br/>
              <w:t>Tensiune de rețea 380 ~ 400 V</w:t>
            </w:r>
            <w:r>
              <w:rPr>
                <w:sz w:val="18"/>
                <w:szCs w:val="18"/>
              </w:rPr>
              <w:br/>
              <w:t xml:space="preserve">Frecvența curentă- 50 Hz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acetilenă 50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Masa poroasă UL1; Masa buteliei 76 kg; Diametrul exterior 229 mm; Înălțimea totală 1446 mm; Racord cuplare JUG. Anul producerii - min 2018.</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Butelie pentru gaze comprimate </w:t>
            </w:r>
            <w:r>
              <w:lastRenderedPageBreak/>
              <w:t>10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Buteliile pentru gaze comprimate sunt destinate transportului, stocării și distribuției unei game variate de gaze: oxigen, hidrogen, azot, heliu. </w:t>
            </w:r>
            <w:r>
              <w:rPr>
                <w:sz w:val="18"/>
                <w:szCs w:val="18"/>
              </w:rPr>
              <w:lastRenderedPageBreak/>
              <w:t>Capacitatea - 10 L</w:t>
            </w:r>
            <w:r w:rsidRPr="00D067EE">
              <w:rPr>
                <w:sz w:val="20"/>
                <w:szCs w:val="20"/>
              </w:rPr>
              <w:t xml:space="preserve">; </w:t>
            </w:r>
            <w:r w:rsidR="00D067EE" w:rsidRPr="00D067EE">
              <w:rPr>
                <w:sz w:val="20"/>
                <w:szCs w:val="20"/>
                <w:lang w:val="en-US"/>
              </w:rPr>
              <w:t xml:space="preserve"> </w:t>
            </w:r>
            <w:r w:rsidR="00D067EE" w:rsidRPr="00D067EE">
              <w:rPr>
                <w:sz w:val="18"/>
                <w:szCs w:val="20"/>
                <w:lang w:val="en-US"/>
              </w:rPr>
              <w:t>Diametrul exterior 140 mm</w:t>
            </w:r>
            <w:r w:rsidR="00D067EE" w:rsidRPr="00D067EE">
              <w:rPr>
                <w:sz w:val="16"/>
                <w:szCs w:val="18"/>
              </w:rPr>
              <w:t xml:space="preserve"> </w:t>
            </w:r>
            <w:r>
              <w:rPr>
                <w:sz w:val="18"/>
                <w:szCs w:val="18"/>
              </w:rPr>
              <w:t>; Presiunea de încărcare - 200 bari; Lungimea cilindrului (fără robinet) -800m</w:t>
            </w:r>
            <w:bookmarkStart w:id="3" w:name="_GoBack"/>
            <w:bookmarkEnd w:id="3"/>
            <w:r>
              <w:rPr>
                <w:sz w:val="18"/>
                <w:szCs w:val="18"/>
              </w:rPr>
              <w:t>m; Material 34 CrMo4 /Л0036/ISO9809-1;                                                                                                 Anul producerii - min 2018.</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882000" w:rsidRPr="00C00499" w:rsidTr="00882000">
        <w:trPr>
          <w:trHeight w:val="397"/>
        </w:trPr>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90" w:type="pct"/>
            <w:gridSpan w:val="2"/>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525"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gaze comprimate 50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51"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Buteliile pentru gaze comprimate sunt destinate transportului, stocării și distribuției unei game variate de gaze: oxigen, hidrogen, azot, heliu. Capacitatea - 50 L; Diametrul exterior - 232 mm; Presiunea de încărcare - 200 bari; Lungimea cilindrului (fără robinet) - 1420 mm; Greutatea 55,3 kg; Material 34 CrMo4 /Л0036/ISO9809-1;                                                                                                 Anul producerii - min 2018.</w:t>
            </w:r>
          </w:p>
        </w:tc>
        <w:tc>
          <w:tcPr>
            <w:tcW w:w="907" w:type="pct"/>
            <w:gridSpan w:val="2"/>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bl>
    <w:p w:rsidR="00DC0004" w:rsidRDefault="00DC0004" w:rsidP="00882000">
      <w:pPr>
        <w:pStyle w:val="ad"/>
        <w:ind w:firstLine="0"/>
        <w:rPr>
          <w:sz w:val="24"/>
          <w:szCs w:val="24"/>
        </w:rPr>
      </w:pPr>
    </w:p>
    <w:sectPr w:rsidR="00DC0004" w:rsidSect="00882000">
      <w:footerReference w:type="default" r:id="rId9"/>
      <w:pgSz w:w="16838" w:h="11906" w:orient="landscape"/>
      <w:pgMar w:top="1440" w:right="99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4FD" w:rsidRDefault="001F24FD" w:rsidP="00B41118">
      <w:r>
        <w:separator/>
      </w:r>
    </w:p>
  </w:endnote>
  <w:endnote w:type="continuationSeparator" w:id="0">
    <w:p w:rsidR="001F24FD" w:rsidRDefault="001F24F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4FD" w:rsidRDefault="001F24F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4FD" w:rsidRDefault="001F24FD" w:rsidP="00B41118">
      <w:r>
        <w:separator/>
      </w:r>
    </w:p>
  </w:footnote>
  <w:footnote w:type="continuationSeparator" w:id="0">
    <w:p w:rsidR="001F24FD" w:rsidRDefault="001F24FD"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61B7"/>
    <w:multiLevelType w:val="multilevel"/>
    <w:tmpl w:val="F710CCA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01B82109"/>
    <w:multiLevelType w:val="hybridMultilevel"/>
    <w:tmpl w:val="7AE0730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423856"/>
    <w:multiLevelType w:val="hybridMultilevel"/>
    <w:tmpl w:val="B20AD4E4"/>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9D56E1"/>
    <w:multiLevelType w:val="multilevel"/>
    <w:tmpl w:val="096E2F00"/>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C27135"/>
    <w:multiLevelType w:val="multilevel"/>
    <w:tmpl w:val="93886326"/>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0D036A72"/>
    <w:multiLevelType w:val="multilevel"/>
    <w:tmpl w:val="BC2802A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82821"/>
    <w:multiLevelType w:val="hybridMultilevel"/>
    <w:tmpl w:val="470E796E"/>
    <w:lvl w:ilvl="0" w:tplc="189A4C4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9734AFF"/>
    <w:multiLevelType w:val="multilevel"/>
    <w:tmpl w:val="FF6EBC50"/>
    <w:lvl w:ilvl="0">
      <w:start w:val="1"/>
      <w:numFmt w:val="decimal"/>
      <w:lvlText w:val="%1."/>
      <w:lvlJc w:val="left"/>
      <w:pPr>
        <w:ind w:left="720" w:hanging="360"/>
      </w:pPr>
      <w:rPr>
        <w:rFonts w:hint="default"/>
        <w:b/>
      </w:rPr>
    </w:lvl>
    <w:lvl w:ilvl="1">
      <w:start w:val="1"/>
      <w:numFmt w:val="lowerLetter"/>
      <w:lvlText w:val="%2)"/>
      <w:lvlJc w:val="left"/>
      <w:pPr>
        <w:ind w:left="786" w:hanging="360"/>
      </w:pPr>
      <w:rPr>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8C63B6B"/>
    <w:multiLevelType w:val="hybridMultilevel"/>
    <w:tmpl w:val="242E83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AEF1FB3"/>
    <w:multiLevelType w:val="multilevel"/>
    <w:tmpl w:val="BFEEBF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3784" w:hanging="720"/>
      </w:pPr>
      <w:rPr>
        <w:rFonts w:hint="default"/>
      </w:rPr>
    </w:lvl>
    <w:lvl w:ilvl="3">
      <w:start w:val="1"/>
      <w:numFmt w:val="decimal"/>
      <w:lvlText w:val="%1.%2.%3.%4"/>
      <w:lvlJc w:val="left"/>
      <w:pPr>
        <w:ind w:left="20316" w:hanging="720"/>
      </w:pPr>
      <w:rPr>
        <w:rFonts w:hint="default"/>
      </w:rPr>
    </w:lvl>
    <w:lvl w:ilvl="4">
      <w:start w:val="1"/>
      <w:numFmt w:val="decimal"/>
      <w:lvlText w:val="%1.%2.%3.%4.%5"/>
      <w:lvlJc w:val="left"/>
      <w:pPr>
        <w:ind w:left="27208" w:hanging="1080"/>
      </w:pPr>
      <w:rPr>
        <w:rFonts w:hint="default"/>
      </w:rPr>
    </w:lvl>
    <w:lvl w:ilvl="5">
      <w:start w:val="1"/>
      <w:numFmt w:val="decimal"/>
      <w:lvlText w:val="%1.%2.%3.%4.%5.%6"/>
      <w:lvlJc w:val="left"/>
      <w:pPr>
        <w:ind w:left="-31796" w:hanging="1080"/>
      </w:pPr>
      <w:rPr>
        <w:rFonts w:hint="default"/>
      </w:rPr>
    </w:lvl>
    <w:lvl w:ilvl="6">
      <w:start w:val="1"/>
      <w:numFmt w:val="decimal"/>
      <w:lvlText w:val="%1.%2.%3.%4.%5.%6.%7"/>
      <w:lvlJc w:val="left"/>
      <w:pPr>
        <w:ind w:left="-24904" w:hanging="1440"/>
      </w:pPr>
      <w:rPr>
        <w:rFonts w:hint="default"/>
      </w:rPr>
    </w:lvl>
    <w:lvl w:ilvl="7">
      <w:start w:val="1"/>
      <w:numFmt w:val="decimal"/>
      <w:lvlText w:val="%1.%2.%3.%4.%5.%6.%7.%8"/>
      <w:lvlJc w:val="left"/>
      <w:pPr>
        <w:ind w:left="-18372" w:hanging="1440"/>
      </w:pPr>
      <w:rPr>
        <w:rFonts w:hint="default"/>
      </w:rPr>
    </w:lvl>
    <w:lvl w:ilvl="8">
      <w:start w:val="1"/>
      <w:numFmt w:val="decimal"/>
      <w:lvlText w:val="%1.%2.%3.%4.%5.%6.%7.%8.%9"/>
      <w:lvlJc w:val="left"/>
      <w:pPr>
        <w:ind w:left="-11480" w:hanging="1800"/>
      </w:pPr>
      <w:rPr>
        <w:rFonts w:hint="default"/>
      </w:rPr>
    </w:lvl>
  </w:abstractNum>
  <w:abstractNum w:abstractNumId="20">
    <w:nsid w:val="3EBA1B81"/>
    <w:multiLevelType w:val="hybridMultilevel"/>
    <w:tmpl w:val="0E16E3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0AD787B"/>
    <w:multiLevelType w:val="multilevel"/>
    <w:tmpl w:val="D1CCFE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97378AF"/>
    <w:multiLevelType w:val="hybridMultilevel"/>
    <w:tmpl w:val="C93A37A4"/>
    <w:lvl w:ilvl="0" w:tplc="CDDCED3C">
      <w:start w:val="1"/>
      <w:numFmt w:val="decimal"/>
      <w:lvlText w:val="%1."/>
      <w:lvlJc w:val="left"/>
      <w:pPr>
        <w:ind w:left="3904" w:hanging="360"/>
      </w:pPr>
      <w:rPr>
        <w:rFonts w:hint="default"/>
        <w:b/>
        <w:lang w:val="en-US"/>
      </w:rPr>
    </w:lvl>
    <w:lvl w:ilvl="1" w:tplc="08090017">
      <w:start w:val="1"/>
      <w:numFmt w:val="lowerLetter"/>
      <w:lvlText w:val="%2)"/>
      <w:lvlJc w:val="left"/>
      <w:pPr>
        <w:ind w:left="786" w:hanging="360"/>
      </w:pPr>
      <w:rPr>
        <w:sz w:val="24"/>
        <w:szCs w:val="24"/>
      </w:r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7035B2"/>
    <w:multiLevelType w:val="multilevel"/>
    <w:tmpl w:val="357E89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F9113A"/>
    <w:multiLevelType w:val="multilevel"/>
    <w:tmpl w:val="2820B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nsid w:val="5C51611A"/>
    <w:multiLevelType w:val="hybridMultilevel"/>
    <w:tmpl w:val="F56278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56B24C00">
      <w:start w:val="10"/>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672271"/>
    <w:multiLevelType w:val="multilevel"/>
    <w:tmpl w:val="12E41BE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nsid w:val="6B3769DD"/>
    <w:multiLevelType w:val="multilevel"/>
    <w:tmpl w:val="E9B42F88"/>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nsid w:val="6EDE0FCF"/>
    <w:multiLevelType w:val="multilevel"/>
    <w:tmpl w:val="0E623B8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FBB2230"/>
    <w:multiLevelType w:val="multilevel"/>
    <w:tmpl w:val="1924E152"/>
    <w:lvl w:ilvl="0">
      <w:start w:val="1"/>
      <w:numFmt w:val="lowerLetter"/>
      <w:lvlText w:val="%1)"/>
      <w:lvlJc w:val="left"/>
      <w:pPr>
        <w:ind w:left="720" w:hanging="360"/>
      </w:pPr>
      <w:rPr>
        <w:rFonts w:hint="default"/>
        <w:b w:val="0"/>
      </w:rPr>
    </w:lvl>
    <w:lvl w:ilvl="1">
      <w:start w:val="1"/>
      <w:numFmt w:val="decimal"/>
      <w:isLgl/>
      <w:lvlText w:val="%1.%2"/>
      <w:lvlJc w:val="left"/>
      <w:pPr>
        <w:ind w:left="786" w:hanging="360"/>
      </w:pPr>
      <w:rPr>
        <w:rFonts w:hint="default"/>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73B5310"/>
    <w:multiLevelType w:val="multilevel"/>
    <w:tmpl w:val="C7160E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nsid w:val="7A683DB3"/>
    <w:multiLevelType w:val="hybridMultilevel"/>
    <w:tmpl w:val="039E102A"/>
    <w:lvl w:ilvl="0" w:tplc="B8A41B4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CA63619"/>
    <w:multiLevelType w:val="multilevel"/>
    <w:tmpl w:val="43D8197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40"/>
  </w:num>
  <w:num w:numId="3">
    <w:abstractNumId w:val="6"/>
  </w:num>
  <w:num w:numId="4">
    <w:abstractNumId w:val="4"/>
  </w:num>
  <w:num w:numId="5">
    <w:abstractNumId w:val="3"/>
  </w:num>
  <w:num w:numId="6">
    <w:abstractNumId w:val="24"/>
  </w:num>
  <w:num w:numId="7">
    <w:abstractNumId w:val="15"/>
  </w:num>
  <w:num w:numId="8">
    <w:abstractNumId w:val="31"/>
  </w:num>
  <w:num w:numId="9">
    <w:abstractNumId w:val="9"/>
  </w:num>
  <w:num w:numId="10">
    <w:abstractNumId w:val="41"/>
  </w:num>
  <w:num w:numId="11">
    <w:abstractNumId w:val="13"/>
  </w:num>
  <w:num w:numId="12">
    <w:abstractNumId w:val="16"/>
  </w:num>
  <w:num w:numId="13">
    <w:abstractNumId w:val="17"/>
  </w:num>
  <w:num w:numId="14">
    <w:abstractNumId w:val="30"/>
  </w:num>
  <w:num w:numId="15">
    <w:abstractNumId w:val="12"/>
  </w:num>
  <w:num w:numId="16">
    <w:abstractNumId w:val="22"/>
  </w:num>
  <w:num w:numId="17">
    <w:abstractNumId w:val="11"/>
  </w:num>
  <w:num w:numId="18">
    <w:abstractNumId w:val="29"/>
  </w:num>
  <w:num w:numId="19">
    <w:abstractNumId w:val="2"/>
  </w:num>
  <w:num w:numId="20">
    <w:abstractNumId w:val="0"/>
  </w:num>
  <w:num w:numId="21">
    <w:abstractNumId w:val="23"/>
  </w:num>
  <w:num w:numId="22">
    <w:abstractNumId w:val="19"/>
  </w:num>
  <w:num w:numId="23">
    <w:abstractNumId w:val="1"/>
  </w:num>
  <w:num w:numId="24">
    <w:abstractNumId w:val="5"/>
  </w:num>
  <w:num w:numId="25">
    <w:abstractNumId w:val="14"/>
  </w:num>
  <w:num w:numId="26">
    <w:abstractNumId w:val="36"/>
  </w:num>
  <w:num w:numId="27">
    <w:abstractNumId w:val="27"/>
  </w:num>
  <w:num w:numId="28">
    <w:abstractNumId w:val="7"/>
  </w:num>
  <w:num w:numId="29">
    <w:abstractNumId w:val="33"/>
  </w:num>
  <w:num w:numId="30">
    <w:abstractNumId w:val="34"/>
  </w:num>
  <w:num w:numId="31">
    <w:abstractNumId w:val="39"/>
  </w:num>
  <w:num w:numId="32">
    <w:abstractNumId w:val="25"/>
  </w:num>
  <w:num w:numId="33">
    <w:abstractNumId w:val="28"/>
  </w:num>
  <w:num w:numId="34">
    <w:abstractNumId w:val="37"/>
  </w:num>
  <w:num w:numId="35">
    <w:abstractNumId w:val="21"/>
  </w:num>
  <w:num w:numId="36">
    <w:abstractNumId w:val="35"/>
  </w:num>
  <w:num w:numId="37">
    <w:abstractNumId w:val="8"/>
  </w:num>
  <w:num w:numId="38">
    <w:abstractNumId w:val="20"/>
  </w:num>
  <w:num w:numId="39">
    <w:abstractNumId w:val="18"/>
  </w:num>
  <w:num w:numId="40">
    <w:abstractNumId w:val="10"/>
  </w:num>
  <w:num w:numId="41">
    <w:abstractNumId w:val="38"/>
  </w:num>
  <w:num w:numId="42">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22A4"/>
    <w:rsid w:val="000062F6"/>
    <w:rsid w:val="0001223E"/>
    <w:rsid w:val="000220EC"/>
    <w:rsid w:val="00022B0A"/>
    <w:rsid w:val="00031CA3"/>
    <w:rsid w:val="00033F05"/>
    <w:rsid w:val="00037B2A"/>
    <w:rsid w:val="0005385B"/>
    <w:rsid w:val="00055C0C"/>
    <w:rsid w:val="000A5F56"/>
    <w:rsid w:val="000B2894"/>
    <w:rsid w:val="000E313C"/>
    <w:rsid w:val="000F049F"/>
    <w:rsid w:val="001317DD"/>
    <w:rsid w:val="001350C7"/>
    <w:rsid w:val="00146B2F"/>
    <w:rsid w:val="0015131E"/>
    <w:rsid w:val="0015252B"/>
    <w:rsid w:val="001704A7"/>
    <w:rsid w:val="001747ED"/>
    <w:rsid w:val="001A4211"/>
    <w:rsid w:val="001E23B1"/>
    <w:rsid w:val="001F00D1"/>
    <w:rsid w:val="001F09CE"/>
    <w:rsid w:val="001F24FD"/>
    <w:rsid w:val="002139BF"/>
    <w:rsid w:val="0022396D"/>
    <w:rsid w:val="0022453A"/>
    <w:rsid w:val="002376DE"/>
    <w:rsid w:val="00285830"/>
    <w:rsid w:val="002D1C11"/>
    <w:rsid w:val="00305274"/>
    <w:rsid w:val="00322430"/>
    <w:rsid w:val="003B4E3F"/>
    <w:rsid w:val="003F2FA7"/>
    <w:rsid w:val="0040483A"/>
    <w:rsid w:val="00415648"/>
    <w:rsid w:val="00417E50"/>
    <w:rsid w:val="00443921"/>
    <w:rsid w:val="004459F1"/>
    <w:rsid w:val="00447BC6"/>
    <w:rsid w:val="00472027"/>
    <w:rsid w:val="00477C3D"/>
    <w:rsid w:val="004925B9"/>
    <w:rsid w:val="00493E42"/>
    <w:rsid w:val="004A31F9"/>
    <w:rsid w:val="004A5D52"/>
    <w:rsid w:val="004D603E"/>
    <w:rsid w:val="004E0BEB"/>
    <w:rsid w:val="004E1B75"/>
    <w:rsid w:val="004E4DF7"/>
    <w:rsid w:val="00516495"/>
    <w:rsid w:val="00556E7B"/>
    <w:rsid w:val="005735DF"/>
    <w:rsid w:val="0057799A"/>
    <w:rsid w:val="005A7531"/>
    <w:rsid w:val="005B27EB"/>
    <w:rsid w:val="005D1D61"/>
    <w:rsid w:val="005D2FFC"/>
    <w:rsid w:val="00603306"/>
    <w:rsid w:val="00613231"/>
    <w:rsid w:val="00625992"/>
    <w:rsid w:val="00627E2B"/>
    <w:rsid w:val="00633838"/>
    <w:rsid w:val="0066102D"/>
    <w:rsid w:val="00662E72"/>
    <w:rsid w:val="006659AA"/>
    <w:rsid w:val="006662FF"/>
    <w:rsid w:val="00677AB8"/>
    <w:rsid w:val="00687A5D"/>
    <w:rsid w:val="006922A9"/>
    <w:rsid w:val="00695B56"/>
    <w:rsid w:val="006A6657"/>
    <w:rsid w:val="006B2D97"/>
    <w:rsid w:val="006C79E4"/>
    <w:rsid w:val="006E1E26"/>
    <w:rsid w:val="006F6367"/>
    <w:rsid w:val="00704EA5"/>
    <w:rsid w:val="00712F4C"/>
    <w:rsid w:val="00722E69"/>
    <w:rsid w:val="00731DB9"/>
    <w:rsid w:val="00734402"/>
    <w:rsid w:val="00770878"/>
    <w:rsid w:val="00784F36"/>
    <w:rsid w:val="007A66BA"/>
    <w:rsid w:val="007B2573"/>
    <w:rsid w:val="007C1F0B"/>
    <w:rsid w:val="007C5B85"/>
    <w:rsid w:val="007C791F"/>
    <w:rsid w:val="007E5D8B"/>
    <w:rsid w:val="007F463D"/>
    <w:rsid w:val="0080578D"/>
    <w:rsid w:val="00814F15"/>
    <w:rsid w:val="00826829"/>
    <w:rsid w:val="00877467"/>
    <w:rsid w:val="00881146"/>
    <w:rsid w:val="00882000"/>
    <w:rsid w:val="00884635"/>
    <w:rsid w:val="0089379F"/>
    <w:rsid w:val="008B7CFA"/>
    <w:rsid w:val="008D56DF"/>
    <w:rsid w:val="009006F1"/>
    <w:rsid w:val="00911A0F"/>
    <w:rsid w:val="009154CF"/>
    <w:rsid w:val="009165F8"/>
    <w:rsid w:val="00916C96"/>
    <w:rsid w:val="00926247"/>
    <w:rsid w:val="00937E6B"/>
    <w:rsid w:val="00945BFF"/>
    <w:rsid w:val="00976D5F"/>
    <w:rsid w:val="00976F80"/>
    <w:rsid w:val="009A74AC"/>
    <w:rsid w:val="00A02D47"/>
    <w:rsid w:val="00A222DF"/>
    <w:rsid w:val="00A42659"/>
    <w:rsid w:val="00A4784A"/>
    <w:rsid w:val="00A505EA"/>
    <w:rsid w:val="00A76412"/>
    <w:rsid w:val="00A76B48"/>
    <w:rsid w:val="00AC166C"/>
    <w:rsid w:val="00AE077C"/>
    <w:rsid w:val="00AE12F4"/>
    <w:rsid w:val="00AE4949"/>
    <w:rsid w:val="00AF3827"/>
    <w:rsid w:val="00B04713"/>
    <w:rsid w:val="00B10297"/>
    <w:rsid w:val="00B35349"/>
    <w:rsid w:val="00B41118"/>
    <w:rsid w:val="00B425B9"/>
    <w:rsid w:val="00B428F7"/>
    <w:rsid w:val="00B62DA8"/>
    <w:rsid w:val="00B723AD"/>
    <w:rsid w:val="00BA42FD"/>
    <w:rsid w:val="00BB010B"/>
    <w:rsid w:val="00BC0FA0"/>
    <w:rsid w:val="00BC7BF8"/>
    <w:rsid w:val="00BE0C45"/>
    <w:rsid w:val="00C12A22"/>
    <w:rsid w:val="00C13D82"/>
    <w:rsid w:val="00C224B1"/>
    <w:rsid w:val="00C25B1F"/>
    <w:rsid w:val="00C45A5E"/>
    <w:rsid w:val="00C45DF8"/>
    <w:rsid w:val="00C5439C"/>
    <w:rsid w:val="00C642A7"/>
    <w:rsid w:val="00C87C33"/>
    <w:rsid w:val="00CA5A46"/>
    <w:rsid w:val="00CB280E"/>
    <w:rsid w:val="00CD4DF9"/>
    <w:rsid w:val="00CE461E"/>
    <w:rsid w:val="00CE6AB0"/>
    <w:rsid w:val="00CF17DF"/>
    <w:rsid w:val="00D03E94"/>
    <w:rsid w:val="00D067EE"/>
    <w:rsid w:val="00D1020C"/>
    <w:rsid w:val="00D1036A"/>
    <w:rsid w:val="00D16F4A"/>
    <w:rsid w:val="00D2730C"/>
    <w:rsid w:val="00D27DC5"/>
    <w:rsid w:val="00D419C0"/>
    <w:rsid w:val="00D42F73"/>
    <w:rsid w:val="00D50A23"/>
    <w:rsid w:val="00D71047"/>
    <w:rsid w:val="00D743FE"/>
    <w:rsid w:val="00D7535A"/>
    <w:rsid w:val="00D76C55"/>
    <w:rsid w:val="00D77569"/>
    <w:rsid w:val="00D813D0"/>
    <w:rsid w:val="00DA4021"/>
    <w:rsid w:val="00DA50F4"/>
    <w:rsid w:val="00DB5D1C"/>
    <w:rsid w:val="00DC0004"/>
    <w:rsid w:val="00DE5F8F"/>
    <w:rsid w:val="00DE6004"/>
    <w:rsid w:val="00DF0397"/>
    <w:rsid w:val="00E23BFD"/>
    <w:rsid w:val="00E245A4"/>
    <w:rsid w:val="00E30C5D"/>
    <w:rsid w:val="00E46048"/>
    <w:rsid w:val="00E538D5"/>
    <w:rsid w:val="00E61C85"/>
    <w:rsid w:val="00E64ACD"/>
    <w:rsid w:val="00E64BC5"/>
    <w:rsid w:val="00E67334"/>
    <w:rsid w:val="00E728F7"/>
    <w:rsid w:val="00EA1F8A"/>
    <w:rsid w:val="00ED6CD1"/>
    <w:rsid w:val="00ED74CD"/>
    <w:rsid w:val="00F2137E"/>
    <w:rsid w:val="00F554EC"/>
    <w:rsid w:val="00F55D81"/>
    <w:rsid w:val="00F72601"/>
    <w:rsid w:val="00F757D3"/>
    <w:rsid w:val="00F80BB0"/>
    <w:rsid w:val="00F96A02"/>
    <w:rsid w:val="00FB12A7"/>
    <w:rsid w:val="00FC22F1"/>
    <w:rsid w:val="00FE2511"/>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qFormat/>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a0"/>
    <w:next w:val="a0"/>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a1"/>
    <w:link w:val="Titlu51"/>
    <w:qFormat/>
    <w:rsid w:val="00AC166C"/>
    <w:rPr>
      <w:rFonts w:ascii="Times New Roman" w:eastAsia="Times New Roman" w:hAnsi="Times New Roman" w:cs="Times New Roman"/>
      <w:sz w:val="28"/>
      <w:szCs w:val="20"/>
      <w:lang w:val="ro-RO" w:eastAsia="ru-RU"/>
    </w:rPr>
  </w:style>
  <w:style w:type="character" w:customStyle="1" w:styleId="Bodytext211ptBold">
    <w:name w:val="Body text (2) + 11 pt;Bold"/>
    <w:basedOn w:val="a1"/>
    <w:rsid w:val="006922A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
    <w:name w:val="Body text (2)"/>
    <w:basedOn w:val="a1"/>
    <w:rsid w:val="006922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qFormat/>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a0"/>
    <w:next w:val="a0"/>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a1"/>
    <w:link w:val="Titlu51"/>
    <w:qFormat/>
    <w:rsid w:val="00AC166C"/>
    <w:rPr>
      <w:rFonts w:ascii="Times New Roman" w:eastAsia="Times New Roman" w:hAnsi="Times New Roman" w:cs="Times New Roman"/>
      <w:sz w:val="28"/>
      <w:szCs w:val="20"/>
      <w:lang w:val="ro-RO" w:eastAsia="ru-RU"/>
    </w:rPr>
  </w:style>
  <w:style w:type="character" w:customStyle="1" w:styleId="Bodytext211ptBold">
    <w:name w:val="Body text (2) + 11 pt;Bold"/>
    <w:basedOn w:val="a1"/>
    <w:rsid w:val="006922A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
    <w:name w:val="Body text (2)"/>
    <w:basedOn w:val="a1"/>
    <w:rsid w:val="006922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42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0F21B-2296-48A0-B8EC-27263AAFB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23</Pages>
  <Words>4432</Words>
  <Characters>25268</Characters>
  <Application>Microsoft Office Word</Application>
  <DocSecurity>0</DocSecurity>
  <Lines>210</Lines>
  <Paragraphs>59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Hewlett-Packard Company</Company>
  <LinksUpToDate>false</LinksUpToDate>
  <CharactersWithSpaces>29641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Spinu™</cp:lastModifiedBy>
  <cp:revision>6</cp:revision>
  <cp:lastPrinted>2018-10-11T12:13:00Z</cp:lastPrinted>
  <dcterms:created xsi:type="dcterms:W3CDTF">2020-07-01T19:02:00Z</dcterms:created>
  <dcterms:modified xsi:type="dcterms:W3CDTF">2020-07-06T11:05:00Z</dcterms:modified>
</cp:coreProperties>
</file>