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70"/>
        <w:gridCol w:w="8053"/>
      </w:tblGrid>
      <w:tr w:rsidR="00DD0189" w:rsidRPr="00E50A04" w14:paraId="62691863" w14:textId="77777777" w:rsidTr="001A6862">
        <w:trPr>
          <w:trHeight w:val="57"/>
        </w:trPr>
        <w:tc>
          <w:tcPr>
            <w:tcW w:w="921" w:type="pct"/>
          </w:tcPr>
          <w:p w14:paraId="6D033003" w14:textId="77777777" w:rsidR="00DD0189" w:rsidRPr="00E50A04" w:rsidRDefault="00DD0189" w:rsidP="001A6862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E50A04">
              <w:rPr>
                <w:rFonts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5A9348F2" wp14:editId="5F625DF4">
                  <wp:simplePos x="0" y="0"/>
                  <wp:positionH relativeFrom="margin">
                    <wp:posOffset>18415</wp:posOffset>
                  </wp:positionH>
                  <wp:positionV relativeFrom="margin">
                    <wp:posOffset>55880</wp:posOffset>
                  </wp:positionV>
                  <wp:extent cx="1050290" cy="747395"/>
                  <wp:effectExtent l="0" t="0" r="0" b="0"/>
                  <wp:wrapSquare wrapText="bothSides"/>
                  <wp:docPr id="3" name="Рисунок 3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79" w:type="pct"/>
            <w:vAlign w:val="center"/>
          </w:tcPr>
          <w:tbl>
            <w:tblPr>
              <w:tblStyle w:val="ad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459"/>
            </w:tblGrid>
            <w:tr w:rsidR="00DD0189" w:rsidRPr="00E50A04" w14:paraId="2F904AE9" w14:textId="77777777" w:rsidTr="001A6862">
              <w:trPr>
                <w:trHeight w:val="57"/>
                <w:jc w:val="right"/>
              </w:trPr>
              <w:tc>
                <w:tcPr>
                  <w:tcW w:w="3459" w:type="dxa"/>
                </w:tcPr>
                <w:p w14:paraId="2E55E072" w14:textId="2CDC5663" w:rsidR="00DD0189" w:rsidRPr="00E50A04" w:rsidRDefault="00DD0189" w:rsidP="001A6862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szCs w:val="24"/>
                    </w:rPr>
                  </w:pPr>
                </w:p>
              </w:tc>
            </w:tr>
            <w:tr w:rsidR="00DD0189" w:rsidRPr="00E50A04" w14:paraId="2330C641" w14:textId="77777777" w:rsidTr="001A6862">
              <w:trPr>
                <w:trHeight w:val="57"/>
                <w:jc w:val="right"/>
              </w:trPr>
              <w:tc>
                <w:tcPr>
                  <w:tcW w:w="3459" w:type="dxa"/>
                </w:tcPr>
                <w:p w14:paraId="4D9689C9" w14:textId="77777777" w:rsidR="00DD0189" w:rsidRPr="00E50A04" w:rsidRDefault="00DD0189" w:rsidP="001A6862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</w:rPr>
                  </w:pPr>
                </w:p>
              </w:tc>
            </w:tr>
            <w:tr w:rsidR="00DD0189" w:rsidRPr="00E50A04" w14:paraId="25375E5D" w14:textId="77777777" w:rsidTr="001A6862">
              <w:trPr>
                <w:trHeight w:val="57"/>
                <w:jc w:val="right"/>
              </w:trPr>
              <w:tc>
                <w:tcPr>
                  <w:tcW w:w="3459" w:type="dxa"/>
                </w:tcPr>
                <w:p w14:paraId="2132641D" w14:textId="77777777" w:rsidR="003D1948" w:rsidRPr="00E50A04" w:rsidRDefault="003D1948" w:rsidP="001A6862">
                  <w:pPr>
                    <w:spacing w:after="0" w:line="240" w:lineRule="auto"/>
                    <w:jc w:val="center"/>
                    <w:rPr>
                      <w:rFonts w:cs="Times New Roman"/>
                      <w:szCs w:val="24"/>
                    </w:rPr>
                  </w:pPr>
                </w:p>
              </w:tc>
            </w:tr>
            <w:tr w:rsidR="00DD0189" w:rsidRPr="00E50A04" w14:paraId="27610CA3" w14:textId="77777777" w:rsidTr="001A6862">
              <w:trPr>
                <w:trHeight w:val="57"/>
                <w:jc w:val="right"/>
              </w:trPr>
              <w:tc>
                <w:tcPr>
                  <w:tcW w:w="3459" w:type="dxa"/>
                </w:tcPr>
                <w:p w14:paraId="582BE79B" w14:textId="77777777" w:rsidR="00DD0189" w:rsidRPr="00E50A04" w:rsidRDefault="00DD0189" w:rsidP="001A6862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</w:rPr>
                  </w:pPr>
                </w:p>
              </w:tc>
            </w:tr>
          </w:tbl>
          <w:p w14:paraId="2101F036" w14:textId="77777777" w:rsidR="00DD0189" w:rsidRPr="00E50A04" w:rsidRDefault="00DD0189" w:rsidP="001A6862">
            <w:pPr>
              <w:spacing w:before="120" w:after="120" w:line="24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14:paraId="74D986D2" w14:textId="77777777" w:rsidR="00DD0189" w:rsidRPr="00E50A04" w:rsidRDefault="00DD0189" w:rsidP="00DD0189">
      <w:pPr>
        <w:spacing w:before="120" w:after="120" w:line="240" w:lineRule="auto"/>
        <w:jc w:val="center"/>
        <w:rPr>
          <w:rFonts w:eastAsia="Times New Roman" w:cs="Times New Roman"/>
          <w:b/>
          <w:bCs/>
          <w:caps/>
          <w:sz w:val="36"/>
          <w:szCs w:val="36"/>
        </w:rPr>
      </w:pPr>
    </w:p>
    <w:p w14:paraId="64BB6259" w14:textId="77777777" w:rsidR="00DD0189" w:rsidRDefault="00DD0189" w:rsidP="00DD0189">
      <w:pPr>
        <w:spacing w:before="120" w:after="120" w:line="240" w:lineRule="auto"/>
        <w:jc w:val="center"/>
        <w:rPr>
          <w:rFonts w:eastAsia="Times New Roman" w:cs="Times New Roman"/>
          <w:b/>
          <w:bCs/>
          <w:caps/>
          <w:sz w:val="32"/>
          <w:szCs w:val="32"/>
        </w:rPr>
      </w:pPr>
      <w:r w:rsidRPr="00E50A04">
        <w:rPr>
          <w:rFonts w:eastAsia="Times New Roman" w:cs="Times New Roman"/>
          <w:b/>
          <w:bCs/>
          <w:caps/>
          <w:sz w:val="32"/>
          <w:szCs w:val="32"/>
        </w:rPr>
        <w:t>CAIET DE SARCINI</w:t>
      </w:r>
    </w:p>
    <w:p w14:paraId="392CD3CA" w14:textId="77777777" w:rsidR="0091468B" w:rsidRPr="00E50A04" w:rsidRDefault="0091468B" w:rsidP="00DD0189">
      <w:pPr>
        <w:spacing w:before="120" w:after="120" w:line="240" w:lineRule="auto"/>
        <w:jc w:val="center"/>
        <w:rPr>
          <w:rFonts w:cs="Times New Roman"/>
          <w:b/>
          <w:caps/>
          <w:sz w:val="32"/>
          <w:szCs w:val="32"/>
        </w:rPr>
      </w:pPr>
    </w:p>
    <w:p w14:paraId="443C43A2" w14:textId="5A4C8352" w:rsidR="00986151" w:rsidRPr="00E50A04" w:rsidRDefault="00986151" w:rsidP="009F3F8E">
      <w:pPr>
        <w:pStyle w:val="a7"/>
        <w:numPr>
          <w:ilvl w:val="0"/>
          <w:numId w:val="1"/>
        </w:numPr>
        <w:spacing w:line="240" w:lineRule="auto"/>
        <w:rPr>
          <w:rFonts w:eastAsia="Times New Roman" w:cs="Times New Roman"/>
          <w:bCs/>
          <w:i/>
          <w:iCs/>
          <w:spacing w:val="-3"/>
          <w:szCs w:val="24"/>
          <w:lang w:eastAsia="ro-RO"/>
        </w:rPr>
      </w:pPr>
      <w:r w:rsidRPr="00E50A04">
        <w:rPr>
          <w:b/>
          <w:spacing w:val="-3"/>
          <w:szCs w:val="24"/>
          <w:lang w:eastAsia="ro-RO"/>
        </w:rPr>
        <w:t>Obiect</w:t>
      </w:r>
      <w:r w:rsidR="009F3F8E" w:rsidRPr="00E50A04">
        <w:rPr>
          <w:b/>
          <w:spacing w:val="-3"/>
          <w:szCs w:val="24"/>
          <w:lang w:eastAsia="ro-RO"/>
        </w:rPr>
        <w:t xml:space="preserve"> de  achiziție</w:t>
      </w:r>
      <w:r w:rsidRPr="00E50A04">
        <w:rPr>
          <w:b/>
          <w:spacing w:val="-3"/>
          <w:szCs w:val="24"/>
          <w:lang w:eastAsia="ro-RO"/>
        </w:rPr>
        <w:t>:</w:t>
      </w:r>
      <w:r w:rsidR="009F3F8E" w:rsidRPr="00E50A04">
        <w:rPr>
          <w:b/>
          <w:spacing w:val="-3"/>
          <w:szCs w:val="24"/>
          <w:lang w:eastAsia="ro-RO"/>
        </w:rPr>
        <w:t xml:space="preserve"> </w:t>
      </w:r>
      <w:r w:rsidRPr="00E50A04">
        <w:rPr>
          <w:b/>
          <w:spacing w:val="-3"/>
          <w:szCs w:val="24"/>
          <w:lang w:eastAsia="ro-RO"/>
        </w:rPr>
        <w:t xml:space="preserve"> </w:t>
      </w:r>
      <w:r w:rsidRPr="00E50A04">
        <w:rPr>
          <w:rFonts w:eastAsia="Times New Roman" w:cs="Times New Roman"/>
          <w:b/>
          <w:spacing w:val="-3"/>
          <w:szCs w:val="24"/>
          <w:lang w:eastAsia="ro-RO"/>
        </w:rPr>
        <w:t>CT Sud</w:t>
      </w:r>
      <w:r w:rsidR="00167337" w:rsidRPr="00E50A04">
        <w:rPr>
          <w:rFonts w:eastAsia="Times New Roman" w:cs="Times New Roman"/>
          <w:b/>
          <w:spacing w:val="-3"/>
          <w:szCs w:val="24"/>
          <w:lang w:eastAsia="ro-RO"/>
        </w:rPr>
        <w:t xml:space="preserve">, </w:t>
      </w:r>
      <w:r w:rsidR="0009516C" w:rsidRPr="00E50A04">
        <w:t xml:space="preserve"> </w:t>
      </w:r>
      <w:r w:rsidR="0009516C" w:rsidRPr="00E50A04">
        <w:rPr>
          <w:rFonts w:eastAsia="Times New Roman" w:cs="Times New Roman"/>
          <w:b/>
          <w:spacing w:val="-3"/>
          <w:szCs w:val="24"/>
          <w:lang w:eastAsia="ro-RO"/>
        </w:rPr>
        <w:t>proiect de instalare a pompei noi</w:t>
      </w:r>
      <w:r w:rsidRPr="00E50A04">
        <w:rPr>
          <w:rFonts w:eastAsia="Times New Roman" w:cs="Times New Roman"/>
          <w:b/>
          <w:i/>
          <w:iCs/>
          <w:spacing w:val="-3"/>
          <w:szCs w:val="24"/>
          <w:lang w:eastAsia="ro-RO"/>
        </w:rPr>
        <w:t xml:space="preserve"> </w:t>
      </w:r>
    </w:p>
    <w:tbl>
      <w:tblPr>
        <w:tblW w:w="5155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601"/>
        <w:gridCol w:w="1476"/>
        <w:gridCol w:w="3187"/>
        <w:gridCol w:w="975"/>
        <w:gridCol w:w="832"/>
        <w:gridCol w:w="1459"/>
        <w:gridCol w:w="1690"/>
      </w:tblGrid>
      <w:tr w:rsidR="00D977F6" w:rsidRPr="00E50A04" w14:paraId="7784DE08" w14:textId="77777777" w:rsidTr="00291374">
        <w:trPr>
          <w:trHeight w:val="567"/>
        </w:trPr>
        <w:tc>
          <w:tcPr>
            <w:tcW w:w="2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39F97" w14:textId="009E588B" w:rsidR="00167337" w:rsidRPr="00E50A04" w:rsidRDefault="00AB5521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 w:rsidRPr="00E50A04">
              <w:rPr>
                <w:b/>
                <w:sz w:val="20"/>
                <w:szCs w:val="20"/>
                <w:lang w:eastAsia="ru-RU"/>
              </w:rPr>
              <w:t>n</w:t>
            </w:r>
            <w:r w:rsidR="00167337" w:rsidRPr="00E50A04">
              <w:rPr>
                <w:b/>
                <w:sz w:val="20"/>
                <w:szCs w:val="20"/>
                <w:lang w:eastAsia="ru-RU"/>
              </w:rPr>
              <w:t>r. d/o</w:t>
            </w:r>
          </w:p>
        </w:tc>
        <w:tc>
          <w:tcPr>
            <w:tcW w:w="72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E4D35" w14:textId="77777777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 w:rsidRPr="00E50A04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E4AC90" w14:textId="77777777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 w:rsidRPr="00E50A04">
              <w:rPr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47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BD0700" w14:textId="5268DE36" w:rsidR="00167337" w:rsidRPr="00E50A04" w:rsidRDefault="00291374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UM</w:t>
            </w:r>
          </w:p>
        </w:tc>
        <w:tc>
          <w:tcPr>
            <w:tcW w:w="40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C25A0D" w14:textId="360F6A04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 w:rsidRPr="00E50A04">
              <w:rPr>
                <w:b/>
                <w:sz w:val="20"/>
                <w:szCs w:val="20"/>
                <w:lang w:eastAsia="ru-RU"/>
              </w:rPr>
              <w:t>Canti</w:t>
            </w:r>
            <w:r w:rsidR="00AF7B14" w:rsidRPr="00E50A04">
              <w:rPr>
                <w:b/>
                <w:sz w:val="20"/>
                <w:szCs w:val="20"/>
                <w:lang w:eastAsia="ru-RU"/>
              </w:rPr>
              <w:t>-</w:t>
            </w:r>
            <w:r w:rsidRPr="00E50A04">
              <w:rPr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57066" w14:textId="77777777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 w:rsidRPr="00E50A04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8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4BED249A" w14:textId="77777777" w:rsidR="00D977F6" w:rsidRPr="00E50A04" w:rsidRDefault="00D977F6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</w:p>
          <w:p w14:paraId="78B5E46C" w14:textId="40565AFB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 w:rsidRPr="00E50A04">
              <w:rPr>
                <w:b/>
                <w:sz w:val="20"/>
                <w:szCs w:val="20"/>
                <w:lang w:eastAsia="ru-RU"/>
              </w:rPr>
              <w:t>Valoarea estimată</w:t>
            </w:r>
            <w:r w:rsidR="00D977F6" w:rsidRPr="00E50A04">
              <w:rPr>
                <w:b/>
                <w:sz w:val="20"/>
                <w:szCs w:val="20"/>
                <w:lang w:eastAsia="ru-RU"/>
              </w:rPr>
              <w:t>,  lei  fără  TVA</w:t>
            </w:r>
          </w:p>
          <w:p w14:paraId="75090EAC" w14:textId="2EA9BA21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</w:tr>
      <w:tr w:rsidR="00D977F6" w:rsidRPr="00E50A04" w14:paraId="4A14ABCB" w14:textId="77777777" w:rsidTr="00291374">
        <w:trPr>
          <w:trHeight w:val="848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DB5B" w14:textId="77777777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lang w:eastAsia="ru-RU"/>
              </w:rPr>
            </w:pPr>
            <w:r w:rsidRPr="00E50A04">
              <w:rPr>
                <w:lang w:eastAsia="ru-RU"/>
              </w:rPr>
              <w:t>1.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A150B" w14:textId="367997DD" w:rsidR="00167337" w:rsidRPr="00E50A04" w:rsidRDefault="00E020CD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="Times New Roman"/>
                <w:bCs/>
                <w:sz w:val="22"/>
                <w:lang w:eastAsia="ro-RO"/>
              </w:rPr>
            </w:pPr>
            <w:r>
              <w:rPr>
                <w:sz w:val="22"/>
              </w:rPr>
              <w:t>71323000-8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5F873" w14:textId="3010E342" w:rsidR="00167337" w:rsidRPr="00E50A04" w:rsidRDefault="00167337" w:rsidP="008C40F1">
            <w:pPr>
              <w:shd w:val="clear" w:color="auto" w:fill="FFFFFF" w:themeFill="background1"/>
              <w:spacing w:after="0" w:line="240" w:lineRule="auto"/>
              <w:jc w:val="center"/>
            </w:pPr>
            <w:r w:rsidRPr="00E50A04">
              <w:t xml:space="preserve">Proiectarea  </w:t>
            </w:r>
            <w:r w:rsidRPr="00E50A04">
              <w:rPr>
                <w:szCs w:val="24"/>
              </w:rPr>
              <w:t xml:space="preserve">unei instalații de pompare noi dotată cu convertizor de frecvență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291E" w14:textId="77777777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both"/>
              <w:rPr>
                <w:lang w:eastAsia="ru-RU"/>
              </w:rPr>
            </w:pPr>
          </w:p>
          <w:p w14:paraId="662B5FD4" w14:textId="368FE10A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50A04">
              <w:rPr>
                <w:sz w:val="20"/>
                <w:szCs w:val="20"/>
                <w:lang w:eastAsia="ru-RU"/>
              </w:rPr>
              <w:t>proiect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32A4" w14:textId="77777777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lang w:eastAsia="ru-RU"/>
              </w:rPr>
            </w:pPr>
            <w:r w:rsidRPr="00E50A04">
              <w:rPr>
                <w:lang w:eastAsia="ru-RU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C6B4" w14:textId="77777777" w:rsidR="007665BA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50A04">
              <w:rPr>
                <w:sz w:val="20"/>
                <w:szCs w:val="20"/>
                <w:lang w:eastAsia="ru-RU"/>
              </w:rPr>
              <w:t>Pct.</w:t>
            </w:r>
            <w:r w:rsidR="007665BA" w:rsidRPr="00E50A04">
              <w:rPr>
                <w:sz w:val="20"/>
                <w:szCs w:val="20"/>
                <w:lang w:eastAsia="ru-RU"/>
              </w:rPr>
              <w:t>4</w:t>
            </w:r>
            <w:r w:rsidRPr="00E50A04">
              <w:rPr>
                <w:sz w:val="20"/>
                <w:szCs w:val="20"/>
                <w:lang w:eastAsia="ru-RU"/>
              </w:rPr>
              <w:t xml:space="preserve">, </w:t>
            </w:r>
          </w:p>
          <w:p w14:paraId="3A8B8343" w14:textId="391A530D" w:rsidR="00167337" w:rsidRPr="00E50A04" w:rsidRDefault="00FB18AA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50A04">
              <w:rPr>
                <w:sz w:val="20"/>
                <w:szCs w:val="20"/>
                <w:lang w:eastAsia="ru-RU"/>
              </w:rPr>
              <w:t>P</w:t>
            </w:r>
            <w:r w:rsidR="007665BA" w:rsidRPr="00E50A04">
              <w:rPr>
                <w:sz w:val="20"/>
                <w:szCs w:val="20"/>
                <w:lang w:eastAsia="ru-RU"/>
              </w:rPr>
              <w:t>uncte 6-</w:t>
            </w:r>
            <w:r w:rsidR="007E3B4C">
              <w:rPr>
                <w:sz w:val="20"/>
                <w:szCs w:val="20"/>
                <w:lang w:eastAsia="ru-RU"/>
              </w:rPr>
              <w:t>8</w:t>
            </w:r>
          </w:p>
          <w:p w14:paraId="15377856" w14:textId="191A7C5A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i/>
                <w:iCs/>
                <w:lang w:eastAsia="ru-RU"/>
              </w:rPr>
            </w:pPr>
            <w:r w:rsidRPr="00E50A04">
              <w:rPr>
                <w:sz w:val="20"/>
                <w:szCs w:val="20"/>
                <w:lang w:eastAsia="ru-RU"/>
              </w:rPr>
              <w:t>Anexa nr.1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2A4D" w14:textId="77777777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lang w:eastAsia="ru-RU"/>
              </w:rPr>
            </w:pPr>
          </w:p>
          <w:p w14:paraId="63338225" w14:textId="0FA52E67" w:rsidR="00167337" w:rsidRPr="00E50A04" w:rsidRDefault="00167337" w:rsidP="00AB707A">
            <w:pPr>
              <w:shd w:val="clear" w:color="auto" w:fill="FFFFFF" w:themeFill="background1"/>
              <w:spacing w:after="0" w:line="240" w:lineRule="auto"/>
              <w:jc w:val="center"/>
              <w:rPr>
                <w:lang w:eastAsia="ru-RU"/>
              </w:rPr>
            </w:pPr>
            <w:r w:rsidRPr="00E50A04">
              <w:rPr>
                <w:lang w:eastAsia="ru-RU"/>
              </w:rPr>
              <w:t>3</w:t>
            </w:r>
            <w:r w:rsidR="000A2A9F" w:rsidRPr="00E50A04">
              <w:rPr>
                <w:lang w:eastAsia="ru-RU"/>
              </w:rPr>
              <w:t>7</w:t>
            </w:r>
            <w:r w:rsidRPr="00E50A04">
              <w:rPr>
                <w:lang w:eastAsia="ru-RU"/>
              </w:rPr>
              <w:t>5.000,00</w:t>
            </w:r>
          </w:p>
        </w:tc>
      </w:tr>
      <w:tr w:rsidR="00167337" w:rsidRPr="00E50A04" w14:paraId="3424E9DF" w14:textId="77777777" w:rsidTr="00E30EF0">
        <w:trPr>
          <w:trHeight w:val="397"/>
        </w:trPr>
        <w:tc>
          <w:tcPr>
            <w:tcW w:w="4172" w:type="pct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60F693C" w14:textId="77777777" w:rsidR="00167337" w:rsidRPr="00E50A04" w:rsidRDefault="00167337" w:rsidP="00AB707A">
            <w:pPr>
              <w:shd w:val="clear" w:color="auto" w:fill="FFFFFF" w:themeFill="background1"/>
              <w:spacing w:before="60" w:after="60" w:line="240" w:lineRule="auto"/>
              <w:jc w:val="center"/>
              <w:rPr>
                <w:i/>
                <w:iCs/>
                <w:szCs w:val="24"/>
                <w:lang w:eastAsia="ru-RU"/>
              </w:rPr>
            </w:pPr>
            <w:r w:rsidRPr="00E50A04">
              <w:rPr>
                <w:b/>
                <w:szCs w:val="24"/>
                <w:lang w:eastAsia="ru-RU"/>
              </w:rPr>
              <w:t>Valoarea estimativă totală:</w:t>
            </w:r>
          </w:p>
        </w:tc>
        <w:tc>
          <w:tcPr>
            <w:tcW w:w="8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44D825" w14:textId="358542BE" w:rsidR="00167337" w:rsidRPr="00E50A04" w:rsidRDefault="00FB18AA" w:rsidP="00FB18AA">
            <w:pPr>
              <w:shd w:val="clear" w:color="auto" w:fill="FFFFFF" w:themeFill="background1"/>
              <w:spacing w:before="60" w:after="60" w:line="240" w:lineRule="auto"/>
              <w:rPr>
                <w:b/>
                <w:szCs w:val="24"/>
                <w:lang w:eastAsia="ru-RU"/>
              </w:rPr>
            </w:pPr>
            <w:r w:rsidRPr="00E50A04">
              <w:rPr>
                <w:b/>
                <w:szCs w:val="24"/>
                <w:lang w:eastAsia="ru-RU"/>
              </w:rPr>
              <w:t xml:space="preserve">    </w:t>
            </w:r>
            <w:r w:rsidR="000A2A9F" w:rsidRPr="00E50A04">
              <w:rPr>
                <w:b/>
                <w:szCs w:val="24"/>
                <w:lang w:eastAsia="ru-RU"/>
              </w:rPr>
              <w:t>375</w:t>
            </w:r>
            <w:r w:rsidRPr="00E50A04">
              <w:rPr>
                <w:b/>
                <w:szCs w:val="24"/>
                <w:lang w:eastAsia="ru-RU"/>
              </w:rPr>
              <w:t xml:space="preserve"> </w:t>
            </w:r>
            <w:r w:rsidR="00167337" w:rsidRPr="00E50A04">
              <w:rPr>
                <w:b/>
                <w:szCs w:val="24"/>
                <w:lang w:eastAsia="ru-RU"/>
              </w:rPr>
              <w:t>000,00</w:t>
            </w:r>
          </w:p>
        </w:tc>
      </w:tr>
    </w:tbl>
    <w:p w14:paraId="392FB331" w14:textId="77777777" w:rsidR="00121BC5" w:rsidRPr="00E50A04" w:rsidRDefault="00121BC5" w:rsidP="00E5524D">
      <w:pPr>
        <w:spacing w:after="0" w:line="240" w:lineRule="auto"/>
        <w:jc w:val="both"/>
        <w:rPr>
          <w:rFonts w:eastAsia="Calibri" w:cs="Times New Roman"/>
          <w:b/>
          <w:spacing w:val="-3"/>
          <w:szCs w:val="24"/>
        </w:rPr>
      </w:pPr>
    </w:p>
    <w:p w14:paraId="0A2873A7" w14:textId="15885104" w:rsidR="00E5524D" w:rsidRPr="00E50A04" w:rsidRDefault="00E5524D" w:rsidP="00784234">
      <w:pPr>
        <w:pStyle w:val="a7"/>
        <w:numPr>
          <w:ilvl w:val="0"/>
          <w:numId w:val="1"/>
        </w:numPr>
        <w:spacing w:after="0" w:line="240" w:lineRule="auto"/>
        <w:jc w:val="both"/>
        <w:rPr>
          <w:rFonts w:eastAsia="Calibri" w:cs="Times New Roman"/>
          <w:b/>
          <w:spacing w:val="-3"/>
          <w:szCs w:val="24"/>
        </w:rPr>
      </w:pPr>
      <w:r w:rsidRPr="00E50A04">
        <w:rPr>
          <w:rFonts w:eastAsia="Calibri" w:cs="Times New Roman"/>
          <w:b/>
          <w:spacing w:val="-3"/>
          <w:szCs w:val="24"/>
        </w:rPr>
        <w:t>Informația generală. Scopul  achiziției</w:t>
      </w:r>
    </w:p>
    <w:p w14:paraId="67AF5986" w14:textId="7A9BDC78" w:rsidR="00437A39" w:rsidRDefault="00E5524D" w:rsidP="00784234">
      <w:pPr>
        <w:pStyle w:val="a7"/>
        <w:numPr>
          <w:ilvl w:val="1"/>
          <w:numId w:val="1"/>
        </w:numPr>
        <w:spacing w:before="120" w:after="0" w:line="360" w:lineRule="auto"/>
        <w:jc w:val="both"/>
        <w:rPr>
          <w:rFonts w:eastAsia="Calibri" w:cs="Times New Roman"/>
          <w:bCs/>
          <w:spacing w:val="-3"/>
          <w:szCs w:val="24"/>
          <w:lang w:eastAsia="ro-RO"/>
        </w:rPr>
      </w:pPr>
      <w:r w:rsidRPr="00E50A04">
        <w:rPr>
          <w:rFonts w:eastAsia="Calibri" w:cs="Times New Roman"/>
          <w:bCs/>
          <w:spacing w:val="-3"/>
          <w:szCs w:val="24"/>
          <w:lang w:eastAsia="ro-RO"/>
        </w:rPr>
        <w:t xml:space="preserve">Executarea </w:t>
      </w:r>
      <w:r w:rsidR="0029389E" w:rsidRPr="00E50A04">
        <w:rPr>
          <w:rFonts w:eastAsia="Calibri" w:cs="Times New Roman"/>
          <w:bCs/>
          <w:spacing w:val="-3"/>
          <w:szCs w:val="24"/>
          <w:lang w:eastAsia="ro-RO"/>
        </w:rPr>
        <w:t xml:space="preserve"> </w:t>
      </w:r>
      <w:r w:rsidRPr="00E50A04">
        <w:rPr>
          <w:rFonts w:eastAsia="Calibri" w:cs="Times New Roman"/>
          <w:bCs/>
          <w:spacing w:val="-3"/>
          <w:szCs w:val="24"/>
          <w:lang w:eastAsia="ro-RO"/>
        </w:rPr>
        <w:t xml:space="preserve">proiectului </w:t>
      </w:r>
      <w:r w:rsidR="0029389E" w:rsidRPr="00E50A04">
        <w:rPr>
          <w:rFonts w:eastAsia="Calibri" w:cs="Times New Roman"/>
          <w:bCs/>
          <w:spacing w:val="-3"/>
          <w:szCs w:val="24"/>
          <w:lang w:eastAsia="ro-RO"/>
        </w:rPr>
        <w:t xml:space="preserve"> </w:t>
      </w:r>
      <w:r w:rsidRPr="00E50A04">
        <w:rPr>
          <w:rFonts w:eastAsia="Calibri" w:cs="Times New Roman"/>
          <w:bCs/>
          <w:spacing w:val="-3"/>
          <w:szCs w:val="24"/>
          <w:lang w:eastAsia="ro-RO"/>
        </w:rPr>
        <w:t>de instalare</w:t>
      </w:r>
      <w:r w:rsidR="0029389E" w:rsidRPr="00E50A04">
        <w:rPr>
          <w:rFonts w:eastAsia="Calibri" w:cs="Times New Roman"/>
          <w:bCs/>
          <w:spacing w:val="-3"/>
          <w:szCs w:val="24"/>
          <w:lang w:eastAsia="ro-RO"/>
        </w:rPr>
        <w:t xml:space="preserve"> </w:t>
      </w:r>
      <w:r w:rsidRPr="00E50A04">
        <w:rPr>
          <w:rFonts w:eastAsia="Calibri" w:cs="Times New Roman"/>
          <w:bCs/>
          <w:spacing w:val="-3"/>
          <w:szCs w:val="24"/>
          <w:lang w:eastAsia="ro-RO"/>
        </w:rPr>
        <w:t>a utilajului no</w:t>
      </w:r>
      <w:r w:rsidR="0029389E" w:rsidRPr="00E50A04">
        <w:rPr>
          <w:rFonts w:eastAsia="Calibri" w:cs="Times New Roman"/>
          <w:bCs/>
          <w:spacing w:val="-3"/>
          <w:szCs w:val="24"/>
          <w:lang w:eastAsia="ro-RO"/>
        </w:rPr>
        <w:t>u</w:t>
      </w:r>
      <w:r w:rsidRPr="00E50A04">
        <w:rPr>
          <w:rFonts w:eastAsia="Calibri" w:cs="Times New Roman"/>
          <w:bCs/>
          <w:spacing w:val="-3"/>
          <w:szCs w:val="24"/>
          <w:lang w:eastAsia="ro-RO"/>
        </w:rPr>
        <w:t xml:space="preserve">, în scopul asigurării funcționării eficiente și alimentării fiabile cu energie termică a consumatorilor din zona de acțiune a CT Sud și diminuarea consumurilor de energie electrică, realizată prin asigurarea alimentării fiabile cu energie electrică a utilajului tehnologic. </w:t>
      </w:r>
    </w:p>
    <w:p w14:paraId="1B284909" w14:textId="77777777" w:rsidR="00A42F82" w:rsidRPr="00E50A04" w:rsidRDefault="00A42F82" w:rsidP="00A42F82">
      <w:pPr>
        <w:pStyle w:val="a7"/>
        <w:spacing w:before="120" w:after="0" w:line="360" w:lineRule="auto"/>
        <w:ind w:left="360"/>
        <w:jc w:val="both"/>
        <w:rPr>
          <w:rFonts w:eastAsia="Calibri" w:cs="Times New Roman"/>
          <w:bCs/>
          <w:spacing w:val="-3"/>
          <w:szCs w:val="24"/>
          <w:lang w:eastAsia="ro-RO"/>
        </w:rPr>
      </w:pPr>
    </w:p>
    <w:p w14:paraId="49C61E6A" w14:textId="1C828878" w:rsidR="002159BE" w:rsidRPr="00E50A04" w:rsidRDefault="002159BE" w:rsidP="00784234">
      <w:pPr>
        <w:pStyle w:val="a7"/>
        <w:numPr>
          <w:ilvl w:val="0"/>
          <w:numId w:val="1"/>
        </w:numPr>
        <w:spacing w:before="120" w:after="0" w:line="360" w:lineRule="auto"/>
        <w:jc w:val="both"/>
        <w:rPr>
          <w:rFonts w:eastAsia="Calibri" w:cs="Times New Roman"/>
          <w:bCs/>
          <w:spacing w:val="-3"/>
          <w:szCs w:val="24"/>
          <w:lang w:eastAsia="ro-RO"/>
        </w:rPr>
      </w:pPr>
      <w:r w:rsidRPr="00E50A04">
        <w:rPr>
          <w:rFonts w:cs="Times New Roman"/>
          <w:b/>
          <w:color w:val="000000"/>
          <w:spacing w:val="-3"/>
        </w:rPr>
        <w:t>Termenul de realizare a achiziției</w:t>
      </w:r>
    </w:p>
    <w:p w14:paraId="32A7F5A9" w14:textId="6EE4FF4E" w:rsidR="00E5524D" w:rsidRDefault="00E5524D" w:rsidP="00784234">
      <w:pPr>
        <w:pStyle w:val="a7"/>
        <w:numPr>
          <w:ilvl w:val="1"/>
          <w:numId w:val="1"/>
        </w:numPr>
        <w:spacing w:before="120" w:after="0" w:line="240" w:lineRule="auto"/>
        <w:jc w:val="both"/>
        <w:rPr>
          <w:rFonts w:eastAsia="Times New Roman" w:cs="Times New Roman"/>
          <w:b/>
          <w:bCs/>
          <w:spacing w:val="-3"/>
          <w:szCs w:val="24"/>
          <w:lang w:eastAsia="ru-RU"/>
        </w:rPr>
      </w:pPr>
      <w:r w:rsidRPr="00E50A04">
        <w:rPr>
          <w:rFonts w:eastAsia="Times New Roman" w:cs="Times New Roman"/>
          <w:spacing w:val="-3"/>
          <w:szCs w:val="24"/>
          <w:u w:val="single"/>
          <w:lang w:eastAsia="ru-RU"/>
        </w:rPr>
        <w:t xml:space="preserve">Termen </w:t>
      </w:r>
      <w:r w:rsidRPr="00E50A04">
        <w:rPr>
          <w:rFonts w:eastAsia="Times New Roman" w:cs="Times New Roman"/>
          <w:spacing w:val="-3"/>
          <w:szCs w:val="24"/>
          <w:lang w:eastAsia="ru-RU"/>
        </w:rPr>
        <w:t>de realizare a  serviciilor</w:t>
      </w:r>
      <w:r w:rsidRPr="00E50A04">
        <w:rPr>
          <w:rFonts w:eastAsia="Times New Roman" w:cs="Times New Roman"/>
          <w:b/>
          <w:bCs/>
          <w:spacing w:val="-3"/>
          <w:szCs w:val="24"/>
          <w:lang w:eastAsia="ru-RU"/>
        </w:rPr>
        <w:t xml:space="preserve">:   </w:t>
      </w:r>
      <w:r w:rsidR="00816788">
        <w:rPr>
          <w:rFonts w:eastAsia="Times New Roman" w:cs="Times New Roman"/>
          <w:b/>
          <w:bCs/>
          <w:spacing w:val="-3"/>
          <w:szCs w:val="24"/>
          <w:lang w:eastAsia="ru-RU"/>
        </w:rPr>
        <w:t>60</w:t>
      </w:r>
      <w:r w:rsidRPr="00E50A04">
        <w:rPr>
          <w:rFonts w:eastAsia="Times New Roman" w:cs="Times New Roman"/>
          <w:b/>
          <w:bCs/>
          <w:spacing w:val="-3"/>
          <w:szCs w:val="24"/>
          <w:lang w:eastAsia="ru-RU"/>
        </w:rPr>
        <w:t xml:space="preserve"> zile   lucrătoare  din data semnării contractului.</w:t>
      </w:r>
    </w:p>
    <w:p w14:paraId="1085F08A" w14:textId="77777777" w:rsidR="00A42F82" w:rsidRPr="00E50A04" w:rsidRDefault="00A42F82" w:rsidP="00A42F82">
      <w:pPr>
        <w:pStyle w:val="a7"/>
        <w:spacing w:before="120" w:after="0" w:line="240" w:lineRule="auto"/>
        <w:ind w:left="360"/>
        <w:jc w:val="both"/>
        <w:rPr>
          <w:rFonts w:eastAsia="Times New Roman" w:cs="Times New Roman"/>
          <w:b/>
          <w:bCs/>
          <w:spacing w:val="-3"/>
          <w:szCs w:val="24"/>
          <w:lang w:eastAsia="ru-RU"/>
        </w:rPr>
      </w:pPr>
    </w:p>
    <w:p w14:paraId="41BB9522" w14:textId="4DFFE541" w:rsidR="00DD0189" w:rsidRPr="00E50A04" w:rsidRDefault="00DD0189" w:rsidP="00784234">
      <w:pPr>
        <w:pStyle w:val="a7"/>
        <w:numPr>
          <w:ilvl w:val="0"/>
          <w:numId w:val="1"/>
        </w:numPr>
        <w:spacing w:before="240" w:after="0" w:line="360" w:lineRule="auto"/>
        <w:jc w:val="both"/>
        <w:rPr>
          <w:rFonts w:cs="Times New Roman"/>
          <w:b/>
          <w:spacing w:val="-3"/>
        </w:rPr>
      </w:pPr>
      <w:r w:rsidRPr="00E50A04">
        <w:rPr>
          <w:rFonts w:cs="Times New Roman"/>
          <w:b/>
          <w:spacing w:val="-3"/>
        </w:rPr>
        <w:t xml:space="preserve">Volumul de </w:t>
      </w:r>
      <w:r w:rsidR="008A16DC" w:rsidRPr="00E50A04">
        <w:rPr>
          <w:rFonts w:cs="Times New Roman"/>
          <w:b/>
          <w:spacing w:val="-3"/>
        </w:rPr>
        <w:t>servicii</w:t>
      </w:r>
    </w:p>
    <w:p w14:paraId="54735C63" w14:textId="7DE2ABEF" w:rsidR="008A16DC" w:rsidRPr="00E50A04" w:rsidRDefault="008A16DC" w:rsidP="001306F7">
      <w:pPr>
        <w:spacing w:before="120" w:after="0" w:line="360" w:lineRule="auto"/>
        <w:jc w:val="both"/>
        <w:rPr>
          <w:rFonts w:cs="Times New Roman"/>
          <w:b/>
          <w:spacing w:val="-3"/>
        </w:rPr>
      </w:pPr>
      <w:r w:rsidRPr="00E50A04">
        <w:rPr>
          <w:szCs w:val="24"/>
          <w:u w:val="single"/>
        </w:rPr>
        <w:t>Proiectare, coordonarea, verificarea și aprobarea corespunzătoare a documentației de proiect</w:t>
      </w:r>
    </w:p>
    <w:p w14:paraId="48D9ABB5" w14:textId="00910D9E" w:rsidR="00121BC5" w:rsidRPr="00DE730C" w:rsidRDefault="00ED2123" w:rsidP="00784234">
      <w:pPr>
        <w:pStyle w:val="a7"/>
        <w:numPr>
          <w:ilvl w:val="1"/>
          <w:numId w:val="1"/>
        </w:numPr>
        <w:spacing w:after="0" w:line="360" w:lineRule="auto"/>
        <w:jc w:val="both"/>
        <w:rPr>
          <w:szCs w:val="24"/>
        </w:rPr>
      </w:pPr>
      <w:r w:rsidRPr="00E50A04">
        <w:rPr>
          <w:rFonts w:cs="Times New Roman"/>
          <w:szCs w:val="24"/>
        </w:rPr>
        <w:t>Proiectului de execuție e</w:t>
      </w:r>
      <w:r w:rsidR="00DD0189" w:rsidRPr="00E50A04">
        <w:rPr>
          <w:rFonts w:cs="Times New Roman"/>
          <w:szCs w:val="24"/>
        </w:rPr>
        <w:t>labora</w:t>
      </w:r>
      <w:r w:rsidRPr="00E50A04">
        <w:rPr>
          <w:rFonts w:cs="Times New Roman"/>
          <w:szCs w:val="24"/>
        </w:rPr>
        <w:t>t</w:t>
      </w:r>
      <w:r w:rsidR="00DD0189" w:rsidRPr="00E50A04">
        <w:rPr>
          <w:rFonts w:cs="Times New Roman"/>
          <w:szCs w:val="24"/>
        </w:rPr>
        <w:t xml:space="preserve"> </w:t>
      </w:r>
      <w:r w:rsidRPr="00E50A04">
        <w:rPr>
          <w:rFonts w:cs="Times New Roman"/>
          <w:szCs w:val="24"/>
        </w:rPr>
        <w:t>va conține</w:t>
      </w:r>
      <w:r w:rsidR="00EB62A9">
        <w:rPr>
          <w:rFonts w:cs="Times New Roman"/>
          <w:szCs w:val="24"/>
        </w:rPr>
        <w:t xml:space="preserve"> </w:t>
      </w:r>
      <w:r w:rsidR="00EB62A9" w:rsidRPr="00DE730C">
        <w:rPr>
          <w:rFonts w:cs="Times New Roman"/>
          <w:szCs w:val="24"/>
        </w:rPr>
        <w:t>următoarele compartimente</w:t>
      </w:r>
      <w:r w:rsidR="00DD0189" w:rsidRPr="00DE730C">
        <w:rPr>
          <w:rFonts w:cs="Times New Roman"/>
          <w:szCs w:val="24"/>
        </w:rPr>
        <w:t>:</w:t>
      </w:r>
    </w:p>
    <w:p w14:paraId="2110C75D" w14:textId="146E2D39" w:rsidR="00A40193" w:rsidRPr="005235A2" w:rsidRDefault="00EB62A9" w:rsidP="005235A2">
      <w:pPr>
        <w:pStyle w:val="a7"/>
        <w:numPr>
          <w:ilvl w:val="0"/>
          <w:numId w:val="13"/>
        </w:numPr>
        <w:spacing w:after="0" w:line="360" w:lineRule="auto"/>
        <w:jc w:val="both"/>
        <w:rPr>
          <w:szCs w:val="24"/>
        </w:rPr>
      </w:pPr>
      <w:r w:rsidRPr="005235A2">
        <w:rPr>
          <w:rFonts w:cs="Times New Roman"/>
          <w:szCs w:val="24"/>
        </w:rPr>
        <w:t>S</w:t>
      </w:r>
      <w:r w:rsidR="00122E30" w:rsidRPr="005235A2">
        <w:rPr>
          <w:rFonts w:cs="Times New Roman"/>
          <w:szCs w:val="24"/>
        </w:rPr>
        <w:t>oluții  termomecanice</w:t>
      </w:r>
      <w:r w:rsidR="00A40193" w:rsidRPr="005235A2">
        <w:rPr>
          <w:rFonts w:cs="Times New Roman"/>
          <w:szCs w:val="24"/>
        </w:rPr>
        <w:t>;</w:t>
      </w:r>
    </w:p>
    <w:p w14:paraId="7060A9D9" w14:textId="50763BC4" w:rsidR="00122E30" w:rsidRPr="005235A2" w:rsidRDefault="00A40193" w:rsidP="005235A2">
      <w:pPr>
        <w:pStyle w:val="a7"/>
        <w:numPr>
          <w:ilvl w:val="0"/>
          <w:numId w:val="13"/>
        </w:numPr>
        <w:spacing w:after="0" w:line="360" w:lineRule="auto"/>
        <w:jc w:val="both"/>
        <w:rPr>
          <w:szCs w:val="24"/>
        </w:rPr>
      </w:pPr>
      <w:r w:rsidRPr="005235A2">
        <w:rPr>
          <w:rFonts w:cs="Times New Roman"/>
          <w:szCs w:val="24"/>
        </w:rPr>
        <w:t>Soluții constructive</w:t>
      </w:r>
      <w:r w:rsidR="00122E30" w:rsidRPr="005235A2">
        <w:rPr>
          <w:rFonts w:cs="Times New Roman"/>
          <w:bCs/>
          <w:spacing w:val="-3"/>
        </w:rPr>
        <w:t>;</w:t>
      </w:r>
    </w:p>
    <w:p w14:paraId="6777B3E2" w14:textId="57D72CB5" w:rsidR="001306F7" w:rsidRPr="005235A2" w:rsidRDefault="00EB62A9" w:rsidP="005235A2">
      <w:pPr>
        <w:pStyle w:val="a7"/>
        <w:numPr>
          <w:ilvl w:val="0"/>
          <w:numId w:val="13"/>
        </w:numPr>
        <w:spacing w:after="0" w:line="360" w:lineRule="auto"/>
        <w:jc w:val="both"/>
        <w:rPr>
          <w:szCs w:val="24"/>
        </w:rPr>
      </w:pPr>
      <w:r w:rsidRPr="005235A2">
        <w:rPr>
          <w:rFonts w:cs="Times New Roman"/>
          <w:bCs/>
          <w:spacing w:val="-3"/>
        </w:rPr>
        <w:t>Alimentarea cu energie electrică, echipament electric de forță</w:t>
      </w:r>
      <w:r w:rsidR="00122E30" w:rsidRPr="005235A2">
        <w:rPr>
          <w:rFonts w:cs="Times New Roman"/>
          <w:bCs/>
          <w:spacing w:val="-3"/>
        </w:rPr>
        <w:t>;</w:t>
      </w:r>
    </w:p>
    <w:p w14:paraId="540BFA64" w14:textId="35C318D1" w:rsidR="001306F7" w:rsidRPr="005235A2" w:rsidRDefault="00EB62A9" w:rsidP="005235A2">
      <w:pPr>
        <w:pStyle w:val="a7"/>
        <w:numPr>
          <w:ilvl w:val="0"/>
          <w:numId w:val="13"/>
        </w:numPr>
        <w:spacing w:after="0" w:line="360" w:lineRule="auto"/>
        <w:jc w:val="both"/>
        <w:rPr>
          <w:szCs w:val="24"/>
        </w:rPr>
      </w:pPr>
      <w:r w:rsidRPr="005235A2">
        <w:rPr>
          <w:rFonts w:cs="Times New Roman"/>
          <w:bCs/>
          <w:spacing w:val="-3"/>
        </w:rPr>
        <w:t>Automatizarea proceselor tehnologice</w:t>
      </w:r>
      <w:r w:rsidR="001306F7" w:rsidRPr="005235A2">
        <w:rPr>
          <w:rFonts w:cs="Times New Roman"/>
          <w:bCs/>
          <w:spacing w:val="-3"/>
        </w:rPr>
        <w:t>.</w:t>
      </w:r>
    </w:p>
    <w:p w14:paraId="0A525555" w14:textId="2856C388" w:rsidR="00616F23" w:rsidRPr="005235A2" w:rsidRDefault="0003784B" w:rsidP="005235A2">
      <w:pPr>
        <w:pStyle w:val="a7"/>
        <w:numPr>
          <w:ilvl w:val="0"/>
          <w:numId w:val="13"/>
        </w:numPr>
        <w:spacing w:after="0" w:line="360" w:lineRule="auto"/>
        <w:jc w:val="both"/>
        <w:rPr>
          <w:szCs w:val="24"/>
        </w:rPr>
      </w:pPr>
      <w:r w:rsidRPr="005235A2">
        <w:rPr>
          <w:rFonts w:cs="Times New Roman"/>
          <w:szCs w:val="24"/>
        </w:rPr>
        <w:t>C</w:t>
      </w:r>
      <w:r w:rsidRPr="005235A2">
        <w:rPr>
          <w:rFonts w:eastAsia="Times New Roman" w:cs="Times New Roman"/>
          <w:szCs w:val="24"/>
          <w:lang w:eastAsia="ro-RO"/>
        </w:rPr>
        <w:t>oordonarea și verificarea proiectelor conform  legislației în vigoare.</w:t>
      </w:r>
    </w:p>
    <w:p w14:paraId="6A0C66FA" w14:textId="2958D47E" w:rsidR="00616F23" w:rsidRPr="00E50A04" w:rsidRDefault="005235A2" w:rsidP="00616F23">
      <w:pPr>
        <w:pStyle w:val="a7"/>
        <w:numPr>
          <w:ilvl w:val="1"/>
          <w:numId w:val="1"/>
        </w:numPr>
        <w:spacing w:after="0" w:line="360" w:lineRule="auto"/>
        <w:jc w:val="both"/>
        <w:rPr>
          <w:szCs w:val="24"/>
        </w:rPr>
      </w:pPr>
      <w:r>
        <w:rPr>
          <w:rFonts w:eastAsia="Times New Roman" w:cs="Times New Roman"/>
          <w:szCs w:val="24"/>
          <w:lang w:eastAsia="ro-RO"/>
        </w:rPr>
        <w:t xml:space="preserve"> </w:t>
      </w:r>
      <w:r w:rsidR="0003784B" w:rsidRPr="00E50A04">
        <w:rPr>
          <w:rFonts w:eastAsia="Times New Roman" w:cs="Times New Roman"/>
          <w:szCs w:val="24"/>
          <w:lang w:eastAsia="ro-RO"/>
        </w:rPr>
        <w:t>E</w:t>
      </w:r>
      <w:r w:rsidR="0003784B" w:rsidRPr="00E50A04">
        <w:rPr>
          <w:rFonts w:eastAsia="Times New Roman" w:cs="Times New Roman"/>
          <w:bCs/>
          <w:iCs/>
          <w:spacing w:val="-3"/>
          <w:szCs w:val="24"/>
          <w:lang w:eastAsia="ro-RO"/>
        </w:rPr>
        <w:t>laborarea și avizarea devizului.</w:t>
      </w:r>
    </w:p>
    <w:p w14:paraId="7C45D7FC" w14:textId="4FDCAC94" w:rsidR="00372039" w:rsidRPr="00E50A04" w:rsidRDefault="005235A2" w:rsidP="00616F23">
      <w:pPr>
        <w:pStyle w:val="a7"/>
        <w:numPr>
          <w:ilvl w:val="1"/>
          <w:numId w:val="1"/>
        </w:numPr>
        <w:spacing w:after="0" w:line="360" w:lineRule="auto"/>
        <w:jc w:val="both"/>
        <w:rPr>
          <w:szCs w:val="24"/>
        </w:rPr>
      </w:pPr>
      <w:r>
        <w:rPr>
          <w:rFonts w:eastAsia="Times New Roman" w:cs="Times New Roman"/>
          <w:iCs/>
          <w:spacing w:val="-3"/>
          <w:szCs w:val="24"/>
          <w:lang w:eastAsia="ro-RO"/>
        </w:rPr>
        <w:t xml:space="preserve"> </w:t>
      </w:r>
      <w:r w:rsidR="00372039" w:rsidRPr="00E50A04">
        <w:rPr>
          <w:rFonts w:eastAsia="Times New Roman" w:cs="Times New Roman"/>
          <w:iCs/>
          <w:spacing w:val="-3"/>
          <w:szCs w:val="24"/>
          <w:lang w:eastAsia="ro-RO"/>
        </w:rPr>
        <w:t>L</w:t>
      </w:r>
      <w:r w:rsidR="00372039" w:rsidRPr="00E50A04">
        <w:rPr>
          <w:rFonts w:eastAsia="Calibri" w:cs="Times New Roman"/>
          <w:iCs/>
          <w:szCs w:val="24"/>
        </w:rPr>
        <w:t>ista cu cantități de servicii necesare  detaliate  sunt  prezentate  în</w:t>
      </w:r>
      <w:r w:rsidR="00372039" w:rsidRPr="00E50A04">
        <w:rPr>
          <w:rFonts w:eastAsia="Calibri" w:cs="Times New Roman"/>
          <w:b/>
          <w:bCs/>
          <w:i/>
          <w:sz w:val="22"/>
        </w:rPr>
        <w:t xml:space="preserve">  Anexa</w:t>
      </w:r>
      <w:r w:rsidR="00372039" w:rsidRPr="00E50A04">
        <w:rPr>
          <w:rFonts w:eastAsia="Calibri" w:cs="Times New Roman"/>
          <w:iCs/>
        </w:rPr>
        <w:t xml:space="preserve"> nr.1 la  CS.</w:t>
      </w:r>
    </w:p>
    <w:p w14:paraId="1A8F0880" w14:textId="77777777" w:rsidR="00372039" w:rsidRPr="00E50A04" w:rsidRDefault="00372039" w:rsidP="00372039">
      <w:pPr>
        <w:pStyle w:val="a7"/>
        <w:spacing w:after="0" w:line="240" w:lineRule="auto"/>
        <w:ind w:right="141"/>
        <w:jc w:val="both"/>
        <w:rPr>
          <w:szCs w:val="24"/>
        </w:rPr>
      </w:pPr>
    </w:p>
    <w:p w14:paraId="3A7B83BC" w14:textId="5DEDE176" w:rsidR="00DD0189" w:rsidRPr="00E50A04" w:rsidRDefault="00DD0189" w:rsidP="005235A2">
      <w:pPr>
        <w:pStyle w:val="a7"/>
        <w:numPr>
          <w:ilvl w:val="0"/>
          <w:numId w:val="1"/>
        </w:numPr>
        <w:spacing w:before="120" w:after="0"/>
        <w:rPr>
          <w:rFonts w:cs="Times New Roman"/>
          <w:b/>
          <w:spacing w:val="-3"/>
        </w:rPr>
      </w:pPr>
      <w:r w:rsidRPr="00E50A04">
        <w:rPr>
          <w:rFonts w:cs="Times New Roman"/>
          <w:b/>
          <w:spacing w:val="-3"/>
        </w:rPr>
        <w:lastRenderedPageBreak/>
        <w:t xml:space="preserve">Documentația </w:t>
      </w:r>
      <w:proofErr w:type="spellStart"/>
      <w:r w:rsidRPr="00E50A04">
        <w:rPr>
          <w:rFonts w:cs="Times New Roman"/>
          <w:b/>
          <w:spacing w:val="-3"/>
        </w:rPr>
        <w:t>tehnico</w:t>
      </w:r>
      <w:proofErr w:type="spellEnd"/>
      <w:r w:rsidRPr="00E50A04">
        <w:rPr>
          <w:rFonts w:cs="Times New Roman"/>
          <w:b/>
          <w:spacing w:val="-3"/>
        </w:rPr>
        <w:t xml:space="preserve">-normativă de reglementare a </w:t>
      </w:r>
      <w:r w:rsidR="00A51F35" w:rsidRPr="00E50A04">
        <w:rPr>
          <w:rFonts w:cs="Times New Roman"/>
          <w:b/>
          <w:spacing w:val="-3"/>
        </w:rPr>
        <w:t>serviciilor</w:t>
      </w:r>
    </w:p>
    <w:p w14:paraId="12B31D93" w14:textId="77777777" w:rsidR="00227116" w:rsidRPr="00E50A04" w:rsidRDefault="00227116" w:rsidP="00227116">
      <w:pPr>
        <w:pStyle w:val="a7"/>
        <w:spacing w:before="120" w:after="0"/>
        <w:rPr>
          <w:rFonts w:cs="Times New Roman"/>
          <w:b/>
          <w:spacing w:val="-3"/>
        </w:rPr>
      </w:pPr>
    </w:p>
    <w:tbl>
      <w:tblPr>
        <w:tblStyle w:val="ad"/>
        <w:tblW w:w="9493" w:type="dxa"/>
        <w:tblLook w:val="04A0" w:firstRow="1" w:lastRow="0" w:firstColumn="1" w:lastColumn="0" w:noHBand="0" w:noVBand="1"/>
      </w:tblPr>
      <w:tblGrid>
        <w:gridCol w:w="610"/>
        <w:gridCol w:w="2452"/>
        <w:gridCol w:w="6431"/>
      </w:tblGrid>
      <w:tr w:rsidR="00AB5521" w:rsidRPr="00E50A04" w14:paraId="60C04CA9" w14:textId="77777777" w:rsidTr="005235A2">
        <w:trPr>
          <w:trHeight w:val="597"/>
        </w:trPr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1E4F5" w:themeFill="accent1" w:themeFillTint="33"/>
            <w:vAlign w:val="center"/>
          </w:tcPr>
          <w:p w14:paraId="4AB8E89F" w14:textId="1EF34888" w:rsidR="00AB5521" w:rsidRPr="00E50A04" w:rsidRDefault="00AB5521" w:rsidP="00010396">
            <w:pPr>
              <w:pStyle w:val="a7"/>
              <w:spacing w:after="0"/>
              <w:ind w:left="22" w:right="27"/>
              <w:jc w:val="center"/>
              <w:rPr>
                <w:b/>
                <w:bCs/>
                <w:szCs w:val="24"/>
              </w:rPr>
            </w:pPr>
            <w:r w:rsidRPr="00E50A04">
              <w:rPr>
                <w:b/>
                <w:bCs/>
                <w:szCs w:val="24"/>
              </w:rPr>
              <w:t>nr.</w:t>
            </w:r>
          </w:p>
        </w:tc>
        <w:tc>
          <w:tcPr>
            <w:tcW w:w="27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1E4F5" w:themeFill="accent1" w:themeFillTint="33"/>
            <w:vAlign w:val="center"/>
          </w:tcPr>
          <w:p w14:paraId="32C0F035" w14:textId="3D1DD242" w:rsidR="00AB5521" w:rsidRPr="00E50A04" w:rsidRDefault="00AB5521" w:rsidP="00010396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E50A04">
              <w:rPr>
                <w:b/>
                <w:bCs/>
                <w:szCs w:val="24"/>
              </w:rPr>
              <w:t>Codul  documentului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1E4F5" w:themeFill="accent1" w:themeFillTint="33"/>
            <w:vAlign w:val="center"/>
          </w:tcPr>
          <w:p w14:paraId="2ECBEFEE" w14:textId="7D75B0F4" w:rsidR="00AB5521" w:rsidRPr="00E50A04" w:rsidRDefault="00AB5521" w:rsidP="00010396">
            <w:pPr>
              <w:spacing w:after="0"/>
              <w:jc w:val="center"/>
              <w:rPr>
                <w:rFonts w:cs="Times New Roman"/>
                <w:b/>
                <w:bCs/>
              </w:rPr>
            </w:pPr>
            <w:r w:rsidRPr="00E50A04">
              <w:rPr>
                <w:rFonts w:cs="Times New Roman"/>
                <w:b/>
                <w:bCs/>
              </w:rPr>
              <w:t>Denumirea  documentului</w:t>
            </w:r>
          </w:p>
        </w:tc>
      </w:tr>
      <w:tr w:rsidR="009D5643" w:rsidRPr="00E50A04" w14:paraId="6BFB214B" w14:textId="77777777" w:rsidTr="005235A2">
        <w:trPr>
          <w:trHeight w:val="597"/>
        </w:trPr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6F6A16CA" w14:textId="77777777" w:rsidR="009D5643" w:rsidRPr="00E50A04" w:rsidRDefault="009D5643">
            <w:pPr>
              <w:pStyle w:val="a7"/>
              <w:numPr>
                <w:ilvl w:val="0"/>
                <w:numId w:val="8"/>
              </w:numPr>
              <w:spacing w:after="0"/>
              <w:ind w:left="-120" w:right="27" w:firstLine="142"/>
              <w:jc w:val="center"/>
            </w:pPr>
          </w:p>
        </w:tc>
        <w:tc>
          <w:tcPr>
            <w:tcW w:w="2764" w:type="dxa"/>
            <w:tcBorders>
              <w:top w:val="single" w:sz="12" w:space="0" w:color="auto"/>
            </w:tcBorders>
            <w:vAlign w:val="center"/>
          </w:tcPr>
          <w:p w14:paraId="53F9283C" w14:textId="1FC4BFD5" w:rsidR="009D5643" w:rsidRPr="00E50A04" w:rsidRDefault="009D5643" w:rsidP="00D17816">
            <w:pPr>
              <w:spacing w:after="0"/>
              <w:jc w:val="center"/>
            </w:pPr>
            <w:r w:rsidRPr="00E50A04">
              <w:rPr>
                <w:rFonts w:cs="Times New Roman"/>
              </w:rPr>
              <w:t>NRS 35-03-70:2005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vAlign w:val="center"/>
          </w:tcPr>
          <w:p w14:paraId="18897285" w14:textId="50873B5F" w:rsidR="009D5643" w:rsidRPr="00E50A04" w:rsidRDefault="009D5643" w:rsidP="009D5643">
            <w:pPr>
              <w:spacing w:after="0"/>
              <w:jc w:val="center"/>
              <w:rPr>
                <w:rFonts w:cs="Times New Roman"/>
              </w:rPr>
            </w:pPr>
            <w:r w:rsidRPr="00E50A04">
              <w:rPr>
                <w:rFonts w:cs="Times New Roman"/>
              </w:rPr>
              <w:t>Reguli de instalare și exploatare inofensivă a conductelor de aburi și apă fierbinte</w:t>
            </w:r>
          </w:p>
        </w:tc>
      </w:tr>
      <w:tr w:rsidR="009D5643" w:rsidRPr="00E50A04" w14:paraId="0D7F7939" w14:textId="77777777" w:rsidTr="005235A2">
        <w:trPr>
          <w:trHeight w:val="597"/>
        </w:trPr>
        <w:tc>
          <w:tcPr>
            <w:tcW w:w="633" w:type="dxa"/>
            <w:vAlign w:val="center"/>
          </w:tcPr>
          <w:p w14:paraId="1C39374E" w14:textId="77777777" w:rsidR="009D5643" w:rsidRPr="00E50A04" w:rsidRDefault="009D5643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5A0B64F4" w14:textId="77777777" w:rsidR="009D5643" w:rsidRPr="00E50A04" w:rsidRDefault="009D5643" w:rsidP="00D17816">
            <w:pPr>
              <w:spacing w:after="0"/>
              <w:jc w:val="center"/>
            </w:pPr>
            <w:r w:rsidRPr="00E50A04">
              <w:rPr>
                <w:spacing w:val="-3"/>
                <w:lang w:eastAsia="ro-RO"/>
              </w:rPr>
              <w:t>Legea nr. 151 din 09.06.2022</w:t>
            </w:r>
          </w:p>
        </w:tc>
        <w:tc>
          <w:tcPr>
            <w:tcW w:w="6096" w:type="dxa"/>
            <w:vAlign w:val="center"/>
          </w:tcPr>
          <w:p w14:paraId="022CD8A2" w14:textId="77777777" w:rsidR="009D5643" w:rsidRPr="00E50A04" w:rsidRDefault="009D5643" w:rsidP="009D5643">
            <w:pPr>
              <w:spacing w:after="0"/>
              <w:jc w:val="center"/>
              <w:rPr>
                <w:rFonts w:cs="Times New Roman"/>
              </w:rPr>
            </w:pPr>
            <w:r w:rsidRPr="00E50A04">
              <w:rPr>
                <w:spacing w:val="-3"/>
                <w:lang w:eastAsia="ro-RO"/>
              </w:rPr>
              <w:t>Cu privire la funcționarea în condiții de siguranță a obiectivelor industriale și a instalațiilor tehnice potențial periculoase</w:t>
            </w:r>
          </w:p>
        </w:tc>
      </w:tr>
      <w:tr w:rsidR="009D5643" w:rsidRPr="00E50A04" w14:paraId="76AAB669" w14:textId="77777777" w:rsidTr="005235A2">
        <w:trPr>
          <w:trHeight w:val="597"/>
        </w:trPr>
        <w:tc>
          <w:tcPr>
            <w:tcW w:w="633" w:type="dxa"/>
            <w:vAlign w:val="center"/>
          </w:tcPr>
          <w:p w14:paraId="6E5A464A" w14:textId="77777777" w:rsidR="009D5643" w:rsidRPr="00E50A04" w:rsidRDefault="009D5643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184779C6" w14:textId="77777777" w:rsidR="009D5643" w:rsidRPr="00E50A04" w:rsidRDefault="009D5643" w:rsidP="00D17816">
            <w:pPr>
              <w:spacing w:after="0"/>
              <w:jc w:val="center"/>
            </w:pPr>
            <w:r w:rsidRPr="00E50A04">
              <w:t xml:space="preserve">HANRE 155 </w:t>
            </w:r>
            <w:r w:rsidRPr="00E50A04">
              <w:rPr>
                <w:bCs/>
              </w:rPr>
              <w:t>din 01.04.2022</w:t>
            </w:r>
          </w:p>
        </w:tc>
        <w:tc>
          <w:tcPr>
            <w:tcW w:w="6096" w:type="dxa"/>
            <w:vAlign w:val="center"/>
          </w:tcPr>
          <w:p w14:paraId="09176232" w14:textId="344B29DC" w:rsidR="009D5643" w:rsidRPr="00E50A04" w:rsidRDefault="009D5643" w:rsidP="009D5643">
            <w:pPr>
              <w:spacing w:after="0" w:line="240" w:lineRule="auto"/>
              <w:jc w:val="center"/>
              <w:rPr>
                <w:rFonts w:eastAsia="Times New Roman"/>
                <w:iCs/>
                <w:u w:val="single"/>
                <w:lang w:eastAsia="ro-RO"/>
              </w:rPr>
            </w:pPr>
            <w:r w:rsidRPr="00E50A04">
              <w:t>Norme minime de exploatare a centralelor și rețelelor electrice</w:t>
            </w:r>
          </w:p>
          <w:p w14:paraId="792FDBD6" w14:textId="77777777" w:rsidR="009D5643" w:rsidRPr="00E50A04" w:rsidRDefault="009D5643" w:rsidP="009D5643">
            <w:pPr>
              <w:spacing w:after="0"/>
              <w:jc w:val="center"/>
            </w:pPr>
            <w:hyperlink r:id="rId9" w:history="1">
              <w:r w:rsidRPr="00E50A04">
                <w:rPr>
                  <w:rStyle w:val="ae"/>
                  <w:b/>
                  <w:bCs/>
                  <w:color w:val="auto"/>
                  <w:lang w:eastAsia="ro-RO"/>
                </w:rPr>
                <w:t>https://www.legis.md/cautare/getResults?doc_id=131245&amp;lang=ro</w:t>
              </w:r>
            </w:hyperlink>
          </w:p>
          <w:p w14:paraId="611ED3A8" w14:textId="77777777" w:rsidR="00FA38D2" w:rsidRPr="00E50A04" w:rsidRDefault="00FA38D2" w:rsidP="009D5643">
            <w:pPr>
              <w:spacing w:after="0"/>
              <w:jc w:val="center"/>
              <w:rPr>
                <w:rFonts w:cs="Times New Roman"/>
              </w:rPr>
            </w:pPr>
          </w:p>
        </w:tc>
      </w:tr>
      <w:tr w:rsidR="009D5643" w:rsidRPr="00E50A04" w14:paraId="024B17C2" w14:textId="77777777" w:rsidTr="005235A2">
        <w:trPr>
          <w:trHeight w:val="597"/>
        </w:trPr>
        <w:tc>
          <w:tcPr>
            <w:tcW w:w="633" w:type="dxa"/>
            <w:vAlign w:val="center"/>
          </w:tcPr>
          <w:p w14:paraId="2DD90476" w14:textId="77777777" w:rsidR="009D5643" w:rsidRPr="00E50A04" w:rsidRDefault="009D5643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798CE195" w14:textId="6C09FA18" w:rsidR="009D5643" w:rsidRPr="00E50A04" w:rsidRDefault="009D5643" w:rsidP="00D17816">
            <w:pPr>
              <w:spacing w:after="0"/>
              <w:jc w:val="center"/>
              <w:rPr>
                <w:rFonts w:cs="Times New Roman"/>
                <w:bCs/>
                <w:spacing w:val="-3"/>
              </w:rPr>
            </w:pPr>
            <w:r w:rsidRPr="00E50A04">
              <w:rPr>
                <w:rFonts w:cs="Times New Roman"/>
              </w:rPr>
              <w:t>NCM G.02.01:2017</w:t>
            </w:r>
          </w:p>
        </w:tc>
        <w:tc>
          <w:tcPr>
            <w:tcW w:w="6096" w:type="dxa"/>
            <w:vAlign w:val="center"/>
          </w:tcPr>
          <w:p w14:paraId="2CB6F7BF" w14:textId="604AFB0E" w:rsidR="009D5643" w:rsidRPr="00E50A04" w:rsidRDefault="009D5643" w:rsidP="009D5643">
            <w:pPr>
              <w:spacing w:after="0"/>
              <w:jc w:val="center"/>
            </w:pPr>
            <w:r w:rsidRPr="00E50A04">
              <w:rPr>
                <w:rFonts w:cs="Times New Roman"/>
              </w:rPr>
              <w:t>Rețele (sisteme) de comunicații</w:t>
            </w:r>
            <w:r w:rsidR="00ED2123" w:rsidRPr="00E50A04">
              <w:rPr>
                <w:rFonts w:cs="Times New Roman"/>
              </w:rPr>
              <w:t xml:space="preserve"> </w:t>
            </w:r>
            <w:r w:rsidRPr="00E50A04">
              <w:rPr>
                <w:rFonts w:cs="Times New Roman"/>
              </w:rPr>
              <w:t>electronice, instalații de automatizare și semnalizare pentru clădiri și  construcții. Prevederi de bază pentru  proiectare și montare</w:t>
            </w:r>
          </w:p>
        </w:tc>
      </w:tr>
      <w:tr w:rsidR="00B50A0E" w:rsidRPr="00E50A04" w14:paraId="34A0E2D3" w14:textId="77777777" w:rsidTr="005235A2">
        <w:trPr>
          <w:trHeight w:val="730"/>
        </w:trPr>
        <w:tc>
          <w:tcPr>
            <w:tcW w:w="633" w:type="dxa"/>
            <w:vAlign w:val="center"/>
          </w:tcPr>
          <w:p w14:paraId="0E24C6F2" w14:textId="77777777" w:rsidR="00B50A0E" w:rsidRPr="00E50A04" w:rsidRDefault="00B50A0E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33F0DB80" w14:textId="378E25E6" w:rsidR="00B50A0E" w:rsidRPr="00E50A04" w:rsidRDefault="00ED2123" w:rsidP="00D17816">
            <w:pPr>
              <w:spacing w:after="0"/>
              <w:jc w:val="center"/>
            </w:pPr>
            <w:r w:rsidRPr="00E50A04">
              <w:t>S</w:t>
            </w:r>
            <w:r w:rsidR="008C497A" w:rsidRPr="00E50A04">
              <w:t>M SR EN ISO 9906:2014</w:t>
            </w:r>
          </w:p>
        </w:tc>
        <w:tc>
          <w:tcPr>
            <w:tcW w:w="6096" w:type="dxa"/>
            <w:vAlign w:val="center"/>
          </w:tcPr>
          <w:p w14:paraId="3A219012" w14:textId="31CAA6E4" w:rsidR="00B50A0E" w:rsidRPr="00E50A04" w:rsidRDefault="008C497A" w:rsidP="008C497A">
            <w:pPr>
              <w:spacing w:before="120" w:after="0"/>
              <w:jc w:val="center"/>
              <w:rPr>
                <w:rFonts w:cs="Times New Roman"/>
              </w:rPr>
            </w:pPr>
            <w:r w:rsidRPr="00E50A04">
              <w:rPr>
                <w:rFonts w:cs="Times New Roman"/>
              </w:rPr>
              <w:t>Pompe rotodinamice. Încercări hidraulice de funcționare pentru recepție. Clasele 1, 2 şi 3”</w:t>
            </w:r>
          </w:p>
        </w:tc>
      </w:tr>
      <w:tr w:rsidR="00B50A0E" w:rsidRPr="00E50A04" w14:paraId="2CA419A2" w14:textId="77777777" w:rsidTr="005235A2">
        <w:trPr>
          <w:trHeight w:val="597"/>
        </w:trPr>
        <w:tc>
          <w:tcPr>
            <w:tcW w:w="633" w:type="dxa"/>
            <w:vAlign w:val="center"/>
          </w:tcPr>
          <w:p w14:paraId="324CA3F6" w14:textId="77777777" w:rsidR="00B50A0E" w:rsidRPr="00E50A04" w:rsidRDefault="00B50A0E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413AD82D" w14:textId="362EFCBC" w:rsidR="00B50A0E" w:rsidRPr="00E50A04" w:rsidRDefault="00B50A0E" w:rsidP="00D17816">
            <w:pPr>
              <w:spacing w:after="0"/>
              <w:jc w:val="center"/>
              <w:rPr>
                <w:rFonts w:cs="Times New Roman"/>
                <w:bCs/>
                <w:spacing w:val="-3"/>
              </w:rPr>
            </w:pPr>
            <w:r w:rsidRPr="00E50A04">
              <w:rPr>
                <w:rFonts w:cs="Times New Roman"/>
              </w:rPr>
              <w:t>NCM G.03.03:2015</w:t>
            </w:r>
          </w:p>
        </w:tc>
        <w:tc>
          <w:tcPr>
            <w:tcW w:w="6096" w:type="dxa"/>
            <w:vAlign w:val="center"/>
          </w:tcPr>
          <w:p w14:paraId="43A28DCA" w14:textId="77777777" w:rsidR="00B50A0E" w:rsidRPr="00E50A04" w:rsidRDefault="00B50A0E" w:rsidP="00B50A0E">
            <w:pPr>
              <w:spacing w:after="0" w:line="240" w:lineRule="auto"/>
              <w:jc w:val="center"/>
              <w:rPr>
                <w:rFonts w:cs="Times New Roman"/>
              </w:rPr>
            </w:pPr>
            <w:r w:rsidRPr="00E50A04">
              <w:rPr>
                <w:rFonts w:cs="Times New Roman"/>
              </w:rPr>
              <w:t>Instalații interioare de alimentare cu</w:t>
            </w:r>
          </w:p>
          <w:p w14:paraId="09841EF4" w14:textId="4E2661E3" w:rsidR="00B50A0E" w:rsidRPr="00E50A04" w:rsidRDefault="00B50A0E" w:rsidP="00B50A0E">
            <w:pPr>
              <w:spacing w:after="0"/>
              <w:jc w:val="center"/>
            </w:pPr>
            <w:r w:rsidRPr="00E50A04">
              <w:rPr>
                <w:rFonts w:cs="Times New Roman"/>
              </w:rPr>
              <w:t>apă și canalizare</w:t>
            </w:r>
          </w:p>
        </w:tc>
      </w:tr>
      <w:tr w:rsidR="00B50A0E" w:rsidRPr="00E50A04" w14:paraId="4D1847E9" w14:textId="77777777" w:rsidTr="005235A2">
        <w:trPr>
          <w:trHeight w:val="380"/>
        </w:trPr>
        <w:tc>
          <w:tcPr>
            <w:tcW w:w="633" w:type="dxa"/>
            <w:vAlign w:val="center"/>
          </w:tcPr>
          <w:p w14:paraId="7567B0C2" w14:textId="77777777" w:rsidR="00B50A0E" w:rsidRPr="00E50A04" w:rsidRDefault="00B50A0E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25F4EB01" w14:textId="036E5491" w:rsidR="00B50A0E" w:rsidRPr="00E50A04" w:rsidRDefault="00B50A0E" w:rsidP="00D17816">
            <w:pPr>
              <w:spacing w:after="0"/>
              <w:jc w:val="center"/>
            </w:pPr>
            <w:r w:rsidRPr="00E50A04">
              <w:rPr>
                <w:rFonts w:cs="Times New Roman"/>
              </w:rPr>
              <w:t>CP  G.04.10-2012</w:t>
            </w:r>
          </w:p>
        </w:tc>
        <w:tc>
          <w:tcPr>
            <w:tcW w:w="6096" w:type="dxa"/>
            <w:vAlign w:val="center"/>
          </w:tcPr>
          <w:p w14:paraId="3FE847D3" w14:textId="3AAEE0D8" w:rsidR="00B50A0E" w:rsidRPr="00E50A04" w:rsidRDefault="00B50A0E" w:rsidP="00B50A0E">
            <w:pPr>
              <w:spacing w:after="0"/>
              <w:jc w:val="center"/>
              <w:rPr>
                <w:rFonts w:cs="Times New Roman"/>
              </w:rPr>
            </w:pPr>
            <w:r w:rsidRPr="00E50A04">
              <w:rPr>
                <w:rFonts w:cs="Times New Roman"/>
              </w:rPr>
              <w:t>Instrucțiune – tip de exploatare tehnică a reţelelor termice ale sistemelor centralizate de termoficare</w:t>
            </w:r>
          </w:p>
        </w:tc>
      </w:tr>
      <w:tr w:rsidR="00B50A0E" w:rsidRPr="00E50A04" w14:paraId="5A1CBD56" w14:textId="77777777" w:rsidTr="005235A2">
        <w:trPr>
          <w:trHeight w:val="597"/>
        </w:trPr>
        <w:tc>
          <w:tcPr>
            <w:tcW w:w="633" w:type="dxa"/>
            <w:vAlign w:val="center"/>
          </w:tcPr>
          <w:p w14:paraId="378BA2D1" w14:textId="77777777" w:rsidR="00B50A0E" w:rsidRPr="00E50A04" w:rsidRDefault="00B50A0E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02F1F85B" w14:textId="61F491B6" w:rsidR="00B50A0E" w:rsidRPr="00E50A04" w:rsidRDefault="00B50A0E" w:rsidP="00D17816">
            <w:pPr>
              <w:spacing w:after="0"/>
              <w:jc w:val="center"/>
            </w:pPr>
            <w:r w:rsidRPr="00E50A04">
              <w:rPr>
                <w:rFonts w:cs="Times New Roman"/>
              </w:rPr>
              <w:t>Codul nr.434  din 28.12.2023</w:t>
            </w:r>
          </w:p>
        </w:tc>
        <w:tc>
          <w:tcPr>
            <w:tcW w:w="6096" w:type="dxa"/>
            <w:vAlign w:val="center"/>
          </w:tcPr>
          <w:p w14:paraId="17D17907" w14:textId="7E86EBC0" w:rsidR="00B50A0E" w:rsidRPr="00E50A04" w:rsidRDefault="00B50A0E" w:rsidP="00B50A0E">
            <w:pPr>
              <w:spacing w:after="0"/>
              <w:jc w:val="center"/>
              <w:rPr>
                <w:rFonts w:cs="Times New Roman"/>
              </w:rPr>
            </w:pPr>
            <w:r w:rsidRPr="00E50A04">
              <w:rPr>
                <w:rFonts w:cs="Times New Roman"/>
              </w:rPr>
              <w:t>Codul urbanismul și  construcțiilor RM</w:t>
            </w:r>
          </w:p>
        </w:tc>
      </w:tr>
      <w:tr w:rsidR="00B50A0E" w:rsidRPr="00E50A04" w14:paraId="2DFAAAFD" w14:textId="77777777" w:rsidTr="005235A2">
        <w:trPr>
          <w:trHeight w:val="597"/>
        </w:trPr>
        <w:tc>
          <w:tcPr>
            <w:tcW w:w="633" w:type="dxa"/>
            <w:vAlign w:val="center"/>
          </w:tcPr>
          <w:p w14:paraId="1B987B23" w14:textId="77777777" w:rsidR="00B50A0E" w:rsidRPr="00E50A04" w:rsidRDefault="00B50A0E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43B8C0F6" w14:textId="4DA5BD5E" w:rsidR="00B50A0E" w:rsidRPr="00E50A04" w:rsidRDefault="00B50A0E" w:rsidP="00D17816">
            <w:pPr>
              <w:spacing w:after="0"/>
              <w:jc w:val="center"/>
            </w:pPr>
            <w:r w:rsidRPr="00E50A04">
              <w:rPr>
                <w:rFonts w:cs="Times New Roman"/>
                <w:bCs/>
              </w:rPr>
              <w:t>NCM G.01.01:2016</w:t>
            </w:r>
          </w:p>
        </w:tc>
        <w:tc>
          <w:tcPr>
            <w:tcW w:w="6096" w:type="dxa"/>
            <w:vAlign w:val="center"/>
          </w:tcPr>
          <w:p w14:paraId="21CF6FA4" w14:textId="6A5E9C35" w:rsidR="00B50A0E" w:rsidRPr="00E50A04" w:rsidRDefault="00B50A0E" w:rsidP="00B50A0E">
            <w:pPr>
              <w:spacing w:after="0"/>
              <w:jc w:val="center"/>
              <w:rPr>
                <w:rFonts w:cs="Times New Roman"/>
              </w:rPr>
            </w:pPr>
            <w:r w:rsidRPr="00E50A04">
              <w:rPr>
                <w:rFonts w:cs="Times New Roman"/>
                <w:bCs/>
              </w:rPr>
              <w:t>Alimentarea cu energie electrică a întreprinderilor industriale. Norme de proiectare tehnologică</w:t>
            </w:r>
          </w:p>
        </w:tc>
      </w:tr>
      <w:tr w:rsidR="00B50A0E" w:rsidRPr="00E50A04" w14:paraId="2C884B89" w14:textId="77777777" w:rsidTr="005235A2">
        <w:trPr>
          <w:trHeight w:val="597"/>
        </w:trPr>
        <w:tc>
          <w:tcPr>
            <w:tcW w:w="633" w:type="dxa"/>
            <w:vAlign w:val="center"/>
          </w:tcPr>
          <w:p w14:paraId="68F45872" w14:textId="77777777" w:rsidR="00B50A0E" w:rsidRPr="00E50A04" w:rsidRDefault="00B50A0E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00F2018F" w14:textId="4A9B8E05" w:rsidR="00B50A0E" w:rsidRPr="00E50A04" w:rsidRDefault="00B50A0E" w:rsidP="00D17816">
            <w:pPr>
              <w:spacing w:after="0"/>
              <w:jc w:val="center"/>
            </w:pPr>
            <w:r w:rsidRPr="00E50A04">
              <w:rPr>
                <w:rFonts w:cs="Times New Roman"/>
                <w:bCs/>
              </w:rPr>
              <w:t>NCM G.01.03:2016</w:t>
            </w:r>
          </w:p>
        </w:tc>
        <w:tc>
          <w:tcPr>
            <w:tcW w:w="6096" w:type="dxa"/>
            <w:vAlign w:val="center"/>
          </w:tcPr>
          <w:p w14:paraId="5F326CE4" w14:textId="4CA43DD1" w:rsidR="00B50A0E" w:rsidRPr="00E50A04" w:rsidRDefault="00B50A0E" w:rsidP="00B50A0E">
            <w:pPr>
              <w:spacing w:after="0"/>
              <w:jc w:val="center"/>
              <w:rPr>
                <w:rFonts w:cs="Times New Roman"/>
              </w:rPr>
            </w:pPr>
            <w:r w:rsidRPr="00E50A04">
              <w:rPr>
                <w:rFonts w:cs="Times New Roman"/>
                <w:bCs/>
              </w:rPr>
              <w:t>Dispozitive electrotehnice</w:t>
            </w:r>
          </w:p>
        </w:tc>
      </w:tr>
      <w:tr w:rsidR="00B50A0E" w:rsidRPr="00E50A04" w14:paraId="6FD9D49E" w14:textId="77777777" w:rsidTr="005235A2">
        <w:trPr>
          <w:trHeight w:val="597"/>
        </w:trPr>
        <w:tc>
          <w:tcPr>
            <w:tcW w:w="633" w:type="dxa"/>
            <w:vAlign w:val="center"/>
          </w:tcPr>
          <w:p w14:paraId="65BE7305" w14:textId="77777777" w:rsidR="00B50A0E" w:rsidRPr="00E50A04" w:rsidRDefault="00B50A0E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564F7ACE" w14:textId="53E45942" w:rsidR="00B50A0E" w:rsidRPr="00E50A04" w:rsidRDefault="00B50A0E" w:rsidP="00D17816">
            <w:pPr>
              <w:spacing w:after="0"/>
              <w:jc w:val="center"/>
            </w:pPr>
            <w:r w:rsidRPr="00E50A04">
              <w:rPr>
                <w:rFonts w:cs="Times New Roman"/>
                <w:bCs/>
              </w:rPr>
              <w:t>NCM G.02.03:2017</w:t>
            </w:r>
          </w:p>
        </w:tc>
        <w:tc>
          <w:tcPr>
            <w:tcW w:w="6096" w:type="dxa"/>
            <w:vAlign w:val="center"/>
          </w:tcPr>
          <w:p w14:paraId="42271192" w14:textId="7A412D1D" w:rsidR="00B50A0E" w:rsidRPr="00E50A04" w:rsidRDefault="00B50A0E" w:rsidP="00B50A0E">
            <w:pPr>
              <w:spacing w:after="0"/>
              <w:jc w:val="center"/>
              <w:rPr>
                <w:rFonts w:cs="Times New Roman"/>
              </w:rPr>
            </w:pPr>
            <w:r w:rsidRPr="00E50A04">
              <w:rPr>
                <w:rFonts w:cs="Times New Roman"/>
                <w:bCs/>
              </w:rPr>
              <w:t>Instalații electrice de automatizare, semnalizare și telecomunicații. Proiectarea rețelelor electrice orășenești</w:t>
            </w:r>
          </w:p>
        </w:tc>
      </w:tr>
      <w:tr w:rsidR="008C497A" w:rsidRPr="00E50A04" w14:paraId="3FA5CEF2" w14:textId="77777777" w:rsidTr="005235A2">
        <w:trPr>
          <w:trHeight w:val="597"/>
        </w:trPr>
        <w:tc>
          <w:tcPr>
            <w:tcW w:w="633" w:type="dxa"/>
            <w:vAlign w:val="center"/>
          </w:tcPr>
          <w:p w14:paraId="0DCD82F1" w14:textId="77777777" w:rsidR="008C497A" w:rsidRPr="00E50A04" w:rsidRDefault="008C497A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20250269" w14:textId="5700E36B" w:rsidR="008C497A" w:rsidRPr="00E50A04" w:rsidRDefault="008C497A" w:rsidP="00D17816">
            <w:pPr>
              <w:spacing w:after="0"/>
              <w:jc w:val="center"/>
              <w:rPr>
                <w:rFonts w:cs="Times New Roman"/>
                <w:bCs/>
                <w:iCs/>
                <w:shd w:val="clear" w:color="auto" w:fill="FFFFFF"/>
              </w:rPr>
            </w:pPr>
            <w:r w:rsidRPr="00E50A04">
              <w:rPr>
                <w:rFonts w:cs="Times New Roman"/>
              </w:rPr>
              <w:t>SM CLC IEC/TS 60034-25:2024</w:t>
            </w:r>
          </w:p>
        </w:tc>
        <w:tc>
          <w:tcPr>
            <w:tcW w:w="6096" w:type="dxa"/>
            <w:vAlign w:val="center"/>
          </w:tcPr>
          <w:p w14:paraId="46DA4C16" w14:textId="7683DAA5" w:rsidR="008C497A" w:rsidRPr="00E50A04" w:rsidRDefault="008C497A" w:rsidP="00FA38D2">
            <w:pPr>
              <w:spacing w:after="0"/>
              <w:jc w:val="center"/>
              <w:rPr>
                <w:rFonts w:cs="Times New Roman"/>
                <w:bCs/>
                <w:iCs/>
                <w:shd w:val="clear" w:color="auto" w:fill="FFFFFF"/>
              </w:rPr>
            </w:pPr>
            <w:r w:rsidRPr="00E50A04">
              <w:rPr>
                <w:rFonts w:cs="Times New Roman"/>
              </w:rPr>
              <w:t>Mașini electrice rotative. Partea 25: Mașini electrice de curent alternativ utilizate în sistemele de acționare de putere”</w:t>
            </w:r>
          </w:p>
        </w:tc>
      </w:tr>
      <w:tr w:rsidR="00FA38D2" w:rsidRPr="00E50A04" w14:paraId="08958429" w14:textId="77777777" w:rsidTr="005235A2">
        <w:trPr>
          <w:trHeight w:val="597"/>
        </w:trPr>
        <w:tc>
          <w:tcPr>
            <w:tcW w:w="633" w:type="dxa"/>
            <w:vAlign w:val="center"/>
          </w:tcPr>
          <w:p w14:paraId="327A11C9" w14:textId="77777777" w:rsidR="00FA38D2" w:rsidRPr="00E50A04" w:rsidRDefault="00FA38D2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vAlign w:val="center"/>
          </w:tcPr>
          <w:p w14:paraId="10090964" w14:textId="73DF3FA5" w:rsidR="00FA38D2" w:rsidRPr="00E50A04" w:rsidRDefault="00FA38D2" w:rsidP="00D17816">
            <w:pPr>
              <w:spacing w:after="0"/>
              <w:jc w:val="center"/>
            </w:pPr>
            <w:r w:rsidRPr="00E50A04">
              <w:rPr>
                <w:rFonts w:cs="Times New Roman"/>
                <w:bCs/>
              </w:rPr>
              <w:t>NE1-02:2019</w:t>
            </w:r>
          </w:p>
        </w:tc>
        <w:tc>
          <w:tcPr>
            <w:tcW w:w="6096" w:type="dxa"/>
            <w:vAlign w:val="center"/>
          </w:tcPr>
          <w:p w14:paraId="45B9EBBD" w14:textId="689C566A" w:rsidR="00FA38D2" w:rsidRPr="00024309" w:rsidRDefault="00FA38D2" w:rsidP="00024309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E50A04">
              <w:rPr>
                <w:rFonts w:cs="Times New Roman"/>
                <w:bCs/>
              </w:rPr>
              <w:t>Norme de securitate la exploatarea instalațiilor electrice</w:t>
            </w:r>
          </w:p>
        </w:tc>
      </w:tr>
      <w:tr w:rsidR="00A77F36" w:rsidRPr="00E50A04" w14:paraId="08C5CCD6" w14:textId="77777777" w:rsidTr="005235A2">
        <w:trPr>
          <w:trHeight w:val="597"/>
        </w:trPr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5EBCF29D" w14:textId="77777777" w:rsidR="00A77F36" w:rsidRPr="00E50A04" w:rsidRDefault="00A77F36">
            <w:pPr>
              <w:pStyle w:val="a7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2764" w:type="dxa"/>
            <w:tcBorders>
              <w:bottom w:val="single" w:sz="12" w:space="0" w:color="auto"/>
            </w:tcBorders>
            <w:vAlign w:val="center"/>
          </w:tcPr>
          <w:p w14:paraId="11B4530B" w14:textId="42D7A88A" w:rsidR="00A77F36" w:rsidRPr="00E50A04" w:rsidRDefault="00A77F36" w:rsidP="00D17816">
            <w:pPr>
              <w:spacing w:after="0"/>
              <w:jc w:val="center"/>
              <w:rPr>
                <w:rFonts w:cs="Times New Roman"/>
                <w:bCs/>
              </w:rPr>
            </w:pPr>
            <w:hyperlink r:id="rId10" w:tgtFrame="_blank" w:history="1">
              <w:r w:rsidRPr="00E50A04">
                <w:rPr>
                  <w:rStyle w:val="ae"/>
                  <w:rFonts w:cs="Times New Roman"/>
                  <w:color w:val="auto"/>
                  <w:szCs w:val="24"/>
                  <w:u w:val="none"/>
                </w:rPr>
                <w:t>SM EN IEC 61800-5-1:2024</w:t>
              </w:r>
            </w:hyperlink>
          </w:p>
        </w:tc>
        <w:tc>
          <w:tcPr>
            <w:tcW w:w="6096" w:type="dxa"/>
            <w:tcBorders>
              <w:bottom w:val="single" w:sz="12" w:space="0" w:color="auto"/>
            </w:tcBorders>
            <w:vAlign w:val="center"/>
          </w:tcPr>
          <w:p w14:paraId="4DE296F3" w14:textId="1C78823D" w:rsidR="00A77F36" w:rsidRPr="00E50A04" w:rsidRDefault="00A77F36" w:rsidP="00FA38D2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E50A04">
              <w:rPr>
                <w:rFonts w:cs="Times New Roman"/>
                <w:szCs w:val="24"/>
              </w:rPr>
              <w:t>Acţionări electrice de putere cu viteză variabilă. Partea 5-1: Cerinţe de securitate, electrică, termică şi energetică</w:t>
            </w:r>
          </w:p>
        </w:tc>
      </w:tr>
    </w:tbl>
    <w:p w14:paraId="07FD374C" w14:textId="77777777" w:rsidR="00F91604" w:rsidRPr="00E50A04" w:rsidRDefault="00F91604" w:rsidP="00121BC5">
      <w:pPr>
        <w:spacing w:after="0" w:line="240" w:lineRule="auto"/>
        <w:jc w:val="both"/>
        <w:rPr>
          <w:bCs/>
          <w:i/>
          <w:iCs/>
          <w:sz w:val="22"/>
        </w:rPr>
      </w:pPr>
    </w:p>
    <w:p w14:paraId="28CD5EAE" w14:textId="6152E1D8" w:rsidR="00F91604" w:rsidRDefault="00121BC5" w:rsidP="00121BC5">
      <w:pPr>
        <w:spacing w:after="0" w:line="240" w:lineRule="auto"/>
        <w:jc w:val="both"/>
        <w:rPr>
          <w:bCs/>
          <w:i/>
          <w:iCs/>
          <w:sz w:val="22"/>
        </w:rPr>
      </w:pPr>
      <w:r w:rsidRPr="00E50A04">
        <w:rPr>
          <w:bCs/>
          <w:i/>
          <w:iCs/>
          <w:sz w:val="22"/>
        </w:rPr>
        <w:t>Notă: Toate cerințele din Caietul de sarcini sunt minimale și obligatorii.</w:t>
      </w:r>
    </w:p>
    <w:p w14:paraId="513D2420" w14:textId="77777777" w:rsidR="005235A2" w:rsidRPr="00E50A04" w:rsidRDefault="005235A2" w:rsidP="00121BC5">
      <w:pPr>
        <w:spacing w:after="0" w:line="240" w:lineRule="auto"/>
        <w:jc w:val="both"/>
        <w:rPr>
          <w:bCs/>
          <w:i/>
          <w:iCs/>
          <w:sz w:val="22"/>
        </w:rPr>
      </w:pPr>
    </w:p>
    <w:p w14:paraId="084B9AF9" w14:textId="1E58F634" w:rsidR="00DD0189" w:rsidRPr="005235A2" w:rsidRDefault="00DD0189" w:rsidP="005235A2">
      <w:pPr>
        <w:pStyle w:val="a7"/>
        <w:numPr>
          <w:ilvl w:val="0"/>
          <w:numId w:val="1"/>
        </w:numPr>
        <w:spacing w:after="0" w:line="240" w:lineRule="auto"/>
        <w:jc w:val="both"/>
        <w:rPr>
          <w:rFonts w:cs="Times New Roman"/>
          <w:b/>
          <w:color w:val="FF0000"/>
          <w:spacing w:val="-3"/>
        </w:rPr>
      </w:pPr>
      <w:r w:rsidRPr="005235A2">
        <w:rPr>
          <w:rFonts w:eastAsia="Calibri" w:cs="Times New Roman"/>
          <w:b/>
          <w:spacing w:val="-3"/>
          <w:szCs w:val="24"/>
        </w:rPr>
        <w:t>Cerințe pentru sistemul nou proiectat</w:t>
      </w:r>
    </w:p>
    <w:p w14:paraId="6515F21D" w14:textId="77777777" w:rsidR="00CB1D36" w:rsidRPr="00E50A04" w:rsidRDefault="00CB1D36" w:rsidP="00CB1D36">
      <w:pPr>
        <w:pStyle w:val="a7"/>
        <w:spacing w:after="0" w:line="240" w:lineRule="auto"/>
        <w:jc w:val="both"/>
        <w:rPr>
          <w:rFonts w:cs="Times New Roman"/>
          <w:b/>
          <w:color w:val="FF0000"/>
          <w:spacing w:val="-3"/>
        </w:rPr>
      </w:pPr>
    </w:p>
    <w:p w14:paraId="66DAB542" w14:textId="77777777" w:rsidR="00616F23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cs="Times New Roman"/>
          <w:bCs/>
          <w:spacing w:val="-3"/>
        </w:rPr>
      </w:pPr>
      <w:r w:rsidRPr="00E50A04">
        <w:rPr>
          <w:rFonts w:cs="Times New Roman"/>
          <w:bCs/>
          <w:spacing w:val="-3"/>
        </w:rPr>
        <w:t>Pentru asigurarea</w:t>
      </w:r>
      <w:r w:rsidR="003D2BCA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 bunei funcționări și menținerea presiunii prestabilite în conducta tur este necesar de a monta următoarele echipamente de bază: pompa de rețea redimensionată dotată cu motor electric și convertizor de frecvență de putere corespunzătoare.</w:t>
      </w:r>
    </w:p>
    <w:p w14:paraId="5B1EAF37" w14:textId="77777777" w:rsidR="00616F23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cs="Times New Roman"/>
          <w:bCs/>
          <w:spacing w:val="-3"/>
        </w:rPr>
      </w:pPr>
      <w:r w:rsidRPr="00E50A04">
        <w:rPr>
          <w:rFonts w:cs="Times New Roman"/>
          <w:bCs/>
          <w:spacing w:val="-3"/>
        </w:rPr>
        <w:t>Convertizorul de frecvență are ca sarcină de bază reglarea numărului de turații a motorului pompei. Reglarea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 turațiilor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 se va efectua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 în baza semnalului parvenit de la traductorul de presiune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montat pe conducta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tur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>în dependență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 de presiunea prestabilită.</w:t>
      </w:r>
    </w:p>
    <w:p w14:paraId="52D80167" w14:textId="77777777" w:rsidR="00616F23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cs="Times New Roman"/>
          <w:bCs/>
          <w:spacing w:val="-3"/>
        </w:rPr>
      </w:pPr>
      <w:r w:rsidRPr="00E50A04">
        <w:rPr>
          <w:rFonts w:cs="Times New Roman"/>
          <w:bCs/>
          <w:spacing w:val="-3"/>
        </w:rPr>
        <w:lastRenderedPageBreak/>
        <w:t>Sistemul de pompare nou proiectat trebuie să permită dirijarea de la panoul local (din zona pompei) și cu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 posibilitatea dirij</w:t>
      </w:r>
      <w:r w:rsidR="006E6427" w:rsidRPr="00E50A04">
        <w:rPr>
          <w:rFonts w:cs="Times New Roman"/>
          <w:bCs/>
          <w:spacing w:val="-3"/>
        </w:rPr>
        <w:t>ării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de la distanță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de la panoul central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>de comandă</w:t>
      </w:r>
      <w:r w:rsidR="006E6427" w:rsidRPr="00E50A04">
        <w:rPr>
          <w:rFonts w:cs="Times New Roman"/>
          <w:bCs/>
          <w:spacing w:val="-3"/>
        </w:rPr>
        <w:t xml:space="preserve"> al CT Sud</w:t>
      </w:r>
      <w:r w:rsidRPr="00E50A04">
        <w:rPr>
          <w:rFonts w:cs="Times New Roman"/>
          <w:bCs/>
          <w:spacing w:val="-3"/>
        </w:rPr>
        <w:t xml:space="preserve">. </w:t>
      </w:r>
    </w:p>
    <w:p w14:paraId="0C92F3F1" w14:textId="77777777" w:rsidR="00C53C7F" w:rsidRDefault="00DD0189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cs="Times New Roman"/>
          <w:bCs/>
          <w:spacing w:val="-3"/>
        </w:rPr>
      </w:pPr>
      <w:r w:rsidRPr="00E50A04">
        <w:rPr>
          <w:rFonts w:cs="Times New Roman"/>
          <w:bCs/>
          <w:spacing w:val="-3"/>
        </w:rPr>
        <w:t xml:space="preserve">Se propune ca sistemul de pompare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nou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montat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>să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 fie</w:t>
      </w:r>
      <w:r w:rsidR="00110457" w:rsidRPr="00E50A04">
        <w:rPr>
          <w:rFonts w:cs="Times New Roman"/>
          <w:bCs/>
          <w:spacing w:val="-3"/>
        </w:rPr>
        <w:t xml:space="preserve"> </w:t>
      </w:r>
      <w:r w:rsidR="006C4A6E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>alimentat cu energie electrică din</w:t>
      </w:r>
      <w:r w:rsidR="00C53C7F">
        <w:rPr>
          <w:rFonts w:cs="Times New Roman"/>
          <w:bCs/>
          <w:spacing w:val="-3"/>
        </w:rPr>
        <w:t>:</w:t>
      </w:r>
    </w:p>
    <w:p w14:paraId="64E53821" w14:textId="32FD1EAC" w:rsidR="00A93BC3" w:rsidRPr="00291374" w:rsidRDefault="00DD0189" w:rsidP="00291374">
      <w:pPr>
        <w:pStyle w:val="a7"/>
        <w:numPr>
          <w:ilvl w:val="0"/>
          <w:numId w:val="13"/>
        </w:numPr>
        <w:spacing w:after="0"/>
        <w:ind w:left="714" w:hanging="357"/>
        <w:jc w:val="both"/>
        <w:rPr>
          <w:rFonts w:cs="Times New Roman"/>
          <w:bCs/>
          <w:spacing w:val="-3"/>
        </w:rPr>
      </w:pPr>
      <w:r w:rsidRPr="00291374">
        <w:rPr>
          <w:rFonts w:cs="Times New Roman"/>
          <w:bCs/>
          <w:spacing w:val="-3"/>
        </w:rPr>
        <w:t xml:space="preserve">instalația </w:t>
      </w:r>
      <w:r w:rsidR="00110457" w:rsidRPr="00291374">
        <w:rPr>
          <w:rFonts w:cs="Times New Roman"/>
          <w:bCs/>
          <w:spacing w:val="-3"/>
        </w:rPr>
        <w:t xml:space="preserve"> </w:t>
      </w:r>
      <w:r w:rsidRPr="00291374">
        <w:rPr>
          <w:rFonts w:cs="Times New Roman"/>
          <w:bCs/>
          <w:spacing w:val="-3"/>
        </w:rPr>
        <w:t>de distribuție  PT 359 ID 0,4 kV, I SB, Panoul 3</w:t>
      </w:r>
      <w:r w:rsidR="00A93BC3" w:rsidRPr="00291374">
        <w:rPr>
          <w:rFonts w:cs="Times New Roman"/>
          <w:bCs/>
          <w:spacing w:val="-3"/>
        </w:rPr>
        <w:t>, cu puterea contractată 362 kW cu posibilitatea majorării puterii contractate la 500 kW</w:t>
      </w:r>
      <w:r w:rsidR="00E823DB" w:rsidRPr="00291374">
        <w:rPr>
          <w:rFonts w:cs="Times New Roman"/>
          <w:bCs/>
          <w:spacing w:val="-3"/>
        </w:rPr>
        <w:t xml:space="preserve"> (în prezent puterea instalată în PT 359 ID 0,4 kV, I SB este 175 kW)</w:t>
      </w:r>
      <w:r w:rsidR="00A93BC3" w:rsidRPr="00291374">
        <w:rPr>
          <w:rFonts w:cs="Times New Roman"/>
          <w:bCs/>
          <w:spacing w:val="-3"/>
        </w:rPr>
        <w:t>;</w:t>
      </w:r>
    </w:p>
    <w:p w14:paraId="1B49AF3B" w14:textId="0496644F" w:rsidR="00B4005E" w:rsidRDefault="00A93BC3" w:rsidP="00291374">
      <w:pPr>
        <w:pStyle w:val="a7"/>
        <w:numPr>
          <w:ilvl w:val="0"/>
          <w:numId w:val="13"/>
        </w:numPr>
        <w:spacing w:after="0" w:line="30" w:lineRule="atLeast"/>
        <w:ind w:left="714" w:hanging="357"/>
        <w:jc w:val="both"/>
        <w:rPr>
          <w:rFonts w:cs="Times New Roman"/>
          <w:bCs/>
          <w:spacing w:val="-3"/>
        </w:rPr>
      </w:pPr>
      <w:r w:rsidRPr="00291374">
        <w:rPr>
          <w:rFonts w:cs="Times New Roman"/>
          <w:bCs/>
          <w:spacing w:val="-3"/>
        </w:rPr>
        <w:t>instalația de distribuție PD 46 ID 6 kV, II SB, cel. 22, cu puterea contractată 3120 kW.</w:t>
      </w:r>
      <w:r w:rsidR="00DD0189" w:rsidRPr="00291374">
        <w:rPr>
          <w:rFonts w:cs="Times New Roman"/>
          <w:bCs/>
          <w:spacing w:val="-3"/>
        </w:rPr>
        <w:t xml:space="preserve"> </w:t>
      </w:r>
    </w:p>
    <w:p w14:paraId="0110BA9B" w14:textId="32FB4009" w:rsidR="00DD0189" w:rsidRPr="00E50A04" w:rsidRDefault="00DD0189" w:rsidP="00291374">
      <w:pPr>
        <w:pStyle w:val="a7"/>
        <w:numPr>
          <w:ilvl w:val="1"/>
          <w:numId w:val="1"/>
        </w:numPr>
        <w:spacing w:after="0" w:line="30" w:lineRule="atLeast"/>
        <w:jc w:val="both"/>
        <w:rPr>
          <w:rFonts w:cs="Times New Roman"/>
          <w:bCs/>
          <w:spacing w:val="-3"/>
        </w:rPr>
      </w:pPr>
      <w:r w:rsidRPr="00E50A04">
        <w:rPr>
          <w:rFonts w:cs="Times New Roman"/>
          <w:bCs/>
          <w:spacing w:val="-3"/>
        </w:rPr>
        <w:t xml:space="preserve">Caracteristicile tehnice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ale instalației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de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 xml:space="preserve">distribuție </w:t>
      </w:r>
      <w:r w:rsidR="00110457" w:rsidRPr="00E50A04">
        <w:rPr>
          <w:rFonts w:cs="Times New Roman"/>
          <w:bCs/>
          <w:spacing w:val="-3"/>
        </w:rPr>
        <w:t xml:space="preserve"> </w:t>
      </w:r>
      <w:r w:rsidRPr="00E50A04">
        <w:rPr>
          <w:rFonts w:cs="Times New Roman"/>
          <w:bCs/>
          <w:spacing w:val="-3"/>
        </w:rPr>
        <w:t>existente</w:t>
      </w:r>
      <w:r w:rsidR="002E195C" w:rsidRPr="00E50A04">
        <w:rPr>
          <w:rFonts w:cs="Times New Roman"/>
          <w:bCs/>
          <w:spacing w:val="-3"/>
        </w:rPr>
        <w:t>:</w:t>
      </w:r>
    </w:p>
    <w:tbl>
      <w:tblPr>
        <w:tblStyle w:val="ad"/>
        <w:tblW w:w="0" w:type="auto"/>
        <w:tblInd w:w="279" w:type="dxa"/>
        <w:tblLook w:val="04A0" w:firstRow="1" w:lastRow="0" w:firstColumn="1" w:lastColumn="0" w:noHBand="0" w:noVBand="1"/>
      </w:tblPr>
      <w:tblGrid>
        <w:gridCol w:w="2268"/>
        <w:gridCol w:w="2681"/>
        <w:gridCol w:w="1981"/>
        <w:gridCol w:w="2559"/>
      </w:tblGrid>
      <w:tr w:rsidR="00A93BC3" w:rsidRPr="00E50A04" w14:paraId="56C68D18" w14:textId="77777777" w:rsidTr="00A93BC3">
        <w:trPr>
          <w:trHeight w:val="417"/>
        </w:trPr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1E4F5" w:themeFill="accent1" w:themeFillTint="33"/>
          </w:tcPr>
          <w:p w14:paraId="1E3E8014" w14:textId="77777777" w:rsidR="00A93BC3" w:rsidRPr="00E50A04" w:rsidRDefault="00A93BC3" w:rsidP="00A93BC3">
            <w:pPr>
              <w:spacing w:after="0" w:line="240" w:lineRule="auto"/>
              <w:jc w:val="center"/>
              <w:rPr>
                <w:rFonts w:cs="Times New Roman"/>
                <w:b/>
                <w:spacing w:val="-3"/>
              </w:rPr>
            </w:pPr>
          </w:p>
        </w:tc>
        <w:tc>
          <w:tcPr>
            <w:tcW w:w="26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1E4F5" w:themeFill="accent1" w:themeFillTint="33"/>
          </w:tcPr>
          <w:p w14:paraId="51215B2F" w14:textId="66A70C6E" w:rsidR="00A93BC3" w:rsidRPr="00E50A04" w:rsidRDefault="00A93BC3" w:rsidP="00A93BC3">
            <w:pPr>
              <w:spacing w:after="0" w:line="240" w:lineRule="auto"/>
              <w:jc w:val="center"/>
              <w:rPr>
                <w:rFonts w:cs="Times New Roman"/>
                <w:b/>
                <w:spacing w:val="-3"/>
              </w:rPr>
            </w:pPr>
            <w:r w:rsidRPr="00E50A04">
              <w:rPr>
                <w:rFonts w:cs="Times New Roman"/>
                <w:b/>
                <w:spacing w:val="-3"/>
              </w:rPr>
              <w:t>Utilaj</w:t>
            </w:r>
          </w:p>
        </w:tc>
        <w:tc>
          <w:tcPr>
            <w:tcW w:w="19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1E4F5" w:themeFill="accent1" w:themeFillTint="33"/>
          </w:tcPr>
          <w:p w14:paraId="55A91EDF" w14:textId="1D57ECBA" w:rsidR="00A93BC3" w:rsidRPr="00E50A04" w:rsidRDefault="00A93BC3" w:rsidP="00A93BC3">
            <w:pPr>
              <w:spacing w:after="0" w:line="240" w:lineRule="auto"/>
              <w:jc w:val="center"/>
              <w:rPr>
                <w:rFonts w:cs="Times New Roman"/>
                <w:b/>
                <w:spacing w:val="-3"/>
              </w:rPr>
            </w:pPr>
            <w:r w:rsidRPr="00E50A04">
              <w:rPr>
                <w:rFonts w:cs="Times New Roman"/>
                <w:b/>
                <w:spacing w:val="-3"/>
              </w:rPr>
              <w:t>Caracteristica</w:t>
            </w:r>
          </w:p>
        </w:tc>
        <w:tc>
          <w:tcPr>
            <w:tcW w:w="2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1E4F5" w:themeFill="accent1" w:themeFillTint="33"/>
          </w:tcPr>
          <w:p w14:paraId="5412229C" w14:textId="34588AA1" w:rsidR="00A93BC3" w:rsidRPr="00E50A04" w:rsidRDefault="00A93BC3" w:rsidP="00A93BC3">
            <w:pPr>
              <w:spacing w:after="0" w:line="240" w:lineRule="auto"/>
              <w:jc w:val="center"/>
              <w:rPr>
                <w:rFonts w:cs="Times New Roman"/>
                <w:b/>
                <w:spacing w:val="-3"/>
              </w:rPr>
            </w:pPr>
            <w:r w:rsidRPr="00E50A04">
              <w:rPr>
                <w:rFonts w:cs="Times New Roman"/>
                <w:b/>
                <w:spacing w:val="-3"/>
              </w:rPr>
              <w:t>Parametrii</w:t>
            </w:r>
          </w:p>
        </w:tc>
      </w:tr>
      <w:tr w:rsidR="00A93BC3" w:rsidRPr="00E50A04" w14:paraId="67E0F91D" w14:textId="77777777" w:rsidTr="00E823DB">
        <w:trPr>
          <w:trHeight w:val="417"/>
        </w:trPr>
        <w:tc>
          <w:tcPr>
            <w:tcW w:w="2268" w:type="dxa"/>
            <w:vMerge w:val="restart"/>
            <w:tcBorders>
              <w:top w:val="single" w:sz="12" w:space="0" w:color="auto"/>
            </w:tcBorders>
            <w:vAlign w:val="center"/>
          </w:tcPr>
          <w:p w14:paraId="295123E2" w14:textId="69634C54" w:rsidR="00A93BC3" w:rsidRPr="00E50A04" w:rsidRDefault="00A93BC3" w:rsidP="00E823DB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PT 359, 0,4 kV</w:t>
            </w:r>
          </w:p>
        </w:tc>
        <w:tc>
          <w:tcPr>
            <w:tcW w:w="2681" w:type="dxa"/>
            <w:tcBorders>
              <w:top w:val="single" w:sz="12" w:space="0" w:color="auto"/>
            </w:tcBorders>
            <w:vAlign w:val="center"/>
          </w:tcPr>
          <w:p w14:paraId="1EDA7B96" w14:textId="3194D791" w:rsidR="00A93BC3" w:rsidRPr="00E50A04" w:rsidRDefault="00A93BC3" w:rsidP="00A93BC3">
            <w:pPr>
              <w:spacing w:after="0" w:line="240" w:lineRule="auto"/>
              <w:jc w:val="center"/>
              <w:rPr>
                <w:szCs w:val="28"/>
              </w:rPr>
            </w:pPr>
            <w:r w:rsidRPr="00E50A04">
              <w:rPr>
                <w:sz w:val="24"/>
                <w:szCs w:val="28"/>
              </w:rPr>
              <w:t>Transformator de forță</w:t>
            </w:r>
          </w:p>
        </w:tc>
        <w:tc>
          <w:tcPr>
            <w:tcW w:w="1981" w:type="dxa"/>
            <w:tcBorders>
              <w:top w:val="single" w:sz="12" w:space="0" w:color="auto"/>
            </w:tcBorders>
            <w:vAlign w:val="center"/>
          </w:tcPr>
          <w:p w14:paraId="4AE5EB8E" w14:textId="4E51805F" w:rsidR="00A93BC3" w:rsidRPr="00A93BC3" w:rsidRDefault="00865FC0" w:rsidP="00A93BC3">
            <w:pPr>
              <w:spacing w:after="0" w:line="240" w:lineRule="auto"/>
              <w:jc w:val="center"/>
              <w:rPr>
                <w:rFonts w:cs="Times New Roman"/>
                <w:b/>
                <w:spacing w:val="-3"/>
                <w:lang w:val="ru-RU"/>
              </w:rPr>
            </w:pPr>
            <w:r w:rsidRPr="00E50A04">
              <w:rPr>
                <w:sz w:val="24"/>
                <w:szCs w:val="28"/>
              </w:rPr>
              <w:t>ТМ-630/6</w:t>
            </w:r>
          </w:p>
        </w:tc>
        <w:tc>
          <w:tcPr>
            <w:tcW w:w="2559" w:type="dxa"/>
            <w:tcBorders>
              <w:top w:val="single" w:sz="12" w:space="0" w:color="auto"/>
            </w:tcBorders>
            <w:vAlign w:val="center"/>
          </w:tcPr>
          <w:p w14:paraId="718A7615" w14:textId="71EDEDD1" w:rsidR="00A93BC3" w:rsidRPr="00865FC0" w:rsidRDefault="00865FC0" w:rsidP="00A93BC3">
            <w:pPr>
              <w:spacing w:after="0" w:line="240" w:lineRule="auto"/>
              <w:jc w:val="center"/>
              <w:rPr>
                <w:rFonts w:cs="Times New Roman"/>
                <w:bCs/>
                <w:spacing w:val="-3"/>
              </w:rPr>
            </w:pPr>
            <w:r>
              <w:rPr>
                <w:rFonts w:cs="Times New Roman"/>
                <w:bCs/>
                <w:spacing w:val="-3"/>
              </w:rPr>
              <w:t>S</w:t>
            </w:r>
            <w:r>
              <w:rPr>
                <w:rFonts w:cs="Times New Roman"/>
                <w:bCs/>
                <w:spacing w:val="-3"/>
                <w:vertAlign w:val="subscript"/>
              </w:rPr>
              <w:t>nom</w:t>
            </w:r>
            <w:r>
              <w:rPr>
                <w:rFonts w:cs="Times New Roman"/>
                <w:bCs/>
                <w:spacing w:val="-3"/>
              </w:rPr>
              <w:t xml:space="preserve"> – </w:t>
            </w:r>
            <w:r w:rsidRPr="00865FC0">
              <w:rPr>
                <w:rFonts w:cs="Times New Roman"/>
                <w:bCs/>
                <w:spacing w:val="-3"/>
                <w:lang w:val="ru-RU"/>
              </w:rPr>
              <w:t xml:space="preserve">630 </w:t>
            </w:r>
            <w:r w:rsidRPr="00865FC0">
              <w:rPr>
                <w:rFonts w:cs="Times New Roman"/>
                <w:bCs/>
                <w:spacing w:val="-3"/>
              </w:rPr>
              <w:t>kVA</w:t>
            </w:r>
          </w:p>
        </w:tc>
      </w:tr>
      <w:tr w:rsidR="00A93BC3" w:rsidRPr="00E50A04" w14:paraId="20DAD4E7" w14:textId="77777777" w:rsidTr="00E823DB">
        <w:trPr>
          <w:trHeight w:val="421"/>
        </w:trPr>
        <w:tc>
          <w:tcPr>
            <w:tcW w:w="2268" w:type="dxa"/>
            <w:vMerge/>
            <w:vAlign w:val="center"/>
          </w:tcPr>
          <w:p w14:paraId="5F0163AB" w14:textId="77777777" w:rsidR="00A93BC3" w:rsidRPr="00E50A04" w:rsidRDefault="00A93BC3" w:rsidP="00E823DB">
            <w:pPr>
              <w:spacing w:after="0" w:line="240" w:lineRule="auto"/>
              <w:jc w:val="center"/>
              <w:rPr>
                <w:szCs w:val="28"/>
              </w:rPr>
            </w:pPr>
          </w:p>
        </w:tc>
        <w:tc>
          <w:tcPr>
            <w:tcW w:w="2681" w:type="dxa"/>
            <w:vAlign w:val="center"/>
          </w:tcPr>
          <w:p w14:paraId="7C9BF545" w14:textId="361E95F7" w:rsidR="00A93BC3" w:rsidRPr="00E50A04" w:rsidRDefault="00A93BC3" w:rsidP="00A93BC3">
            <w:pPr>
              <w:spacing w:after="0" w:line="240" w:lineRule="auto"/>
              <w:jc w:val="center"/>
              <w:rPr>
                <w:szCs w:val="28"/>
              </w:rPr>
            </w:pPr>
            <w:r w:rsidRPr="00E50A04">
              <w:rPr>
                <w:szCs w:val="28"/>
              </w:rPr>
              <w:t>Întrerupător automat</w:t>
            </w:r>
          </w:p>
        </w:tc>
        <w:tc>
          <w:tcPr>
            <w:tcW w:w="1981" w:type="dxa"/>
            <w:vAlign w:val="center"/>
          </w:tcPr>
          <w:p w14:paraId="70EAA9BF" w14:textId="28E072E2" w:rsidR="00A93BC3" w:rsidRPr="00A93BC3" w:rsidRDefault="00A93BC3" w:rsidP="00A93BC3">
            <w:pPr>
              <w:spacing w:after="0" w:line="240" w:lineRule="auto"/>
              <w:jc w:val="center"/>
              <w:rPr>
                <w:rFonts w:cs="Times New Roman"/>
                <w:b/>
                <w:color w:val="FF0000"/>
                <w:spacing w:val="-3"/>
                <w:lang w:val="ru-RU"/>
              </w:rPr>
            </w:pPr>
            <w:r w:rsidRPr="00E50A04">
              <w:rPr>
                <w:szCs w:val="28"/>
              </w:rPr>
              <w:t>BA 55-43</w:t>
            </w:r>
          </w:p>
        </w:tc>
        <w:tc>
          <w:tcPr>
            <w:tcW w:w="2559" w:type="dxa"/>
            <w:vAlign w:val="center"/>
          </w:tcPr>
          <w:p w14:paraId="757EE9C3" w14:textId="278DA568" w:rsidR="00A93BC3" w:rsidRPr="00E50A04" w:rsidRDefault="00865FC0" w:rsidP="00A93BC3">
            <w:pPr>
              <w:spacing w:after="0" w:line="240" w:lineRule="auto"/>
              <w:jc w:val="center"/>
              <w:rPr>
                <w:rFonts w:cs="Times New Roman"/>
                <w:b/>
                <w:color w:val="FF0000"/>
                <w:spacing w:val="-3"/>
              </w:rPr>
            </w:pPr>
            <w:r>
              <w:rPr>
                <w:rFonts w:cs="Times New Roman"/>
                <w:bCs/>
                <w:spacing w:val="-3"/>
              </w:rPr>
              <w:t>I</w:t>
            </w:r>
            <w:r>
              <w:rPr>
                <w:rFonts w:cs="Times New Roman"/>
                <w:bCs/>
                <w:spacing w:val="-3"/>
                <w:vertAlign w:val="subscript"/>
              </w:rPr>
              <w:t>nom</w:t>
            </w:r>
            <w:r w:rsidR="00A93BC3" w:rsidRPr="00E50A04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– </w:t>
            </w:r>
            <w:r w:rsidR="00A93BC3" w:rsidRPr="00E50A04">
              <w:rPr>
                <w:szCs w:val="28"/>
              </w:rPr>
              <w:t>1600 A</w:t>
            </w:r>
          </w:p>
        </w:tc>
      </w:tr>
      <w:tr w:rsidR="00A93BC3" w:rsidRPr="00E50A04" w14:paraId="6B271D90" w14:textId="77777777" w:rsidTr="00E823DB">
        <w:trPr>
          <w:trHeight w:val="421"/>
        </w:trPr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14:paraId="59CCFE96" w14:textId="3F30EFF8" w:rsidR="00A93BC3" w:rsidRPr="00E50A04" w:rsidRDefault="00A93BC3" w:rsidP="00E823DB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PD 46, 6 kV</w:t>
            </w:r>
          </w:p>
        </w:tc>
        <w:tc>
          <w:tcPr>
            <w:tcW w:w="2681" w:type="dxa"/>
            <w:tcBorders>
              <w:bottom w:val="single" w:sz="12" w:space="0" w:color="auto"/>
            </w:tcBorders>
            <w:vAlign w:val="center"/>
          </w:tcPr>
          <w:p w14:paraId="284FA293" w14:textId="1CB60FEA" w:rsidR="00A93BC3" w:rsidRPr="00E50A04" w:rsidRDefault="00865FC0" w:rsidP="00A93BC3">
            <w:pPr>
              <w:spacing w:after="0" w:line="240" w:lineRule="auto"/>
              <w:jc w:val="center"/>
              <w:rPr>
                <w:szCs w:val="28"/>
              </w:rPr>
            </w:pPr>
            <w:r w:rsidRPr="00E50A04">
              <w:rPr>
                <w:szCs w:val="28"/>
              </w:rPr>
              <w:t xml:space="preserve">Întrerupător </w:t>
            </w:r>
            <w:r>
              <w:rPr>
                <w:szCs w:val="28"/>
              </w:rPr>
              <w:t>cu ulei</w:t>
            </w:r>
          </w:p>
        </w:tc>
        <w:tc>
          <w:tcPr>
            <w:tcW w:w="1981" w:type="dxa"/>
            <w:tcBorders>
              <w:bottom w:val="single" w:sz="12" w:space="0" w:color="auto"/>
            </w:tcBorders>
            <w:vAlign w:val="center"/>
          </w:tcPr>
          <w:p w14:paraId="121CB254" w14:textId="3C320210" w:rsidR="00A93BC3" w:rsidRPr="00A93BC3" w:rsidRDefault="00A93BC3" w:rsidP="00A93BC3">
            <w:pPr>
              <w:spacing w:after="0"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ВПМП 10</w:t>
            </w:r>
          </w:p>
        </w:tc>
        <w:tc>
          <w:tcPr>
            <w:tcW w:w="2559" w:type="dxa"/>
            <w:tcBorders>
              <w:bottom w:val="single" w:sz="12" w:space="0" w:color="auto"/>
            </w:tcBorders>
            <w:vAlign w:val="center"/>
          </w:tcPr>
          <w:p w14:paraId="71F1FA95" w14:textId="0CB32255" w:rsidR="00A93BC3" w:rsidRPr="00E50A04" w:rsidRDefault="00865FC0" w:rsidP="00A93BC3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rFonts w:cs="Times New Roman"/>
                <w:bCs/>
                <w:spacing w:val="-3"/>
              </w:rPr>
              <w:t>I</w:t>
            </w:r>
            <w:r>
              <w:rPr>
                <w:rFonts w:cs="Times New Roman"/>
                <w:bCs/>
                <w:spacing w:val="-3"/>
                <w:vertAlign w:val="subscript"/>
              </w:rPr>
              <w:t>nom</w:t>
            </w:r>
            <w:r w:rsidRPr="00E50A04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– </w:t>
            </w:r>
            <w:r w:rsidRPr="00E50A04">
              <w:rPr>
                <w:szCs w:val="28"/>
              </w:rPr>
              <w:t>6</w:t>
            </w:r>
            <w:r>
              <w:rPr>
                <w:szCs w:val="28"/>
              </w:rPr>
              <w:t>3</w:t>
            </w:r>
            <w:r w:rsidRPr="00E50A04">
              <w:rPr>
                <w:szCs w:val="28"/>
              </w:rPr>
              <w:t>0 A</w:t>
            </w:r>
          </w:p>
        </w:tc>
      </w:tr>
    </w:tbl>
    <w:p w14:paraId="4909AF1C" w14:textId="6039A72F" w:rsidR="008A3443" w:rsidRPr="00E50A04" w:rsidRDefault="00CB1D36" w:rsidP="005235A2">
      <w:pPr>
        <w:pStyle w:val="a7"/>
        <w:numPr>
          <w:ilvl w:val="0"/>
          <w:numId w:val="1"/>
        </w:numPr>
        <w:spacing w:before="120" w:after="0"/>
        <w:jc w:val="both"/>
        <w:rPr>
          <w:rFonts w:cs="Times New Roman"/>
          <w:b/>
          <w:spacing w:val="-3"/>
        </w:rPr>
      </w:pPr>
      <w:r w:rsidRPr="00E50A04">
        <w:rPr>
          <w:rFonts w:cs="Times New Roman"/>
          <w:b/>
          <w:spacing w:val="-3"/>
        </w:rPr>
        <w:t>C</w:t>
      </w:r>
      <w:r w:rsidR="00DD0189" w:rsidRPr="00E50A04">
        <w:rPr>
          <w:rFonts w:cs="Times New Roman"/>
          <w:b/>
          <w:spacing w:val="-3"/>
        </w:rPr>
        <w:t xml:space="preserve">erințe pentru </w:t>
      </w:r>
      <w:r w:rsidR="00676A58" w:rsidRPr="00E50A04">
        <w:rPr>
          <w:rFonts w:cs="Times New Roman"/>
          <w:b/>
          <w:spacing w:val="-3"/>
        </w:rPr>
        <w:t xml:space="preserve"> serviciile </w:t>
      </w:r>
      <w:r w:rsidR="00DD0189" w:rsidRPr="00E50A04">
        <w:rPr>
          <w:rFonts w:cs="Times New Roman"/>
          <w:b/>
          <w:spacing w:val="-3"/>
        </w:rPr>
        <w:t xml:space="preserve"> de proiectare </w:t>
      </w:r>
    </w:p>
    <w:p w14:paraId="627E35D3" w14:textId="798467A7" w:rsidR="00DD0189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eastAsia="Calibri" w:cs="Times New Roman"/>
          <w:b/>
          <w:color w:val="FF0000"/>
          <w:spacing w:val="-3"/>
          <w:szCs w:val="24"/>
        </w:rPr>
      </w:pPr>
      <w:r w:rsidRPr="00E50A04">
        <w:rPr>
          <w:rFonts w:eastAsia="Calibri" w:cs="Times New Roman"/>
          <w:bCs/>
          <w:spacing w:val="-3"/>
          <w:szCs w:val="24"/>
        </w:rPr>
        <w:t xml:space="preserve">La elaborarea proiectului </w:t>
      </w:r>
      <w:r w:rsidR="00A51F35" w:rsidRPr="00E50A04">
        <w:rPr>
          <w:rFonts w:eastAsia="Calibri" w:cs="Times New Roman"/>
          <w:bCs/>
          <w:spacing w:val="-3"/>
          <w:szCs w:val="24"/>
        </w:rPr>
        <w:t xml:space="preserve"> </w:t>
      </w:r>
      <w:r w:rsidR="00291374">
        <w:rPr>
          <w:rFonts w:eastAsia="Calibri" w:cs="Times New Roman"/>
          <w:bCs/>
          <w:spacing w:val="-3"/>
          <w:szCs w:val="24"/>
        </w:rPr>
        <w:t>E</w:t>
      </w:r>
      <w:r w:rsidR="00A51F35" w:rsidRPr="00E50A04">
        <w:rPr>
          <w:rFonts w:eastAsia="Calibri" w:cs="Times New Roman"/>
          <w:bCs/>
          <w:spacing w:val="-3"/>
          <w:szCs w:val="24"/>
        </w:rPr>
        <w:t xml:space="preserve">xecutantul </w:t>
      </w:r>
      <w:r w:rsidRPr="00E50A04">
        <w:rPr>
          <w:rFonts w:eastAsia="Calibri" w:cs="Times New Roman"/>
          <w:bCs/>
          <w:spacing w:val="-3"/>
          <w:szCs w:val="24"/>
        </w:rPr>
        <w:t xml:space="preserve"> va dimensiona tipul și caracteristicile pentru echipamentele indicate în punctul </w:t>
      </w:r>
      <w:r w:rsidR="00B528E8" w:rsidRPr="007E3B4C">
        <w:rPr>
          <w:rFonts w:eastAsia="Calibri" w:cs="Times New Roman"/>
          <w:bCs/>
          <w:spacing w:val="-3"/>
          <w:szCs w:val="24"/>
        </w:rPr>
        <w:t>4</w:t>
      </w:r>
      <w:r w:rsidRPr="00E50A04">
        <w:rPr>
          <w:rFonts w:eastAsia="Calibri" w:cs="Times New Roman"/>
          <w:bCs/>
          <w:spacing w:val="-3"/>
          <w:szCs w:val="24"/>
        </w:rPr>
        <w:t xml:space="preserve"> al </w:t>
      </w:r>
      <w:r w:rsidR="00B528E8" w:rsidRPr="00E50A04">
        <w:rPr>
          <w:rFonts w:eastAsia="Calibri" w:cs="Times New Roman"/>
          <w:bCs/>
          <w:spacing w:val="-3"/>
          <w:szCs w:val="24"/>
        </w:rPr>
        <w:t xml:space="preserve"> </w:t>
      </w:r>
      <w:r w:rsidRPr="00E50A04">
        <w:rPr>
          <w:rFonts w:eastAsia="Calibri" w:cs="Times New Roman"/>
          <w:bCs/>
          <w:spacing w:val="-3"/>
          <w:szCs w:val="24"/>
        </w:rPr>
        <w:t xml:space="preserve">prezentului </w:t>
      </w:r>
      <w:r w:rsidR="00B528E8" w:rsidRPr="00E50A04">
        <w:rPr>
          <w:rFonts w:eastAsia="Calibri" w:cs="Times New Roman"/>
          <w:bCs/>
          <w:spacing w:val="-3"/>
          <w:szCs w:val="24"/>
        </w:rPr>
        <w:t xml:space="preserve"> C</w:t>
      </w:r>
      <w:r w:rsidRPr="00E50A04">
        <w:rPr>
          <w:rFonts w:eastAsia="Calibri" w:cs="Times New Roman"/>
          <w:bCs/>
          <w:spacing w:val="-3"/>
          <w:szCs w:val="24"/>
        </w:rPr>
        <w:t>aiet de sarcini</w:t>
      </w:r>
      <w:r w:rsidR="00B528E8" w:rsidRPr="00E50A04">
        <w:rPr>
          <w:rFonts w:eastAsia="Calibri" w:cs="Times New Roman"/>
          <w:bCs/>
          <w:spacing w:val="-3"/>
          <w:szCs w:val="24"/>
        </w:rPr>
        <w:t>.</w:t>
      </w:r>
    </w:p>
    <w:p w14:paraId="1EE3DCDC" w14:textId="22D8DBB4" w:rsidR="00DD0189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eastAsia="Calibri" w:cs="Times New Roman"/>
          <w:b/>
          <w:spacing w:val="-3"/>
          <w:szCs w:val="24"/>
        </w:rPr>
      </w:pPr>
      <w:r w:rsidRPr="00E50A04">
        <w:rPr>
          <w:rFonts w:eastAsia="Calibri" w:cs="Times New Roman"/>
          <w:spacing w:val="-3"/>
          <w:szCs w:val="24"/>
        </w:rPr>
        <w:t xml:space="preserve">Se va </w:t>
      </w:r>
      <w:r w:rsidR="006E6427" w:rsidRPr="00E50A04">
        <w:rPr>
          <w:rFonts w:eastAsia="Calibri" w:cs="Times New Roman"/>
          <w:spacing w:val="-3"/>
          <w:szCs w:val="24"/>
        </w:rPr>
        <w:t>elabora</w:t>
      </w:r>
      <w:r w:rsidRPr="00E50A04">
        <w:rPr>
          <w:rFonts w:eastAsia="Calibri" w:cs="Times New Roman"/>
          <w:spacing w:val="-3"/>
          <w:szCs w:val="24"/>
        </w:rPr>
        <w:t xml:space="preserve"> </w:t>
      </w:r>
      <w:r w:rsidR="00024309">
        <w:rPr>
          <w:rFonts w:eastAsia="Calibri" w:cs="Times New Roman"/>
          <w:spacing w:val="-3"/>
          <w:szCs w:val="24"/>
        </w:rPr>
        <w:t>compartimentul</w:t>
      </w:r>
      <w:r w:rsidRPr="00E50A04">
        <w:rPr>
          <w:rFonts w:eastAsia="Calibri" w:cs="Times New Roman"/>
          <w:spacing w:val="-3"/>
          <w:szCs w:val="24"/>
        </w:rPr>
        <w:t xml:space="preserve"> electrotehnic a proiectului.</w:t>
      </w:r>
    </w:p>
    <w:p w14:paraId="63687332" w14:textId="74714F6B" w:rsidR="00DD0189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eastAsia="Calibri" w:cs="Times New Roman"/>
          <w:bCs/>
          <w:spacing w:val="-3"/>
          <w:szCs w:val="24"/>
        </w:rPr>
      </w:pPr>
      <w:r w:rsidRPr="00E50A04">
        <w:rPr>
          <w:rFonts w:eastAsia="Calibri" w:cs="Times New Roman"/>
          <w:bCs/>
          <w:spacing w:val="-3"/>
          <w:szCs w:val="24"/>
        </w:rPr>
        <w:t>Se va elabora compartimentul de automatizare</w:t>
      </w:r>
      <w:r w:rsidR="00024309">
        <w:rPr>
          <w:rFonts w:eastAsia="Calibri" w:cs="Times New Roman"/>
          <w:bCs/>
          <w:spacing w:val="-3"/>
          <w:szCs w:val="24"/>
        </w:rPr>
        <w:t xml:space="preserve"> </w:t>
      </w:r>
      <w:r w:rsidRPr="00E50A04">
        <w:rPr>
          <w:rFonts w:eastAsia="Calibri" w:cs="Times New Roman"/>
          <w:bCs/>
          <w:spacing w:val="-3"/>
          <w:szCs w:val="24"/>
        </w:rPr>
        <w:t>(aparate de măsură, control și automatizare).</w:t>
      </w:r>
    </w:p>
    <w:p w14:paraId="6F2D86BA" w14:textId="4CBB52BA" w:rsidR="00DD0189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eastAsia="Calibri" w:cs="Times New Roman"/>
          <w:bCs/>
          <w:spacing w:val="-3"/>
          <w:szCs w:val="24"/>
        </w:rPr>
      </w:pPr>
      <w:r w:rsidRPr="00E50A04">
        <w:rPr>
          <w:rFonts w:eastAsia="Calibri" w:cs="Times New Roman"/>
          <w:bCs/>
          <w:spacing w:val="-3"/>
          <w:szCs w:val="24"/>
        </w:rPr>
        <w:t xml:space="preserve">Proiectul </w:t>
      </w:r>
      <w:r w:rsidR="006C4A6E" w:rsidRPr="00E50A04">
        <w:rPr>
          <w:rFonts w:eastAsia="Calibri" w:cs="Times New Roman"/>
          <w:bCs/>
          <w:spacing w:val="-3"/>
          <w:szCs w:val="24"/>
        </w:rPr>
        <w:t xml:space="preserve"> </w:t>
      </w:r>
      <w:r w:rsidRPr="00E50A04">
        <w:rPr>
          <w:rFonts w:eastAsia="Calibri" w:cs="Times New Roman"/>
          <w:bCs/>
          <w:spacing w:val="-3"/>
          <w:szCs w:val="24"/>
        </w:rPr>
        <w:t xml:space="preserve">trebuie să prevadă </w:t>
      </w:r>
      <w:r w:rsidR="006C4A6E" w:rsidRPr="00E50A04">
        <w:rPr>
          <w:rFonts w:eastAsia="Calibri" w:cs="Times New Roman"/>
          <w:bCs/>
          <w:spacing w:val="-3"/>
          <w:szCs w:val="24"/>
        </w:rPr>
        <w:t xml:space="preserve"> </w:t>
      </w:r>
      <w:r w:rsidRPr="00E50A04">
        <w:rPr>
          <w:rFonts w:eastAsia="Calibri" w:cs="Times New Roman"/>
          <w:bCs/>
          <w:spacing w:val="-3"/>
          <w:szCs w:val="24"/>
        </w:rPr>
        <w:t xml:space="preserve">montarea </w:t>
      </w:r>
      <w:r w:rsidR="006C4A6E" w:rsidRPr="00E50A04">
        <w:rPr>
          <w:rFonts w:eastAsia="Calibri" w:cs="Times New Roman"/>
          <w:bCs/>
          <w:spacing w:val="-3"/>
          <w:szCs w:val="24"/>
        </w:rPr>
        <w:t xml:space="preserve"> </w:t>
      </w:r>
      <w:r w:rsidRPr="00E50A04">
        <w:rPr>
          <w:rFonts w:eastAsia="Calibri" w:cs="Times New Roman"/>
          <w:bCs/>
          <w:spacing w:val="-3"/>
          <w:szCs w:val="24"/>
        </w:rPr>
        <w:t>cablurilor noi de forță și de control.</w:t>
      </w:r>
    </w:p>
    <w:p w14:paraId="6B7ECE9A" w14:textId="3B463879" w:rsidR="00DD0189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eastAsia="Calibri" w:cs="Times New Roman"/>
          <w:bCs/>
          <w:spacing w:val="-3"/>
          <w:szCs w:val="24"/>
        </w:rPr>
      </w:pPr>
      <w:r w:rsidRPr="00E50A04">
        <w:rPr>
          <w:rFonts w:eastAsia="Calibri" w:cs="Times New Roman"/>
          <w:bCs/>
          <w:spacing w:val="-3"/>
          <w:szCs w:val="24"/>
        </w:rPr>
        <w:t>Tipurile</w:t>
      </w:r>
      <w:r w:rsidR="0050139A" w:rsidRPr="00E50A04">
        <w:rPr>
          <w:rFonts w:eastAsia="Calibri" w:cs="Times New Roman"/>
          <w:bCs/>
          <w:spacing w:val="-3"/>
          <w:szCs w:val="24"/>
        </w:rPr>
        <w:t xml:space="preserve"> aparatelor de măsură și control </w:t>
      </w:r>
      <w:r w:rsidRPr="00E50A04">
        <w:rPr>
          <w:rFonts w:eastAsia="Calibri" w:cs="Times New Roman"/>
          <w:bCs/>
          <w:spacing w:val="-3"/>
          <w:szCs w:val="24"/>
        </w:rPr>
        <w:t xml:space="preserve">și diapazonul </w:t>
      </w:r>
      <w:r w:rsidR="0050139A" w:rsidRPr="00E50A04">
        <w:rPr>
          <w:rFonts w:eastAsia="Calibri" w:cs="Times New Roman"/>
          <w:bCs/>
          <w:spacing w:val="-3"/>
          <w:szCs w:val="24"/>
        </w:rPr>
        <w:t xml:space="preserve">lor </w:t>
      </w:r>
      <w:r w:rsidRPr="00E50A04">
        <w:rPr>
          <w:rFonts w:eastAsia="Calibri" w:cs="Times New Roman"/>
          <w:bCs/>
          <w:spacing w:val="-3"/>
          <w:szCs w:val="24"/>
        </w:rPr>
        <w:t xml:space="preserve">de măsurare </w:t>
      </w:r>
      <w:r w:rsidR="0050139A" w:rsidRPr="00E50A04">
        <w:rPr>
          <w:rFonts w:eastAsia="Calibri" w:cs="Times New Roman"/>
          <w:bCs/>
          <w:spacing w:val="-3"/>
          <w:szCs w:val="24"/>
        </w:rPr>
        <w:t>vor fi</w:t>
      </w:r>
      <w:r w:rsidRPr="00E50A04">
        <w:rPr>
          <w:rFonts w:eastAsia="Calibri" w:cs="Times New Roman"/>
          <w:bCs/>
          <w:spacing w:val="-3"/>
          <w:szCs w:val="24"/>
        </w:rPr>
        <w:t xml:space="preserve"> determinate de către </w:t>
      </w:r>
      <w:r w:rsidR="001948C6">
        <w:rPr>
          <w:rFonts w:eastAsia="Calibri" w:cs="Times New Roman"/>
          <w:bCs/>
          <w:spacing w:val="-3"/>
          <w:szCs w:val="24"/>
        </w:rPr>
        <w:t>a</w:t>
      </w:r>
      <w:r w:rsidRPr="00E50A04">
        <w:rPr>
          <w:rFonts w:eastAsia="Calibri" w:cs="Times New Roman"/>
          <w:bCs/>
          <w:spacing w:val="-3"/>
          <w:szCs w:val="24"/>
        </w:rPr>
        <w:t xml:space="preserve">ntreprenor la etapa de proiectare. </w:t>
      </w:r>
    </w:p>
    <w:p w14:paraId="7AC8DA2F" w14:textId="0EDDB481" w:rsidR="00DD0189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eastAsia="Calibri" w:cs="Times New Roman"/>
          <w:bCs/>
          <w:spacing w:val="-3"/>
          <w:szCs w:val="24"/>
        </w:rPr>
      </w:pPr>
      <w:r w:rsidRPr="00E50A04">
        <w:rPr>
          <w:rFonts w:eastAsia="Calibri" w:cs="Times New Roman"/>
          <w:bCs/>
          <w:spacing w:val="-3"/>
          <w:szCs w:val="24"/>
        </w:rPr>
        <w:t>Aparatele de măsură și control trebuie să fie amplasate comod pentru deservire.</w:t>
      </w:r>
    </w:p>
    <w:p w14:paraId="6C88364E" w14:textId="7AE374E3" w:rsidR="00676A58" w:rsidRPr="00E50A04" w:rsidRDefault="00676A58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eastAsia="Calibri" w:cs="Times New Roman"/>
          <w:szCs w:val="24"/>
        </w:rPr>
      </w:pPr>
      <w:r w:rsidRPr="00E50A04">
        <w:rPr>
          <w:rFonts w:eastAsia="Calibri" w:cs="Times New Roman"/>
          <w:szCs w:val="24"/>
        </w:rPr>
        <w:t>Proiectul  trebuie  să  fie  elaborat în corespundere cu</w:t>
      </w:r>
      <w:r w:rsidR="001B22C0" w:rsidRPr="00E50A04">
        <w:rPr>
          <w:rFonts w:eastAsia="Calibri" w:cs="Times New Roman"/>
          <w:szCs w:val="24"/>
        </w:rPr>
        <w:t xml:space="preserve"> </w:t>
      </w:r>
      <w:r w:rsidR="000451BA" w:rsidRPr="00E50A04">
        <w:rPr>
          <w:rFonts w:eastAsia="Calibri" w:cs="Times New Roman"/>
          <w:szCs w:val="24"/>
        </w:rPr>
        <w:t xml:space="preserve"> d</w:t>
      </w:r>
      <w:r w:rsidRPr="00E50A04">
        <w:rPr>
          <w:rFonts w:eastAsia="Calibri" w:cs="Times New Roman"/>
          <w:szCs w:val="24"/>
        </w:rPr>
        <w:t xml:space="preserve">ocumentația </w:t>
      </w:r>
      <w:r w:rsidR="000451BA" w:rsidRPr="00E50A04">
        <w:rPr>
          <w:rFonts w:eastAsia="Calibri" w:cs="Times New Roman"/>
          <w:szCs w:val="24"/>
        </w:rPr>
        <w:t>n</w:t>
      </w:r>
      <w:r w:rsidRPr="00E50A04">
        <w:rPr>
          <w:rFonts w:eastAsia="Calibri" w:cs="Times New Roman"/>
          <w:szCs w:val="24"/>
        </w:rPr>
        <w:t>ormativ –</w:t>
      </w:r>
      <w:r w:rsidR="000451BA" w:rsidRPr="00E50A04">
        <w:rPr>
          <w:rFonts w:eastAsia="Calibri" w:cs="Times New Roman"/>
          <w:szCs w:val="24"/>
        </w:rPr>
        <w:t>t</w:t>
      </w:r>
      <w:r w:rsidRPr="00E50A04">
        <w:rPr>
          <w:rFonts w:eastAsia="Calibri" w:cs="Times New Roman"/>
          <w:szCs w:val="24"/>
        </w:rPr>
        <w:t xml:space="preserve">ehnică în vigoare și să asigure criteriile de bază privind calitatea în construcții, reglementate prin  </w:t>
      </w:r>
      <w:r w:rsidRPr="00E50A04">
        <w:rPr>
          <w:rFonts w:cs="Times New Roman"/>
          <w:szCs w:val="24"/>
        </w:rPr>
        <w:t>Codului  urbanismul și  construcțiilor  RM</w:t>
      </w:r>
      <w:r w:rsidR="001B22C0" w:rsidRPr="00E50A04">
        <w:rPr>
          <w:rFonts w:cs="Times New Roman"/>
          <w:szCs w:val="24"/>
        </w:rPr>
        <w:t>:</w:t>
      </w:r>
      <w:r w:rsidRPr="00E50A04">
        <w:rPr>
          <w:rFonts w:cs="Times New Roman"/>
          <w:szCs w:val="24"/>
        </w:rPr>
        <w:t xml:space="preserve"> </w:t>
      </w:r>
      <w:r w:rsidRPr="00E50A04">
        <w:rPr>
          <w:bCs/>
          <w:iCs/>
          <w:szCs w:val="24"/>
          <w:lang w:eastAsia="ro-RO"/>
        </w:rPr>
        <w:t>stabilitate</w:t>
      </w:r>
      <w:r w:rsidR="006E6427" w:rsidRPr="00E50A04">
        <w:rPr>
          <w:bCs/>
          <w:iCs/>
          <w:szCs w:val="24"/>
          <w:lang w:eastAsia="ro-RO"/>
        </w:rPr>
        <w:t>,</w:t>
      </w:r>
      <w:r w:rsidR="00437A39" w:rsidRPr="00E50A04">
        <w:rPr>
          <w:bCs/>
          <w:iCs/>
          <w:szCs w:val="24"/>
          <w:lang w:eastAsia="ro-RO"/>
        </w:rPr>
        <w:t xml:space="preserve"> </w:t>
      </w:r>
      <w:r w:rsidRPr="00E50A04">
        <w:rPr>
          <w:bCs/>
          <w:iCs/>
          <w:szCs w:val="24"/>
          <w:lang w:eastAsia="ro-RO"/>
        </w:rPr>
        <w:t>condiții inofensive de exploatare</w:t>
      </w:r>
      <w:r w:rsidR="006E6427" w:rsidRPr="00E50A04">
        <w:rPr>
          <w:bCs/>
          <w:iCs/>
          <w:szCs w:val="24"/>
          <w:lang w:eastAsia="ro-RO"/>
        </w:rPr>
        <w:t xml:space="preserve">, </w:t>
      </w:r>
      <w:r w:rsidRPr="00E50A04">
        <w:rPr>
          <w:bCs/>
          <w:iCs/>
          <w:szCs w:val="24"/>
          <w:lang w:eastAsia="ro-RO"/>
        </w:rPr>
        <w:t>securitatea anti-incendiară</w:t>
      </w:r>
      <w:r w:rsidR="006E6427" w:rsidRPr="00E50A04">
        <w:rPr>
          <w:bCs/>
          <w:iCs/>
          <w:szCs w:val="24"/>
          <w:lang w:eastAsia="ro-RO"/>
        </w:rPr>
        <w:t>,</w:t>
      </w:r>
      <w:r w:rsidR="00217BFC" w:rsidRPr="00E50A04">
        <w:rPr>
          <w:bCs/>
          <w:iCs/>
          <w:szCs w:val="24"/>
          <w:lang w:eastAsia="ro-RO"/>
        </w:rPr>
        <w:t xml:space="preserve"> </w:t>
      </w:r>
      <w:r w:rsidRPr="00E50A04">
        <w:rPr>
          <w:bCs/>
          <w:iCs/>
          <w:szCs w:val="24"/>
          <w:lang w:eastAsia="ro-RO"/>
        </w:rPr>
        <w:t>igiena</w:t>
      </w:r>
      <w:r w:rsidR="006E6427" w:rsidRPr="00E50A04">
        <w:rPr>
          <w:bCs/>
          <w:iCs/>
          <w:szCs w:val="24"/>
          <w:lang w:eastAsia="ro-RO"/>
        </w:rPr>
        <w:t>,</w:t>
      </w:r>
      <w:r w:rsidRPr="00E50A04">
        <w:rPr>
          <w:bCs/>
          <w:iCs/>
          <w:szCs w:val="24"/>
          <w:lang w:eastAsia="ro-RO"/>
        </w:rPr>
        <w:t xml:space="preserve"> sănătatea și securitatea în muncă, protecția mediului înconjurător</w:t>
      </w:r>
      <w:r w:rsidR="006E6427" w:rsidRPr="00E50A04">
        <w:rPr>
          <w:bCs/>
          <w:iCs/>
          <w:szCs w:val="24"/>
          <w:lang w:eastAsia="ro-RO"/>
        </w:rPr>
        <w:t>,</w:t>
      </w:r>
      <w:r w:rsidR="00217BFC" w:rsidRPr="00E50A04">
        <w:rPr>
          <w:bCs/>
          <w:iCs/>
          <w:szCs w:val="24"/>
          <w:lang w:eastAsia="ro-RO"/>
        </w:rPr>
        <w:t xml:space="preserve"> </w:t>
      </w:r>
      <w:r w:rsidRPr="00E50A04">
        <w:rPr>
          <w:bCs/>
          <w:iCs/>
          <w:szCs w:val="24"/>
          <w:lang w:eastAsia="ro-RO"/>
        </w:rPr>
        <w:t>eficiența energiei electrice</w:t>
      </w:r>
      <w:r w:rsidR="006E6427" w:rsidRPr="00E50A04">
        <w:rPr>
          <w:bCs/>
          <w:iCs/>
          <w:szCs w:val="24"/>
          <w:lang w:eastAsia="ro-RO"/>
        </w:rPr>
        <w:t>,</w:t>
      </w:r>
      <w:r w:rsidR="00217BFC" w:rsidRPr="00E50A04">
        <w:rPr>
          <w:bCs/>
          <w:iCs/>
          <w:szCs w:val="24"/>
          <w:lang w:eastAsia="ro-RO"/>
        </w:rPr>
        <w:t xml:space="preserve"> </w:t>
      </w:r>
      <w:r w:rsidRPr="00E50A04">
        <w:rPr>
          <w:bCs/>
          <w:iCs/>
          <w:szCs w:val="24"/>
          <w:lang w:eastAsia="ro-RO"/>
        </w:rPr>
        <w:t>limitarea nivelului de zgomot și a vibrațiilor.</w:t>
      </w:r>
    </w:p>
    <w:p w14:paraId="37D8FDBB" w14:textId="29CFB2B6" w:rsidR="006C2B3F" w:rsidRPr="00E50A04" w:rsidRDefault="006C2B3F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rFonts w:eastAsia="Times New Roman" w:cs="Times New Roman"/>
          <w:spacing w:val="-3"/>
          <w:szCs w:val="24"/>
          <w:u w:val="single"/>
          <w:lang w:eastAsia="ru-RU"/>
        </w:rPr>
      </w:pPr>
      <w:r w:rsidRPr="00E50A04">
        <w:rPr>
          <w:bCs/>
          <w:iCs/>
          <w:szCs w:val="24"/>
          <w:lang w:eastAsia="ro-RO"/>
        </w:rPr>
        <w:t xml:space="preserve">Proiectul </w:t>
      </w:r>
      <w:r w:rsidRPr="00E50A04">
        <w:rPr>
          <w:rFonts w:eastAsia="Times New Roman" w:cs="Times New Roman"/>
          <w:spacing w:val="-3"/>
          <w:szCs w:val="24"/>
          <w:u w:val="single"/>
          <w:lang w:eastAsia="ru-RU"/>
        </w:rPr>
        <w:t>va fi aprobat de “Termoelectrica” SA.</w:t>
      </w:r>
    </w:p>
    <w:p w14:paraId="1B9E7A8A" w14:textId="66C9FF6E" w:rsidR="006C2B3F" w:rsidRPr="00E50A04" w:rsidRDefault="006C2B3F" w:rsidP="005235A2">
      <w:pPr>
        <w:pStyle w:val="a7"/>
        <w:numPr>
          <w:ilvl w:val="1"/>
          <w:numId w:val="1"/>
        </w:numPr>
        <w:spacing w:after="0" w:line="360" w:lineRule="auto"/>
        <w:jc w:val="both"/>
        <w:rPr>
          <w:bCs/>
          <w:iCs/>
          <w:szCs w:val="24"/>
          <w:lang w:eastAsia="ro-RO"/>
        </w:rPr>
      </w:pPr>
      <w:r w:rsidRPr="00E50A04">
        <w:rPr>
          <w:bCs/>
          <w:iCs/>
          <w:szCs w:val="24"/>
          <w:lang w:eastAsia="ro-RO"/>
        </w:rPr>
        <w:t xml:space="preserve">Proiectul </w:t>
      </w:r>
      <w:r w:rsidRPr="00E50A04">
        <w:rPr>
          <w:rFonts w:eastAsia="Times New Roman" w:cs="Times New Roman"/>
          <w:spacing w:val="-3"/>
          <w:szCs w:val="24"/>
          <w:u w:val="single"/>
          <w:lang w:eastAsia="ru-RU"/>
        </w:rPr>
        <w:t>obligatoriu va fi verificat conform legislației</w:t>
      </w:r>
      <w:r w:rsidRPr="00E50A04">
        <w:rPr>
          <w:rFonts w:eastAsia="Times New Roman" w:cs="Times New Roman"/>
          <w:spacing w:val="-3"/>
          <w:szCs w:val="24"/>
          <w:lang w:eastAsia="ru-RU"/>
        </w:rPr>
        <w:t xml:space="preserve"> în vigoare.</w:t>
      </w:r>
    </w:p>
    <w:p w14:paraId="44CFE87D" w14:textId="01164EBA" w:rsidR="00146FBA" w:rsidRPr="000F1DD8" w:rsidRDefault="00146FBA" w:rsidP="000F1DD8">
      <w:pPr>
        <w:pStyle w:val="a7"/>
        <w:numPr>
          <w:ilvl w:val="1"/>
          <w:numId w:val="14"/>
        </w:numPr>
        <w:spacing w:after="0" w:line="360" w:lineRule="auto"/>
        <w:jc w:val="both"/>
        <w:rPr>
          <w:rFonts w:cs="Times New Roman"/>
          <w:bCs/>
          <w:szCs w:val="24"/>
        </w:rPr>
      </w:pPr>
      <w:r w:rsidRPr="000F1DD8">
        <w:rPr>
          <w:rFonts w:eastAsia="Calibri" w:cs="Times New Roman"/>
          <w:bCs/>
          <w:spacing w:val="-3"/>
          <w:szCs w:val="24"/>
        </w:rPr>
        <w:t>Zona</w:t>
      </w:r>
      <w:r w:rsidRPr="000F1DD8">
        <w:rPr>
          <w:rFonts w:cs="Times New Roman"/>
          <w:bCs/>
          <w:szCs w:val="24"/>
        </w:rPr>
        <w:t xml:space="preserve"> de proiectare este cuprinsă între locul încastrării conductei în colectorul de absorbție până în locul</w:t>
      </w:r>
      <w:r w:rsidR="00767ED8" w:rsidRPr="000F1DD8">
        <w:rPr>
          <w:rFonts w:cs="Times New Roman"/>
          <w:bCs/>
          <w:szCs w:val="24"/>
        </w:rPr>
        <w:t xml:space="preserve"> </w:t>
      </w:r>
      <w:r w:rsidRPr="000F1DD8">
        <w:rPr>
          <w:rFonts w:cs="Times New Roman"/>
          <w:bCs/>
          <w:szCs w:val="24"/>
        </w:rPr>
        <w:t>de încastrare</w:t>
      </w:r>
      <w:r w:rsidR="00BA29CF" w:rsidRPr="000F1DD8">
        <w:rPr>
          <w:rFonts w:cs="Times New Roman"/>
          <w:bCs/>
          <w:szCs w:val="24"/>
        </w:rPr>
        <w:t xml:space="preserve"> </w:t>
      </w:r>
      <w:r w:rsidRPr="000F1DD8">
        <w:rPr>
          <w:rFonts w:cs="Times New Roman"/>
          <w:bCs/>
          <w:szCs w:val="24"/>
        </w:rPr>
        <w:t>a conductei în colectorul</w:t>
      </w:r>
      <w:r w:rsidR="00BA29CF" w:rsidRPr="000F1DD8">
        <w:rPr>
          <w:rFonts w:cs="Times New Roman"/>
          <w:bCs/>
          <w:szCs w:val="24"/>
        </w:rPr>
        <w:t xml:space="preserve"> </w:t>
      </w:r>
      <w:r w:rsidRPr="000F1DD8">
        <w:rPr>
          <w:rFonts w:cs="Times New Roman"/>
          <w:bCs/>
          <w:szCs w:val="24"/>
        </w:rPr>
        <w:t>de refulare conform schemei din Figura1.</w:t>
      </w:r>
    </w:p>
    <w:p w14:paraId="08D0FC62" w14:textId="77777777" w:rsidR="008A3443" w:rsidRDefault="008A3443" w:rsidP="00437A39">
      <w:pPr>
        <w:spacing w:after="0"/>
        <w:jc w:val="both"/>
        <w:rPr>
          <w:rFonts w:eastAsia="Calibri" w:cs="Times New Roman"/>
          <w:bCs/>
          <w:spacing w:val="-3"/>
          <w:szCs w:val="24"/>
        </w:rPr>
      </w:pPr>
    </w:p>
    <w:p w14:paraId="1424EB3A" w14:textId="77777777" w:rsidR="00E823DB" w:rsidRPr="00E50A04" w:rsidRDefault="00E823DB" w:rsidP="00437A39">
      <w:pPr>
        <w:spacing w:after="0"/>
        <w:jc w:val="both"/>
        <w:rPr>
          <w:rFonts w:eastAsia="Calibri" w:cs="Times New Roman"/>
          <w:bCs/>
          <w:spacing w:val="-3"/>
          <w:szCs w:val="24"/>
        </w:rPr>
      </w:pPr>
    </w:p>
    <w:p w14:paraId="28C18DE8" w14:textId="77777777" w:rsidR="0091468B" w:rsidRDefault="0091468B" w:rsidP="00DD0189">
      <w:pPr>
        <w:tabs>
          <w:tab w:val="left" w:pos="426"/>
        </w:tabs>
        <w:spacing w:after="0" w:line="360" w:lineRule="auto"/>
        <w:jc w:val="right"/>
        <w:rPr>
          <w:rFonts w:cs="Times New Roman"/>
          <w:bCs/>
          <w:i/>
          <w:iCs/>
          <w:szCs w:val="24"/>
        </w:rPr>
      </w:pPr>
    </w:p>
    <w:p w14:paraId="200E898C" w14:textId="77777777" w:rsidR="0091468B" w:rsidRDefault="0091468B" w:rsidP="00DD0189">
      <w:pPr>
        <w:tabs>
          <w:tab w:val="left" w:pos="426"/>
        </w:tabs>
        <w:spacing w:after="0" w:line="360" w:lineRule="auto"/>
        <w:jc w:val="right"/>
        <w:rPr>
          <w:rFonts w:cs="Times New Roman"/>
          <w:bCs/>
          <w:i/>
          <w:iCs/>
          <w:szCs w:val="24"/>
        </w:rPr>
      </w:pPr>
    </w:p>
    <w:p w14:paraId="14C0F005" w14:textId="77777777" w:rsidR="0091468B" w:rsidRDefault="0091468B" w:rsidP="00DD0189">
      <w:pPr>
        <w:tabs>
          <w:tab w:val="left" w:pos="426"/>
        </w:tabs>
        <w:spacing w:after="0" w:line="360" w:lineRule="auto"/>
        <w:jc w:val="right"/>
        <w:rPr>
          <w:rFonts w:cs="Times New Roman"/>
          <w:bCs/>
          <w:i/>
          <w:iCs/>
          <w:szCs w:val="24"/>
        </w:rPr>
      </w:pPr>
    </w:p>
    <w:p w14:paraId="3B547EEF" w14:textId="77777777" w:rsidR="0091468B" w:rsidRDefault="0091468B" w:rsidP="00DD0189">
      <w:pPr>
        <w:tabs>
          <w:tab w:val="left" w:pos="426"/>
        </w:tabs>
        <w:spacing w:after="0" w:line="360" w:lineRule="auto"/>
        <w:jc w:val="right"/>
        <w:rPr>
          <w:rFonts w:cs="Times New Roman"/>
          <w:bCs/>
          <w:i/>
          <w:iCs/>
          <w:szCs w:val="24"/>
        </w:rPr>
      </w:pPr>
    </w:p>
    <w:p w14:paraId="2E80EF04" w14:textId="77777777" w:rsidR="0091468B" w:rsidRDefault="0091468B" w:rsidP="00DD0189">
      <w:pPr>
        <w:tabs>
          <w:tab w:val="left" w:pos="426"/>
        </w:tabs>
        <w:spacing w:after="0" w:line="360" w:lineRule="auto"/>
        <w:jc w:val="right"/>
        <w:rPr>
          <w:rFonts w:cs="Times New Roman"/>
          <w:bCs/>
          <w:i/>
          <w:iCs/>
          <w:szCs w:val="24"/>
        </w:rPr>
      </w:pPr>
    </w:p>
    <w:p w14:paraId="29246D84" w14:textId="339677DC" w:rsidR="00DD0189" w:rsidRPr="00E50A04" w:rsidRDefault="00DD0189" w:rsidP="00DD0189">
      <w:pPr>
        <w:tabs>
          <w:tab w:val="left" w:pos="426"/>
        </w:tabs>
        <w:spacing w:after="0" w:line="360" w:lineRule="auto"/>
        <w:jc w:val="right"/>
        <w:rPr>
          <w:rFonts w:cs="Times New Roman"/>
          <w:bCs/>
          <w:szCs w:val="24"/>
        </w:rPr>
      </w:pPr>
      <w:r w:rsidRPr="00E50A04">
        <w:rPr>
          <w:rFonts w:cs="Times New Roman"/>
          <w:bCs/>
          <w:i/>
          <w:iCs/>
          <w:szCs w:val="24"/>
        </w:rPr>
        <w:lastRenderedPageBreak/>
        <w:t>Figura 1</w:t>
      </w:r>
      <w:r w:rsidRPr="00E50A04">
        <w:rPr>
          <w:rFonts w:cs="Times New Roman"/>
          <w:bCs/>
          <w:szCs w:val="24"/>
        </w:rPr>
        <w:t>. Zona de proiectare a sistemului de pompare</w:t>
      </w:r>
    </w:p>
    <w:p w14:paraId="58327861" w14:textId="220942ED" w:rsidR="00676A58" w:rsidRPr="00E50A04" w:rsidRDefault="00DD0189" w:rsidP="00437A39">
      <w:pPr>
        <w:spacing w:before="120" w:after="0" w:line="360" w:lineRule="auto"/>
        <w:jc w:val="center"/>
        <w:rPr>
          <w:rFonts w:eastAsia="Calibri" w:cs="Times New Roman"/>
          <w:bCs/>
          <w:spacing w:val="-3"/>
          <w:szCs w:val="24"/>
        </w:rPr>
      </w:pPr>
      <w:r w:rsidRPr="00E50A04">
        <w:rPr>
          <w:rFonts w:cs="Times New Roman"/>
          <w:bCs/>
          <w:noProof/>
          <w:szCs w:val="24"/>
        </w:rPr>
        <w:drawing>
          <wp:inline distT="0" distB="0" distL="0" distR="0" wp14:anchorId="7D6BAA83" wp14:editId="342312B7">
            <wp:extent cx="6124575" cy="3495675"/>
            <wp:effectExtent l="0" t="0" r="9525" b="9525"/>
            <wp:docPr id="19861458" name="Рисунок 1" descr="Изображение выглядит как текст, диаграмма, линия, число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193758" name="Рисунок 1" descr="Изображение выглядит как текст, диаграмма, линия, число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6B8B0" w14:textId="18FF74DC" w:rsidR="00DD0189" w:rsidRPr="008D7B12" w:rsidRDefault="00DD0189" w:rsidP="008D7B12">
      <w:pPr>
        <w:pStyle w:val="a7"/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Style w:val="FontStyle78"/>
          <w:bCs w:val="0"/>
          <w:sz w:val="24"/>
          <w:szCs w:val="32"/>
        </w:rPr>
      </w:pPr>
      <w:r w:rsidRPr="008D7B12">
        <w:rPr>
          <w:rStyle w:val="FontStyle78"/>
          <w:sz w:val="24"/>
          <w:szCs w:val="32"/>
          <w:lang w:eastAsia="ro-RO"/>
        </w:rPr>
        <w:t xml:space="preserve">Specificații </w:t>
      </w:r>
      <w:r w:rsidR="000F1DD8" w:rsidRPr="008D7B12">
        <w:rPr>
          <w:rStyle w:val="FontStyle78"/>
          <w:sz w:val="24"/>
          <w:szCs w:val="32"/>
          <w:lang w:eastAsia="ro-RO"/>
        </w:rPr>
        <w:t xml:space="preserve"> t</w:t>
      </w:r>
      <w:r w:rsidRPr="008D7B12">
        <w:rPr>
          <w:rStyle w:val="FontStyle78"/>
          <w:sz w:val="24"/>
          <w:szCs w:val="32"/>
          <w:lang w:eastAsia="ro-RO"/>
        </w:rPr>
        <w:t>ehnice</w:t>
      </w:r>
    </w:p>
    <w:p w14:paraId="54341DBB" w14:textId="4D8FC6C0" w:rsidR="00010396" w:rsidRPr="00E50A04" w:rsidRDefault="00DD0189" w:rsidP="00DD0189">
      <w:pPr>
        <w:spacing w:after="0" w:line="240" w:lineRule="auto"/>
        <w:ind w:right="-284"/>
        <w:jc w:val="both"/>
        <w:rPr>
          <w:color w:val="FF0000"/>
          <w:szCs w:val="24"/>
        </w:rPr>
      </w:pPr>
      <w:r w:rsidRPr="00E50A04">
        <w:rPr>
          <w:color w:val="FF0000"/>
          <w:szCs w:val="24"/>
        </w:rPr>
        <w:t xml:space="preserve">    </w:t>
      </w:r>
    </w:p>
    <w:p w14:paraId="00B978CD" w14:textId="7375A8C5" w:rsidR="00DD0189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ind w:right="-284"/>
        <w:jc w:val="both"/>
        <w:rPr>
          <w:b/>
          <w:bCs/>
          <w:sz w:val="22"/>
        </w:rPr>
      </w:pPr>
      <w:r w:rsidRPr="00E50A04">
        <w:rPr>
          <w:b/>
          <w:bCs/>
          <w:sz w:val="22"/>
        </w:rPr>
        <w:t xml:space="preserve">Pompa de rețea nou </w:t>
      </w:r>
      <w:r w:rsidR="006E6427" w:rsidRPr="00E50A04">
        <w:rPr>
          <w:b/>
          <w:bCs/>
          <w:sz w:val="22"/>
        </w:rPr>
        <w:t>proiectată</w:t>
      </w:r>
    </w:p>
    <w:tbl>
      <w:tblPr>
        <w:tblStyle w:val="ad"/>
        <w:tblpPr w:leftFromText="180" w:rightFromText="180" w:vertAnchor="text" w:horzAnchor="margin" w:tblpY="-27"/>
        <w:tblW w:w="9209" w:type="dxa"/>
        <w:tblLayout w:type="fixed"/>
        <w:tblLook w:val="04A0" w:firstRow="1" w:lastRow="0" w:firstColumn="1" w:lastColumn="0" w:noHBand="0" w:noVBand="1"/>
      </w:tblPr>
      <w:tblGrid>
        <w:gridCol w:w="704"/>
        <w:gridCol w:w="5157"/>
        <w:gridCol w:w="1609"/>
        <w:gridCol w:w="1739"/>
      </w:tblGrid>
      <w:tr w:rsidR="00903A57" w:rsidRPr="00E50A04" w14:paraId="4CA93AC8" w14:textId="77777777" w:rsidTr="0057575E">
        <w:tc>
          <w:tcPr>
            <w:tcW w:w="704" w:type="dxa"/>
            <w:tcBorders>
              <w:top w:val="single" w:sz="12" w:space="0" w:color="auto"/>
            </w:tcBorders>
            <w:shd w:val="clear" w:color="auto" w:fill="C1E4F5" w:themeFill="accent1" w:themeFillTint="33"/>
          </w:tcPr>
          <w:p w14:paraId="3B2C050A" w14:textId="6C8E95FA" w:rsidR="00903A57" w:rsidRPr="00E50A04" w:rsidRDefault="00010396" w:rsidP="00010396">
            <w:pPr>
              <w:pStyle w:val="a7"/>
              <w:spacing w:after="0" w:line="360" w:lineRule="auto"/>
              <w:ind w:left="447" w:right="-284" w:hanging="283"/>
              <w:jc w:val="both"/>
              <w:rPr>
                <w:b/>
                <w:bCs/>
                <w:szCs w:val="24"/>
              </w:rPr>
            </w:pPr>
            <w:r w:rsidRPr="00E50A04">
              <w:rPr>
                <w:b/>
                <w:bCs/>
                <w:szCs w:val="24"/>
              </w:rPr>
              <w:t>Nr.</w:t>
            </w:r>
          </w:p>
        </w:tc>
        <w:tc>
          <w:tcPr>
            <w:tcW w:w="5157" w:type="dxa"/>
            <w:tcBorders>
              <w:top w:val="single" w:sz="12" w:space="0" w:color="auto"/>
            </w:tcBorders>
            <w:shd w:val="clear" w:color="auto" w:fill="C1E4F5" w:themeFill="accent1" w:themeFillTint="33"/>
            <w:vAlign w:val="center"/>
          </w:tcPr>
          <w:p w14:paraId="22CA259B" w14:textId="7B4EBDAA" w:rsidR="00903A57" w:rsidRPr="00E50A04" w:rsidRDefault="00903A57" w:rsidP="00903A57">
            <w:pPr>
              <w:spacing w:after="0" w:line="360" w:lineRule="auto"/>
              <w:ind w:right="-284"/>
              <w:jc w:val="center"/>
              <w:rPr>
                <w:szCs w:val="24"/>
              </w:rPr>
            </w:pPr>
            <w:r w:rsidRPr="00E50A04">
              <w:rPr>
                <w:b/>
                <w:bCs/>
                <w:szCs w:val="24"/>
              </w:rPr>
              <w:t>Caracteristica Tehnică</w:t>
            </w:r>
          </w:p>
        </w:tc>
        <w:tc>
          <w:tcPr>
            <w:tcW w:w="1609" w:type="dxa"/>
            <w:tcBorders>
              <w:top w:val="single" w:sz="12" w:space="0" w:color="auto"/>
            </w:tcBorders>
            <w:shd w:val="clear" w:color="auto" w:fill="C1E4F5" w:themeFill="accent1" w:themeFillTint="33"/>
            <w:vAlign w:val="center"/>
          </w:tcPr>
          <w:p w14:paraId="40115E09" w14:textId="16CF2895" w:rsidR="00903A57" w:rsidRPr="00E50A04" w:rsidRDefault="00903A57" w:rsidP="00903A57">
            <w:pPr>
              <w:spacing w:after="0" w:line="360" w:lineRule="auto"/>
              <w:ind w:right="-284"/>
              <w:jc w:val="center"/>
              <w:rPr>
                <w:b/>
                <w:bCs/>
                <w:szCs w:val="24"/>
              </w:rPr>
            </w:pPr>
            <w:r w:rsidRPr="00E50A04">
              <w:rPr>
                <w:b/>
                <w:bCs/>
                <w:szCs w:val="24"/>
              </w:rPr>
              <w:t>UM</w:t>
            </w:r>
          </w:p>
        </w:tc>
        <w:tc>
          <w:tcPr>
            <w:tcW w:w="1739" w:type="dxa"/>
            <w:tcBorders>
              <w:top w:val="single" w:sz="12" w:space="0" w:color="auto"/>
            </w:tcBorders>
            <w:shd w:val="clear" w:color="auto" w:fill="C1E4F5" w:themeFill="accent1" w:themeFillTint="33"/>
            <w:vAlign w:val="center"/>
          </w:tcPr>
          <w:p w14:paraId="755157FB" w14:textId="24549F7E" w:rsidR="00903A57" w:rsidRPr="00E50A04" w:rsidRDefault="00903A57" w:rsidP="00903A57">
            <w:pPr>
              <w:spacing w:after="0" w:line="360" w:lineRule="auto"/>
              <w:ind w:right="-284"/>
              <w:jc w:val="center"/>
              <w:rPr>
                <w:b/>
                <w:bCs/>
                <w:szCs w:val="24"/>
              </w:rPr>
            </w:pPr>
            <w:r w:rsidRPr="00E50A04">
              <w:rPr>
                <w:b/>
                <w:bCs/>
                <w:szCs w:val="24"/>
              </w:rPr>
              <w:t>Parametrii</w:t>
            </w:r>
          </w:p>
        </w:tc>
      </w:tr>
      <w:tr w:rsidR="00903A57" w:rsidRPr="00E50A04" w14:paraId="1E92DFA0" w14:textId="77777777" w:rsidTr="00903A57">
        <w:tc>
          <w:tcPr>
            <w:tcW w:w="704" w:type="dxa"/>
            <w:tcBorders>
              <w:top w:val="single" w:sz="12" w:space="0" w:color="auto"/>
            </w:tcBorders>
          </w:tcPr>
          <w:p w14:paraId="5A79184D" w14:textId="77777777" w:rsidR="00903A57" w:rsidRPr="00E50A04" w:rsidRDefault="00903A57">
            <w:pPr>
              <w:pStyle w:val="a7"/>
              <w:numPr>
                <w:ilvl w:val="0"/>
                <w:numId w:val="4"/>
              </w:numPr>
              <w:spacing w:after="0" w:line="360" w:lineRule="auto"/>
              <w:ind w:left="447" w:right="-284"/>
              <w:jc w:val="both"/>
              <w:rPr>
                <w:szCs w:val="24"/>
              </w:rPr>
            </w:pPr>
          </w:p>
        </w:tc>
        <w:tc>
          <w:tcPr>
            <w:tcW w:w="5157" w:type="dxa"/>
            <w:tcBorders>
              <w:top w:val="single" w:sz="12" w:space="0" w:color="auto"/>
            </w:tcBorders>
          </w:tcPr>
          <w:p w14:paraId="72A6251A" w14:textId="77777777" w:rsidR="00903A57" w:rsidRPr="00E50A04" w:rsidRDefault="00903A57" w:rsidP="00903A57">
            <w:pPr>
              <w:spacing w:after="0" w:line="360" w:lineRule="auto"/>
              <w:ind w:right="-284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Debitul nominal</w:t>
            </w:r>
          </w:p>
        </w:tc>
        <w:tc>
          <w:tcPr>
            <w:tcW w:w="1609" w:type="dxa"/>
            <w:tcBorders>
              <w:top w:val="single" w:sz="12" w:space="0" w:color="auto"/>
            </w:tcBorders>
            <w:vAlign w:val="center"/>
          </w:tcPr>
          <w:p w14:paraId="6AEA3C32" w14:textId="77777777" w:rsidR="00903A57" w:rsidRPr="00E50A04" w:rsidRDefault="00903A57" w:rsidP="00903A57">
            <w:pPr>
              <w:spacing w:after="0" w:line="360" w:lineRule="auto"/>
              <w:ind w:right="-284"/>
              <w:jc w:val="center"/>
              <w:rPr>
                <w:szCs w:val="24"/>
              </w:rPr>
            </w:pPr>
            <w:r w:rsidRPr="00E50A04">
              <w:rPr>
                <w:szCs w:val="24"/>
              </w:rPr>
              <w:t>m</w:t>
            </w:r>
            <w:r w:rsidRPr="00E50A04">
              <w:rPr>
                <w:szCs w:val="24"/>
                <w:vertAlign w:val="superscript"/>
              </w:rPr>
              <w:t>3</w:t>
            </w:r>
            <w:r w:rsidRPr="00E50A04">
              <w:rPr>
                <w:szCs w:val="24"/>
              </w:rPr>
              <w:t>/h</w:t>
            </w:r>
          </w:p>
        </w:tc>
        <w:tc>
          <w:tcPr>
            <w:tcW w:w="1739" w:type="dxa"/>
            <w:tcBorders>
              <w:top w:val="single" w:sz="12" w:space="0" w:color="auto"/>
            </w:tcBorders>
            <w:vAlign w:val="center"/>
          </w:tcPr>
          <w:p w14:paraId="37143DC7" w14:textId="77777777" w:rsidR="00903A57" w:rsidRPr="000F1DD8" w:rsidRDefault="00903A57" w:rsidP="00903A57">
            <w:pPr>
              <w:spacing w:after="0" w:line="360" w:lineRule="auto"/>
              <w:ind w:right="-284"/>
              <w:jc w:val="center"/>
              <w:rPr>
                <w:b/>
                <w:bCs/>
                <w:szCs w:val="24"/>
              </w:rPr>
            </w:pPr>
            <w:r w:rsidRPr="000F1DD8">
              <w:rPr>
                <w:b/>
                <w:bCs/>
                <w:szCs w:val="24"/>
              </w:rPr>
              <w:t>1000</w:t>
            </w:r>
          </w:p>
        </w:tc>
      </w:tr>
      <w:tr w:rsidR="00903A57" w:rsidRPr="00E50A04" w14:paraId="16D8D463" w14:textId="77777777" w:rsidTr="00903A57">
        <w:tc>
          <w:tcPr>
            <w:tcW w:w="704" w:type="dxa"/>
          </w:tcPr>
          <w:p w14:paraId="0399B8EC" w14:textId="77777777" w:rsidR="00903A57" w:rsidRPr="00E50A04" w:rsidRDefault="00903A57">
            <w:pPr>
              <w:pStyle w:val="a7"/>
              <w:numPr>
                <w:ilvl w:val="0"/>
                <w:numId w:val="4"/>
              </w:numPr>
              <w:spacing w:after="0" w:line="360" w:lineRule="auto"/>
              <w:ind w:left="447" w:right="-284"/>
              <w:jc w:val="both"/>
              <w:rPr>
                <w:szCs w:val="24"/>
              </w:rPr>
            </w:pPr>
          </w:p>
        </w:tc>
        <w:tc>
          <w:tcPr>
            <w:tcW w:w="5157" w:type="dxa"/>
          </w:tcPr>
          <w:p w14:paraId="3B57E743" w14:textId="77777777" w:rsidR="00903A57" w:rsidRPr="00E50A04" w:rsidRDefault="00903A57" w:rsidP="00903A57">
            <w:pPr>
              <w:spacing w:after="0" w:line="360" w:lineRule="auto"/>
              <w:ind w:right="-284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Înălțimea de pompare nominală</w:t>
            </w:r>
          </w:p>
        </w:tc>
        <w:tc>
          <w:tcPr>
            <w:tcW w:w="1609" w:type="dxa"/>
            <w:vAlign w:val="center"/>
          </w:tcPr>
          <w:p w14:paraId="364FD1A7" w14:textId="77777777" w:rsidR="00903A57" w:rsidRPr="00E50A04" w:rsidRDefault="00903A57" w:rsidP="00903A57">
            <w:pPr>
              <w:spacing w:after="0" w:line="360" w:lineRule="auto"/>
              <w:ind w:right="-284"/>
              <w:jc w:val="center"/>
              <w:rPr>
                <w:szCs w:val="24"/>
              </w:rPr>
            </w:pPr>
            <w:r w:rsidRPr="00E50A04">
              <w:rPr>
                <w:szCs w:val="24"/>
              </w:rPr>
              <w:t>m col.apă</w:t>
            </w:r>
          </w:p>
        </w:tc>
        <w:tc>
          <w:tcPr>
            <w:tcW w:w="1739" w:type="dxa"/>
            <w:vAlign w:val="center"/>
          </w:tcPr>
          <w:p w14:paraId="2F2AC51E" w14:textId="77777777" w:rsidR="00903A57" w:rsidRPr="000F1DD8" w:rsidRDefault="00903A57" w:rsidP="00903A57">
            <w:pPr>
              <w:spacing w:after="0" w:line="360" w:lineRule="auto"/>
              <w:ind w:right="-284"/>
              <w:jc w:val="center"/>
              <w:rPr>
                <w:b/>
                <w:bCs/>
                <w:szCs w:val="24"/>
              </w:rPr>
            </w:pPr>
            <w:r w:rsidRPr="000F1DD8">
              <w:rPr>
                <w:b/>
                <w:bCs/>
                <w:szCs w:val="24"/>
              </w:rPr>
              <w:t>100</w:t>
            </w:r>
          </w:p>
        </w:tc>
      </w:tr>
      <w:tr w:rsidR="00903A57" w:rsidRPr="00E50A04" w14:paraId="1170A8A5" w14:textId="77777777" w:rsidTr="00903A57">
        <w:tc>
          <w:tcPr>
            <w:tcW w:w="704" w:type="dxa"/>
          </w:tcPr>
          <w:p w14:paraId="17588E31" w14:textId="77777777" w:rsidR="00903A57" w:rsidRPr="00E50A04" w:rsidRDefault="00903A57">
            <w:pPr>
              <w:pStyle w:val="a7"/>
              <w:numPr>
                <w:ilvl w:val="0"/>
                <w:numId w:val="4"/>
              </w:numPr>
              <w:spacing w:after="0" w:line="360" w:lineRule="auto"/>
              <w:ind w:left="447" w:right="-284"/>
              <w:jc w:val="both"/>
              <w:rPr>
                <w:szCs w:val="24"/>
              </w:rPr>
            </w:pPr>
          </w:p>
        </w:tc>
        <w:tc>
          <w:tcPr>
            <w:tcW w:w="5157" w:type="dxa"/>
          </w:tcPr>
          <w:p w14:paraId="3B53B86E" w14:textId="77777777" w:rsidR="00903A57" w:rsidRPr="00E50A04" w:rsidRDefault="00903A57" w:rsidP="00903A57">
            <w:pPr>
              <w:spacing w:after="0" w:line="360" w:lineRule="auto"/>
              <w:ind w:right="-284"/>
              <w:jc w:val="both"/>
              <w:rPr>
                <w:szCs w:val="24"/>
                <w:vertAlign w:val="superscript"/>
              </w:rPr>
            </w:pPr>
            <w:r w:rsidRPr="00E50A04">
              <w:rPr>
                <w:szCs w:val="24"/>
              </w:rPr>
              <w:t>Temperatura apei la aspirație</w:t>
            </w:r>
          </w:p>
        </w:tc>
        <w:tc>
          <w:tcPr>
            <w:tcW w:w="1609" w:type="dxa"/>
            <w:vAlign w:val="center"/>
          </w:tcPr>
          <w:p w14:paraId="15D72A82" w14:textId="77777777" w:rsidR="00903A57" w:rsidRPr="00E50A04" w:rsidRDefault="00903A57" w:rsidP="00903A57">
            <w:pPr>
              <w:spacing w:after="0" w:line="360" w:lineRule="auto"/>
              <w:ind w:right="-284"/>
              <w:jc w:val="center"/>
              <w:rPr>
                <w:szCs w:val="24"/>
              </w:rPr>
            </w:pPr>
            <w:r w:rsidRPr="00E50A04">
              <w:rPr>
                <w:szCs w:val="24"/>
                <w:vertAlign w:val="superscript"/>
              </w:rPr>
              <w:t>0</w:t>
            </w:r>
            <w:r w:rsidRPr="00E50A04">
              <w:rPr>
                <w:szCs w:val="24"/>
              </w:rPr>
              <w:t>C</w:t>
            </w:r>
          </w:p>
        </w:tc>
        <w:tc>
          <w:tcPr>
            <w:tcW w:w="1739" w:type="dxa"/>
            <w:vAlign w:val="center"/>
          </w:tcPr>
          <w:p w14:paraId="7A8668D5" w14:textId="77777777" w:rsidR="00903A57" w:rsidRPr="000F1DD8" w:rsidRDefault="00903A57" w:rsidP="00903A57">
            <w:pPr>
              <w:spacing w:after="0" w:line="360" w:lineRule="auto"/>
              <w:ind w:right="-284"/>
              <w:jc w:val="center"/>
              <w:rPr>
                <w:b/>
                <w:bCs/>
                <w:szCs w:val="24"/>
              </w:rPr>
            </w:pPr>
            <w:r w:rsidRPr="000F1DD8">
              <w:rPr>
                <w:b/>
                <w:bCs/>
                <w:szCs w:val="24"/>
              </w:rPr>
              <w:t>70</w:t>
            </w:r>
          </w:p>
        </w:tc>
      </w:tr>
      <w:tr w:rsidR="00903A57" w:rsidRPr="00E50A04" w14:paraId="672850F9" w14:textId="77777777" w:rsidTr="00903A57">
        <w:tc>
          <w:tcPr>
            <w:tcW w:w="704" w:type="dxa"/>
          </w:tcPr>
          <w:p w14:paraId="2A027FC2" w14:textId="77777777" w:rsidR="00903A57" w:rsidRPr="00E50A04" w:rsidRDefault="00903A57">
            <w:pPr>
              <w:pStyle w:val="a7"/>
              <w:numPr>
                <w:ilvl w:val="0"/>
                <w:numId w:val="4"/>
              </w:numPr>
              <w:spacing w:after="0" w:line="360" w:lineRule="auto"/>
              <w:ind w:left="447" w:right="-284"/>
              <w:jc w:val="both"/>
              <w:rPr>
                <w:szCs w:val="24"/>
              </w:rPr>
            </w:pPr>
          </w:p>
        </w:tc>
        <w:tc>
          <w:tcPr>
            <w:tcW w:w="5157" w:type="dxa"/>
          </w:tcPr>
          <w:p w14:paraId="3CEC09B2" w14:textId="77777777" w:rsidR="00903A57" w:rsidRPr="00E50A04" w:rsidRDefault="00903A57" w:rsidP="00903A57">
            <w:pPr>
              <w:spacing w:after="0" w:line="360" w:lineRule="auto"/>
              <w:ind w:right="-284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Presiunea minimă la aspirație</w:t>
            </w:r>
          </w:p>
        </w:tc>
        <w:tc>
          <w:tcPr>
            <w:tcW w:w="1609" w:type="dxa"/>
            <w:vAlign w:val="center"/>
          </w:tcPr>
          <w:p w14:paraId="463CD1CC" w14:textId="77777777" w:rsidR="00903A57" w:rsidRPr="00E50A04" w:rsidRDefault="00903A57" w:rsidP="00903A57">
            <w:pPr>
              <w:spacing w:after="0" w:line="360" w:lineRule="auto"/>
              <w:ind w:right="-284"/>
              <w:jc w:val="center"/>
              <w:rPr>
                <w:szCs w:val="24"/>
              </w:rPr>
            </w:pPr>
            <w:r w:rsidRPr="00E50A04">
              <w:rPr>
                <w:szCs w:val="24"/>
              </w:rPr>
              <w:t>bar</w:t>
            </w:r>
          </w:p>
        </w:tc>
        <w:tc>
          <w:tcPr>
            <w:tcW w:w="1739" w:type="dxa"/>
            <w:vAlign w:val="center"/>
          </w:tcPr>
          <w:p w14:paraId="26495AAC" w14:textId="77777777" w:rsidR="00903A57" w:rsidRPr="000F1DD8" w:rsidRDefault="00903A57" w:rsidP="00903A57">
            <w:pPr>
              <w:spacing w:after="0" w:line="360" w:lineRule="auto"/>
              <w:ind w:right="-284"/>
              <w:jc w:val="center"/>
              <w:rPr>
                <w:b/>
                <w:bCs/>
                <w:szCs w:val="24"/>
              </w:rPr>
            </w:pPr>
            <w:r w:rsidRPr="000F1DD8">
              <w:rPr>
                <w:b/>
                <w:bCs/>
                <w:szCs w:val="24"/>
              </w:rPr>
              <w:t>0,5</w:t>
            </w:r>
          </w:p>
        </w:tc>
      </w:tr>
      <w:tr w:rsidR="00903A57" w:rsidRPr="00E50A04" w14:paraId="6A5E6B87" w14:textId="77777777" w:rsidTr="00903A57">
        <w:tc>
          <w:tcPr>
            <w:tcW w:w="704" w:type="dxa"/>
            <w:tcBorders>
              <w:bottom w:val="single" w:sz="12" w:space="0" w:color="auto"/>
            </w:tcBorders>
          </w:tcPr>
          <w:p w14:paraId="10B74E28" w14:textId="77777777" w:rsidR="00903A57" w:rsidRPr="00E50A04" w:rsidRDefault="00903A57">
            <w:pPr>
              <w:pStyle w:val="a7"/>
              <w:numPr>
                <w:ilvl w:val="0"/>
                <w:numId w:val="4"/>
              </w:numPr>
              <w:spacing w:after="0" w:line="360" w:lineRule="auto"/>
              <w:ind w:left="447" w:right="-284"/>
              <w:jc w:val="both"/>
              <w:rPr>
                <w:szCs w:val="24"/>
              </w:rPr>
            </w:pPr>
          </w:p>
        </w:tc>
        <w:tc>
          <w:tcPr>
            <w:tcW w:w="5157" w:type="dxa"/>
            <w:tcBorders>
              <w:bottom w:val="single" w:sz="12" w:space="0" w:color="auto"/>
            </w:tcBorders>
          </w:tcPr>
          <w:p w14:paraId="633E0502" w14:textId="33836EAF" w:rsidR="00903A57" w:rsidRPr="00E50A04" w:rsidRDefault="00903A57" w:rsidP="00903A57">
            <w:pPr>
              <w:spacing w:after="0" w:line="360" w:lineRule="auto"/>
              <w:ind w:right="-284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Randamentul</w:t>
            </w:r>
          </w:p>
        </w:tc>
        <w:tc>
          <w:tcPr>
            <w:tcW w:w="1609" w:type="dxa"/>
            <w:tcBorders>
              <w:bottom w:val="single" w:sz="12" w:space="0" w:color="auto"/>
            </w:tcBorders>
            <w:vAlign w:val="center"/>
          </w:tcPr>
          <w:p w14:paraId="5D530B92" w14:textId="77777777" w:rsidR="00903A57" w:rsidRPr="00E50A04" w:rsidRDefault="00903A57" w:rsidP="00903A57">
            <w:pPr>
              <w:spacing w:after="0" w:line="360" w:lineRule="auto"/>
              <w:ind w:right="-284"/>
              <w:jc w:val="center"/>
              <w:rPr>
                <w:szCs w:val="24"/>
              </w:rPr>
            </w:pPr>
            <w:r w:rsidRPr="00E50A04">
              <w:rPr>
                <w:szCs w:val="24"/>
              </w:rPr>
              <w:t>%</w:t>
            </w:r>
          </w:p>
        </w:tc>
        <w:tc>
          <w:tcPr>
            <w:tcW w:w="1739" w:type="dxa"/>
            <w:tcBorders>
              <w:bottom w:val="single" w:sz="12" w:space="0" w:color="auto"/>
            </w:tcBorders>
            <w:vAlign w:val="center"/>
          </w:tcPr>
          <w:p w14:paraId="55EFC4D1" w14:textId="1EAFBCCE" w:rsidR="00903A57" w:rsidRPr="000F1DD8" w:rsidRDefault="001948C6" w:rsidP="001948C6">
            <w:pPr>
              <w:spacing w:after="0" w:line="360" w:lineRule="auto"/>
              <w:ind w:right="-284"/>
              <w:jc w:val="center"/>
              <w:rPr>
                <w:b/>
                <w:bCs/>
                <w:szCs w:val="24"/>
              </w:rPr>
            </w:pPr>
            <w:r w:rsidRPr="000F1DD8">
              <w:rPr>
                <w:rFonts w:cs="Times New Roman"/>
                <w:b/>
                <w:bCs/>
                <w:szCs w:val="24"/>
              </w:rPr>
              <w:t>≥</w:t>
            </w:r>
            <w:r w:rsidR="00DE730C" w:rsidRPr="000F1DD8">
              <w:rPr>
                <w:rFonts w:cs="Times New Roman"/>
                <w:b/>
                <w:bCs/>
                <w:szCs w:val="24"/>
              </w:rPr>
              <w:t xml:space="preserve"> </w:t>
            </w:r>
            <w:r w:rsidRPr="000F1DD8">
              <w:rPr>
                <w:b/>
                <w:bCs/>
                <w:szCs w:val="24"/>
              </w:rPr>
              <w:t>84</w:t>
            </w:r>
          </w:p>
        </w:tc>
      </w:tr>
    </w:tbl>
    <w:p w14:paraId="2C495E8D" w14:textId="77777777" w:rsidR="008A3443" w:rsidRPr="00E50A04" w:rsidRDefault="008A3443" w:rsidP="00437A39">
      <w:pPr>
        <w:spacing w:after="0" w:line="360" w:lineRule="auto"/>
        <w:ind w:right="-284"/>
        <w:rPr>
          <w:b/>
          <w:bCs/>
          <w:sz w:val="22"/>
        </w:rPr>
      </w:pPr>
    </w:p>
    <w:p w14:paraId="41D588AE" w14:textId="77777777" w:rsidR="00555812" w:rsidRPr="00E50A04" w:rsidRDefault="00555812" w:rsidP="00903A57">
      <w:pPr>
        <w:pStyle w:val="a7"/>
        <w:spacing w:after="0" w:line="360" w:lineRule="auto"/>
        <w:ind w:left="426" w:right="-284"/>
        <w:jc w:val="center"/>
        <w:rPr>
          <w:b/>
          <w:bCs/>
          <w:sz w:val="22"/>
        </w:rPr>
      </w:pPr>
    </w:p>
    <w:p w14:paraId="0F2E3FBD" w14:textId="77777777" w:rsidR="00555812" w:rsidRPr="00E50A04" w:rsidRDefault="00555812" w:rsidP="00903A57">
      <w:pPr>
        <w:pStyle w:val="a7"/>
        <w:spacing w:after="0" w:line="360" w:lineRule="auto"/>
        <w:ind w:left="426" w:right="-284"/>
        <w:jc w:val="center"/>
        <w:rPr>
          <w:b/>
          <w:bCs/>
          <w:sz w:val="22"/>
        </w:rPr>
      </w:pPr>
    </w:p>
    <w:p w14:paraId="21E9074B" w14:textId="77777777" w:rsidR="00555812" w:rsidRPr="00E50A04" w:rsidRDefault="00555812" w:rsidP="00903A57">
      <w:pPr>
        <w:pStyle w:val="a7"/>
        <w:spacing w:after="0" w:line="360" w:lineRule="auto"/>
        <w:ind w:left="426" w:right="-284"/>
        <w:jc w:val="center"/>
        <w:rPr>
          <w:b/>
          <w:bCs/>
          <w:sz w:val="22"/>
        </w:rPr>
      </w:pPr>
    </w:p>
    <w:p w14:paraId="653A2741" w14:textId="77777777" w:rsidR="00555812" w:rsidRPr="00E50A04" w:rsidRDefault="00555812" w:rsidP="00903A57">
      <w:pPr>
        <w:pStyle w:val="a7"/>
        <w:spacing w:after="0" w:line="360" w:lineRule="auto"/>
        <w:ind w:left="426" w:right="-284"/>
        <w:jc w:val="center"/>
        <w:rPr>
          <w:b/>
          <w:bCs/>
          <w:sz w:val="22"/>
        </w:rPr>
      </w:pPr>
    </w:p>
    <w:p w14:paraId="26741C76" w14:textId="77777777" w:rsidR="00616F23" w:rsidRPr="00E50A04" w:rsidRDefault="00616F23" w:rsidP="00616F23">
      <w:pPr>
        <w:pStyle w:val="a7"/>
        <w:spacing w:before="120" w:after="0" w:line="360" w:lineRule="auto"/>
        <w:ind w:left="360" w:right="-284"/>
        <w:rPr>
          <w:b/>
          <w:bCs/>
          <w:sz w:val="22"/>
        </w:rPr>
      </w:pPr>
    </w:p>
    <w:p w14:paraId="61CAA256" w14:textId="77777777" w:rsidR="000F1DD8" w:rsidRDefault="000F1DD8" w:rsidP="005235A2">
      <w:pPr>
        <w:pStyle w:val="a7"/>
        <w:numPr>
          <w:ilvl w:val="1"/>
          <w:numId w:val="1"/>
        </w:numPr>
        <w:spacing w:before="120" w:after="0" w:line="360" w:lineRule="auto"/>
        <w:ind w:right="-284"/>
        <w:rPr>
          <w:b/>
          <w:bCs/>
          <w:sz w:val="22"/>
        </w:rPr>
      </w:pPr>
    </w:p>
    <w:p w14:paraId="6F0C6299" w14:textId="0037DEBA" w:rsidR="00DD0189" w:rsidRPr="000F1DD8" w:rsidRDefault="00DD0189" w:rsidP="000F1DD8">
      <w:pPr>
        <w:pStyle w:val="a7"/>
        <w:numPr>
          <w:ilvl w:val="1"/>
          <w:numId w:val="15"/>
        </w:numPr>
        <w:spacing w:before="120" w:after="0" w:line="360" w:lineRule="auto"/>
        <w:ind w:right="-284"/>
        <w:rPr>
          <w:b/>
          <w:bCs/>
          <w:sz w:val="22"/>
        </w:rPr>
      </w:pPr>
      <w:r w:rsidRPr="000F1DD8">
        <w:rPr>
          <w:b/>
          <w:bCs/>
          <w:sz w:val="22"/>
        </w:rPr>
        <w:t>Motorul electric</w:t>
      </w:r>
    </w:p>
    <w:tbl>
      <w:tblPr>
        <w:tblStyle w:val="ad"/>
        <w:tblW w:w="9209" w:type="dxa"/>
        <w:tblLook w:val="04A0" w:firstRow="1" w:lastRow="0" w:firstColumn="1" w:lastColumn="0" w:noHBand="0" w:noVBand="1"/>
      </w:tblPr>
      <w:tblGrid>
        <w:gridCol w:w="704"/>
        <w:gridCol w:w="5103"/>
        <w:gridCol w:w="3402"/>
      </w:tblGrid>
      <w:tr w:rsidR="00010396" w:rsidRPr="00E50A04" w14:paraId="62A37788" w14:textId="77777777" w:rsidTr="0057575E">
        <w:tc>
          <w:tcPr>
            <w:tcW w:w="704" w:type="dxa"/>
            <w:tcBorders>
              <w:top w:val="single" w:sz="12" w:space="0" w:color="auto"/>
              <w:bottom w:val="single" w:sz="2" w:space="0" w:color="auto"/>
            </w:tcBorders>
            <w:shd w:val="clear" w:color="auto" w:fill="C1E4F5" w:themeFill="accent1" w:themeFillTint="33"/>
          </w:tcPr>
          <w:p w14:paraId="43C527BE" w14:textId="718232B2" w:rsidR="00010396" w:rsidRPr="00E50A04" w:rsidRDefault="00010396" w:rsidP="00010396">
            <w:pPr>
              <w:pStyle w:val="a7"/>
              <w:spacing w:after="0"/>
              <w:ind w:left="306" w:right="-284" w:hanging="142"/>
              <w:jc w:val="both"/>
              <w:rPr>
                <w:szCs w:val="24"/>
              </w:rPr>
            </w:pPr>
            <w:r w:rsidRPr="00E50A04">
              <w:rPr>
                <w:b/>
                <w:bCs/>
                <w:szCs w:val="24"/>
              </w:rPr>
              <w:t>Nr.</w:t>
            </w:r>
          </w:p>
        </w:tc>
        <w:tc>
          <w:tcPr>
            <w:tcW w:w="5103" w:type="dxa"/>
            <w:tcBorders>
              <w:top w:val="single" w:sz="12" w:space="0" w:color="auto"/>
              <w:bottom w:val="single" w:sz="2" w:space="0" w:color="auto"/>
            </w:tcBorders>
            <w:shd w:val="clear" w:color="auto" w:fill="C1E4F5" w:themeFill="accent1" w:themeFillTint="33"/>
            <w:vAlign w:val="center"/>
          </w:tcPr>
          <w:p w14:paraId="7D928F18" w14:textId="07029988" w:rsidR="00010396" w:rsidRPr="00E50A04" w:rsidRDefault="00010396" w:rsidP="00010396">
            <w:pPr>
              <w:spacing w:after="0"/>
              <w:ind w:right="-284"/>
              <w:jc w:val="center"/>
            </w:pPr>
            <w:r w:rsidRPr="00E50A04">
              <w:rPr>
                <w:b/>
                <w:bCs/>
                <w:szCs w:val="24"/>
              </w:rPr>
              <w:t>Caracteristica Tehnică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2" w:space="0" w:color="auto"/>
            </w:tcBorders>
            <w:shd w:val="clear" w:color="auto" w:fill="C1E4F5" w:themeFill="accent1" w:themeFillTint="33"/>
            <w:vAlign w:val="center"/>
          </w:tcPr>
          <w:p w14:paraId="7A8886AC" w14:textId="09E21E50" w:rsidR="00010396" w:rsidRPr="00E50A04" w:rsidRDefault="00010396" w:rsidP="00010396">
            <w:pPr>
              <w:spacing w:after="0"/>
              <w:ind w:right="-112"/>
              <w:jc w:val="center"/>
            </w:pPr>
            <w:r w:rsidRPr="00E50A04">
              <w:rPr>
                <w:b/>
                <w:bCs/>
                <w:szCs w:val="24"/>
              </w:rPr>
              <w:t>Parametrii</w:t>
            </w:r>
          </w:p>
        </w:tc>
      </w:tr>
      <w:tr w:rsidR="00010396" w:rsidRPr="00E50A04" w14:paraId="6777C26A" w14:textId="77777777" w:rsidTr="00C3076C">
        <w:tc>
          <w:tcPr>
            <w:tcW w:w="704" w:type="dxa"/>
            <w:tcBorders>
              <w:top w:val="single" w:sz="12" w:space="0" w:color="auto"/>
              <w:bottom w:val="single" w:sz="2" w:space="0" w:color="auto"/>
            </w:tcBorders>
          </w:tcPr>
          <w:p w14:paraId="72F02451" w14:textId="77777777" w:rsidR="00010396" w:rsidRPr="00E50A04" w:rsidRDefault="00010396">
            <w:pPr>
              <w:pStyle w:val="a7"/>
              <w:numPr>
                <w:ilvl w:val="0"/>
                <w:numId w:val="5"/>
              </w:numPr>
              <w:spacing w:after="0"/>
              <w:ind w:left="447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1AE20EE" w14:textId="77777777" w:rsidR="00010396" w:rsidRPr="00E50A04" w:rsidRDefault="00010396" w:rsidP="00010396">
            <w:pPr>
              <w:spacing w:after="0"/>
              <w:ind w:right="-284"/>
            </w:pPr>
            <w:r w:rsidRPr="00E50A04">
              <w:t xml:space="preserve">Puterea nominală 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031F459" w14:textId="77777777" w:rsidR="00010396" w:rsidRPr="00E50A04" w:rsidRDefault="00010396" w:rsidP="00010396">
            <w:pPr>
              <w:spacing w:after="0"/>
              <w:ind w:right="-112"/>
              <w:jc w:val="center"/>
            </w:pPr>
            <w:r w:rsidRPr="00E50A04">
              <w:t>Conform proiectului</w:t>
            </w:r>
          </w:p>
        </w:tc>
      </w:tr>
      <w:tr w:rsidR="00010396" w:rsidRPr="00E50A04" w14:paraId="5CA5E649" w14:textId="77777777" w:rsidTr="00C3076C">
        <w:tc>
          <w:tcPr>
            <w:tcW w:w="704" w:type="dxa"/>
            <w:tcBorders>
              <w:top w:val="single" w:sz="2" w:space="0" w:color="auto"/>
            </w:tcBorders>
          </w:tcPr>
          <w:p w14:paraId="786A434E" w14:textId="77777777" w:rsidR="00010396" w:rsidRPr="00E50A04" w:rsidRDefault="00010396">
            <w:pPr>
              <w:pStyle w:val="a7"/>
              <w:numPr>
                <w:ilvl w:val="0"/>
                <w:numId w:val="5"/>
              </w:numPr>
              <w:spacing w:after="0"/>
              <w:ind w:right="-284" w:hanging="600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sz="2" w:space="0" w:color="auto"/>
            </w:tcBorders>
            <w:vAlign w:val="center"/>
          </w:tcPr>
          <w:p w14:paraId="1FA50FA2" w14:textId="77777777" w:rsidR="00010396" w:rsidRPr="00E50A04" w:rsidRDefault="00010396" w:rsidP="00010396">
            <w:pPr>
              <w:spacing w:after="0"/>
              <w:ind w:right="-284"/>
            </w:pPr>
            <w:r w:rsidRPr="00E50A04">
              <w:t>Tensiunea</w:t>
            </w:r>
          </w:p>
        </w:tc>
        <w:tc>
          <w:tcPr>
            <w:tcW w:w="3402" w:type="dxa"/>
            <w:tcBorders>
              <w:top w:val="single" w:sz="2" w:space="0" w:color="auto"/>
            </w:tcBorders>
            <w:vAlign w:val="center"/>
          </w:tcPr>
          <w:p w14:paraId="1A557CEA" w14:textId="77777777" w:rsidR="00010396" w:rsidRPr="000F1DD8" w:rsidRDefault="00010396" w:rsidP="00010396">
            <w:pPr>
              <w:spacing w:after="0"/>
              <w:ind w:right="-284"/>
              <w:jc w:val="center"/>
              <w:rPr>
                <w:b/>
                <w:bCs/>
              </w:rPr>
            </w:pPr>
            <w:r w:rsidRPr="000F1DD8">
              <w:rPr>
                <w:b/>
                <w:bCs/>
              </w:rPr>
              <w:t>400 V</w:t>
            </w:r>
          </w:p>
        </w:tc>
      </w:tr>
      <w:tr w:rsidR="00010396" w:rsidRPr="00E50A04" w14:paraId="70EA384F" w14:textId="77777777" w:rsidTr="00C3076C">
        <w:tc>
          <w:tcPr>
            <w:tcW w:w="704" w:type="dxa"/>
            <w:tcBorders>
              <w:top w:val="single" w:sz="2" w:space="0" w:color="auto"/>
            </w:tcBorders>
          </w:tcPr>
          <w:p w14:paraId="63807115" w14:textId="77777777" w:rsidR="00010396" w:rsidRPr="00E50A04" w:rsidRDefault="00010396">
            <w:pPr>
              <w:pStyle w:val="a7"/>
              <w:numPr>
                <w:ilvl w:val="0"/>
                <w:numId w:val="5"/>
              </w:numPr>
              <w:spacing w:after="0"/>
              <w:ind w:right="-284" w:hanging="600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sz="2" w:space="0" w:color="auto"/>
            </w:tcBorders>
            <w:vAlign w:val="center"/>
          </w:tcPr>
          <w:p w14:paraId="517F286A" w14:textId="77777777" w:rsidR="00010396" w:rsidRPr="00E50A04" w:rsidRDefault="00010396" w:rsidP="00010396">
            <w:pPr>
              <w:spacing w:after="0"/>
              <w:ind w:right="-284"/>
            </w:pPr>
            <w:r w:rsidRPr="00E50A04">
              <w:t>Frecvența</w:t>
            </w:r>
          </w:p>
        </w:tc>
        <w:tc>
          <w:tcPr>
            <w:tcW w:w="3402" w:type="dxa"/>
            <w:tcBorders>
              <w:top w:val="single" w:sz="2" w:space="0" w:color="auto"/>
            </w:tcBorders>
            <w:vAlign w:val="center"/>
          </w:tcPr>
          <w:p w14:paraId="163E5908" w14:textId="77777777" w:rsidR="00010396" w:rsidRPr="000F1DD8" w:rsidRDefault="00010396" w:rsidP="00010396">
            <w:pPr>
              <w:spacing w:after="0"/>
              <w:ind w:right="-284"/>
              <w:jc w:val="center"/>
              <w:rPr>
                <w:b/>
                <w:bCs/>
              </w:rPr>
            </w:pPr>
            <w:r w:rsidRPr="000F1DD8">
              <w:rPr>
                <w:b/>
                <w:bCs/>
              </w:rPr>
              <w:t>50 Hz</w:t>
            </w:r>
          </w:p>
        </w:tc>
      </w:tr>
      <w:tr w:rsidR="00010396" w:rsidRPr="00E50A04" w14:paraId="39372378" w14:textId="77777777" w:rsidTr="00C3076C">
        <w:tc>
          <w:tcPr>
            <w:tcW w:w="704" w:type="dxa"/>
          </w:tcPr>
          <w:p w14:paraId="647F1593" w14:textId="77777777" w:rsidR="00010396" w:rsidRPr="00E50A04" w:rsidRDefault="00010396">
            <w:pPr>
              <w:pStyle w:val="a7"/>
              <w:numPr>
                <w:ilvl w:val="0"/>
                <w:numId w:val="5"/>
              </w:numPr>
              <w:spacing w:after="0"/>
              <w:ind w:right="-284" w:hanging="600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7A6B9160" w14:textId="77777777" w:rsidR="00010396" w:rsidRPr="00E50A04" w:rsidRDefault="00010396" w:rsidP="00010396">
            <w:pPr>
              <w:spacing w:after="0"/>
              <w:ind w:right="-284"/>
            </w:pPr>
            <w:r w:rsidRPr="00E50A04">
              <w:t>Abaterea de tensiune (admisibilă)</w:t>
            </w:r>
          </w:p>
        </w:tc>
        <w:tc>
          <w:tcPr>
            <w:tcW w:w="3402" w:type="dxa"/>
            <w:vAlign w:val="center"/>
          </w:tcPr>
          <w:p w14:paraId="0BB4FC13" w14:textId="77777777" w:rsidR="00010396" w:rsidRPr="000F1DD8" w:rsidRDefault="00010396" w:rsidP="00010396">
            <w:pPr>
              <w:spacing w:after="0"/>
              <w:ind w:right="-284"/>
              <w:jc w:val="center"/>
              <w:rPr>
                <w:b/>
                <w:bCs/>
              </w:rPr>
            </w:pPr>
            <w:r w:rsidRPr="000F1DD8">
              <w:rPr>
                <w:rFonts w:cs="Times New Roman"/>
                <w:b/>
                <w:bCs/>
              </w:rPr>
              <w:t>±</w:t>
            </w:r>
            <w:r w:rsidRPr="000F1DD8">
              <w:rPr>
                <w:b/>
                <w:bCs/>
              </w:rPr>
              <w:t xml:space="preserve"> 10 %</w:t>
            </w:r>
          </w:p>
        </w:tc>
      </w:tr>
      <w:tr w:rsidR="00010396" w:rsidRPr="00E50A04" w14:paraId="2ABABF81" w14:textId="77777777" w:rsidTr="00C3076C">
        <w:tc>
          <w:tcPr>
            <w:tcW w:w="704" w:type="dxa"/>
          </w:tcPr>
          <w:p w14:paraId="13587FC6" w14:textId="77777777" w:rsidR="00010396" w:rsidRPr="00E50A04" w:rsidRDefault="00010396">
            <w:pPr>
              <w:pStyle w:val="a7"/>
              <w:numPr>
                <w:ilvl w:val="0"/>
                <w:numId w:val="5"/>
              </w:numPr>
              <w:spacing w:after="0"/>
              <w:ind w:right="-284" w:hanging="600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452A85DA" w14:textId="77777777" w:rsidR="00010396" w:rsidRPr="00E50A04" w:rsidRDefault="00010396" w:rsidP="00010396">
            <w:pPr>
              <w:spacing w:after="0"/>
              <w:ind w:right="-284"/>
            </w:pPr>
            <w:r w:rsidRPr="00E50A04">
              <w:t>Sistemul de tratare a neutrului</w:t>
            </w:r>
          </w:p>
        </w:tc>
        <w:tc>
          <w:tcPr>
            <w:tcW w:w="3402" w:type="dxa"/>
            <w:vAlign w:val="center"/>
          </w:tcPr>
          <w:p w14:paraId="0B5DDB82" w14:textId="3877D225" w:rsidR="00010396" w:rsidRPr="000F1DD8" w:rsidRDefault="00010396" w:rsidP="00010396">
            <w:pPr>
              <w:spacing w:after="0"/>
              <w:ind w:right="-284"/>
              <w:jc w:val="center"/>
              <w:rPr>
                <w:b/>
                <w:bCs/>
              </w:rPr>
            </w:pPr>
            <w:r w:rsidRPr="000F1DD8">
              <w:rPr>
                <w:b/>
                <w:bCs/>
              </w:rPr>
              <w:t>TN-</w:t>
            </w:r>
            <w:r w:rsidR="001948C6" w:rsidRPr="000F1DD8">
              <w:rPr>
                <w:b/>
                <w:bCs/>
              </w:rPr>
              <w:t>C</w:t>
            </w:r>
          </w:p>
        </w:tc>
      </w:tr>
      <w:tr w:rsidR="00010396" w:rsidRPr="00E50A04" w14:paraId="34B0CB82" w14:textId="77777777" w:rsidTr="00C3076C">
        <w:tc>
          <w:tcPr>
            <w:tcW w:w="704" w:type="dxa"/>
          </w:tcPr>
          <w:p w14:paraId="595170F5" w14:textId="77777777" w:rsidR="00010396" w:rsidRPr="00E50A04" w:rsidRDefault="00010396">
            <w:pPr>
              <w:pStyle w:val="a7"/>
              <w:numPr>
                <w:ilvl w:val="0"/>
                <w:numId w:val="5"/>
              </w:numPr>
              <w:spacing w:after="0"/>
              <w:ind w:right="-284" w:hanging="600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24675094" w14:textId="77777777" w:rsidR="00010396" w:rsidRPr="00E50A04" w:rsidRDefault="00010396" w:rsidP="00010396">
            <w:pPr>
              <w:spacing w:after="0"/>
              <w:ind w:right="-284"/>
            </w:pPr>
            <w:r w:rsidRPr="00E50A04">
              <w:t>Grad de protecţie</w:t>
            </w:r>
          </w:p>
        </w:tc>
        <w:tc>
          <w:tcPr>
            <w:tcW w:w="3402" w:type="dxa"/>
            <w:vAlign w:val="center"/>
          </w:tcPr>
          <w:p w14:paraId="2A8B14FC" w14:textId="77070FFB" w:rsidR="00010396" w:rsidRPr="000F1DD8" w:rsidRDefault="00010396" w:rsidP="00010396">
            <w:pPr>
              <w:spacing w:after="0"/>
              <w:ind w:right="-284"/>
              <w:jc w:val="center"/>
              <w:rPr>
                <w:b/>
                <w:bCs/>
              </w:rPr>
            </w:pPr>
            <w:r w:rsidRPr="000F1DD8">
              <w:rPr>
                <w:b/>
                <w:bCs/>
              </w:rPr>
              <w:t xml:space="preserve">IP </w:t>
            </w:r>
            <w:r w:rsidR="00DE730C" w:rsidRPr="000F1DD8">
              <w:rPr>
                <w:b/>
                <w:bCs/>
              </w:rPr>
              <w:t>55</w:t>
            </w:r>
          </w:p>
        </w:tc>
      </w:tr>
      <w:tr w:rsidR="00010396" w:rsidRPr="00E50A04" w14:paraId="65D85DA5" w14:textId="77777777" w:rsidTr="00C3076C">
        <w:tc>
          <w:tcPr>
            <w:tcW w:w="704" w:type="dxa"/>
          </w:tcPr>
          <w:p w14:paraId="7D7C0A65" w14:textId="77777777" w:rsidR="00010396" w:rsidRPr="00E50A04" w:rsidRDefault="00010396">
            <w:pPr>
              <w:pStyle w:val="a7"/>
              <w:numPr>
                <w:ilvl w:val="0"/>
                <w:numId w:val="5"/>
              </w:numPr>
              <w:spacing w:after="0"/>
              <w:ind w:right="-284" w:hanging="600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1AA7D289" w14:textId="77777777" w:rsidR="00010396" w:rsidRPr="00E50A04" w:rsidRDefault="00010396" w:rsidP="00010396">
            <w:pPr>
              <w:spacing w:after="0"/>
              <w:ind w:right="-284"/>
            </w:pPr>
            <w:r w:rsidRPr="00E50A04">
              <w:t>Clasa de izolaţie</w:t>
            </w:r>
          </w:p>
        </w:tc>
        <w:tc>
          <w:tcPr>
            <w:tcW w:w="3402" w:type="dxa"/>
            <w:vAlign w:val="center"/>
          </w:tcPr>
          <w:p w14:paraId="33447F67" w14:textId="77777777" w:rsidR="00010396" w:rsidRPr="000F1DD8" w:rsidRDefault="00010396" w:rsidP="00010396">
            <w:pPr>
              <w:spacing w:after="0"/>
              <w:ind w:right="-284"/>
              <w:jc w:val="center"/>
              <w:rPr>
                <w:b/>
                <w:bCs/>
              </w:rPr>
            </w:pPr>
            <w:r w:rsidRPr="000F1DD8">
              <w:rPr>
                <w:b/>
                <w:bCs/>
              </w:rPr>
              <w:t>F</w:t>
            </w:r>
          </w:p>
        </w:tc>
      </w:tr>
      <w:tr w:rsidR="00010396" w:rsidRPr="00E50A04" w14:paraId="264F31A1" w14:textId="77777777" w:rsidTr="00C3076C">
        <w:tc>
          <w:tcPr>
            <w:tcW w:w="704" w:type="dxa"/>
          </w:tcPr>
          <w:p w14:paraId="388D6ADE" w14:textId="77777777" w:rsidR="00010396" w:rsidRPr="00E50A04" w:rsidRDefault="00010396">
            <w:pPr>
              <w:pStyle w:val="a7"/>
              <w:numPr>
                <w:ilvl w:val="0"/>
                <w:numId w:val="5"/>
              </w:numPr>
              <w:spacing w:after="0"/>
              <w:ind w:right="-284" w:hanging="600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24499E04" w14:textId="77777777" w:rsidR="00010396" w:rsidRPr="00E50A04" w:rsidRDefault="00010396" w:rsidP="00010396">
            <w:pPr>
              <w:spacing w:after="0"/>
              <w:ind w:right="-284"/>
            </w:pPr>
            <w:r w:rsidRPr="00E50A04">
              <w:t>Clasa de eficienţă energetică</w:t>
            </w:r>
          </w:p>
        </w:tc>
        <w:tc>
          <w:tcPr>
            <w:tcW w:w="3402" w:type="dxa"/>
            <w:vAlign w:val="center"/>
          </w:tcPr>
          <w:p w14:paraId="373FD15A" w14:textId="2DE991DE" w:rsidR="00010396" w:rsidRPr="000F1DD8" w:rsidRDefault="001948C6" w:rsidP="00010396">
            <w:pPr>
              <w:spacing w:after="0"/>
              <w:ind w:right="-284"/>
              <w:jc w:val="center"/>
              <w:rPr>
                <w:b/>
                <w:bCs/>
              </w:rPr>
            </w:pPr>
            <w:r w:rsidRPr="000F1DD8">
              <w:rPr>
                <w:rFonts w:cs="Times New Roman"/>
                <w:b/>
                <w:bCs/>
                <w:szCs w:val="24"/>
              </w:rPr>
              <w:t xml:space="preserve">≥ </w:t>
            </w:r>
            <w:r w:rsidR="00010396" w:rsidRPr="000F1DD8">
              <w:rPr>
                <w:b/>
                <w:bCs/>
              </w:rPr>
              <w:t>IE 3</w:t>
            </w:r>
          </w:p>
        </w:tc>
      </w:tr>
      <w:tr w:rsidR="00010396" w:rsidRPr="00E50A04" w14:paraId="28AD7F5B" w14:textId="77777777" w:rsidTr="00C3076C">
        <w:tc>
          <w:tcPr>
            <w:tcW w:w="704" w:type="dxa"/>
          </w:tcPr>
          <w:p w14:paraId="472FAF5A" w14:textId="77777777" w:rsidR="00010396" w:rsidRPr="00E50A04" w:rsidRDefault="00010396">
            <w:pPr>
              <w:pStyle w:val="a7"/>
              <w:numPr>
                <w:ilvl w:val="0"/>
                <w:numId w:val="5"/>
              </w:numPr>
              <w:spacing w:after="0"/>
              <w:ind w:right="-284" w:hanging="600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0B66DC93" w14:textId="77777777" w:rsidR="00010396" w:rsidRPr="00E50A04" w:rsidRDefault="00010396" w:rsidP="00010396">
            <w:pPr>
              <w:spacing w:after="0"/>
              <w:ind w:right="-284"/>
            </w:pPr>
            <w:r w:rsidRPr="00E50A04">
              <w:t>Temperatură ambiantă</w:t>
            </w:r>
          </w:p>
        </w:tc>
        <w:tc>
          <w:tcPr>
            <w:tcW w:w="3402" w:type="dxa"/>
            <w:vAlign w:val="center"/>
          </w:tcPr>
          <w:p w14:paraId="0428B4D2" w14:textId="77777777" w:rsidR="00010396" w:rsidRPr="000F1DD8" w:rsidRDefault="00010396" w:rsidP="00010396">
            <w:pPr>
              <w:spacing w:after="0"/>
              <w:ind w:right="-284"/>
              <w:jc w:val="center"/>
              <w:rPr>
                <w:b/>
                <w:bCs/>
              </w:rPr>
            </w:pPr>
            <w:r w:rsidRPr="000F1DD8">
              <w:rPr>
                <w:b/>
                <w:bCs/>
              </w:rPr>
              <w:t xml:space="preserve">0 </w:t>
            </w:r>
            <w:r w:rsidRPr="000F1DD8">
              <w:rPr>
                <w:b/>
                <w:bCs/>
              </w:rPr>
              <w:sym w:font="Symbol" w:char="F0B8"/>
            </w:r>
            <w:r w:rsidRPr="000F1DD8">
              <w:rPr>
                <w:b/>
                <w:bCs/>
              </w:rPr>
              <w:t xml:space="preserve"> +40 </w:t>
            </w:r>
            <w:r w:rsidRPr="000F1DD8">
              <w:rPr>
                <w:b/>
                <w:bCs/>
                <w:vertAlign w:val="superscript"/>
              </w:rPr>
              <w:t>o</w:t>
            </w:r>
            <w:r w:rsidRPr="000F1DD8">
              <w:rPr>
                <w:b/>
                <w:bCs/>
              </w:rPr>
              <w:t>C</w:t>
            </w:r>
          </w:p>
        </w:tc>
      </w:tr>
      <w:tr w:rsidR="00010396" w:rsidRPr="00E50A04" w14:paraId="542AF8F7" w14:textId="77777777" w:rsidTr="00C3076C">
        <w:tc>
          <w:tcPr>
            <w:tcW w:w="704" w:type="dxa"/>
          </w:tcPr>
          <w:p w14:paraId="075AC0F3" w14:textId="77777777" w:rsidR="00010396" w:rsidRPr="00E50A04" w:rsidRDefault="00010396">
            <w:pPr>
              <w:pStyle w:val="a7"/>
              <w:numPr>
                <w:ilvl w:val="0"/>
                <w:numId w:val="5"/>
              </w:numPr>
              <w:spacing w:after="0"/>
              <w:ind w:right="-284" w:hanging="600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3FA8F08F" w14:textId="77777777" w:rsidR="00010396" w:rsidRPr="00E50A04" w:rsidRDefault="00010396" w:rsidP="00010396">
            <w:pPr>
              <w:spacing w:after="0"/>
              <w:ind w:right="-284"/>
            </w:pPr>
            <w:r w:rsidRPr="00E50A04">
              <w:t>Dotat cu senzori de temperatură a înfășurărilor</w:t>
            </w:r>
          </w:p>
        </w:tc>
        <w:tc>
          <w:tcPr>
            <w:tcW w:w="3402" w:type="dxa"/>
            <w:vAlign w:val="center"/>
          </w:tcPr>
          <w:p w14:paraId="4F218653" w14:textId="77777777" w:rsidR="00010396" w:rsidRPr="00E50A04" w:rsidRDefault="00010396" w:rsidP="00010396">
            <w:pPr>
              <w:spacing w:after="0"/>
              <w:ind w:right="-284"/>
              <w:jc w:val="center"/>
            </w:pPr>
          </w:p>
        </w:tc>
      </w:tr>
    </w:tbl>
    <w:p w14:paraId="3A92E113" w14:textId="77777777" w:rsidR="008D7B12" w:rsidRDefault="008D7B12" w:rsidP="008D7B12">
      <w:pPr>
        <w:pStyle w:val="a7"/>
        <w:spacing w:after="0" w:line="360" w:lineRule="auto"/>
        <w:ind w:left="360" w:right="-284"/>
        <w:rPr>
          <w:b/>
          <w:bCs/>
          <w:sz w:val="22"/>
        </w:rPr>
      </w:pPr>
    </w:p>
    <w:p w14:paraId="70DE5262" w14:textId="77777777" w:rsidR="0091468B" w:rsidRDefault="0091468B" w:rsidP="008D7B12">
      <w:pPr>
        <w:pStyle w:val="a7"/>
        <w:spacing w:after="0" w:line="360" w:lineRule="auto"/>
        <w:ind w:left="360" w:right="-284"/>
        <w:rPr>
          <w:b/>
          <w:bCs/>
          <w:sz w:val="22"/>
        </w:rPr>
      </w:pPr>
    </w:p>
    <w:p w14:paraId="7E44317A" w14:textId="77777777" w:rsidR="0091468B" w:rsidRDefault="0091468B" w:rsidP="008D7B12">
      <w:pPr>
        <w:pStyle w:val="a7"/>
        <w:spacing w:after="0" w:line="360" w:lineRule="auto"/>
        <w:ind w:left="360" w:right="-284"/>
        <w:rPr>
          <w:b/>
          <w:bCs/>
          <w:sz w:val="22"/>
        </w:rPr>
      </w:pPr>
    </w:p>
    <w:p w14:paraId="25332403" w14:textId="77777777" w:rsidR="0091468B" w:rsidRDefault="0091468B" w:rsidP="008D7B12">
      <w:pPr>
        <w:pStyle w:val="a7"/>
        <w:spacing w:after="0" w:line="360" w:lineRule="auto"/>
        <w:ind w:left="360" w:right="-284"/>
        <w:rPr>
          <w:b/>
          <w:bCs/>
          <w:sz w:val="22"/>
        </w:rPr>
      </w:pPr>
    </w:p>
    <w:p w14:paraId="4C87620F" w14:textId="53C4A8F7" w:rsidR="00DD0189" w:rsidRPr="00E50A04" w:rsidRDefault="00616F23" w:rsidP="005235A2">
      <w:pPr>
        <w:pStyle w:val="a7"/>
        <w:numPr>
          <w:ilvl w:val="1"/>
          <w:numId w:val="1"/>
        </w:numPr>
        <w:spacing w:after="0" w:line="360" w:lineRule="auto"/>
        <w:ind w:right="-284"/>
        <w:rPr>
          <w:b/>
          <w:bCs/>
          <w:sz w:val="22"/>
        </w:rPr>
      </w:pPr>
      <w:r w:rsidRPr="00E50A04">
        <w:rPr>
          <w:b/>
          <w:bCs/>
          <w:sz w:val="22"/>
        </w:rPr>
        <w:t>C</w:t>
      </w:r>
      <w:r w:rsidR="00DD0189" w:rsidRPr="00E50A04">
        <w:rPr>
          <w:b/>
          <w:bCs/>
          <w:sz w:val="22"/>
        </w:rPr>
        <w:t>onvertizorul de frecvență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04"/>
        <w:gridCol w:w="5103"/>
        <w:gridCol w:w="3538"/>
      </w:tblGrid>
      <w:tr w:rsidR="00010396" w:rsidRPr="00E50A04" w14:paraId="09AC6FEC" w14:textId="77777777" w:rsidTr="00010396">
        <w:tc>
          <w:tcPr>
            <w:tcW w:w="704" w:type="dxa"/>
            <w:tcBorders>
              <w:top w:val="single" w:sz="12" w:space="0" w:color="auto"/>
            </w:tcBorders>
            <w:shd w:val="clear" w:color="auto" w:fill="C1E4F5" w:themeFill="accent1" w:themeFillTint="33"/>
          </w:tcPr>
          <w:p w14:paraId="4763C365" w14:textId="22165A46" w:rsidR="00010396" w:rsidRPr="00E50A04" w:rsidRDefault="00010396" w:rsidP="00010396">
            <w:pPr>
              <w:pStyle w:val="a7"/>
              <w:spacing w:after="0"/>
              <w:ind w:left="589" w:right="-284" w:hanging="567"/>
              <w:jc w:val="both"/>
              <w:rPr>
                <w:szCs w:val="24"/>
              </w:rPr>
            </w:pPr>
            <w:r w:rsidRPr="00E50A04">
              <w:rPr>
                <w:b/>
                <w:bCs/>
                <w:szCs w:val="24"/>
              </w:rPr>
              <w:t>Nr.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C1E4F5" w:themeFill="accent1" w:themeFillTint="33"/>
            <w:vAlign w:val="center"/>
          </w:tcPr>
          <w:p w14:paraId="594BCBD0" w14:textId="67A8B0CD" w:rsidR="00010396" w:rsidRPr="00E50A04" w:rsidRDefault="00010396" w:rsidP="00010396">
            <w:pPr>
              <w:spacing w:after="0"/>
              <w:jc w:val="center"/>
              <w:rPr>
                <w:szCs w:val="24"/>
              </w:rPr>
            </w:pPr>
            <w:r w:rsidRPr="00E50A04">
              <w:rPr>
                <w:b/>
                <w:bCs/>
                <w:szCs w:val="24"/>
              </w:rPr>
              <w:t>Caracteristica Tehnică</w:t>
            </w:r>
          </w:p>
        </w:tc>
        <w:tc>
          <w:tcPr>
            <w:tcW w:w="3538" w:type="dxa"/>
            <w:tcBorders>
              <w:top w:val="single" w:sz="12" w:space="0" w:color="auto"/>
            </w:tcBorders>
            <w:shd w:val="clear" w:color="auto" w:fill="C1E4F5" w:themeFill="accent1" w:themeFillTint="33"/>
            <w:vAlign w:val="center"/>
          </w:tcPr>
          <w:p w14:paraId="4BD6C766" w14:textId="4D939EB6" w:rsidR="00010396" w:rsidRPr="00E50A04" w:rsidRDefault="00010396" w:rsidP="00010396">
            <w:pPr>
              <w:spacing w:after="0"/>
              <w:jc w:val="center"/>
              <w:rPr>
                <w:szCs w:val="24"/>
              </w:rPr>
            </w:pPr>
            <w:r w:rsidRPr="00E50A04">
              <w:rPr>
                <w:b/>
                <w:bCs/>
                <w:szCs w:val="24"/>
              </w:rPr>
              <w:t>Parametrii</w:t>
            </w:r>
          </w:p>
        </w:tc>
      </w:tr>
      <w:tr w:rsidR="00010396" w:rsidRPr="00E50A04" w14:paraId="252EC9DF" w14:textId="77777777" w:rsidTr="00010396">
        <w:tc>
          <w:tcPr>
            <w:tcW w:w="704" w:type="dxa"/>
            <w:tcBorders>
              <w:top w:val="single" w:sz="12" w:space="0" w:color="auto"/>
            </w:tcBorders>
          </w:tcPr>
          <w:p w14:paraId="062CD267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sz="12" w:space="0" w:color="auto"/>
            </w:tcBorders>
          </w:tcPr>
          <w:p w14:paraId="009074FD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Puterea, kW</w:t>
            </w:r>
          </w:p>
        </w:tc>
        <w:tc>
          <w:tcPr>
            <w:tcW w:w="3538" w:type="dxa"/>
            <w:tcBorders>
              <w:top w:val="single" w:sz="12" w:space="0" w:color="auto"/>
            </w:tcBorders>
          </w:tcPr>
          <w:p w14:paraId="40E4D0E5" w14:textId="77777777" w:rsidR="00010396" w:rsidRPr="00E50A04" w:rsidRDefault="00010396" w:rsidP="00010396">
            <w:pPr>
              <w:spacing w:after="0"/>
              <w:jc w:val="center"/>
              <w:rPr>
                <w:szCs w:val="24"/>
              </w:rPr>
            </w:pPr>
            <w:r w:rsidRPr="00E50A04">
              <w:rPr>
                <w:szCs w:val="24"/>
              </w:rPr>
              <w:t>Conform proiectului</w:t>
            </w:r>
          </w:p>
        </w:tc>
      </w:tr>
      <w:tr w:rsidR="00010396" w:rsidRPr="00E50A04" w14:paraId="06BDBA51" w14:textId="77777777" w:rsidTr="00010396">
        <w:tc>
          <w:tcPr>
            <w:tcW w:w="704" w:type="dxa"/>
          </w:tcPr>
          <w:p w14:paraId="0F032570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06C000B9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Numărul fazelor la intrare şi ieşire</w:t>
            </w:r>
          </w:p>
        </w:tc>
        <w:tc>
          <w:tcPr>
            <w:tcW w:w="3538" w:type="dxa"/>
            <w:vAlign w:val="center"/>
          </w:tcPr>
          <w:p w14:paraId="0EE8742E" w14:textId="77777777" w:rsidR="00010396" w:rsidRPr="000F1DD8" w:rsidRDefault="00010396" w:rsidP="00010396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0F1DD8"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010396" w:rsidRPr="00E50A04" w14:paraId="703D39A8" w14:textId="77777777" w:rsidTr="00010396">
        <w:tc>
          <w:tcPr>
            <w:tcW w:w="704" w:type="dxa"/>
          </w:tcPr>
          <w:p w14:paraId="37A17258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47AC674B" w14:textId="77777777" w:rsidR="00010396" w:rsidRPr="00E50A04" w:rsidRDefault="00010396" w:rsidP="00010396">
            <w:pPr>
              <w:spacing w:after="0"/>
              <w:jc w:val="both"/>
              <w:rPr>
                <w:szCs w:val="24"/>
                <w:highlight w:val="yellow"/>
              </w:rPr>
            </w:pPr>
            <w:r w:rsidRPr="00E50A04">
              <w:t>Mod de programare</w:t>
            </w:r>
          </w:p>
        </w:tc>
        <w:tc>
          <w:tcPr>
            <w:tcW w:w="3538" w:type="dxa"/>
            <w:vAlign w:val="center"/>
          </w:tcPr>
          <w:p w14:paraId="3C039378" w14:textId="77777777" w:rsidR="00010396" w:rsidRPr="00E50A04" w:rsidRDefault="00010396" w:rsidP="00010396">
            <w:pPr>
              <w:spacing w:after="0"/>
              <w:jc w:val="center"/>
              <w:rPr>
                <w:szCs w:val="24"/>
              </w:rPr>
            </w:pPr>
            <w:r w:rsidRPr="00E50A04">
              <w:rPr>
                <w:color w:val="000000"/>
              </w:rPr>
              <w:t>Programare liberă</w:t>
            </w:r>
          </w:p>
        </w:tc>
      </w:tr>
      <w:tr w:rsidR="00010396" w:rsidRPr="00E50A04" w14:paraId="0C0D7781" w14:textId="77777777" w:rsidTr="00010396">
        <w:tc>
          <w:tcPr>
            <w:tcW w:w="704" w:type="dxa"/>
          </w:tcPr>
          <w:p w14:paraId="77D9E4C7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7D2AA525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t>Tip algoritm de programare</w:t>
            </w:r>
          </w:p>
        </w:tc>
        <w:tc>
          <w:tcPr>
            <w:tcW w:w="3538" w:type="dxa"/>
            <w:vAlign w:val="center"/>
          </w:tcPr>
          <w:p w14:paraId="680E6A36" w14:textId="77777777" w:rsidR="00010396" w:rsidRPr="00E50A04" w:rsidRDefault="00010396" w:rsidP="00010396">
            <w:pPr>
              <w:spacing w:after="0"/>
              <w:jc w:val="center"/>
              <w:rPr>
                <w:szCs w:val="24"/>
              </w:rPr>
            </w:pPr>
            <w:r w:rsidRPr="00E50A04">
              <w:rPr>
                <w:color w:val="000000"/>
              </w:rPr>
              <w:t>Function Block Diagram (FBD)</w:t>
            </w:r>
          </w:p>
        </w:tc>
      </w:tr>
      <w:tr w:rsidR="00010396" w:rsidRPr="00E50A04" w14:paraId="67D3F216" w14:textId="77777777" w:rsidTr="00010396">
        <w:tc>
          <w:tcPr>
            <w:tcW w:w="704" w:type="dxa"/>
          </w:tcPr>
          <w:p w14:paraId="7BAE5A30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6AC6EAD5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 xml:space="preserve">Sistemul de tratare a neutrului </w:t>
            </w:r>
          </w:p>
        </w:tc>
        <w:tc>
          <w:tcPr>
            <w:tcW w:w="3538" w:type="dxa"/>
            <w:vAlign w:val="center"/>
          </w:tcPr>
          <w:p w14:paraId="6C2BCFE8" w14:textId="66C963C9" w:rsidR="00010396" w:rsidRPr="008D7B12" w:rsidRDefault="00010396" w:rsidP="00010396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TN-</w:t>
            </w:r>
            <w:r w:rsidR="001948C6" w:rsidRPr="008D7B12">
              <w:rPr>
                <w:b/>
                <w:bCs/>
                <w:sz w:val="24"/>
                <w:szCs w:val="24"/>
              </w:rPr>
              <w:t>C</w:t>
            </w:r>
          </w:p>
        </w:tc>
      </w:tr>
      <w:tr w:rsidR="00010396" w:rsidRPr="00E50A04" w14:paraId="2083FC92" w14:textId="77777777" w:rsidTr="00010396">
        <w:tc>
          <w:tcPr>
            <w:tcW w:w="704" w:type="dxa"/>
          </w:tcPr>
          <w:p w14:paraId="48FB2B1B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66B180F9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t>Tensiunea de alimentare, V</w:t>
            </w:r>
          </w:p>
        </w:tc>
        <w:tc>
          <w:tcPr>
            <w:tcW w:w="3538" w:type="dxa"/>
            <w:vAlign w:val="center"/>
          </w:tcPr>
          <w:p w14:paraId="42ADCC50" w14:textId="1A3E4219" w:rsidR="00010396" w:rsidRPr="008D7B12" w:rsidRDefault="00010396" w:rsidP="00010396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</w:rPr>
              <w:t>380...415</w:t>
            </w:r>
          </w:p>
        </w:tc>
      </w:tr>
      <w:tr w:rsidR="00010396" w:rsidRPr="00E50A04" w14:paraId="12352BE5" w14:textId="77777777" w:rsidTr="00010396">
        <w:tc>
          <w:tcPr>
            <w:tcW w:w="704" w:type="dxa"/>
          </w:tcPr>
          <w:p w14:paraId="027D28E9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16972B25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t>Diapazonul de variație a tensiunii de ieșire, V</w:t>
            </w:r>
          </w:p>
        </w:tc>
        <w:tc>
          <w:tcPr>
            <w:tcW w:w="3538" w:type="dxa"/>
            <w:vAlign w:val="center"/>
          </w:tcPr>
          <w:p w14:paraId="405EDC45" w14:textId="77777777" w:rsidR="00010396" w:rsidRPr="008D7B12" w:rsidRDefault="00010396" w:rsidP="00010396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</w:rPr>
              <w:t>0…400</w:t>
            </w:r>
          </w:p>
        </w:tc>
      </w:tr>
      <w:tr w:rsidR="00010396" w:rsidRPr="00E50A04" w14:paraId="5AFA81E7" w14:textId="77777777" w:rsidTr="00010396">
        <w:tc>
          <w:tcPr>
            <w:tcW w:w="704" w:type="dxa"/>
          </w:tcPr>
          <w:p w14:paraId="1CE1A817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17FA412A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Modul de dirijare</w:t>
            </w:r>
          </w:p>
        </w:tc>
        <w:tc>
          <w:tcPr>
            <w:tcW w:w="3538" w:type="dxa"/>
            <w:vAlign w:val="center"/>
          </w:tcPr>
          <w:p w14:paraId="76A2B4AF" w14:textId="51E7C4AA" w:rsidR="00010396" w:rsidRPr="008D7B12" w:rsidRDefault="00010396" w:rsidP="00010396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Vectorial</w:t>
            </w:r>
          </w:p>
        </w:tc>
      </w:tr>
      <w:tr w:rsidR="00010396" w:rsidRPr="00E50A04" w14:paraId="625D8A19" w14:textId="77777777" w:rsidTr="00010396">
        <w:tc>
          <w:tcPr>
            <w:tcW w:w="704" w:type="dxa"/>
          </w:tcPr>
          <w:p w14:paraId="57565D26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</w:tcPr>
          <w:p w14:paraId="274059AA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Diapazon de variație a frecvenței de intrare, Hz</w:t>
            </w:r>
          </w:p>
        </w:tc>
        <w:tc>
          <w:tcPr>
            <w:tcW w:w="3538" w:type="dxa"/>
          </w:tcPr>
          <w:p w14:paraId="6ABCA6F2" w14:textId="7E89C1DC" w:rsidR="00010396" w:rsidRPr="008D7B12" w:rsidRDefault="00010396" w:rsidP="00010396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Cs w:val="24"/>
              </w:rPr>
              <w:t>4</w:t>
            </w:r>
            <w:r w:rsidR="00784234" w:rsidRPr="008D7B12">
              <w:rPr>
                <w:b/>
                <w:bCs/>
                <w:szCs w:val="24"/>
              </w:rPr>
              <w:t>7</w:t>
            </w:r>
            <w:r w:rsidRPr="008D7B12">
              <w:rPr>
                <w:b/>
                <w:bCs/>
                <w:szCs w:val="24"/>
              </w:rPr>
              <w:t xml:space="preserve"> </w:t>
            </w:r>
            <w:r w:rsidRPr="008D7B12">
              <w:rPr>
                <w:b/>
                <w:bCs/>
              </w:rPr>
              <w:sym w:font="Symbol" w:char="F0B8"/>
            </w:r>
            <w:r w:rsidRPr="008D7B12">
              <w:rPr>
                <w:b/>
                <w:bCs/>
              </w:rPr>
              <w:t xml:space="preserve"> </w:t>
            </w:r>
            <w:r w:rsidRPr="008D7B12">
              <w:rPr>
                <w:b/>
                <w:bCs/>
                <w:szCs w:val="24"/>
              </w:rPr>
              <w:t>53</w:t>
            </w:r>
          </w:p>
        </w:tc>
      </w:tr>
      <w:tr w:rsidR="00010396" w:rsidRPr="00E50A04" w14:paraId="7208A6B4" w14:textId="77777777" w:rsidTr="00010396">
        <w:tc>
          <w:tcPr>
            <w:tcW w:w="704" w:type="dxa"/>
          </w:tcPr>
          <w:p w14:paraId="3987C869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</w:tcPr>
          <w:p w14:paraId="29202A21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Diapazon de variație a frecvenței de ieșire, Hz</w:t>
            </w:r>
          </w:p>
        </w:tc>
        <w:tc>
          <w:tcPr>
            <w:tcW w:w="3538" w:type="dxa"/>
          </w:tcPr>
          <w:p w14:paraId="51FD007D" w14:textId="77777777" w:rsidR="00010396" w:rsidRPr="008D7B12" w:rsidRDefault="00010396" w:rsidP="00010396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Cs w:val="24"/>
              </w:rPr>
              <w:t>0-50</w:t>
            </w:r>
          </w:p>
        </w:tc>
      </w:tr>
      <w:tr w:rsidR="00010396" w:rsidRPr="00E50A04" w14:paraId="6C0D56D0" w14:textId="77777777" w:rsidTr="00010396">
        <w:tc>
          <w:tcPr>
            <w:tcW w:w="704" w:type="dxa"/>
            <w:vAlign w:val="center"/>
          </w:tcPr>
          <w:p w14:paraId="50F04BCA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2D985CBA" w14:textId="77777777" w:rsidR="00010396" w:rsidRPr="00E50A04" w:rsidRDefault="00010396" w:rsidP="00010396">
            <w:pPr>
              <w:tabs>
                <w:tab w:val="left" w:pos="5137"/>
              </w:tabs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Abaterea admisibilă de la valoarea prescrisă a frecvenței la ieșire, Hz</w:t>
            </w:r>
          </w:p>
        </w:tc>
        <w:tc>
          <w:tcPr>
            <w:tcW w:w="3538" w:type="dxa"/>
            <w:vAlign w:val="center"/>
          </w:tcPr>
          <w:p w14:paraId="492A04F7" w14:textId="77777777" w:rsidR="00010396" w:rsidRPr="008D7B12" w:rsidRDefault="00010396" w:rsidP="00010396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± 0,1</w:t>
            </w:r>
          </w:p>
        </w:tc>
      </w:tr>
      <w:tr w:rsidR="00010396" w:rsidRPr="00E50A04" w14:paraId="2E4088B9" w14:textId="77777777" w:rsidTr="00010396">
        <w:tc>
          <w:tcPr>
            <w:tcW w:w="704" w:type="dxa"/>
            <w:vAlign w:val="center"/>
          </w:tcPr>
          <w:p w14:paraId="56C856A8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5EB156DA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Factorul de putere minim</w:t>
            </w:r>
          </w:p>
        </w:tc>
        <w:tc>
          <w:tcPr>
            <w:tcW w:w="3538" w:type="dxa"/>
            <w:vAlign w:val="center"/>
          </w:tcPr>
          <w:p w14:paraId="545DD1A5" w14:textId="77777777" w:rsidR="00010396" w:rsidRPr="008D7B12" w:rsidRDefault="00010396" w:rsidP="00010396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0,95</w:t>
            </w:r>
          </w:p>
        </w:tc>
      </w:tr>
      <w:tr w:rsidR="00010396" w:rsidRPr="00E50A04" w14:paraId="5269F70A" w14:textId="77777777" w:rsidTr="00010396">
        <w:tc>
          <w:tcPr>
            <w:tcW w:w="704" w:type="dxa"/>
            <w:vAlign w:val="center"/>
          </w:tcPr>
          <w:p w14:paraId="7CC9FC9E" w14:textId="77777777" w:rsidR="00010396" w:rsidRPr="00E50A04" w:rsidRDefault="00010396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6BED2A50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Randamentul în regim nominal minim</w:t>
            </w:r>
          </w:p>
        </w:tc>
        <w:tc>
          <w:tcPr>
            <w:tcW w:w="3538" w:type="dxa"/>
            <w:vAlign w:val="center"/>
          </w:tcPr>
          <w:p w14:paraId="047D3514" w14:textId="61FCB676" w:rsidR="00010396" w:rsidRPr="008D7B12" w:rsidRDefault="001948C6" w:rsidP="00010396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rFonts w:cs="Times New Roman"/>
                <w:b/>
                <w:bCs/>
                <w:szCs w:val="24"/>
              </w:rPr>
              <w:t xml:space="preserve">≥ </w:t>
            </w:r>
            <w:r w:rsidR="00010396" w:rsidRPr="008D7B12">
              <w:rPr>
                <w:b/>
                <w:bCs/>
                <w:sz w:val="24"/>
                <w:szCs w:val="24"/>
              </w:rPr>
              <w:t>0,97</w:t>
            </w:r>
          </w:p>
        </w:tc>
      </w:tr>
      <w:tr w:rsidR="00784234" w:rsidRPr="00E50A04" w14:paraId="175ADE06" w14:textId="77777777" w:rsidTr="00010396">
        <w:tc>
          <w:tcPr>
            <w:tcW w:w="704" w:type="dxa"/>
            <w:vAlign w:val="center"/>
          </w:tcPr>
          <w:p w14:paraId="5329A3C9" w14:textId="77777777" w:rsidR="00784234" w:rsidRPr="00E50A04" w:rsidRDefault="00784234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7F7D3C98" w14:textId="77777777" w:rsidR="00784234" w:rsidRPr="00E50A04" w:rsidRDefault="00784234" w:rsidP="00784234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Suprasarcina admisibilă, %</w:t>
            </w:r>
          </w:p>
        </w:tc>
        <w:tc>
          <w:tcPr>
            <w:tcW w:w="3538" w:type="dxa"/>
            <w:vAlign w:val="center"/>
          </w:tcPr>
          <w:p w14:paraId="028A869D" w14:textId="77777777" w:rsidR="00784234" w:rsidRPr="00E50A04" w:rsidRDefault="00784234" w:rsidP="00784234">
            <w:pPr>
              <w:spacing w:after="0"/>
              <w:jc w:val="center"/>
            </w:pPr>
            <w:r w:rsidRPr="00E50A04">
              <w:t>110% din puterea nominală pe durata de 60 s şi timpul restabilirii de 10 min</w:t>
            </w:r>
          </w:p>
        </w:tc>
      </w:tr>
      <w:tr w:rsidR="00784234" w:rsidRPr="00E50A04" w14:paraId="7D740B6B" w14:textId="77777777" w:rsidTr="00010396">
        <w:tc>
          <w:tcPr>
            <w:tcW w:w="704" w:type="dxa"/>
            <w:vAlign w:val="center"/>
          </w:tcPr>
          <w:p w14:paraId="14044D5F" w14:textId="77777777" w:rsidR="00784234" w:rsidRPr="00E50A04" w:rsidRDefault="00784234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0419010B" w14:textId="15B62D6E" w:rsidR="00784234" w:rsidRPr="00E50A04" w:rsidRDefault="00784234" w:rsidP="00784234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Interfața de comunicare</w:t>
            </w:r>
          </w:p>
        </w:tc>
        <w:tc>
          <w:tcPr>
            <w:tcW w:w="3538" w:type="dxa"/>
            <w:vAlign w:val="center"/>
          </w:tcPr>
          <w:p w14:paraId="4E49BA11" w14:textId="77777777" w:rsidR="00784234" w:rsidRPr="008D7B12" w:rsidRDefault="00784234" w:rsidP="00784234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RS 232 şi/sau 485</w:t>
            </w:r>
          </w:p>
        </w:tc>
      </w:tr>
      <w:tr w:rsidR="00784234" w:rsidRPr="00E50A04" w14:paraId="3A4BB46D" w14:textId="77777777" w:rsidTr="00010396">
        <w:tc>
          <w:tcPr>
            <w:tcW w:w="704" w:type="dxa"/>
            <w:vAlign w:val="center"/>
          </w:tcPr>
          <w:p w14:paraId="67E701A1" w14:textId="77777777" w:rsidR="00784234" w:rsidRPr="00E50A04" w:rsidRDefault="00784234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24365DC6" w14:textId="77777777" w:rsidR="00784234" w:rsidRPr="00E50A04" w:rsidRDefault="00784234" w:rsidP="00784234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Protocolul de transmitere a datelor (deschis) cu acces liber la toți parametrii</w:t>
            </w:r>
          </w:p>
        </w:tc>
        <w:tc>
          <w:tcPr>
            <w:tcW w:w="3538" w:type="dxa"/>
            <w:vAlign w:val="center"/>
          </w:tcPr>
          <w:p w14:paraId="54B83811" w14:textId="77777777" w:rsidR="00784234" w:rsidRPr="008D7B12" w:rsidRDefault="00784234" w:rsidP="00784234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ModBus</w:t>
            </w:r>
          </w:p>
        </w:tc>
      </w:tr>
      <w:tr w:rsidR="00784234" w:rsidRPr="00E50A04" w14:paraId="03B25CBC" w14:textId="77777777" w:rsidTr="00010396">
        <w:tc>
          <w:tcPr>
            <w:tcW w:w="704" w:type="dxa"/>
            <w:vAlign w:val="center"/>
          </w:tcPr>
          <w:p w14:paraId="055581AF" w14:textId="77777777" w:rsidR="00784234" w:rsidRPr="00E50A04" w:rsidRDefault="00784234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3C5CC003" w14:textId="77777777" w:rsidR="00784234" w:rsidRPr="00E50A04" w:rsidRDefault="00784234" w:rsidP="00784234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Intrările analogice (4-20mA)</w:t>
            </w:r>
          </w:p>
        </w:tc>
        <w:tc>
          <w:tcPr>
            <w:tcW w:w="3538" w:type="dxa"/>
            <w:vAlign w:val="center"/>
          </w:tcPr>
          <w:p w14:paraId="4D3EF7B9" w14:textId="77777777" w:rsidR="00784234" w:rsidRPr="008D7B12" w:rsidRDefault="00784234" w:rsidP="00784234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784234" w:rsidRPr="00E50A04" w14:paraId="5CF49EB0" w14:textId="77777777" w:rsidTr="00010396">
        <w:tc>
          <w:tcPr>
            <w:tcW w:w="704" w:type="dxa"/>
            <w:vAlign w:val="center"/>
          </w:tcPr>
          <w:p w14:paraId="6C9C5AAE" w14:textId="77777777" w:rsidR="00784234" w:rsidRPr="00E50A04" w:rsidRDefault="00784234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454FC2DE" w14:textId="77777777" w:rsidR="00784234" w:rsidRPr="00E50A04" w:rsidRDefault="00784234" w:rsidP="00784234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Ieșirile analogice  (4-20mA)</w:t>
            </w:r>
          </w:p>
        </w:tc>
        <w:tc>
          <w:tcPr>
            <w:tcW w:w="3538" w:type="dxa"/>
            <w:vAlign w:val="center"/>
          </w:tcPr>
          <w:p w14:paraId="1FF389A7" w14:textId="77777777" w:rsidR="00784234" w:rsidRPr="008D7B12" w:rsidRDefault="00784234" w:rsidP="00784234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784234" w:rsidRPr="00E50A04" w14:paraId="38BA2D41" w14:textId="77777777" w:rsidTr="00010396">
        <w:tc>
          <w:tcPr>
            <w:tcW w:w="704" w:type="dxa"/>
            <w:vAlign w:val="center"/>
          </w:tcPr>
          <w:p w14:paraId="2F78A9AB" w14:textId="77777777" w:rsidR="00784234" w:rsidRPr="00E50A04" w:rsidRDefault="00784234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4311D5E5" w14:textId="77777777" w:rsidR="00784234" w:rsidRPr="00E50A04" w:rsidRDefault="00784234" w:rsidP="00784234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 xml:space="preserve">Intrările discrete </w:t>
            </w:r>
          </w:p>
        </w:tc>
        <w:tc>
          <w:tcPr>
            <w:tcW w:w="3538" w:type="dxa"/>
            <w:vAlign w:val="center"/>
          </w:tcPr>
          <w:p w14:paraId="1E4784B1" w14:textId="77777777" w:rsidR="00784234" w:rsidRPr="008D7B12" w:rsidRDefault="00784234" w:rsidP="00784234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784234" w:rsidRPr="00E50A04" w14:paraId="6EB8DB94" w14:textId="77777777" w:rsidTr="00010396">
        <w:tc>
          <w:tcPr>
            <w:tcW w:w="704" w:type="dxa"/>
            <w:vAlign w:val="center"/>
          </w:tcPr>
          <w:p w14:paraId="5966DDDE" w14:textId="77777777" w:rsidR="00784234" w:rsidRPr="00E50A04" w:rsidRDefault="00784234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5A5A83E2" w14:textId="77777777" w:rsidR="00784234" w:rsidRPr="00E50A04" w:rsidRDefault="00784234" w:rsidP="00784234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 xml:space="preserve">Ieșirile discrete </w:t>
            </w:r>
          </w:p>
        </w:tc>
        <w:tc>
          <w:tcPr>
            <w:tcW w:w="3538" w:type="dxa"/>
            <w:vAlign w:val="center"/>
          </w:tcPr>
          <w:p w14:paraId="5D826711" w14:textId="77777777" w:rsidR="00784234" w:rsidRPr="008D7B12" w:rsidRDefault="00784234" w:rsidP="00784234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784234" w:rsidRPr="00E50A04" w14:paraId="78AC9807" w14:textId="77777777" w:rsidTr="00010396">
        <w:tc>
          <w:tcPr>
            <w:tcW w:w="704" w:type="dxa"/>
            <w:vAlign w:val="center"/>
          </w:tcPr>
          <w:p w14:paraId="44CCA5E4" w14:textId="77777777" w:rsidR="00784234" w:rsidRPr="00E50A04" w:rsidRDefault="00784234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7A04EFAB" w14:textId="77777777" w:rsidR="00784234" w:rsidRPr="00E50A04" w:rsidRDefault="00784234" w:rsidP="00784234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Modalitatea de răcire</w:t>
            </w:r>
          </w:p>
        </w:tc>
        <w:tc>
          <w:tcPr>
            <w:tcW w:w="3538" w:type="dxa"/>
            <w:vAlign w:val="center"/>
          </w:tcPr>
          <w:p w14:paraId="2A6B7D24" w14:textId="77777777" w:rsidR="00784234" w:rsidRPr="00E50A04" w:rsidRDefault="00784234" w:rsidP="00784234">
            <w:pPr>
              <w:spacing w:after="0"/>
              <w:jc w:val="center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forţată cu aer</w:t>
            </w:r>
          </w:p>
        </w:tc>
      </w:tr>
      <w:tr w:rsidR="00784234" w:rsidRPr="00E50A04" w14:paraId="77136C1B" w14:textId="77777777" w:rsidTr="00010396">
        <w:tc>
          <w:tcPr>
            <w:tcW w:w="704" w:type="dxa"/>
            <w:vAlign w:val="center"/>
          </w:tcPr>
          <w:p w14:paraId="10514F77" w14:textId="77777777" w:rsidR="00784234" w:rsidRPr="00E50A04" w:rsidRDefault="00784234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1A6232B8" w14:textId="77777777" w:rsidR="00784234" w:rsidRPr="00E50A04" w:rsidRDefault="00784234" w:rsidP="00784234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Gradul de protecție a carcasei</w:t>
            </w:r>
          </w:p>
        </w:tc>
        <w:tc>
          <w:tcPr>
            <w:tcW w:w="3538" w:type="dxa"/>
            <w:vAlign w:val="center"/>
          </w:tcPr>
          <w:p w14:paraId="44406FF2" w14:textId="77777777" w:rsidR="00784234" w:rsidRPr="008D7B12" w:rsidRDefault="00784234" w:rsidP="00784234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IP-20</w:t>
            </w:r>
          </w:p>
        </w:tc>
      </w:tr>
      <w:tr w:rsidR="00784234" w:rsidRPr="00E50A04" w14:paraId="1F3CDA64" w14:textId="77777777" w:rsidTr="00010396">
        <w:tc>
          <w:tcPr>
            <w:tcW w:w="704" w:type="dxa"/>
            <w:vAlign w:val="center"/>
          </w:tcPr>
          <w:p w14:paraId="3F2735CE" w14:textId="77777777" w:rsidR="00784234" w:rsidRPr="00E50A04" w:rsidRDefault="00784234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5E47EC30" w14:textId="77777777" w:rsidR="00784234" w:rsidRPr="00E50A04" w:rsidRDefault="00784234" w:rsidP="00784234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 xml:space="preserve">Temperatura mediului ambiant, </w:t>
            </w:r>
            <w:r w:rsidRPr="00E50A04">
              <w:rPr>
                <w:sz w:val="24"/>
                <w:szCs w:val="24"/>
                <w:vertAlign w:val="superscript"/>
              </w:rPr>
              <w:t>o</w:t>
            </w:r>
            <w:r w:rsidRPr="00E50A04">
              <w:rPr>
                <w:sz w:val="24"/>
                <w:szCs w:val="24"/>
              </w:rPr>
              <w:t>C la funcționare</w:t>
            </w:r>
          </w:p>
        </w:tc>
        <w:tc>
          <w:tcPr>
            <w:tcW w:w="3538" w:type="dxa"/>
            <w:vAlign w:val="center"/>
          </w:tcPr>
          <w:p w14:paraId="083CCACD" w14:textId="77777777" w:rsidR="00784234" w:rsidRPr="008D7B12" w:rsidRDefault="00784234" w:rsidP="00784234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de la 0 până la +40</w:t>
            </w:r>
          </w:p>
        </w:tc>
      </w:tr>
      <w:tr w:rsidR="00784234" w:rsidRPr="00E50A04" w14:paraId="6403BE35" w14:textId="77777777" w:rsidTr="00010396">
        <w:tc>
          <w:tcPr>
            <w:tcW w:w="704" w:type="dxa"/>
            <w:tcBorders>
              <w:bottom w:val="single" w:sz="12" w:space="0" w:color="auto"/>
            </w:tcBorders>
            <w:vAlign w:val="center"/>
          </w:tcPr>
          <w:p w14:paraId="7C92DF7A" w14:textId="77777777" w:rsidR="00784234" w:rsidRPr="00E50A04" w:rsidRDefault="00784234">
            <w:pPr>
              <w:pStyle w:val="a7"/>
              <w:numPr>
                <w:ilvl w:val="0"/>
                <w:numId w:val="6"/>
              </w:numPr>
              <w:spacing w:after="0"/>
              <w:ind w:left="589" w:right="-284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bottom w:val="single" w:sz="12" w:space="0" w:color="auto"/>
            </w:tcBorders>
            <w:vAlign w:val="center"/>
          </w:tcPr>
          <w:p w14:paraId="29945185" w14:textId="77777777" w:rsidR="00784234" w:rsidRPr="00E50A04" w:rsidRDefault="00784234" w:rsidP="00784234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Umiditatea relativă</w:t>
            </w:r>
          </w:p>
        </w:tc>
        <w:tc>
          <w:tcPr>
            <w:tcW w:w="3538" w:type="dxa"/>
            <w:tcBorders>
              <w:bottom w:val="single" w:sz="12" w:space="0" w:color="auto"/>
            </w:tcBorders>
            <w:vAlign w:val="center"/>
          </w:tcPr>
          <w:p w14:paraId="3A081B15" w14:textId="77777777" w:rsidR="00784234" w:rsidRPr="00E50A04" w:rsidRDefault="00784234" w:rsidP="00784234">
            <w:pPr>
              <w:spacing w:after="0"/>
              <w:jc w:val="center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60% (fără condensarea umezelii)</w:t>
            </w:r>
          </w:p>
        </w:tc>
      </w:tr>
    </w:tbl>
    <w:p w14:paraId="7EA4DF53" w14:textId="77777777" w:rsidR="00DD0189" w:rsidRPr="00E50A04" w:rsidRDefault="00DD0189" w:rsidP="00DD0189">
      <w:pPr>
        <w:spacing w:after="0" w:line="360" w:lineRule="auto"/>
        <w:ind w:right="-284"/>
        <w:jc w:val="both"/>
        <w:rPr>
          <w:b/>
          <w:bCs/>
          <w:i/>
          <w:iCs/>
          <w:szCs w:val="24"/>
        </w:rPr>
      </w:pPr>
    </w:p>
    <w:p w14:paraId="16187ED2" w14:textId="60B93417" w:rsidR="00DD0189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ind w:right="-284"/>
        <w:rPr>
          <w:b/>
          <w:bCs/>
          <w:sz w:val="22"/>
        </w:rPr>
      </w:pPr>
      <w:r w:rsidRPr="00E50A04">
        <w:rPr>
          <w:b/>
          <w:bCs/>
          <w:sz w:val="22"/>
        </w:rPr>
        <w:t>Posibilități funcționale ale convertizorului de frecvență</w:t>
      </w:r>
    </w:p>
    <w:tbl>
      <w:tblPr>
        <w:tblStyle w:val="ad"/>
        <w:tblW w:w="9351" w:type="dxa"/>
        <w:tblLook w:val="04A0" w:firstRow="1" w:lastRow="0" w:firstColumn="1" w:lastColumn="0" w:noHBand="0" w:noVBand="1"/>
      </w:tblPr>
      <w:tblGrid>
        <w:gridCol w:w="562"/>
        <w:gridCol w:w="8789"/>
      </w:tblGrid>
      <w:tr w:rsidR="00DD0189" w:rsidRPr="00E50A04" w14:paraId="2F638367" w14:textId="77777777" w:rsidTr="001A6862">
        <w:tc>
          <w:tcPr>
            <w:tcW w:w="562" w:type="dxa"/>
            <w:tcBorders>
              <w:top w:val="single" w:sz="12" w:space="0" w:color="auto"/>
              <w:bottom w:val="single" w:sz="2" w:space="0" w:color="auto"/>
            </w:tcBorders>
          </w:tcPr>
          <w:p w14:paraId="44C607F2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12" w:space="0" w:color="auto"/>
              <w:bottom w:val="single" w:sz="2" w:space="0" w:color="auto"/>
            </w:tcBorders>
          </w:tcPr>
          <w:p w14:paraId="7C2B9797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Dirijarea automată și pornirea lentă a motorului electric</w:t>
            </w:r>
          </w:p>
        </w:tc>
      </w:tr>
      <w:tr w:rsidR="00DD0189" w:rsidRPr="00E50A04" w14:paraId="21E47DA8" w14:textId="77777777" w:rsidTr="001A6862">
        <w:tc>
          <w:tcPr>
            <w:tcW w:w="562" w:type="dxa"/>
            <w:tcBorders>
              <w:top w:val="single" w:sz="2" w:space="0" w:color="auto"/>
              <w:bottom w:val="single" w:sz="2" w:space="0" w:color="auto"/>
            </w:tcBorders>
          </w:tcPr>
          <w:p w14:paraId="17B4D086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  <w:bottom w:val="single" w:sz="2" w:space="0" w:color="auto"/>
            </w:tcBorders>
          </w:tcPr>
          <w:p w14:paraId="0EB070CF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Posibilitatea stopării avariate</w:t>
            </w:r>
          </w:p>
        </w:tc>
      </w:tr>
      <w:tr w:rsidR="00DD0189" w:rsidRPr="00E50A04" w14:paraId="6F7927C0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55B5624F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</w:tcPr>
          <w:p w14:paraId="2A894718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Adaptarea automată cu motorul electric</w:t>
            </w:r>
          </w:p>
        </w:tc>
      </w:tr>
      <w:tr w:rsidR="00DD0189" w:rsidRPr="00E50A04" w14:paraId="6CC3DC42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15F6EE42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</w:tcPr>
          <w:p w14:paraId="3D1F170B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Posibilitatea citirii și modificării parametrilor local (zona pompei) și de la distanță (PCC)</w:t>
            </w:r>
          </w:p>
        </w:tc>
      </w:tr>
      <w:tr w:rsidR="00DD0189" w:rsidRPr="00E50A04" w14:paraId="1E068581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30E5B2F5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</w:tcPr>
          <w:p w14:paraId="770F38E4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Arhivarea și copierea parametrilor</w:t>
            </w:r>
          </w:p>
        </w:tc>
      </w:tr>
      <w:tr w:rsidR="00DD0189" w:rsidRPr="00E50A04" w14:paraId="3C59B988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421F0326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  <w:vAlign w:val="center"/>
          </w:tcPr>
          <w:p w14:paraId="3AC8971B" w14:textId="3CC08BC0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t xml:space="preserve">Controlul </w:t>
            </w:r>
            <w:r w:rsidR="006E6427" w:rsidRPr="00E50A04">
              <w:t>și</w:t>
            </w:r>
            <w:r w:rsidRPr="00E50A04">
              <w:t xml:space="preserve"> </w:t>
            </w:r>
            <w:r w:rsidR="006E6427" w:rsidRPr="00E50A04">
              <w:t>protecția</w:t>
            </w:r>
            <w:r w:rsidRPr="00E50A04">
              <w:t xml:space="preserve"> </w:t>
            </w:r>
            <w:r w:rsidR="006E6427" w:rsidRPr="00E50A04">
              <w:t>multifuncțională</w:t>
            </w:r>
            <w:r w:rsidRPr="00E50A04">
              <w:t xml:space="preserve"> a dispozitivului şi motorului electric în situaţii de avarie şi regimuri anormale</w:t>
            </w:r>
          </w:p>
        </w:tc>
      </w:tr>
      <w:tr w:rsidR="00DD0189" w:rsidRPr="00E50A04" w14:paraId="2EA869C9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042D742C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  <w:vAlign w:val="center"/>
          </w:tcPr>
          <w:p w14:paraId="5ECE6292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t>Protejarea motorului de supratemperaturi</w:t>
            </w:r>
          </w:p>
        </w:tc>
      </w:tr>
      <w:tr w:rsidR="00DD0189" w:rsidRPr="00E50A04" w14:paraId="5B651491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0DEF0955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  <w:vAlign w:val="center"/>
          </w:tcPr>
          <w:p w14:paraId="2645B608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t>Prezența butonului „Emergency-Stop”</w:t>
            </w:r>
          </w:p>
        </w:tc>
      </w:tr>
      <w:tr w:rsidR="00DD0189" w:rsidRPr="00E50A04" w14:paraId="64AC372D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67860868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</w:tcPr>
          <w:p w14:paraId="1BFD6F86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Protecția convertizorului de frecvență și motorului electric în situații de avarie și în regimuri instabile</w:t>
            </w:r>
          </w:p>
        </w:tc>
      </w:tr>
      <w:tr w:rsidR="00784234" w:rsidRPr="00E50A04" w14:paraId="49FE329A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0359BB30" w14:textId="77777777" w:rsidR="00784234" w:rsidRPr="00E50A04" w:rsidRDefault="00784234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</w:tcPr>
          <w:p w14:paraId="246ECEBF" w14:textId="4D4AAE09" w:rsidR="00784234" w:rsidRPr="00E50A04" w:rsidRDefault="00784234" w:rsidP="00784234">
            <w:pPr>
              <w:tabs>
                <w:tab w:val="left" w:pos="1710"/>
              </w:tabs>
              <w:spacing w:after="0"/>
              <w:jc w:val="both"/>
              <w:rPr>
                <w:szCs w:val="24"/>
              </w:rPr>
            </w:pPr>
            <w:r w:rsidRPr="00E50A04">
              <w:rPr>
                <w:color w:val="000000" w:themeColor="text1"/>
                <w:sz w:val="24"/>
                <w:szCs w:val="24"/>
              </w:rPr>
              <w:t>PAR cu stabilirea regimului precedent după deconectare, cauzată de avarie sau micșorarea (dispariția) tensiunii în rețea</w:t>
            </w:r>
          </w:p>
        </w:tc>
      </w:tr>
      <w:tr w:rsidR="00DD0189" w:rsidRPr="00E50A04" w14:paraId="22CAE8EC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77BE365B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  <w:vAlign w:val="center"/>
          </w:tcPr>
          <w:p w14:paraId="5738380B" w14:textId="77777777" w:rsidR="00DD0189" w:rsidRPr="00E50A04" w:rsidRDefault="00DD0189" w:rsidP="001A6862">
            <w:pPr>
              <w:tabs>
                <w:tab w:val="left" w:pos="601"/>
              </w:tabs>
              <w:spacing w:after="0"/>
              <w:ind w:left="34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 xml:space="preserve">Pornirea automată şi funcţionarea cu menţinerea valorii prestabilite a presiunii </w:t>
            </w:r>
          </w:p>
        </w:tc>
      </w:tr>
      <w:tr w:rsidR="00DD0189" w:rsidRPr="00E50A04" w14:paraId="5A1C1102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5D5660ED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  <w:vAlign w:val="center"/>
          </w:tcPr>
          <w:p w14:paraId="55D150F8" w14:textId="77777777" w:rsidR="00DD0189" w:rsidRPr="00E50A04" w:rsidRDefault="00DD0189" w:rsidP="001A6862">
            <w:pPr>
              <w:tabs>
                <w:tab w:val="left" w:pos="601"/>
              </w:tabs>
              <w:spacing w:after="0"/>
              <w:ind w:left="34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Frânarea motorului în funcţie anterior pornirii motorului adăugător</w:t>
            </w:r>
          </w:p>
        </w:tc>
      </w:tr>
      <w:tr w:rsidR="00DD0189" w:rsidRPr="00E50A04" w14:paraId="29A91F5D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01C56E8B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  <w:vAlign w:val="center"/>
          </w:tcPr>
          <w:p w14:paraId="0E2E84CB" w14:textId="77777777" w:rsidR="00DD0189" w:rsidRPr="00E50A04" w:rsidRDefault="00DD0189" w:rsidP="001A6862">
            <w:pPr>
              <w:tabs>
                <w:tab w:val="left" w:pos="601"/>
              </w:tabs>
              <w:spacing w:after="0"/>
              <w:ind w:left="34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Interfaţă extinsă a utilizatorului</w:t>
            </w:r>
          </w:p>
        </w:tc>
      </w:tr>
      <w:tr w:rsidR="00DD0189" w:rsidRPr="00E50A04" w14:paraId="1635E0FF" w14:textId="77777777" w:rsidTr="001A6862">
        <w:tc>
          <w:tcPr>
            <w:tcW w:w="562" w:type="dxa"/>
            <w:tcBorders>
              <w:top w:val="single" w:sz="2" w:space="0" w:color="auto"/>
            </w:tcBorders>
          </w:tcPr>
          <w:p w14:paraId="5825056E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</w:tcBorders>
          </w:tcPr>
          <w:p w14:paraId="1F4E3437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Afișarea și semnalizarea informației despre parametrii și regimurile de lucru pe display LCD</w:t>
            </w:r>
          </w:p>
        </w:tc>
      </w:tr>
      <w:tr w:rsidR="00DD0189" w:rsidRPr="00E50A04" w14:paraId="3B550E1D" w14:textId="77777777" w:rsidTr="001A6862">
        <w:tc>
          <w:tcPr>
            <w:tcW w:w="562" w:type="dxa"/>
            <w:tcBorders>
              <w:top w:val="single" w:sz="2" w:space="0" w:color="auto"/>
              <w:bottom w:val="single" w:sz="2" w:space="0" w:color="auto"/>
            </w:tcBorders>
          </w:tcPr>
          <w:p w14:paraId="2C056743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  <w:bottom w:val="single" w:sz="2" w:space="0" w:color="auto"/>
            </w:tcBorders>
          </w:tcPr>
          <w:p w14:paraId="665739E6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Înregistrarea situațiilor de avarie și arhivarea datelor în memoria autonomă</w:t>
            </w:r>
          </w:p>
        </w:tc>
      </w:tr>
      <w:tr w:rsidR="00DD0189" w:rsidRPr="00E50A04" w14:paraId="40C88875" w14:textId="77777777" w:rsidTr="001A6862">
        <w:tc>
          <w:tcPr>
            <w:tcW w:w="562" w:type="dxa"/>
            <w:tcBorders>
              <w:top w:val="single" w:sz="2" w:space="0" w:color="auto"/>
              <w:bottom w:val="single" w:sz="2" w:space="0" w:color="auto"/>
            </w:tcBorders>
          </w:tcPr>
          <w:p w14:paraId="490B350B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DFEBDEA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Evidenţa energiei electrice consumate</w:t>
            </w:r>
          </w:p>
        </w:tc>
      </w:tr>
      <w:tr w:rsidR="00DD0189" w:rsidRPr="00E50A04" w14:paraId="60250804" w14:textId="77777777" w:rsidTr="001A6862">
        <w:tc>
          <w:tcPr>
            <w:tcW w:w="562" w:type="dxa"/>
            <w:tcBorders>
              <w:top w:val="single" w:sz="2" w:space="0" w:color="auto"/>
              <w:bottom w:val="single" w:sz="2" w:space="0" w:color="auto"/>
            </w:tcBorders>
          </w:tcPr>
          <w:p w14:paraId="6827D129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A8FF7DF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Posibilitatea de conectare sau deconectare a funcţiei “</w:t>
            </w:r>
            <w:r w:rsidRPr="00E50A04">
              <w:rPr>
                <w:b/>
                <w:sz w:val="24"/>
                <w:szCs w:val="24"/>
              </w:rPr>
              <w:t>(Flying Start)</w:t>
            </w:r>
            <w:r w:rsidRPr="00E50A04">
              <w:rPr>
                <w:sz w:val="24"/>
                <w:szCs w:val="24"/>
              </w:rPr>
              <w:t xml:space="preserve">” – </w:t>
            </w:r>
            <w:r w:rsidRPr="00E50A04">
              <w:t>pornirea imediată (după restabilirea regimului) fără şocuri a motorului aflat în rotaţie cu aprecierea numărului de turaţii</w:t>
            </w:r>
          </w:p>
        </w:tc>
      </w:tr>
      <w:tr w:rsidR="00DD0189" w:rsidRPr="00E50A04" w14:paraId="1EF4B0F6" w14:textId="77777777" w:rsidTr="001A6862">
        <w:tc>
          <w:tcPr>
            <w:tcW w:w="562" w:type="dxa"/>
            <w:tcBorders>
              <w:top w:val="single" w:sz="2" w:space="0" w:color="auto"/>
              <w:bottom w:val="single" w:sz="12" w:space="0" w:color="auto"/>
            </w:tcBorders>
          </w:tcPr>
          <w:p w14:paraId="07B171C6" w14:textId="77777777" w:rsidR="00DD0189" w:rsidRPr="00E50A04" w:rsidRDefault="00DD0189">
            <w:pPr>
              <w:pStyle w:val="a7"/>
              <w:numPr>
                <w:ilvl w:val="0"/>
                <w:numId w:val="2"/>
              </w:numPr>
              <w:spacing w:after="0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89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3D66771F" w14:textId="77777777" w:rsidR="00DD0189" w:rsidRPr="00E50A04" w:rsidRDefault="00DD0189" w:rsidP="001A6862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Posibilitatea funcţionării după  parametru cu reacţie inversă</w:t>
            </w:r>
          </w:p>
        </w:tc>
      </w:tr>
    </w:tbl>
    <w:p w14:paraId="0DE7587B" w14:textId="77777777" w:rsidR="00437A39" w:rsidRPr="00E50A04" w:rsidRDefault="00437A39" w:rsidP="00DD0189">
      <w:pPr>
        <w:spacing w:after="0" w:line="360" w:lineRule="auto"/>
        <w:ind w:right="-284"/>
        <w:jc w:val="both"/>
        <w:rPr>
          <w:b/>
          <w:bCs/>
          <w:i/>
          <w:iCs/>
          <w:szCs w:val="24"/>
        </w:rPr>
      </w:pPr>
    </w:p>
    <w:p w14:paraId="1F3766A1" w14:textId="7B0BB6A8" w:rsidR="00DD0189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ind w:right="-284"/>
        <w:rPr>
          <w:b/>
          <w:bCs/>
          <w:i/>
          <w:iCs/>
          <w:szCs w:val="24"/>
        </w:rPr>
      </w:pPr>
      <w:r w:rsidRPr="00E50A04">
        <w:rPr>
          <w:b/>
          <w:bCs/>
          <w:sz w:val="22"/>
        </w:rPr>
        <w:t>Funcții de control și de protecție a convertizorului de frecvență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50"/>
        <w:gridCol w:w="8795"/>
      </w:tblGrid>
      <w:tr w:rsidR="00DD0189" w:rsidRPr="00E50A04" w14:paraId="5587747D" w14:textId="77777777" w:rsidTr="000A292C">
        <w:tc>
          <w:tcPr>
            <w:tcW w:w="550" w:type="dxa"/>
            <w:tcBorders>
              <w:top w:val="single" w:sz="12" w:space="0" w:color="auto"/>
              <w:bottom w:val="single" w:sz="2" w:space="0" w:color="auto"/>
            </w:tcBorders>
          </w:tcPr>
          <w:p w14:paraId="2B68F55F" w14:textId="77777777" w:rsidR="00DD0189" w:rsidRPr="00E50A04" w:rsidRDefault="00DD0189">
            <w:pPr>
              <w:pStyle w:val="a7"/>
              <w:numPr>
                <w:ilvl w:val="0"/>
                <w:numId w:val="3"/>
              </w:numPr>
              <w:spacing w:after="0" w:line="360" w:lineRule="auto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95" w:type="dxa"/>
            <w:tcBorders>
              <w:top w:val="single" w:sz="12" w:space="0" w:color="auto"/>
              <w:bottom w:val="single" w:sz="2" w:space="0" w:color="auto"/>
            </w:tcBorders>
          </w:tcPr>
          <w:p w14:paraId="749A10E7" w14:textId="77777777" w:rsidR="00DD0189" w:rsidRPr="00E50A04" w:rsidRDefault="00DD0189" w:rsidP="001A6862">
            <w:pPr>
              <w:spacing w:after="0" w:line="360" w:lineRule="auto"/>
              <w:ind w:right="-284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De la dezechilibrul tensiunii și curentului de ieșire</w:t>
            </w:r>
          </w:p>
        </w:tc>
      </w:tr>
      <w:tr w:rsidR="00DD0189" w:rsidRPr="00E50A04" w14:paraId="1FBE3B71" w14:textId="77777777" w:rsidTr="000A292C">
        <w:tc>
          <w:tcPr>
            <w:tcW w:w="550" w:type="dxa"/>
            <w:tcBorders>
              <w:top w:val="single" w:sz="2" w:space="0" w:color="auto"/>
            </w:tcBorders>
          </w:tcPr>
          <w:p w14:paraId="488CC1F1" w14:textId="77777777" w:rsidR="00DD0189" w:rsidRPr="00E50A04" w:rsidRDefault="00DD0189">
            <w:pPr>
              <w:pStyle w:val="a7"/>
              <w:numPr>
                <w:ilvl w:val="0"/>
                <w:numId w:val="3"/>
              </w:numPr>
              <w:spacing w:after="0" w:line="360" w:lineRule="auto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95" w:type="dxa"/>
            <w:tcBorders>
              <w:top w:val="single" w:sz="2" w:space="0" w:color="auto"/>
            </w:tcBorders>
          </w:tcPr>
          <w:p w14:paraId="5AF90EEB" w14:textId="77777777" w:rsidR="00DD0189" w:rsidRPr="00E50A04" w:rsidRDefault="00DD0189" w:rsidP="001A6862">
            <w:pPr>
              <w:spacing w:after="0" w:line="360" w:lineRule="auto"/>
              <w:ind w:right="-284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 xml:space="preserve">De la supraîncălzirea motorului electric </w:t>
            </w:r>
          </w:p>
        </w:tc>
      </w:tr>
      <w:tr w:rsidR="00DD0189" w:rsidRPr="00E50A04" w14:paraId="5784C667" w14:textId="77777777" w:rsidTr="000A292C">
        <w:tc>
          <w:tcPr>
            <w:tcW w:w="550" w:type="dxa"/>
            <w:tcBorders>
              <w:top w:val="single" w:sz="2" w:space="0" w:color="auto"/>
            </w:tcBorders>
          </w:tcPr>
          <w:p w14:paraId="5FFB315F" w14:textId="77777777" w:rsidR="00DD0189" w:rsidRPr="00E50A04" w:rsidRDefault="00DD0189">
            <w:pPr>
              <w:pStyle w:val="a7"/>
              <w:numPr>
                <w:ilvl w:val="0"/>
                <w:numId w:val="3"/>
              </w:numPr>
              <w:spacing w:after="0" w:line="360" w:lineRule="auto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95" w:type="dxa"/>
            <w:tcBorders>
              <w:top w:val="single" w:sz="2" w:space="0" w:color="auto"/>
            </w:tcBorders>
          </w:tcPr>
          <w:p w14:paraId="42A1E2C0" w14:textId="790FC2A5" w:rsidR="00DD0189" w:rsidRPr="00E50A04" w:rsidRDefault="00DD0189" w:rsidP="001A6862">
            <w:pPr>
              <w:tabs>
                <w:tab w:val="left" w:pos="601"/>
              </w:tabs>
              <w:spacing w:after="0" w:line="240" w:lineRule="auto"/>
              <w:ind w:left="34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 xml:space="preserve">De la ruperea angrenajului dintre </w:t>
            </w:r>
            <w:r w:rsidR="006E6427" w:rsidRPr="00E50A04">
              <w:rPr>
                <w:sz w:val="24"/>
                <w:szCs w:val="24"/>
              </w:rPr>
              <w:t>motorul electric</w:t>
            </w:r>
            <w:r w:rsidRPr="00E50A04">
              <w:rPr>
                <w:sz w:val="24"/>
                <w:szCs w:val="24"/>
              </w:rPr>
              <w:t xml:space="preserve"> și pompă (mers în gol)</w:t>
            </w:r>
          </w:p>
        </w:tc>
      </w:tr>
      <w:tr w:rsidR="00DD0189" w:rsidRPr="00E50A04" w14:paraId="7C316638" w14:textId="77777777" w:rsidTr="000A292C">
        <w:tc>
          <w:tcPr>
            <w:tcW w:w="550" w:type="dxa"/>
            <w:tcBorders>
              <w:top w:val="single" w:sz="2" w:space="0" w:color="auto"/>
            </w:tcBorders>
          </w:tcPr>
          <w:p w14:paraId="1BBC316A" w14:textId="77777777" w:rsidR="00DD0189" w:rsidRPr="00E50A04" w:rsidRDefault="00DD0189">
            <w:pPr>
              <w:pStyle w:val="a7"/>
              <w:numPr>
                <w:ilvl w:val="0"/>
                <w:numId w:val="3"/>
              </w:numPr>
              <w:spacing w:after="0" w:line="360" w:lineRule="auto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95" w:type="dxa"/>
            <w:tcBorders>
              <w:top w:val="single" w:sz="2" w:space="0" w:color="auto"/>
            </w:tcBorders>
          </w:tcPr>
          <w:p w14:paraId="1DC07ABD" w14:textId="77777777" w:rsidR="00DD0189" w:rsidRPr="00E50A04" w:rsidRDefault="00DD0189" w:rsidP="001A6862">
            <w:pPr>
              <w:spacing w:after="0" w:line="360" w:lineRule="auto"/>
              <w:ind w:right="-284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De la suprasarcină (supracurent)</w:t>
            </w:r>
          </w:p>
        </w:tc>
      </w:tr>
      <w:tr w:rsidR="00DD0189" w:rsidRPr="00E50A04" w14:paraId="04E8F226" w14:textId="77777777" w:rsidTr="000A292C">
        <w:tc>
          <w:tcPr>
            <w:tcW w:w="550" w:type="dxa"/>
            <w:tcBorders>
              <w:top w:val="single" w:sz="2" w:space="0" w:color="auto"/>
            </w:tcBorders>
          </w:tcPr>
          <w:p w14:paraId="0E2B7014" w14:textId="77777777" w:rsidR="00DD0189" w:rsidRPr="00E50A04" w:rsidRDefault="00DD0189">
            <w:pPr>
              <w:pStyle w:val="a7"/>
              <w:numPr>
                <w:ilvl w:val="0"/>
                <w:numId w:val="3"/>
              </w:numPr>
              <w:spacing w:after="0" w:line="360" w:lineRule="auto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95" w:type="dxa"/>
            <w:tcBorders>
              <w:top w:val="single" w:sz="2" w:space="0" w:color="auto"/>
            </w:tcBorders>
          </w:tcPr>
          <w:p w14:paraId="33775AF3" w14:textId="77777777" w:rsidR="00DD0189" w:rsidRPr="00E50A04" w:rsidRDefault="00DD0189" w:rsidP="001A6862">
            <w:pPr>
              <w:spacing w:after="0" w:line="360" w:lineRule="auto"/>
              <w:ind w:right="-284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De la supraîncălzirea convertizorului de frecvență</w:t>
            </w:r>
          </w:p>
        </w:tc>
      </w:tr>
      <w:tr w:rsidR="00DD0189" w:rsidRPr="00E50A04" w14:paraId="02EEDF72" w14:textId="77777777" w:rsidTr="000A292C">
        <w:tc>
          <w:tcPr>
            <w:tcW w:w="550" w:type="dxa"/>
            <w:tcBorders>
              <w:top w:val="single" w:sz="2" w:space="0" w:color="auto"/>
            </w:tcBorders>
          </w:tcPr>
          <w:p w14:paraId="779E556C" w14:textId="77777777" w:rsidR="00DD0189" w:rsidRPr="00E50A04" w:rsidRDefault="00DD0189">
            <w:pPr>
              <w:pStyle w:val="a7"/>
              <w:numPr>
                <w:ilvl w:val="0"/>
                <w:numId w:val="3"/>
              </w:numPr>
              <w:spacing w:after="0" w:line="360" w:lineRule="auto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95" w:type="dxa"/>
            <w:tcBorders>
              <w:top w:val="single" w:sz="2" w:space="0" w:color="auto"/>
            </w:tcBorders>
          </w:tcPr>
          <w:p w14:paraId="1040043A" w14:textId="77777777" w:rsidR="00DD0189" w:rsidRPr="00E50A04" w:rsidRDefault="00DD0189" w:rsidP="001A6862">
            <w:pPr>
              <w:spacing w:after="0" w:line="360" w:lineRule="auto"/>
              <w:ind w:right="-284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De la scurtcircuite monofazate la ieșire</w:t>
            </w:r>
          </w:p>
        </w:tc>
      </w:tr>
      <w:tr w:rsidR="00DD0189" w:rsidRPr="00E50A04" w14:paraId="38D5BFFE" w14:textId="77777777" w:rsidTr="000A292C">
        <w:tc>
          <w:tcPr>
            <w:tcW w:w="550" w:type="dxa"/>
            <w:tcBorders>
              <w:top w:val="single" w:sz="2" w:space="0" w:color="auto"/>
              <w:bottom w:val="single" w:sz="12" w:space="0" w:color="auto"/>
            </w:tcBorders>
          </w:tcPr>
          <w:p w14:paraId="20FEB8A3" w14:textId="77777777" w:rsidR="00DD0189" w:rsidRPr="00E50A04" w:rsidRDefault="00DD0189">
            <w:pPr>
              <w:pStyle w:val="a7"/>
              <w:numPr>
                <w:ilvl w:val="0"/>
                <w:numId w:val="3"/>
              </w:numPr>
              <w:spacing w:after="0" w:line="360" w:lineRule="auto"/>
              <w:ind w:left="316" w:right="-284" w:hanging="284"/>
              <w:jc w:val="both"/>
              <w:rPr>
                <w:szCs w:val="24"/>
              </w:rPr>
            </w:pPr>
          </w:p>
        </w:tc>
        <w:tc>
          <w:tcPr>
            <w:tcW w:w="8795" w:type="dxa"/>
            <w:tcBorders>
              <w:top w:val="single" w:sz="2" w:space="0" w:color="auto"/>
              <w:bottom w:val="single" w:sz="12" w:space="0" w:color="auto"/>
            </w:tcBorders>
          </w:tcPr>
          <w:p w14:paraId="66FDFCBD" w14:textId="77777777" w:rsidR="00DD0189" w:rsidRPr="00E50A04" w:rsidRDefault="00DD0189" w:rsidP="001A6862">
            <w:pPr>
              <w:spacing w:after="0" w:line="360" w:lineRule="auto"/>
              <w:ind w:right="-284"/>
              <w:jc w:val="both"/>
              <w:rPr>
                <w:szCs w:val="24"/>
              </w:rPr>
            </w:pPr>
            <w:r w:rsidRPr="00E50A04">
              <w:rPr>
                <w:szCs w:val="24"/>
              </w:rPr>
              <w:t>De la scurtcircuite polifazate la ieșire</w:t>
            </w:r>
          </w:p>
        </w:tc>
      </w:tr>
    </w:tbl>
    <w:p w14:paraId="55DBAC89" w14:textId="77777777" w:rsidR="00555812" w:rsidRPr="00E50A04" w:rsidRDefault="00555812" w:rsidP="00237A8C">
      <w:pPr>
        <w:spacing w:after="0" w:line="360" w:lineRule="auto"/>
        <w:ind w:right="140"/>
        <w:jc w:val="both"/>
        <w:rPr>
          <w:b/>
          <w:bCs/>
          <w:i/>
          <w:iCs/>
          <w:szCs w:val="24"/>
        </w:rPr>
      </w:pPr>
    </w:p>
    <w:p w14:paraId="79DA4670" w14:textId="0A27BCD6" w:rsidR="00DD0189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ind w:right="-284" w:hanging="218"/>
        <w:rPr>
          <w:b/>
          <w:bCs/>
          <w:sz w:val="22"/>
        </w:rPr>
      </w:pPr>
      <w:r w:rsidRPr="00E50A04">
        <w:rPr>
          <w:b/>
          <w:bCs/>
          <w:sz w:val="22"/>
        </w:rPr>
        <w:t>Cerințe către întrerupătorul automat de alimentare a convertizorului de frecvență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28"/>
        <w:gridCol w:w="6271"/>
        <w:gridCol w:w="2546"/>
      </w:tblGrid>
      <w:tr w:rsidR="00010396" w:rsidRPr="00E50A04" w14:paraId="1A8AA836" w14:textId="77777777" w:rsidTr="004317F0">
        <w:tc>
          <w:tcPr>
            <w:tcW w:w="528" w:type="dxa"/>
            <w:tcBorders>
              <w:top w:val="single" w:sz="12" w:space="0" w:color="auto"/>
              <w:bottom w:val="single" w:sz="2" w:space="0" w:color="auto"/>
            </w:tcBorders>
            <w:shd w:val="clear" w:color="auto" w:fill="C1E4F5" w:themeFill="accent1" w:themeFillTint="33"/>
          </w:tcPr>
          <w:p w14:paraId="56F290E1" w14:textId="131C329E" w:rsidR="00010396" w:rsidRPr="00E50A04" w:rsidRDefault="00010396" w:rsidP="00010396">
            <w:pPr>
              <w:pStyle w:val="a7"/>
              <w:spacing w:after="0" w:line="360" w:lineRule="auto"/>
              <w:ind w:left="313" w:right="-284" w:hanging="313"/>
              <w:rPr>
                <w:szCs w:val="24"/>
              </w:rPr>
            </w:pPr>
            <w:r w:rsidRPr="00E50A04">
              <w:rPr>
                <w:b/>
                <w:bCs/>
                <w:szCs w:val="24"/>
              </w:rPr>
              <w:t>Nr.</w:t>
            </w:r>
          </w:p>
        </w:tc>
        <w:tc>
          <w:tcPr>
            <w:tcW w:w="6271" w:type="dxa"/>
            <w:tcBorders>
              <w:top w:val="single" w:sz="12" w:space="0" w:color="auto"/>
              <w:bottom w:val="single" w:sz="2" w:space="0" w:color="auto"/>
            </w:tcBorders>
            <w:shd w:val="clear" w:color="auto" w:fill="C1E4F5" w:themeFill="accent1" w:themeFillTint="33"/>
            <w:vAlign w:val="center"/>
          </w:tcPr>
          <w:p w14:paraId="32ACF090" w14:textId="1D90071B" w:rsidR="00010396" w:rsidRPr="00E50A04" w:rsidRDefault="00010396" w:rsidP="00010396">
            <w:pPr>
              <w:spacing w:after="0"/>
              <w:ind w:right="-284"/>
              <w:jc w:val="center"/>
              <w:rPr>
                <w:szCs w:val="24"/>
              </w:rPr>
            </w:pPr>
            <w:r w:rsidRPr="00E50A04">
              <w:rPr>
                <w:b/>
                <w:bCs/>
                <w:szCs w:val="24"/>
              </w:rPr>
              <w:t>Caracteristica Tehnică</w:t>
            </w:r>
          </w:p>
        </w:tc>
        <w:tc>
          <w:tcPr>
            <w:tcW w:w="2546" w:type="dxa"/>
            <w:tcBorders>
              <w:top w:val="single" w:sz="12" w:space="0" w:color="auto"/>
              <w:bottom w:val="single" w:sz="2" w:space="0" w:color="auto"/>
            </w:tcBorders>
            <w:shd w:val="clear" w:color="auto" w:fill="C1E4F5" w:themeFill="accent1" w:themeFillTint="33"/>
            <w:vAlign w:val="center"/>
          </w:tcPr>
          <w:p w14:paraId="2F95A293" w14:textId="396D6183" w:rsidR="00010396" w:rsidRPr="00E50A04" w:rsidRDefault="00010396" w:rsidP="00010396">
            <w:pPr>
              <w:spacing w:after="0" w:line="360" w:lineRule="auto"/>
              <w:ind w:right="-284"/>
              <w:jc w:val="center"/>
              <w:rPr>
                <w:szCs w:val="24"/>
              </w:rPr>
            </w:pPr>
            <w:r w:rsidRPr="00E50A04">
              <w:rPr>
                <w:b/>
                <w:bCs/>
                <w:szCs w:val="24"/>
              </w:rPr>
              <w:t>Parametrii</w:t>
            </w:r>
          </w:p>
        </w:tc>
      </w:tr>
      <w:tr w:rsidR="00010396" w:rsidRPr="00E50A04" w14:paraId="2CA0A908" w14:textId="77777777" w:rsidTr="004317F0">
        <w:trPr>
          <w:trHeight w:val="313"/>
        </w:trPr>
        <w:tc>
          <w:tcPr>
            <w:tcW w:w="528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37483CA" w14:textId="77777777" w:rsidR="00010396" w:rsidRPr="00E50A04" w:rsidRDefault="00010396">
            <w:pPr>
              <w:pStyle w:val="a7"/>
              <w:numPr>
                <w:ilvl w:val="0"/>
                <w:numId w:val="7"/>
              </w:numPr>
              <w:spacing w:after="0" w:line="360" w:lineRule="auto"/>
              <w:ind w:left="313" w:right="-284" w:hanging="284"/>
              <w:rPr>
                <w:szCs w:val="24"/>
              </w:rPr>
            </w:pPr>
          </w:p>
        </w:tc>
        <w:tc>
          <w:tcPr>
            <w:tcW w:w="627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7F0AAFB" w14:textId="77777777" w:rsidR="00010396" w:rsidRPr="00E50A04" w:rsidRDefault="00010396" w:rsidP="00010396">
            <w:pPr>
              <w:spacing w:after="0"/>
              <w:ind w:right="-284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Tensiunea de lucru</w:t>
            </w:r>
          </w:p>
        </w:tc>
        <w:tc>
          <w:tcPr>
            <w:tcW w:w="254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6DC4DC7" w14:textId="77777777" w:rsidR="00010396" w:rsidRPr="008D7B12" w:rsidRDefault="00010396" w:rsidP="00010396">
            <w:pPr>
              <w:spacing w:after="0" w:line="360" w:lineRule="auto"/>
              <w:ind w:right="-284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400V</w:t>
            </w:r>
          </w:p>
        </w:tc>
      </w:tr>
      <w:tr w:rsidR="00010396" w:rsidRPr="00E50A04" w14:paraId="6FD78CA4" w14:textId="77777777" w:rsidTr="004317F0">
        <w:trPr>
          <w:trHeight w:val="266"/>
        </w:trPr>
        <w:tc>
          <w:tcPr>
            <w:tcW w:w="528" w:type="dxa"/>
            <w:tcBorders>
              <w:top w:val="single" w:sz="2" w:space="0" w:color="auto"/>
            </w:tcBorders>
            <w:vAlign w:val="center"/>
          </w:tcPr>
          <w:p w14:paraId="2A81544D" w14:textId="77777777" w:rsidR="00010396" w:rsidRPr="00E50A04" w:rsidRDefault="00010396">
            <w:pPr>
              <w:pStyle w:val="a7"/>
              <w:numPr>
                <w:ilvl w:val="0"/>
                <w:numId w:val="7"/>
              </w:numPr>
              <w:spacing w:after="0" w:line="360" w:lineRule="auto"/>
              <w:ind w:left="316" w:right="-284" w:hanging="284"/>
              <w:rPr>
                <w:szCs w:val="24"/>
              </w:rPr>
            </w:pPr>
          </w:p>
        </w:tc>
        <w:tc>
          <w:tcPr>
            <w:tcW w:w="6271" w:type="dxa"/>
            <w:tcBorders>
              <w:top w:val="single" w:sz="2" w:space="0" w:color="auto"/>
            </w:tcBorders>
            <w:vAlign w:val="center"/>
          </w:tcPr>
          <w:p w14:paraId="3E8BD0E2" w14:textId="77777777" w:rsidR="00010396" w:rsidRPr="00E50A04" w:rsidRDefault="00010396" w:rsidP="00010396">
            <w:pPr>
              <w:spacing w:after="0"/>
              <w:ind w:right="-284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Număr poli</w:t>
            </w:r>
          </w:p>
        </w:tc>
        <w:tc>
          <w:tcPr>
            <w:tcW w:w="2546" w:type="dxa"/>
            <w:tcBorders>
              <w:top w:val="single" w:sz="2" w:space="0" w:color="auto"/>
            </w:tcBorders>
            <w:vAlign w:val="center"/>
          </w:tcPr>
          <w:p w14:paraId="14D94FD0" w14:textId="77777777" w:rsidR="00010396" w:rsidRPr="008D7B12" w:rsidRDefault="00010396" w:rsidP="00010396">
            <w:pPr>
              <w:spacing w:after="0" w:line="360" w:lineRule="auto"/>
              <w:ind w:right="-284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010396" w:rsidRPr="00E50A04" w14:paraId="60A4D039" w14:textId="77777777" w:rsidTr="004317F0">
        <w:tc>
          <w:tcPr>
            <w:tcW w:w="528" w:type="dxa"/>
            <w:tcBorders>
              <w:top w:val="single" w:sz="2" w:space="0" w:color="auto"/>
            </w:tcBorders>
            <w:vAlign w:val="center"/>
          </w:tcPr>
          <w:p w14:paraId="3B3B649E" w14:textId="77777777" w:rsidR="00010396" w:rsidRPr="00E50A04" w:rsidRDefault="00010396">
            <w:pPr>
              <w:pStyle w:val="a7"/>
              <w:numPr>
                <w:ilvl w:val="0"/>
                <w:numId w:val="7"/>
              </w:numPr>
              <w:spacing w:after="0" w:line="360" w:lineRule="auto"/>
              <w:ind w:left="316" w:right="-284" w:hanging="284"/>
              <w:rPr>
                <w:szCs w:val="24"/>
              </w:rPr>
            </w:pPr>
          </w:p>
        </w:tc>
        <w:tc>
          <w:tcPr>
            <w:tcW w:w="6271" w:type="dxa"/>
            <w:tcBorders>
              <w:top w:val="single" w:sz="2" w:space="0" w:color="auto"/>
            </w:tcBorders>
            <w:vAlign w:val="center"/>
          </w:tcPr>
          <w:p w14:paraId="708FD0BF" w14:textId="77777777" w:rsidR="00010396" w:rsidRPr="00E50A04" w:rsidRDefault="00010396" w:rsidP="00010396">
            <w:pPr>
              <w:tabs>
                <w:tab w:val="left" w:pos="601"/>
              </w:tabs>
              <w:spacing w:after="0"/>
              <w:ind w:left="34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Curent nominal In</w:t>
            </w:r>
          </w:p>
        </w:tc>
        <w:tc>
          <w:tcPr>
            <w:tcW w:w="2546" w:type="dxa"/>
            <w:tcBorders>
              <w:top w:val="single" w:sz="2" w:space="0" w:color="auto"/>
            </w:tcBorders>
            <w:vAlign w:val="center"/>
          </w:tcPr>
          <w:p w14:paraId="584816F0" w14:textId="77777777" w:rsidR="00010396" w:rsidRPr="00E50A04" w:rsidRDefault="00010396" w:rsidP="00010396">
            <w:pPr>
              <w:tabs>
                <w:tab w:val="left" w:pos="601"/>
              </w:tabs>
              <w:spacing w:after="0" w:line="240" w:lineRule="auto"/>
              <w:ind w:left="34"/>
              <w:jc w:val="center"/>
              <w:rPr>
                <w:szCs w:val="24"/>
              </w:rPr>
            </w:pPr>
            <w:r w:rsidRPr="00E50A04">
              <w:rPr>
                <w:szCs w:val="24"/>
              </w:rPr>
              <w:t>Conform proiectului</w:t>
            </w:r>
          </w:p>
        </w:tc>
      </w:tr>
      <w:tr w:rsidR="00010396" w:rsidRPr="00E50A04" w14:paraId="4C9A9A51" w14:textId="77777777" w:rsidTr="004317F0">
        <w:tc>
          <w:tcPr>
            <w:tcW w:w="528" w:type="dxa"/>
            <w:tcBorders>
              <w:top w:val="single" w:sz="2" w:space="0" w:color="auto"/>
            </w:tcBorders>
            <w:vAlign w:val="center"/>
          </w:tcPr>
          <w:p w14:paraId="2DD50F26" w14:textId="77777777" w:rsidR="00010396" w:rsidRPr="00E50A04" w:rsidRDefault="00010396">
            <w:pPr>
              <w:pStyle w:val="a7"/>
              <w:numPr>
                <w:ilvl w:val="0"/>
                <w:numId w:val="7"/>
              </w:numPr>
              <w:spacing w:after="0" w:line="360" w:lineRule="auto"/>
              <w:ind w:left="316" w:right="-284" w:hanging="284"/>
              <w:rPr>
                <w:szCs w:val="24"/>
              </w:rPr>
            </w:pPr>
          </w:p>
        </w:tc>
        <w:tc>
          <w:tcPr>
            <w:tcW w:w="6271" w:type="dxa"/>
            <w:tcBorders>
              <w:top w:val="single" w:sz="2" w:space="0" w:color="auto"/>
            </w:tcBorders>
            <w:vAlign w:val="center"/>
          </w:tcPr>
          <w:p w14:paraId="61B2E29E" w14:textId="77777777" w:rsidR="00010396" w:rsidRPr="00E50A04" w:rsidRDefault="00010396" w:rsidP="00010396">
            <w:pPr>
              <w:spacing w:after="0"/>
              <w:ind w:right="-284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Curent de scurtcircuit de deconectare maxim</w:t>
            </w:r>
          </w:p>
        </w:tc>
        <w:tc>
          <w:tcPr>
            <w:tcW w:w="2546" w:type="dxa"/>
            <w:tcBorders>
              <w:top w:val="single" w:sz="2" w:space="0" w:color="auto"/>
            </w:tcBorders>
            <w:vAlign w:val="center"/>
          </w:tcPr>
          <w:p w14:paraId="26ACC1FC" w14:textId="77777777" w:rsidR="00010396" w:rsidRPr="00E50A04" w:rsidRDefault="00010396" w:rsidP="00010396">
            <w:pPr>
              <w:spacing w:after="0" w:line="360" w:lineRule="auto"/>
              <w:ind w:right="-284"/>
              <w:jc w:val="center"/>
              <w:rPr>
                <w:szCs w:val="24"/>
              </w:rPr>
            </w:pPr>
            <w:r w:rsidRPr="00E50A04">
              <w:rPr>
                <w:szCs w:val="24"/>
              </w:rPr>
              <w:t>Conform proiectului</w:t>
            </w:r>
          </w:p>
        </w:tc>
      </w:tr>
      <w:tr w:rsidR="00010396" w:rsidRPr="00E50A04" w14:paraId="5E739D99" w14:textId="77777777" w:rsidTr="004317F0">
        <w:tc>
          <w:tcPr>
            <w:tcW w:w="52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D9B0B4B" w14:textId="77777777" w:rsidR="00010396" w:rsidRPr="00E50A04" w:rsidRDefault="00010396">
            <w:pPr>
              <w:pStyle w:val="a7"/>
              <w:numPr>
                <w:ilvl w:val="0"/>
                <w:numId w:val="7"/>
              </w:numPr>
              <w:spacing w:after="0" w:line="360" w:lineRule="auto"/>
              <w:ind w:left="316" w:right="-284" w:hanging="284"/>
              <w:rPr>
                <w:szCs w:val="24"/>
              </w:rPr>
            </w:pPr>
          </w:p>
        </w:tc>
        <w:tc>
          <w:tcPr>
            <w:tcW w:w="627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00CF591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 xml:space="preserve">Semnalizarea locală inclusă în declanșator la pornirea protecției de curent (Ir) </w:t>
            </w:r>
          </w:p>
        </w:tc>
        <w:tc>
          <w:tcPr>
            <w:tcW w:w="254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C3593CA" w14:textId="77777777" w:rsidR="00010396" w:rsidRPr="00E50A04" w:rsidRDefault="00010396" w:rsidP="00010396">
            <w:pPr>
              <w:spacing w:after="0" w:line="360" w:lineRule="auto"/>
              <w:ind w:right="-284"/>
              <w:jc w:val="center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Tip LED</w:t>
            </w:r>
          </w:p>
        </w:tc>
      </w:tr>
      <w:tr w:rsidR="00010396" w:rsidRPr="00E50A04" w14:paraId="0A989DA4" w14:textId="77777777" w:rsidTr="004317F0">
        <w:tc>
          <w:tcPr>
            <w:tcW w:w="52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471E21B" w14:textId="77777777" w:rsidR="00010396" w:rsidRPr="00E50A04" w:rsidRDefault="00010396">
            <w:pPr>
              <w:pStyle w:val="a7"/>
              <w:numPr>
                <w:ilvl w:val="0"/>
                <w:numId w:val="7"/>
              </w:numPr>
              <w:spacing w:after="0" w:line="360" w:lineRule="auto"/>
              <w:ind w:left="316" w:right="-284" w:hanging="284"/>
              <w:rPr>
                <w:szCs w:val="24"/>
              </w:rPr>
            </w:pPr>
          </w:p>
        </w:tc>
        <w:tc>
          <w:tcPr>
            <w:tcW w:w="627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FFBF262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 xml:space="preserve">Temperatura mediu ambiant </w:t>
            </w:r>
          </w:p>
        </w:tc>
        <w:tc>
          <w:tcPr>
            <w:tcW w:w="254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F8E8BDE" w14:textId="77777777" w:rsidR="00010396" w:rsidRPr="008D7B12" w:rsidRDefault="00010396" w:rsidP="00010396">
            <w:pPr>
              <w:spacing w:after="0" w:line="360" w:lineRule="auto"/>
              <w:ind w:right="-284"/>
              <w:jc w:val="center"/>
              <w:rPr>
                <w:b/>
                <w:bCs/>
                <w:szCs w:val="24"/>
              </w:rPr>
            </w:pPr>
            <w:r w:rsidRPr="008D7B12">
              <w:rPr>
                <w:b/>
                <w:bCs/>
                <w:sz w:val="24"/>
                <w:szCs w:val="24"/>
              </w:rPr>
              <w:t>50 °C</w:t>
            </w:r>
          </w:p>
        </w:tc>
      </w:tr>
      <w:tr w:rsidR="00010396" w:rsidRPr="00E50A04" w14:paraId="3F198F0B" w14:textId="77777777" w:rsidTr="004317F0">
        <w:tc>
          <w:tcPr>
            <w:tcW w:w="528" w:type="dxa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7B0B03A5" w14:textId="77777777" w:rsidR="00010396" w:rsidRPr="00E50A04" w:rsidRDefault="00010396">
            <w:pPr>
              <w:pStyle w:val="a7"/>
              <w:numPr>
                <w:ilvl w:val="0"/>
                <w:numId w:val="7"/>
              </w:numPr>
              <w:spacing w:after="0" w:line="360" w:lineRule="auto"/>
              <w:ind w:left="316" w:right="-284" w:hanging="284"/>
              <w:rPr>
                <w:szCs w:val="24"/>
              </w:rPr>
            </w:pPr>
          </w:p>
        </w:tc>
        <w:tc>
          <w:tcPr>
            <w:tcW w:w="627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7097DDF4" w14:textId="77777777" w:rsidR="00010396" w:rsidRPr="00E50A04" w:rsidRDefault="00010396" w:rsidP="00010396">
            <w:pPr>
              <w:spacing w:after="0"/>
              <w:jc w:val="both"/>
              <w:rPr>
                <w:szCs w:val="24"/>
              </w:rPr>
            </w:pPr>
            <w:r w:rsidRPr="00E50A04">
              <w:rPr>
                <w:sz w:val="24"/>
                <w:szCs w:val="24"/>
              </w:rPr>
              <w:t>Originea de producere</w:t>
            </w:r>
          </w:p>
        </w:tc>
        <w:tc>
          <w:tcPr>
            <w:tcW w:w="2546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0D2AD427" w14:textId="1E542ADD" w:rsidR="00010396" w:rsidRPr="008D7B12" w:rsidRDefault="00010396" w:rsidP="00010396">
            <w:pPr>
              <w:spacing w:after="0" w:line="360" w:lineRule="auto"/>
              <w:ind w:right="-284"/>
              <w:jc w:val="center"/>
            </w:pPr>
            <w:r w:rsidRPr="008D7B12">
              <w:t>Certificarea CE</w:t>
            </w:r>
            <w:r w:rsidR="00D43E6B" w:rsidRPr="008D7B12">
              <w:t>, recomandat de producătorul convertizorului de frecvență</w:t>
            </w:r>
          </w:p>
        </w:tc>
      </w:tr>
    </w:tbl>
    <w:p w14:paraId="633021C1" w14:textId="77777777" w:rsidR="0078450C" w:rsidRPr="00E50A04" w:rsidRDefault="0078450C" w:rsidP="0078450C">
      <w:pPr>
        <w:pStyle w:val="a7"/>
        <w:spacing w:after="0"/>
        <w:ind w:left="786" w:right="-284"/>
        <w:jc w:val="both"/>
        <w:rPr>
          <w:b/>
          <w:bCs/>
          <w:szCs w:val="24"/>
        </w:rPr>
      </w:pPr>
    </w:p>
    <w:p w14:paraId="67431020" w14:textId="77777777" w:rsidR="00745519" w:rsidRPr="00E50A04" w:rsidRDefault="00DD0189" w:rsidP="005235A2">
      <w:pPr>
        <w:pStyle w:val="a7"/>
        <w:numPr>
          <w:ilvl w:val="1"/>
          <w:numId w:val="1"/>
        </w:numPr>
        <w:spacing w:after="0"/>
        <w:ind w:right="-284"/>
        <w:jc w:val="both"/>
        <w:rPr>
          <w:b/>
          <w:bCs/>
          <w:szCs w:val="24"/>
        </w:rPr>
      </w:pPr>
      <w:r w:rsidRPr="00E50A04">
        <w:rPr>
          <w:b/>
          <w:bCs/>
          <w:szCs w:val="24"/>
        </w:rPr>
        <w:t>Cerințe specifice pentru sistemul de operare</w:t>
      </w:r>
    </w:p>
    <w:p w14:paraId="319A1FE9" w14:textId="10FA23FB" w:rsidR="00F44166" w:rsidRPr="00E50A04" w:rsidRDefault="00DD0189" w:rsidP="005235A2">
      <w:pPr>
        <w:pStyle w:val="a7"/>
        <w:numPr>
          <w:ilvl w:val="2"/>
          <w:numId w:val="1"/>
        </w:numPr>
        <w:spacing w:after="0"/>
        <w:ind w:left="709" w:right="-284"/>
        <w:jc w:val="both"/>
        <w:rPr>
          <w:b/>
          <w:bCs/>
          <w:szCs w:val="24"/>
        </w:rPr>
      </w:pPr>
      <w:r w:rsidRPr="00E50A04">
        <w:rPr>
          <w:szCs w:val="24"/>
        </w:rPr>
        <w:t>Dotat cu panou de operare cu butoane/touchscreen pe loc cu dublare la panoul central de</w:t>
      </w:r>
    </w:p>
    <w:p w14:paraId="4B970E52" w14:textId="77777777" w:rsidR="00745519" w:rsidRPr="00E50A04" w:rsidRDefault="00DD0189" w:rsidP="00745519">
      <w:pPr>
        <w:spacing w:after="0" w:line="360" w:lineRule="auto"/>
        <w:ind w:right="-284"/>
        <w:jc w:val="both"/>
        <w:rPr>
          <w:szCs w:val="24"/>
        </w:rPr>
      </w:pPr>
      <w:r w:rsidRPr="00E50A04">
        <w:rPr>
          <w:szCs w:val="24"/>
        </w:rPr>
        <w:t>comandă.</w:t>
      </w:r>
    </w:p>
    <w:p w14:paraId="51770582" w14:textId="40850ED6" w:rsidR="00DD018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szCs w:val="24"/>
        </w:rPr>
      </w:pPr>
      <w:r w:rsidRPr="00E50A04">
        <w:rPr>
          <w:szCs w:val="24"/>
        </w:rPr>
        <w:t>Reglaj PID încorporat pentru implementarea buclei de reglaj</w:t>
      </w:r>
    </w:p>
    <w:p w14:paraId="5E1B1E46" w14:textId="051185D6" w:rsidR="00DD018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szCs w:val="24"/>
        </w:rPr>
      </w:pPr>
      <w:r w:rsidRPr="00E50A04">
        <w:rPr>
          <w:szCs w:val="24"/>
        </w:rPr>
        <w:t>Alimentarea cu energie electrică separată a circuitelor de comandă și protecție asigurată de la UPS.</w:t>
      </w:r>
    </w:p>
    <w:p w14:paraId="5165394C" w14:textId="04E7373D" w:rsidR="00DD018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szCs w:val="24"/>
        </w:rPr>
      </w:pPr>
      <w:r w:rsidRPr="00E50A04">
        <w:rPr>
          <w:szCs w:val="24"/>
        </w:rPr>
        <w:lastRenderedPageBreak/>
        <w:t>Buton stop de avarie.</w:t>
      </w:r>
    </w:p>
    <w:p w14:paraId="3353F898" w14:textId="44FF0D97" w:rsidR="00DD018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szCs w:val="24"/>
        </w:rPr>
      </w:pPr>
      <w:r w:rsidRPr="00E50A04">
        <w:rPr>
          <w:szCs w:val="24"/>
        </w:rPr>
        <w:t>Setarea valorilor timpului de pornire/oprire în limitele 3-60 sec. cu pasul de o secundă.</w:t>
      </w:r>
    </w:p>
    <w:p w14:paraId="3774ACD8" w14:textId="2523CDEC" w:rsidR="00DD018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szCs w:val="24"/>
        </w:rPr>
      </w:pPr>
      <w:r w:rsidRPr="00E50A04">
        <w:rPr>
          <w:szCs w:val="24"/>
        </w:rPr>
        <w:t xml:space="preserve">Repornirea automată cu temporizare la revenirea tensiunii, cu sincronizare frecvență/ turații fără oprirea motorului. </w:t>
      </w:r>
    </w:p>
    <w:p w14:paraId="1217BB34" w14:textId="0B5A2BA7" w:rsidR="00DD0189" w:rsidRPr="00E50A04" w:rsidRDefault="00DD0189" w:rsidP="005235A2">
      <w:pPr>
        <w:pStyle w:val="a7"/>
        <w:numPr>
          <w:ilvl w:val="2"/>
          <w:numId w:val="1"/>
        </w:numPr>
        <w:tabs>
          <w:tab w:val="left" w:pos="786"/>
          <w:tab w:val="left" w:pos="851"/>
        </w:tabs>
        <w:spacing w:after="0" w:line="360" w:lineRule="auto"/>
        <w:ind w:left="0" w:right="-284" w:firstLine="0"/>
        <w:jc w:val="both"/>
        <w:rPr>
          <w:szCs w:val="24"/>
        </w:rPr>
      </w:pPr>
      <w:r w:rsidRPr="00E50A04">
        <w:rPr>
          <w:szCs w:val="24"/>
        </w:rPr>
        <w:t>Protecție la suprasarcină și scurtcircuit</w:t>
      </w:r>
      <w:r w:rsidR="004317F0">
        <w:rPr>
          <w:szCs w:val="24"/>
        </w:rPr>
        <w:t>.</w:t>
      </w:r>
    </w:p>
    <w:p w14:paraId="33758079" w14:textId="1D494A29" w:rsidR="00DD018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szCs w:val="24"/>
        </w:rPr>
      </w:pPr>
      <w:r w:rsidRPr="00E50A04">
        <w:rPr>
          <w:szCs w:val="24"/>
        </w:rPr>
        <w:t>Protecție și semnalizare la alimentare necorespunzătoare (tensiune minimă, lipsă fază, supratensiuni, punere la pământ)</w:t>
      </w:r>
      <w:r w:rsidR="004317F0">
        <w:rPr>
          <w:szCs w:val="24"/>
        </w:rPr>
        <w:t>.</w:t>
      </w:r>
    </w:p>
    <w:p w14:paraId="3DCE7FD8" w14:textId="55DA1317" w:rsidR="00DD018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szCs w:val="24"/>
        </w:rPr>
      </w:pPr>
      <w:r w:rsidRPr="00E50A04">
        <w:rPr>
          <w:szCs w:val="24"/>
        </w:rPr>
        <w:t>Ierarhizarea și evaluarea alarmelor pe nivele de prioritate și reacție diferențiată (semnalizare, declanșare temporizată, declanșare imediată) în funcție de gravitatea evenimentului.</w:t>
      </w:r>
    </w:p>
    <w:p w14:paraId="360B4BCC" w14:textId="5E567AF7" w:rsidR="00DD018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szCs w:val="24"/>
        </w:rPr>
      </w:pPr>
      <w:r w:rsidRPr="00E50A04">
        <w:rPr>
          <w:szCs w:val="24"/>
        </w:rPr>
        <w:t xml:space="preserve">Părțile componente instalate în CF trebuie să corespundă standardelor și normelor în vigoare în RM și să dețină certificate de conformitate adecvate. Tipul </w:t>
      </w:r>
      <w:r w:rsidR="000451BA" w:rsidRPr="00E50A04">
        <w:rPr>
          <w:szCs w:val="24"/>
        </w:rPr>
        <w:t xml:space="preserve"> </w:t>
      </w:r>
      <w:r w:rsidRPr="00E50A04">
        <w:rPr>
          <w:szCs w:val="24"/>
        </w:rPr>
        <w:t xml:space="preserve">echipamentului </w:t>
      </w:r>
      <w:r w:rsidR="000451BA" w:rsidRPr="00E50A04">
        <w:rPr>
          <w:szCs w:val="24"/>
        </w:rPr>
        <w:t xml:space="preserve"> </w:t>
      </w:r>
      <w:r w:rsidRPr="00E50A04">
        <w:rPr>
          <w:szCs w:val="24"/>
        </w:rPr>
        <w:t xml:space="preserve">inclus </w:t>
      </w:r>
      <w:r w:rsidR="000451BA" w:rsidRPr="00E50A04">
        <w:rPr>
          <w:szCs w:val="24"/>
        </w:rPr>
        <w:t xml:space="preserve"> </w:t>
      </w:r>
      <w:r w:rsidRPr="00E50A04">
        <w:rPr>
          <w:szCs w:val="24"/>
        </w:rPr>
        <w:t xml:space="preserve">în proiect </w:t>
      </w:r>
      <w:r w:rsidR="000451BA" w:rsidRPr="00E50A04">
        <w:rPr>
          <w:szCs w:val="24"/>
        </w:rPr>
        <w:t xml:space="preserve"> </w:t>
      </w:r>
      <w:r w:rsidRPr="00E50A04">
        <w:rPr>
          <w:szCs w:val="24"/>
        </w:rPr>
        <w:t xml:space="preserve">trebuie să fie coordonat cu </w:t>
      </w:r>
      <w:r w:rsidRPr="00E50A04">
        <w:rPr>
          <w:rFonts w:cs="Times New Roman"/>
          <w:szCs w:val="24"/>
        </w:rPr>
        <w:t>„</w:t>
      </w:r>
      <w:r w:rsidRPr="00E50A04">
        <w:rPr>
          <w:szCs w:val="24"/>
        </w:rPr>
        <w:t>T</w:t>
      </w:r>
      <w:r w:rsidR="000451BA" w:rsidRPr="00E50A04">
        <w:rPr>
          <w:szCs w:val="24"/>
        </w:rPr>
        <w:t>ermoelectrica</w:t>
      </w:r>
      <w:r w:rsidRPr="00E50A04">
        <w:rPr>
          <w:rFonts w:cs="Times New Roman"/>
          <w:szCs w:val="24"/>
        </w:rPr>
        <w:t>”</w:t>
      </w:r>
      <w:r w:rsidRPr="00E50A04">
        <w:rPr>
          <w:szCs w:val="24"/>
        </w:rPr>
        <w:t xml:space="preserve"> S.A.</w:t>
      </w:r>
      <w:r w:rsidRPr="00E50A04">
        <w:rPr>
          <w:rFonts w:cs="Times New Roman"/>
          <w:szCs w:val="24"/>
        </w:rPr>
        <w:t xml:space="preserve"> </w:t>
      </w:r>
    </w:p>
    <w:p w14:paraId="0E261CA0" w14:textId="77777777" w:rsidR="00F512EA" w:rsidRPr="00E50A04" w:rsidRDefault="00F512EA" w:rsidP="008D5216">
      <w:pPr>
        <w:pStyle w:val="a7"/>
        <w:spacing w:after="0"/>
        <w:ind w:left="567" w:right="-284"/>
        <w:jc w:val="both"/>
        <w:rPr>
          <w:szCs w:val="24"/>
        </w:rPr>
      </w:pPr>
    </w:p>
    <w:p w14:paraId="0BF45B6B" w14:textId="77777777" w:rsidR="00745519" w:rsidRPr="00E50A04" w:rsidRDefault="00DD0189" w:rsidP="005235A2">
      <w:pPr>
        <w:pStyle w:val="a7"/>
        <w:numPr>
          <w:ilvl w:val="1"/>
          <w:numId w:val="1"/>
        </w:numPr>
        <w:spacing w:after="0" w:line="360" w:lineRule="auto"/>
        <w:ind w:right="-284"/>
        <w:jc w:val="both"/>
        <w:rPr>
          <w:b/>
          <w:bCs/>
          <w:szCs w:val="24"/>
        </w:rPr>
      </w:pPr>
      <w:r w:rsidRPr="00E50A04">
        <w:rPr>
          <w:b/>
          <w:bCs/>
          <w:szCs w:val="24"/>
        </w:rPr>
        <w:t>Specificații tehnice pentru instalația de distribuție</w:t>
      </w:r>
    </w:p>
    <w:p w14:paraId="161E3B5A" w14:textId="77777777" w:rsidR="0074551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Utilajul de forță trebuie să fie compatibile cu celulele existente.</w:t>
      </w:r>
    </w:p>
    <w:p w14:paraId="44081864" w14:textId="77777777" w:rsidR="0074551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Certificat european de conformitate.</w:t>
      </w:r>
    </w:p>
    <w:p w14:paraId="63236C7D" w14:textId="60712FE3" w:rsidR="00745519" w:rsidRPr="00E50A04" w:rsidRDefault="00D46649" w:rsidP="005235A2">
      <w:pPr>
        <w:pStyle w:val="a7"/>
        <w:numPr>
          <w:ilvl w:val="1"/>
          <w:numId w:val="1"/>
        </w:numPr>
        <w:spacing w:after="0" w:line="360" w:lineRule="auto"/>
        <w:ind w:right="-284"/>
        <w:jc w:val="both"/>
        <w:rPr>
          <w:b/>
          <w:bCs/>
          <w:szCs w:val="24"/>
        </w:rPr>
      </w:pPr>
      <w:r w:rsidRPr="00E50A04">
        <w:rPr>
          <w:b/>
          <w:bCs/>
          <w:szCs w:val="24"/>
        </w:rPr>
        <w:t>Specificații tehnice pentru cablurile de forță și control</w:t>
      </w:r>
    </w:p>
    <w:p w14:paraId="017028B0" w14:textId="671883C3" w:rsidR="00D46649" w:rsidRPr="00E50A04" w:rsidRDefault="00D4664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Cablurile de tensiunea 0,4 kV trebuie să fie trifazate, multifilare, cu izolație dublă.</w:t>
      </w:r>
    </w:p>
    <w:p w14:paraId="204C6502" w14:textId="77777777" w:rsidR="00D4664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Cablurile de ieșire din convertizor trebuie să fie ecranat</w:t>
      </w:r>
      <w:r w:rsidR="00D43E6B" w:rsidRPr="00E50A04">
        <w:rPr>
          <w:szCs w:val="24"/>
        </w:rPr>
        <w:t>e</w:t>
      </w:r>
      <w:r w:rsidRPr="00E50A04">
        <w:rPr>
          <w:szCs w:val="24"/>
        </w:rPr>
        <w:t>, cu conductorul PE distribuit</w:t>
      </w:r>
      <w:r w:rsidR="00D43E6B" w:rsidRPr="00E50A04">
        <w:rPr>
          <w:szCs w:val="24"/>
        </w:rPr>
        <w:t>, recomandat de producătorul convertizorului de frecvență cu respectarea lungimii maxime admisibile a cablului pentru reducerea interferențelor electromagnetice.</w:t>
      </w:r>
    </w:p>
    <w:p w14:paraId="71C0C81F" w14:textId="77777777" w:rsidR="00D46649" w:rsidRPr="00E50A04" w:rsidRDefault="00D43E6B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 xml:space="preserve">Conectarea conductorilor de fază, de nul, de protecție și de ecranare se va executa cu respectarea strictă a instrucțiunii producătorului convertizorului de frecvență. </w:t>
      </w:r>
    </w:p>
    <w:p w14:paraId="02A27ED2" w14:textId="77777777" w:rsidR="00D4664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Trasarea cablurilor trebuie să fie prin canale.</w:t>
      </w:r>
    </w:p>
    <w:p w14:paraId="65405D1F" w14:textId="77777777" w:rsidR="00D4664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 xml:space="preserve">Cablurile de control trebuie să fie înlocuite cu cabluri noi ecranate cu izolație </w:t>
      </w:r>
      <w:r w:rsidR="00D43E6B" w:rsidRPr="00E50A04">
        <w:rPr>
          <w:szCs w:val="24"/>
        </w:rPr>
        <w:t xml:space="preserve">dublă </w:t>
      </w:r>
      <w:r w:rsidRPr="00E50A04">
        <w:rPr>
          <w:szCs w:val="24"/>
        </w:rPr>
        <w:t>ignifugă.</w:t>
      </w:r>
    </w:p>
    <w:p w14:paraId="7104B8C7" w14:textId="0214C1FB" w:rsidR="00D46649" w:rsidRPr="00E50A04" w:rsidRDefault="00D46649" w:rsidP="005235A2">
      <w:pPr>
        <w:pStyle w:val="a7"/>
        <w:numPr>
          <w:ilvl w:val="1"/>
          <w:numId w:val="1"/>
        </w:numPr>
        <w:spacing w:after="0" w:line="360" w:lineRule="auto"/>
        <w:ind w:right="-284"/>
        <w:jc w:val="both"/>
        <w:rPr>
          <w:b/>
          <w:bCs/>
          <w:szCs w:val="24"/>
        </w:rPr>
      </w:pPr>
      <w:r w:rsidRPr="00E50A04">
        <w:rPr>
          <w:b/>
          <w:bCs/>
          <w:szCs w:val="24"/>
        </w:rPr>
        <w:t>Specificații tehnice pentru sistemul de automatizare</w:t>
      </w:r>
    </w:p>
    <w:p w14:paraId="1ADAAD67" w14:textId="77777777" w:rsidR="00D46649" w:rsidRPr="00E50A04" w:rsidRDefault="00D4664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Funcționare fiabilă, sigură și fără întrerupere a sistemului</w:t>
      </w:r>
      <w:r w:rsidR="00DD0189" w:rsidRPr="00E50A04">
        <w:rPr>
          <w:szCs w:val="24"/>
        </w:rPr>
        <w:t>.</w:t>
      </w:r>
    </w:p>
    <w:p w14:paraId="12243F79" w14:textId="77777777" w:rsidR="00D4664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Reglarea automată a parametrilor de lucru în diapazonul solicitat.</w:t>
      </w:r>
    </w:p>
    <w:p w14:paraId="716D42B1" w14:textId="77777777" w:rsidR="00D4664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Respectarea cerințelor de reglare automată, precizia menținerii valorilor prestabilite ai parametrilor reglabili, precum și viteza de modificare a lor.</w:t>
      </w:r>
    </w:p>
    <w:p w14:paraId="0F753D44" w14:textId="77777777" w:rsidR="00D4664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Afișarea și stocarea parametrilor tehnologici și electrici a sistemului.</w:t>
      </w:r>
    </w:p>
    <w:p w14:paraId="5A27CBDA" w14:textId="77777777" w:rsidR="00D4664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Afișarea informației local și transmiterea cu sincronizare în timp a evenimentelor și valorilor în sistemul de monitorizare existent.</w:t>
      </w:r>
    </w:p>
    <w:p w14:paraId="680A89D1" w14:textId="77777777" w:rsidR="00D4664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Semnalizarea luminiscentă și sonoră de avertizare local și la panoul central de comandă PCC cu stocarea informației despre apariția situației de avarie.</w:t>
      </w:r>
    </w:p>
    <w:p w14:paraId="67E04311" w14:textId="77777777" w:rsidR="00D4664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lastRenderedPageBreak/>
        <w:t>Toate valorile curente și valorile setate pentru întreg sistemul de automatizare trebuie să fie afișate pe panoul de dirijare a pompei local cât și pe cel de la panoul central de comandă.</w:t>
      </w:r>
    </w:p>
    <w:p w14:paraId="5A971FE5" w14:textId="77777777" w:rsidR="00D46649" w:rsidRPr="00E50A04" w:rsidRDefault="00DD0189" w:rsidP="005235A2">
      <w:pPr>
        <w:pStyle w:val="a7"/>
        <w:numPr>
          <w:ilvl w:val="2"/>
          <w:numId w:val="1"/>
        </w:numPr>
        <w:spacing w:after="0" w:line="360" w:lineRule="auto"/>
        <w:ind w:left="0" w:right="-284" w:firstLine="0"/>
        <w:jc w:val="both"/>
        <w:rPr>
          <w:b/>
          <w:bCs/>
          <w:szCs w:val="24"/>
        </w:rPr>
      </w:pPr>
      <w:r w:rsidRPr="00E50A04">
        <w:rPr>
          <w:szCs w:val="24"/>
        </w:rPr>
        <w:t>Controlul de bază și introducerea valorilor prestabilite ale parametrilor (presiune, frecvență) se va efectua de la distanță de la panoul central de comandă.</w:t>
      </w:r>
    </w:p>
    <w:p w14:paraId="73A78A46" w14:textId="72AF7B24" w:rsidR="003735D4" w:rsidRPr="00E50A04" w:rsidRDefault="003735D4" w:rsidP="005235A2">
      <w:pPr>
        <w:pStyle w:val="a7"/>
        <w:numPr>
          <w:ilvl w:val="0"/>
          <w:numId w:val="1"/>
        </w:numPr>
        <w:spacing w:after="0" w:line="360" w:lineRule="auto"/>
        <w:ind w:right="-284"/>
        <w:jc w:val="both"/>
        <w:rPr>
          <w:b/>
          <w:bCs/>
          <w:szCs w:val="24"/>
        </w:rPr>
      </w:pPr>
      <w:r w:rsidRPr="00E50A04">
        <w:rPr>
          <w:rFonts w:eastAsia="Calibri" w:cs="Times New Roman"/>
          <w:b/>
          <w:spacing w:val="-3"/>
          <w:szCs w:val="24"/>
        </w:rPr>
        <w:t>Cerințe privind calcul  costului</w:t>
      </w:r>
    </w:p>
    <w:p w14:paraId="317F0748" w14:textId="34F71B73" w:rsidR="00D46649" w:rsidRPr="00E50A04" w:rsidRDefault="00D46649">
      <w:pPr>
        <w:pStyle w:val="a7"/>
        <w:numPr>
          <w:ilvl w:val="1"/>
          <w:numId w:val="9"/>
        </w:numPr>
        <w:spacing w:after="0" w:line="360" w:lineRule="auto"/>
        <w:ind w:left="0" w:firstLine="0"/>
        <w:jc w:val="both"/>
        <w:rPr>
          <w:bCs/>
          <w:szCs w:val="24"/>
        </w:rPr>
      </w:pPr>
      <w:r w:rsidRPr="00E50A04">
        <w:rPr>
          <w:bCs/>
          <w:szCs w:val="24"/>
        </w:rPr>
        <w:t>Costul lucrărilor/serviciilor va fi exprimat în lei fără  TVA  și cu TVA  și rămâne ferm pe toată perioada de derulare a contractului.</w:t>
      </w:r>
    </w:p>
    <w:p w14:paraId="79BB37E4" w14:textId="169D488F" w:rsidR="00D46649" w:rsidRPr="00E50A04" w:rsidRDefault="00D46649">
      <w:pPr>
        <w:pStyle w:val="a7"/>
        <w:numPr>
          <w:ilvl w:val="1"/>
          <w:numId w:val="9"/>
        </w:numPr>
        <w:spacing w:after="0" w:line="360" w:lineRule="auto"/>
        <w:ind w:left="0" w:firstLine="0"/>
        <w:jc w:val="both"/>
        <w:rPr>
          <w:bCs/>
          <w:szCs w:val="24"/>
        </w:rPr>
      </w:pPr>
      <w:r w:rsidRPr="00E50A04">
        <w:rPr>
          <w:bCs/>
          <w:szCs w:val="24"/>
        </w:rPr>
        <w:t>Costul serviciilor va include toate cheltuielile aferente suportate de către  Executant pentru  îndeplinirea volumului de  servicii</w:t>
      </w:r>
      <w:r w:rsidR="00FC01ED">
        <w:rPr>
          <w:bCs/>
          <w:szCs w:val="24"/>
        </w:rPr>
        <w:t>.</w:t>
      </w:r>
    </w:p>
    <w:p w14:paraId="4004765E" w14:textId="77777777" w:rsidR="00D46649" w:rsidRPr="00E50A04" w:rsidRDefault="003735D4">
      <w:pPr>
        <w:pStyle w:val="a7"/>
        <w:numPr>
          <w:ilvl w:val="1"/>
          <w:numId w:val="9"/>
        </w:numPr>
        <w:spacing w:after="0" w:line="360" w:lineRule="auto"/>
        <w:ind w:left="0" w:firstLine="0"/>
        <w:jc w:val="both"/>
        <w:rPr>
          <w:bCs/>
          <w:szCs w:val="24"/>
        </w:rPr>
      </w:pPr>
      <w:r w:rsidRPr="00E50A04">
        <w:rPr>
          <w:rFonts w:cs="Times New Roman"/>
          <w:szCs w:val="24"/>
        </w:rPr>
        <w:t>Modalitatea de calculare a costului lucrărilor, se va efectua prin prezentarea deviz</w:t>
      </w:r>
      <w:r w:rsidR="005B591F" w:rsidRPr="00E50A04">
        <w:rPr>
          <w:rFonts w:cs="Times New Roman"/>
          <w:szCs w:val="24"/>
        </w:rPr>
        <w:t xml:space="preserve">ul </w:t>
      </w:r>
      <w:r w:rsidRPr="00E50A04">
        <w:rPr>
          <w:rFonts w:cs="Times New Roman"/>
          <w:szCs w:val="24"/>
        </w:rPr>
        <w:t xml:space="preserve"> de</w:t>
      </w:r>
      <w:r w:rsidR="00D46649" w:rsidRPr="00E50A04">
        <w:rPr>
          <w:rFonts w:cs="Times New Roman"/>
          <w:szCs w:val="24"/>
        </w:rPr>
        <w:t xml:space="preserve"> </w:t>
      </w:r>
      <w:r w:rsidRPr="00E50A04">
        <w:rPr>
          <w:rFonts w:cs="Times New Roman"/>
          <w:szCs w:val="24"/>
        </w:rPr>
        <w:t xml:space="preserve">cheltuieli.  Determinarea  valorilor  de  deviz a serviciilor efectuate de către </w:t>
      </w:r>
      <w:r w:rsidR="00E434E1" w:rsidRPr="00E50A04">
        <w:rPr>
          <w:rFonts w:cs="Times New Roman"/>
          <w:szCs w:val="24"/>
        </w:rPr>
        <w:t>a</w:t>
      </w:r>
      <w:r w:rsidRPr="00E50A04">
        <w:rPr>
          <w:rFonts w:cs="Times New Roman"/>
          <w:szCs w:val="24"/>
        </w:rPr>
        <w:t>ntreprenori</w:t>
      </w:r>
      <w:r w:rsidR="00D46649" w:rsidRPr="00E50A04">
        <w:rPr>
          <w:rFonts w:cs="Times New Roman"/>
          <w:szCs w:val="24"/>
        </w:rPr>
        <w:t xml:space="preserve"> </w:t>
      </w:r>
      <w:r w:rsidRPr="00E50A04">
        <w:rPr>
          <w:rFonts w:cs="Times New Roman"/>
          <w:szCs w:val="24"/>
        </w:rPr>
        <w:t xml:space="preserve">se efectuează cu respectarea cerințelor al ordinului intern  </w:t>
      </w:r>
      <w:r w:rsidRPr="00E50A04">
        <w:rPr>
          <w:b/>
          <w:szCs w:val="24"/>
        </w:rPr>
        <w:t>nr.195  din 26.12.2024</w:t>
      </w:r>
      <w:r w:rsidR="00D46649" w:rsidRPr="00E50A04">
        <w:rPr>
          <w:b/>
          <w:szCs w:val="24"/>
        </w:rPr>
        <w:t>:</w:t>
      </w:r>
    </w:p>
    <w:p w14:paraId="2FBDB401" w14:textId="496406FB" w:rsidR="00D46649" w:rsidRPr="00FC01ED" w:rsidRDefault="00D46649" w:rsidP="00FC01ED">
      <w:pPr>
        <w:pStyle w:val="a7"/>
        <w:spacing w:after="0" w:line="360" w:lineRule="auto"/>
        <w:ind w:left="0"/>
        <w:jc w:val="center"/>
        <w:rPr>
          <w:bCs/>
          <w:color w:val="3333FF"/>
          <w:szCs w:val="24"/>
        </w:rPr>
      </w:pPr>
      <w:hyperlink r:id="rId12" w:history="1">
        <w:r w:rsidRPr="00FC01ED">
          <w:rPr>
            <w:rStyle w:val="ae"/>
            <w:rFonts w:cs="Times New Roman"/>
            <w:b/>
            <w:bCs/>
            <w:color w:val="3333FF"/>
          </w:rPr>
          <w:t>https://termoelectrica.md/ordin-cu-privire-la-determinarea-valorii-de-deviz-a-lucrarilor-efectuate-de-catre-antreprenor/</w:t>
        </w:r>
      </w:hyperlink>
    </w:p>
    <w:p w14:paraId="3EC48E05" w14:textId="6B653B15" w:rsidR="00D46649" w:rsidRPr="00E50A04" w:rsidRDefault="003735D4">
      <w:pPr>
        <w:pStyle w:val="a7"/>
        <w:numPr>
          <w:ilvl w:val="1"/>
          <w:numId w:val="9"/>
        </w:numPr>
        <w:spacing w:after="0" w:line="360" w:lineRule="auto"/>
        <w:ind w:left="0" w:firstLine="0"/>
        <w:jc w:val="both"/>
        <w:rPr>
          <w:bCs/>
          <w:szCs w:val="24"/>
        </w:rPr>
      </w:pPr>
      <w:r w:rsidRPr="00E50A04">
        <w:rPr>
          <w:rFonts w:cs="Times New Roman"/>
          <w:bCs/>
          <w:spacing w:val="-3"/>
          <w:szCs w:val="24"/>
        </w:rPr>
        <w:t xml:space="preserve">Achitarea lucrărilor executate se va efectua de către Autoritatea contractantă în baza </w:t>
      </w:r>
      <w:r w:rsidR="005B591F" w:rsidRPr="00E50A04">
        <w:rPr>
          <w:rFonts w:cs="Times New Roman"/>
          <w:bCs/>
          <w:spacing w:val="-3"/>
          <w:szCs w:val="24"/>
        </w:rPr>
        <w:t>p</w:t>
      </w:r>
      <w:r w:rsidRPr="00E50A04">
        <w:rPr>
          <w:rFonts w:cs="Times New Roman"/>
          <w:bCs/>
          <w:spacing w:val="-3"/>
          <w:szCs w:val="24"/>
        </w:rPr>
        <w:t xml:space="preserve">rocesului-verbal de executare a lucrărilor și facturii fiscale în termen de </w:t>
      </w:r>
      <w:r w:rsidR="007C7699">
        <w:rPr>
          <w:rFonts w:cs="Times New Roman"/>
          <w:bCs/>
          <w:spacing w:val="-3"/>
          <w:szCs w:val="24"/>
        </w:rPr>
        <w:t>6</w:t>
      </w:r>
      <w:r w:rsidRPr="00E50A04">
        <w:rPr>
          <w:rFonts w:cs="Times New Roman"/>
          <w:bCs/>
          <w:spacing w:val="-3"/>
          <w:szCs w:val="24"/>
        </w:rPr>
        <w:t xml:space="preserve">0 zile calendaristice din data înregistrării facturii fiscale  în registrul </w:t>
      </w:r>
      <w:r w:rsidR="00E434E1" w:rsidRPr="00E50A04">
        <w:rPr>
          <w:rFonts w:cs="Times New Roman"/>
          <w:bCs/>
          <w:spacing w:val="-3"/>
          <w:szCs w:val="24"/>
        </w:rPr>
        <w:t xml:space="preserve"> </w:t>
      </w:r>
      <w:r w:rsidRPr="00E50A04">
        <w:rPr>
          <w:rFonts w:cs="Times New Roman"/>
          <w:bCs/>
          <w:spacing w:val="-3"/>
          <w:szCs w:val="24"/>
        </w:rPr>
        <w:t xml:space="preserve">Beneficiarului. </w:t>
      </w:r>
      <w:r w:rsidR="00E434E1" w:rsidRPr="00E50A04">
        <w:rPr>
          <w:rFonts w:cs="Times New Roman"/>
          <w:bCs/>
          <w:spacing w:val="-3"/>
          <w:szCs w:val="24"/>
        </w:rPr>
        <w:t xml:space="preserve"> </w:t>
      </w:r>
    </w:p>
    <w:p w14:paraId="0460283F" w14:textId="3CD18017" w:rsidR="003735D4" w:rsidRPr="00E50A04" w:rsidRDefault="003735D4" w:rsidP="00D46649">
      <w:pPr>
        <w:spacing w:after="0" w:line="360" w:lineRule="auto"/>
        <w:jc w:val="both"/>
        <w:rPr>
          <w:bCs/>
          <w:szCs w:val="24"/>
        </w:rPr>
      </w:pPr>
      <w:r w:rsidRPr="00E50A04">
        <w:rPr>
          <w:rFonts w:cs="Times New Roman"/>
          <w:bCs/>
          <w:spacing w:val="-3"/>
          <w:szCs w:val="24"/>
        </w:rPr>
        <w:t>Executant</w:t>
      </w:r>
      <w:r w:rsidR="001B710B" w:rsidRPr="00E50A04">
        <w:rPr>
          <w:rFonts w:cs="Times New Roman"/>
          <w:bCs/>
          <w:spacing w:val="-3"/>
          <w:szCs w:val="24"/>
        </w:rPr>
        <w:t xml:space="preserve">ul </w:t>
      </w:r>
      <w:r w:rsidRPr="00E50A04">
        <w:rPr>
          <w:rFonts w:cs="Times New Roman"/>
          <w:bCs/>
          <w:spacing w:val="-3"/>
          <w:szCs w:val="24"/>
        </w:rPr>
        <w:t xml:space="preserve"> lucrărilor va emite factura</w:t>
      </w:r>
      <w:r w:rsidR="00E434E1" w:rsidRPr="00E50A04">
        <w:rPr>
          <w:rFonts w:cs="Times New Roman"/>
          <w:bCs/>
          <w:spacing w:val="-3"/>
          <w:szCs w:val="24"/>
        </w:rPr>
        <w:t xml:space="preserve"> </w:t>
      </w:r>
      <w:r w:rsidRPr="00E50A04">
        <w:rPr>
          <w:rFonts w:cs="Times New Roman"/>
          <w:bCs/>
          <w:spacing w:val="-3"/>
          <w:szCs w:val="24"/>
        </w:rPr>
        <w:t xml:space="preserve"> fiscală</w:t>
      </w:r>
      <w:r w:rsidR="00E434E1" w:rsidRPr="00E50A04">
        <w:rPr>
          <w:rFonts w:cs="Times New Roman"/>
          <w:bCs/>
          <w:spacing w:val="-3"/>
          <w:szCs w:val="24"/>
        </w:rPr>
        <w:t xml:space="preserve"> </w:t>
      </w:r>
      <w:r w:rsidRPr="00E50A04">
        <w:rPr>
          <w:rFonts w:cs="Times New Roman"/>
          <w:bCs/>
          <w:spacing w:val="-3"/>
          <w:szCs w:val="24"/>
        </w:rPr>
        <w:t xml:space="preserve"> Beneficiarului </w:t>
      </w:r>
      <w:r w:rsidR="00E434E1" w:rsidRPr="00E50A04">
        <w:rPr>
          <w:rFonts w:cs="Times New Roman"/>
          <w:bCs/>
          <w:spacing w:val="-3"/>
          <w:szCs w:val="24"/>
        </w:rPr>
        <w:t xml:space="preserve"> </w:t>
      </w:r>
      <w:r w:rsidRPr="00E50A04">
        <w:rPr>
          <w:rFonts w:cs="Times New Roman"/>
          <w:bCs/>
          <w:spacing w:val="-3"/>
          <w:szCs w:val="24"/>
        </w:rPr>
        <w:t xml:space="preserve">în termen de 5 zile </w:t>
      </w:r>
      <w:r w:rsidR="00E434E1" w:rsidRPr="00E50A04">
        <w:rPr>
          <w:rFonts w:cs="Times New Roman"/>
          <w:bCs/>
          <w:spacing w:val="-3"/>
          <w:szCs w:val="24"/>
        </w:rPr>
        <w:t xml:space="preserve"> </w:t>
      </w:r>
      <w:r w:rsidRPr="00E50A04">
        <w:rPr>
          <w:rFonts w:cs="Times New Roman"/>
          <w:bCs/>
          <w:spacing w:val="-3"/>
          <w:szCs w:val="24"/>
        </w:rPr>
        <w:t>calendaristice</w:t>
      </w:r>
      <w:r w:rsidR="00E434E1" w:rsidRPr="00E50A04">
        <w:rPr>
          <w:rFonts w:cs="Times New Roman"/>
          <w:bCs/>
          <w:spacing w:val="-3"/>
          <w:szCs w:val="24"/>
        </w:rPr>
        <w:t xml:space="preserve"> </w:t>
      </w:r>
      <w:r w:rsidRPr="00E50A04">
        <w:rPr>
          <w:rFonts w:cs="Times New Roman"/>
          <w:bCs/>
          <w:spacing w:val="-3"/>
          <w:szCs w:val="24"/>
        </w:rPr>
        <w:t xml:space="preserve"> după</w:t>
      </w:r>
      <w:r w:rsidR="00E434E1" w:rsidRPr="00E50A04">
        <w:rPr>
          <w:rFonts w:cs="Times New Roman"/>
          <w:bCs/>
          <w:spacing w:val="-3"/>
          <w:szCs w:val="24"/>
        </w:rPr>
        <w:t xml:space="preserve"> </w:t>
      </w:r>
      <w:r w:rsidRPr="00E50A04">
        <w:rPr>
          <w:rFonts w:cs="Times New Roman"/>
          <w:bCs/>
          <w:spacing w:val="-3"/>
          <w:szCs w:val="24"/>
        </w:rPr>
        <w:t xml:space="preserve"> semnarea de către </w:t>
      </w:r>
      <w:r w:rsidR="00FC01ED">
        <w:rPr>
          <w:rFonts w:cs="Times New Roman"/>
          <w:bCs/>
          <w:spacing w:val="-3"/>
          <w:szCs w:val="24"/>
        </w:rPr>
        <w:t xml:space="preserve">  P</w:t>
      </w:r>
      <w:r w:rsidRPr="00E50A04">
        <w:rPr>
          <w:rFonts w:cs="Times New Roman"/>
          <w:bCs/>
          <w:spacing w:val="-3"/>
          <w:szCs w:val="24"/>
        </w:rPr>
        <w:t xml:space="preserve">ărți a </w:t>
      </w:r>
      <w:r w:rsidR="00DD01B2" w:rsidRPr="00E50A04">
        <w:rPr>
          <w:rFonts w:cs="Times New Roman"/>
          <w:bCs/>
          <w:spacing w:val="-3"/>
          <w:szCs w:val="24"/>
        </w:rPr>
        <w:t>p</w:t>
      </w:r>
      <w:r w:rsidRPr="00E50A04">
        <w:rPr>
          <w:rFonts w:cs="Times New Roman"/>
          <w:bCs/>
          <w:spacing w:val="-3"/>
          <w:szCs w:val="24"/>
        </w:rPr>
        <w:t>rocesului-</w:t>
      </w:r>
      <w:r w:rsidR="001B710B" w:rsidRPr="00E50A04">
        <w:rPr>
          <w:rFonts w:cs="Times New Roman"/>
          <w:bCs/>
          <w:spacing w:val="-3"/>
          <w:szCs w:val="24"/>
        </w:rPr>
        <w:t>v</w:t>
      </w:r>
      <w:r w:rsidRPr="00E50A04">
        <w:rPr>
          <w:rFonts w:cs="Times New Roman"/>
          <w:bCs/>
          <w:spacing w:val="-3"/>
          <w:szCs w:val="24"/>
        </w:rPr>
        <w:t xml:space="preserve">erbal de executare a </w:t>
      </w:r>
      <w:r w:rsidR="00E434E1" w:rsidRPr="00E50A04">
        <w:rPr>
          <w:rFonts w:cs="Times New Roman"/>
          <w:bCs/>
          <w:spacing w:val="-3"/>
          <w:szCs w:val="24"/>
        </w:rPr>
        <w:t>serviciilor</w:t>
      </w:r>
      <w:r w:rsidRPr="00E50A04">
        <w:rPr>
          <w:rFonts w:cs="Times New Roman"/>
          <w:bCs/>
          <w:spacing w:val="-3"/>
          <w:szCs w:val="24"/>
        </w:rPr>
        <w:t>.</w:t>
      </w:r>
    </w:p>
    <w:p w14:paraId="7AF4845C" w14:textId="77777777" w:rsidR="003735D4" w:rsidRPr="00E50A04" w:rsidRDefault="003735D4" w:rsidP="003735D4">
      <w:pPr>
        <w:pStyle w:val="a7"/>
        <w:spacing w:before="120" w:after="0" w:line="240" w:lineRule="auto"/>
        <w:ind w:left="644" w:right="-113"/>
        <w:rPr>
          <w:rFonts w:eastAsia="Calibri" w:cs="Times New Roman"/>
          <w:szCs w:val="24"/>
        </w:rPr>
      </w:pPr>
    </w:p>
    <w:p w14:paraId="034BDCA7" w14:textId="77777777" w:rsidR="00F77C49" w:rsidRPr="00E50A04" w:rsidRDefault="00F77C49">
      <w:pPr>
        <w:pStyle w:val="a7"/>
        <w:numPr>
          <w:ilvl w:val="0"/>
          <w:numId w:val="9"/>
        </w:numPr>
        <w:spacing w:before="120" w:after="0" w:line="240" w:lineRule="auto"/>
        <w:ind w:left="426" w:right="-113" w:hanging="426"/>
        <w:rPr>
          <w:rFonts w:eastAsia="Calibri" w:cs="Times New Roman"/>
          <w:szCs w:val="24"/>
        </w:rPr>
      </w:pPr>
      <w:r w:rsidRPr="00E50A04">
        <w:rPr>
          <w:rFonts w:eastAsia="Calibri" w:cs="Times New Roman"/>
          <w:b/>
          <w:spacing w:val="-3"/>
          <w:szCs w:val="24"/>
        </w:rPr>
        <w:t>Documente obligatorii de  evaluarea ofertei</w:t>
      </w:r>
    </w:p>
    <w:p w14:paraId="4F139775" w14:textId="3F0A0574" w:rsidR="00F77C49" w:rsidRPr="00E50A04" w:rsidRDefault="00F77C49">
      <w:pPr>
        <w:pStyle w:val="a7"/>
        <w:numPr>
          <w:ilvl w:val="1"/>
          <w:numId w:val="9"/>
        </w:numPr>
        <w:spacing w:after="0" w:line="360" w:lineRule="auto"/>
        <w:ind w:left="0" w:right="-113" w:firstLine="0"/>
        <w:rPr>
          <w:rFonts w:cs="Times New Roman"/>
          <w:szCs w:val="24"/>
        </w:rPr>
      </w:pPr>
      <w:r w:rsidRPr="00E50A04">
        <w:rPr>
          <w:rFonts w:cs="Times New Roman"/>
          <w:szCs w:val="24"/>
        </w:rPr>
        <w:t>Date generale despre  ofertant.</w:t>
      </w:r>
    </w:p>
    <w:p w14:paraId="086784FC" w14:textId="45E99B7C" w:rsidR="00D46649" w:rsidRPr="00E50A04" w:rsidRDefault="00F77C49">
      <w:pPr>
        <w:pStyle w:val="a7"/>
        <w:numPr>
          <w:ilvl w:val="1"/>
          <w:numId w:val="9"/>
        </w:numPr>
        <w:spacing w:after="0" w:line="360" w:lineRule="auto"/>
        <w:ind w:left="0" w:right="-113" w:firstLine="0"/>
        <w:rPr>
          <w:rFonts w:cs="Times New Roman"/>
          <w:szCs w:val="24"/>
        </w:rPr>
      </w:pPr>
      <w:r w:rsidRPr="00E50A04">
        <w:rPr>
          <w:rFonts w:cs="Times New Roman"/>
          <w:szCs w:val="24"/>
        </w:rPr>
        <w:t xml:space="preserve">Certificat </w:t>
      </w:r>
      <w:r w:rsidR="0015080C" w:rsidRPr="00E50A04">
        <w:rPr>
          <w:szCs w:val="24"/>
        </w:rPr>
        <w:t>de atestare tehnico-profesional</w:t>
      </w:r>
      <w:r w:rsidR="0015080C" w:rsidRPr="00E50A04">
        <w:t>ă</w:t>
      </w:r>
      <w:r w:rsidR="0015080C" w:rsidRPr="00E50A04">
        <w:rPr>
          <w:szCs w:val="24"/>
        </w:rPr>
        <w:t xml:space="preserve"> în domeniu, eliberate de organele </w:t>
      </w:r>
      <w:r w:rsidR="005677E9" w:rsidRPr="00E50A04">
        <w:rPr>
          <w:szCs w:val="24"/>
        </w:rPr>
        <w:t xml:space="preserve"> </w:t>
      </w:r>
      <w:r w:rsidR="0015080C" w:rsidRPr="00E50A04">
        <w:rPr>
          <w:szCs w:val="24"/>
        </w:rPr>
        <w:t xml:space="preserve">abilitate a </w:t>
      </w:r>
      <w:r w:rsidR="001928D8" w:rsidRPr="00E50A04">
        <w:rPr>
          <w:szCs w:val="24"/>
        </w:rPr>
        <w:t xml:space="preserve"> </w:t>
      </w:r>
      <w:r w:rsidR="0015080C" w:rsidRPr="00E50A04">
        <w:rPr>
          <w:szCs w:val="24"/>
        </w:rPr>
        <w:t>statului</w:t>
      </w:r>
      <w:r w:rsidR="00FC01ED">
        <w:rPr>
          <w:rFonts w:cs="Times New Roman"/>
          <w:szCs w:val="24"/>
        </w:rPr>
        <w:t>.</w:t>
      </w:r>
    </w:p>
    <w:p w14:paraId="53C85E82" w14:textId="20B3600B" w:rsidR="00D46649" w:rsidRPr="001948C6" w:rsidRDefault="00F77C49">
      <w:pPr>
        <w:pStyle w:val="a7"/>
        <w:numPr>
          <w:ilvl w:val="1"/>
          <w:numId w:val="9"/>
        </w:numPr>
        <w:spacing w:after="0" w:line="360" w:lineRule="auto"/>
        <w:ind w:left="0" w:right="-113" w:firstLine="0"/>
        <w:rPr>
          <w:w w:val="105"/>
          <w:szCs w:val="24"/>
        </w:rPr>
      </w:pPr>
      <w:r w:rsidRPr="00E50A04">
        <w:rPr>
          <w:rFonts w:cs="Times New Roman"/>
          <w:szCs w:val="24"/>
        </w:rPr>
        <w:t xml:space="preserve">Declarație privind  lista  principalelor  lucrări asemănătoare executate în </w:t>
      </w:r>
      <w:r w:rsidRPr="00E50A04">
        <w:rPr>
          <w:rFonts w:cs="Times New Roman"/>
          <w:b/>
          <w:bCs/>
          <w:szCs w:val="24"/>
        </w:rPr>
        <w:t>ultimii 5 ani</w:t>
      </w:r>
      <w:r w:rsidR="00D46649" w:rsidRPr="00E50A04">
        <w:rPr>
          <w:rFonts w:cs="Times New Roman"/>
          <w:b/>
          <w:bCs/>
          <w:szCs w:val="24"/>
        </w:rPr>
        <w:t xml:space="preserve"> </w:t>
      </w:r>
      <w:r w:rsidR="001928D8" w:rsidRPr="00E50A04">
        <w:rPr>
          <w:rFonts w:cs="Times New Roman"/>
          <w:szCs w:val="24"/>
        </w:rPr>
        <w:t xml:space="preserve">de </w:t>
      </w:r>
      <w:r w:rsidRPr="00E50A04">
        <w:rPr>
          <w:rFonts w:cs="Times New Roman"/>
          <w:szCs w:val="24"/>
        </w:rPr>
        <w:t xml:space="preserve"> activitate</w:t>
      </w:r>
      <w:r w:rsidR="00FC01ED">
        <w:rPr>
          <w:rFonts w:cs="Times New Roman"/>
          <w:szCs w:val="24"/>
        </w:rPr>
        <w:t>.</w:t>
      </w:r>
    </w:p>
    <w:p w14:paraId="1621BF7A" w14:textId="4F83179D" w:rsidR="001948C6" w:rsidRPr="00E50A04" w:rsidRDefault="001948C6">
      <w:pPr>
        <w:pStyle w:val="a7"/>
        <w:numPr>
          <w:ilvl w:val="1"/>
          <w:numId w:val="9"/>
        </w:numPr>
        <w:spacing w:after="0" w:line="360" w:lineRule="auto"/>
        <w:ind w:left="0" w:right="-113" w:firstLine="0"/>
        <w:rPr>
          <w:w w:val="105"/>
          <w:szCs w:val="24"/>
        </w:rPr>
      </w:pPr>
      <w:r>
        <w:rPr>
          <w:rFonts w:cs="Times New Roman"/>
          <w:szCs w:val="24"/>
        </w:rPr>
        <w:t xml:space="preserve">Confirmarea experienței similare de minim </w:t>
      </w:r>
      <w:r w:rsidRPr="00FC01ED">
        <w:rPr>
          <w:rFonts w:cs="Times New Roman"/>
          <w:b/>
          <w:bCs/>
          <w:szCs w:val="24"/>
        </w:rPr>
        <w:t>5</w:t>
      </w:r>
      <w:r>
        <w:rPr>
          <w:rFonts w:cs="Times New Roman"/>
          <w:szCs w:val="24"/>
        </w:rPr>
        <w:t xml:space="preserve"> ani</w:t>
      </w:r>
      <w:r w:rsidR="00FC01ED">
        <w:rPr>
          <w:rFonts w:cs="Times New Roman"/>
          <w:szCs w:val="24"/>
        </w:rPr>
        <w:t>.</w:t>
      </w:r>
    </w:p>
    <w:p w14:paraId="47A857C0" w14:textId="3E229FD0" w:rsidR="00D46649" w:rsidRPr="00E50A04" w:rsidRDefault="00290799">
      <w:pPr>
        <w:pStyle w:val="a7"/>
        <w:numPr>
          <w:ilvl w:val="1"/>
          <w:numId w:val="9"/>
        </w:numPr>
        <w:spacing w:after="0" w:line="360" w:lineRule="auto"/>
        <w:ind w:left="0" w:right="-113" w:firstLine="0"/>
        <w:rPr>
          <w:w w:val="105"/>
          <w:szCs w:val="24"/>
        </w:rPr>
      </w:pPr>
      <w:r w:rsidRPr="00E50A04">
        <w:rPr>
          <w:w w:val="105"/>
          <w:szCs w:val="24"/>
        </w:rPr>
        <w:t>Garanția  bancară</w:t>
      </w:r>
      <w:r w:rsidR="00FC01ED">
        <w:rPr>
          <w:w w:val="105"/>
          <w:szCs w:val="24"/>
        </w:rPr>
        <w:t>.</w:t>
      </w:r>
    </w:p>
    <w:p w14:paraId="01AF404C" w14:textId="48CBA5E7" w:rsidR="00290799" w:rsidRPr="00E50A04" w:rsidRDefault="00290799">
      <w:pPr>
        <w:pStyle w:val="a7"/>
        <w:numPr>
          <w:ilvl w:val="1"/>
          <w:numId w:val="9"/>
        </w:numPr>
        <w:spacing w:after="0" w:line="360" w:lineRule="auto"/>
        <w:ind w:left="0" w:right="-113" w:firstLine="0"/>
        <w:rPr>
          <w:w w:val="105"/>
          <w:szCs w:val="24"/>
        </w:rPr>
      </w:pPr>
      <w:r w:rsidRPr="00E50A04">
        <w:rPr>
          <w:w w:val="105"/>
          <w:szCs w:val="24"/>
        </w:rPr>
        <w:t>Deviz de  cheltuieli.</w:t>
      </w:r>
    </w:p>
    <w:p w14:paraId="29646F59" w14:textId="77777777" w:rsidR="00290799" w:rsidRPr="00E50A04" w:rsidRDefault="00290799" w:rsidP="00290799">
      <w:pPr>
        <w:spacing w:after="0"/>
        <w:ind w:left="66" w:right="-113"/>
        <w:rPr>
          <w:rFonts w:cs="Times New Roman"/>
          <w:szCs w:val="24"/>
        </w:rPr>
      </w:pPr>
    </w:p>
    <w:p w14:paraId="7B83F36F" w14:textId="77777777" w:rsidR="00FC01ED" w:rsidRDefault="00FC01ED" w:rsidP="00742A42">
      <w:pPr>
        <w:pStyle w:val="Default"/>
        <w:spacing w:line="360" w:lineRule="auto"/>
        <w:jc w:val="right"/>
        <w:rPr>
          <w:rFonts w:ascii="Times New Roman" w:hAnsi="Times New Roman" w:cs="Times New Roman"/>
          <w:lang w:val="ro-RO"/>
        </w:rPr>
      </w:pPr>
    </w:p>
    <w:p w14:paraId="0A8A8D78" w14:textId="77777777" w:rsidR="00FC01ED" w:rsidRDefault="00FC01ED" w:rsidP="00742A42">
      <w:pPr>
        <w:pStyle w:val="Default"/>
        <w:spacing w:line="360" w:lineRule="auto"/>
        <w:jc w:val="right"/>
        <w:rPr>
          <w:rFonts w:ascii="Times New Roman" w:hAnsi="Times New Roman" w:cs="Times New Roman"/>
          <w:lang w:val="ro-RO"/>
        </w:rPr>
      </w:pPr>
    </w:p>
    <w:p w14:paraId="47F9A1BC" w14:textId="77777777" w:rsidR="00FC01ED" w:rsidRDefault="00FC01ED" w:rsidP="00742A42">
      <w:pPr>
        <w:pStyle w:val="Default"/>
        <w:spacing w:line="360" w:lineRule="auto"/>
        <w:jc w:val="right"/>
        <w:rPr>
          <w:rFonts w:ascii="Times New Roman" w:hAnsi="Times New Roman" w:cs="Times New Roman"/>
          <w:lang w:val="ro-RO"/>
        </w:rPr>
      </w:pPr>
    </w:p>
    <w:p w14:paraId="5409191E" w14:textId="77777777" w:rsidR="0091468B" w:rsidRDefault="0091468B" w:rsidP="00742A42">
      <w:pPr>
        <w:pStyle w:val="Default"/>
        <w:spacing w:line="360" w:lineRule="auto"/>
        <w:jc w:val="right"/>
        <w:rPr>
          <w:rFonts w:ascii="Times New Roman" w:hAnsi="Times New Roman" w:cs="Times New Roman"/>
          <w:lang w:val="ro-RO"/>
        </w:rPr>
      </w:pPr>
    </w:p>
    <w:p w14:paraId="5D537B01" w14:textId="77777777" w:rsidR="0091468B" w:rsidRDefault="0091468B" w:rsidP="00742A42">
      <w:pPr>
        <w:pStyle w:val="Default"/>
        <w:spacing w:line="360" w:lineRule="auto"/>
        <w:jc w:val="right"/>
        <w:rPr>
          <w:rFonts w:ascii="Times New Roman" w:hAnsi="Times New Roman" w:cs="Times New Roman"/>
          <w:lang w:val="ro-RO"/>
        </w:rPr>
      </w:pPr>
    </w:p>
    <w:p w14:paraId="0A78ABF2" w14:textId="77777777" w:rsidR="0091468B" w:rsidRDefault="0091468B" w:rsidP="00742A42">
      <w:pPr>
        <w:pStyle w:val="Default"/>
        <w:spacing w:line="360" w:lineRule="auto"/>
        <w:jc w:val="right"/>
        <w:rPr>
          <w:rFonts w:ascii="Times New Roman" w:hAnsi="Times New Roman" w:cs="Times New Roman"/>
          <w:lang w:val="ro-RO"/>
        </w:rPr>
      </w:pPr>
    </w:p>
    <w:p w14:paraId="24700D4C" w14:textId="77777777" w:rsidR="0091468B" w:rsidRDefault="0091468B" w:rsidP="00742A42">
      <w:pPr>
        <w:pStyle w:val="Default"/>
        <w:spacing w:line="360" w:lineRule="auto"/>
        <w:jc w:val="right"/>
        <w:rPr>
          <w:rFonts w:ascii="Times New Roman" w:hAnsi="Times New Roman" w:cs="Times New Roman"/>
          <w:lang w:val="ro-RO"/>
        </w:rPr>
      </w:pPr>
    </w:p>
    <w:p w14:paraId="548136B2" w14:textId="570C5372" w:rsidR="00742A42" w:rsidRPr="001D1734" w:rsidRDefault="00A42F82" w:rsidP="00742A42">
      <w:pPr>
        <w:pStyle w:val="Default"/>
        <w:spacing w:line="360" w:lineRule="auto"/>
        <w:jc w:val="right"/>
        <w:rPr>
          <w:rFonts w:ascii="Times New Roman" w:hAnsi="Times New Roman" w:cs="Times New Roman"/>
          <w:i/>
          <w:iCs/>
          <w:lang w:val="ro-RO"/>
        </w:rPr>
      </w:pPr>
      <w:r>
        <w:rPr>
          <w:rFonts w:ascii="Times New Roman" w:hAnsi="Times New Roman" w:cs="Times New Roman"/>
          <w:i/>
          <w:iCs/>
          <w:lang w:val="ro-RO"/>
        </w:rPr>
        <w:lastRenderedPageBreak/>
        <w:t>A</w:t>
      </w:r>
      <w:r w:rsidR="00742A42" w:rsidRPr="001D1734">
        <w:rPr>
          <w:rFonts w:ascii="Times New Roman" w:hAnsi="Times New Roman" w:cs="Times New Roman"/>
          <w:i/>
          <w:iCs/>
          <w:lang w:val="ro-RO"/>
        </w:rPr>
        <w:t>nexa nr.1 la CS</w:t>
      </w:r>
    </w:p>
    <w:p w14:paraId="3C35A418" w14:textId="2BF717DC" w:rsidR="00742A42" w:rsidRPr="00E50A04" w:rsidRDefault="00742A42" w:rsidP="00742A4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E50A04">
        <w:rPr>
          <w:rFonts w:ascii="Times New Roman" w:hAnsi="Times New Roman" w:cs="Times New Roman"/>
          <w:b/>
          <w:bCs/>
          <w:sz w:val="28"/>
          <w:szCs w:val="28"/>
          <w:lang w:val="ro-RO"/>
        </w:rPr>
        <w:t>Lista cantităților de lucrări</w:t>
      </w:r>
    </w:p>
    <w:p w14:paraId="1A651526" w14:textId="11CACBBF" w:rsidR="00742A42" w:rsidRDefault="00742A42" w:rsidP="00742A4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lang w:val="ro-RO"/>
        </w:rPr>
      </w:pPr>
      <w:r w:rsidRPr="00E50A04">
        <w:rPr>
          <w:rFonts w:ascii="Times New Roman" w:hAnsi="Times New Roman" w:cs="Times New Roman"/>
          <w:b/>
          <w:bCs/>
          <w:lang w:val="ro-RO"/>
        </w:rPr>
        <w:t>Proiectarea unei instalații de pompare noi dotate cu convertizor de frecvență</w:t>
      </w:r>
    </w:p>
    <w:tbl>
      <w:tblPr>
        <w:tblStyle w:val="ad"/>
        <w:tblW w:w="99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6"/>
        <w:gridCol w:w="2998"/>
        <w:gridCol w:w="2835"/>
        <w:gridCol w:w="1134"/>
        <w:gridCol w:w="1134"/>
        <w:gridCol w:w="1350"/>
      </w:tblGrid>
      <w:tr w:rsidR="00D54E3A" w:rsidRPr="00E50A04" w14:paraId="6A2B709F" w14:textId="77777777" w:rsidTr="00A42F82">
        <w:tc>
          <w:tcPr>
            <w:tcW w:w="5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1E4F5" w:themeFill="accent1" w:themeFillTint="33"/>
            <w:vAlign w:val="center"/>
          </w:tcPr>
          <w:p w14:paraId="2A6F7D75" w14:textId="73188FAD" w:rsidR="00742A42" w:rsidRPr="00E50A04" w:rsidRDefault="00FB2793" w:rsidP="0057575E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  <w:t>Nr. ord</w:t>
            </w:r>
          </w:p>
        </w:tc>
        <w:tc>
          <w:tcPr>
            <w:tcW w:w="299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1E4F5" w:themeFill="accent1" w:themeFillTint="33"/>
            <w:vAlign w:val="center"/>
          </w:tcPr>
          <w:p w14:paraId="122CAFFF" w14:textId="44C4924C" w:rsidR="00742A42" w:rsidRPr="00E50A04" w:rsidRDefault="00FB2793" w:rsidP="0057575E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  <w:t>Denumirea lucrării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1E4F5" w:themeFill="accent1" w:themeFillTint="33"/>
            <w:vAlign w:val="center"/>
          </w:tcPr>
          <w:p w14:paraId="57688FD8" w14:textId="5548C53D" w:rsidR="00742A42" w:rsidRPr="00E50A04" w:rsidRDefault="00FB2793" w:rsidP="0057575E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  <w:t>Argumentarea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1E4F5" w:themeFill="accent1" w:themeFillTint="33"/>
            <w:vAlign w:val="center"/>
          </w:tcPr>
          <w:p w14:paraId="616332E0" w14:textId="66BBA8E6" w:rsidR="00742A42" w:rsidRPr="00E50A04" w:rsidRDefault="00FB2793" w:rsidP="0057575E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  <w:t>U.m.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1E4F5" w:themeFill="accent1" w:themeFillTint="33"/>
            <w:vAlign w:val="center"/>
          </w:tcPr>
          <w:p w14:paraId="35A39A4F" w14:textId="637734E6" w:rsidR="00742A42" w:rsidRPr="00E50A04" w:rsidRDefault="00FB2793" w:rsidP="0057575E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  <w:t>Cantitatea</w:t>
            </w:r>
          </w:p>
        </w:tc>
        <w:tc>
          <w:tcPr>
            <w:tcW w:w="1350" w:type="dxa"/>
            <w:tcBorders>
              <w:top w:val="single" w:sz="18" w:space="0" w:color="auto"/>
            </w:tcBorders>
            <w:shd w:val="clear" w:color="auto" w:fill="C1E4F5" w:themeFill="accent1" w:themeFillTint="33"/>
            <w:vAlign w:val="center"/>
          </w:tcPr>
          <w:p w14:paraId="6063A7DB" w14:textId="7D1B4F73" w:rsidR="00742A42" w:rsidRPr="00E50A04" w:rsidRDefault="009911E4" w:rsidP="0057575E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  <w:t>C</w:t>
            </w:r>
            <w:r w:rsidR="0068724B"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  <w:t>alcul</w:t>
            </w:r>
          </w:p>
        </w:tc>
      </w:tr>
      <w:tr w:rsidR="00D54E3A" w:rsidRPr="00E50A04" w14:paraId="179628DD" w14:textId="77777777" w:rsidTr="00A42F82">
        <w:tc>
          <w:tcPr>
            <w:tcW w:w="546" w:type="dxa"/>
            <w:tcBorders>
              <w:top w:val="single" w:sz="18" w:space="0" w:color="auto"/>
            </w:tcBorders>
          </w:tcPr>
          <w:p w14:paraId="1F8C6B77" w14:textId="77777777" w:rsidR="00FB2793" w:rsidRPr="00E50A04" w:rsidRDefault="00FB2793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val="ro-RO"/>
              </w:rPr>
            </w:pPr>
          </w:p>
        </w:tc>
        <w:tc>
          <w:tcPr>
            <w:tcW w:w="5833" w:type="dxa"/>
            <w:gridSpan w:val="2"/>
            <w:tcBorders>
              <w:top w:val="single" w:sz="18" w:space="0" w:color="auto"/>
            </w:tcBorders>
            <w:vAlign w:val="center"/>
          </w:tcPr>
          <w:p w14:paraId="44ED4290" w14:textId="1C769802" w:rsidR="00FB2793" w:rsidRPr="0068724B" w:rsidRDefault="00FB2793" w:rsidP="0057575E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>Date efective pentru calcule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14:paraId="5D1F551E" w14:textId="77777777" w:rsidR="00FB2793" w:rsidRPr="0068724B" w:rsidRDefault="00FB2793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14:paraId="161152B1" w14:textId="77777777" w:rsidR="00FB2793" w:rsidRPr="0068724B" w:rsidRDefault="00FB2793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tcBorders>
              <w:top w:val="single" w:sz="18" w:space="0" w:color="auto"/>
            </w:tcBorders>
          </w:tcPr>
          <w:p w14:paraId="319E0E45" w14:textId="77777777" w:rsidR="00FB2793" w:rsidRPr="00E50A04" w:rsidRDefault="00FB2793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D54E3A" w:rsidRPr="00E50A04" w14:paraId="6D6858D8" w14:textId="77777777" w:rsidTr="00B75C30">
        <w:trPr>
          <w:trHeight w:val="566"/>
        </w:trPr>
        <w:tc>
          <w:tcPr>
            <w:tcW w:w="546" w:type="dxa"/>
          </w:tcPr>
          <w:p w14:paraId="1A1121B4" w14:textId="77777777" w:rsidR="00FB2793" w:rsidRPr="00E50A04" w:rsidRDefault="00FB2793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5833" w:type="dxa"/>
            <w:gridSpan w:val="2"/>
            <w:vAlign w:val="center"/>
          </w:tcPr>
          <w:p w14:paraId="1C3C69CA" w14:textId="2EC275E6" w:rsidR="00FB2793" w:rsidRPr="0068724B" w:rsidRDefault="00FB2793" w:rsidP="0057575E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>Capacitatea pompei</w:t>
            </w:r>
          </w:p>
        </w:tc>
        <w:tc>
          <w:tcPr>
            <w:tcW w:w="1134" w:type="dxa"/>
          </w:tcPr>
          <w:p w14:paraId="54B33E4D" w14:textId="7A9477EE" w:rsidR="00FB2793" w:rsidRPr="0068724B" w:rsidRDefault="001D1734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</w:rPr>
              <w:t>m³ /</w:t>
            </w:r>
            <w:proofErr w:type="spellStart"/>
            <w:r w:rsidRPr="0068724B">
              <w:rPr>
                <w:rFonts w:ascii="Times New Roman" w:hAnsi="Times New Roman" w:cs="Times New Roman"/>
              </w:rPr>
              <w:t>oră</w:t>
            </w:r>
            <w:proofErr w:type="spellEnd"/>
          </w:p>
        </w:tc>
        <w:tc>
          <w:tcPr>
            <w:tcW w:w="1134" w:type="dxa"/>
          </w:tcPr>
          <w:p w14:paraId="7B69FA98" w14:textId="03607844" w:rsidR="00FB2793" w:rsidRPr="0068724B" w:rsidRDefault="001D1734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>1000</w:t>
            </w:r>
          </w:p>
        </w:tc>
        <w:tc>
          <w:tcPr>
            <w:tcW w:w="1350" w:type="dxa"/>
          </w:tcPr>
          <w:p w14:paraId="2BBF8544" w14:textId="559095CE" w:rsidR="00FB2793" w:rsidRPr="00E50A04" w:rsidRDefault="00FB2793" w:rsidP="00FB2793">
            <w:pPr>
              <w:spacing w:after="0" w:line="240" w:lineRule="auto"/>
              <w:jc w:val="center"/>
            </w:pPr>
          </w:p>
        </w:tc>
      </w:tr>
      <w:tr w:rsidR="00D54E3A" w:rsidRPr="00E50A04" w14:paraId="357A5325" w14:textId="77777777" w:rsidTr="00B75C30">
        <w:trPr>
          <w:trHeight w:val="560"/>
        </w:trPr>
        <w:tc>
          <w:tcPr>
            <w:tcW w:w="546" w:type="dxa"/>
          </w:tcPr>
          <w:p w14:paraId="3E3D3DCB" w14:textId="77777777" w:rsidR="00FB2793" w:rsidRPr="00E50A04" w:rsidRDefault="00FB2793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5833" w:type="dxa"/>
            <w:gridSpan w:val="2"/>
            <w:vAlign w:val="center"/>
          </w:tcPr>
          <w:p w14:paraId="7DC13BF4" w14:textId="1D014A6A" w:rsidR="00FB2793" w:rsidRPr="0068724B" w:rsidRDefault="00FB2793" w:rsidP="0057575E">
            <w:pPr>
              <w:spacing w:after="0" w:line="240" w:lineRule="auto"/>
              <w:rPr>
                <w:rFonts w:cs="Times New Roman"/>
              </w:rPr>
            </w:pPr>
            <w:r w:rsidRPr="0068724B">
              <w:rPr>
                <w:rFonts w:cs="Times New Roman"/>
              </w:rPr>
              <w:t>În</w:t>
            </w:r>
            <w:r w:rsidR="0057575E" w:rsidRPr="0068724B">
              <w:rPr>
                <w:rFonts w:cs="Times New Roman"/>
              </w:rPr>
              <w:t>ă</w:t>
            </w:r>
            <w:r w:rsidRPr="0068724B">
              <w:rPr>
                <w:rFonts w:cs="Times New Roman"/>
              </w:rPr>
              <w:t>lțimea  de pompare a  pompelor,  H</w:t>
            </w:r>
          </w:p>
        </w:tc>
        <w:tc>
          <w:tcPr>
            <w:tcW w:w="1134" w:type="dxa"/>
          </w:tcPr>
          <w:p w14:paraId="7925F965" w14:textId="7656D0C2" w:rsidR="00FB2793" w:rsidRPr="0068724B" w:rsidRDefault="001D1734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proofErr w:type="spellStart"/>
            <w:r w:rsidRPr="0068724B">
              <w:rPr>
                <w:rFonts w:ascii="Times New Roman" w:hAnsi="Times New Roman" w:cs="Times New Roman"/>
              </w:rPr>
              <w:t>m.c.a</w:t>
            </w:r>
            <w:proofErr w:type="spellEnd"/>
            <w:r w:rsidRPr="006872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14:paraId="40DD9E56" w14:textId="1F73047E" w:rsidR="00FB2793" w:rsidRPr="0068724B" w:rsidRDefault="001D1734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>100</w:t>
            </w:r>
          </w:p>
        </w:tc>
        <w:tc>
          <w:tcPr>
            <w:tcW w:w="1350" w:type="dxa"/>
          </w:tcPr>
          <w:p w14:paraId="111032D2" w14:textId="26CFDCC0" w:rsidR="00FB2793" w:rsidRPr="00E50A04" w:rsidRDefault="00FB2793" w:rsidP="00FB2793">
            <w:pPr>
              <w:spacing w:after="0" w:line="240" w:lineRule="auto"/>
              <w:jc w:val="center"/>
            </w:pPr>
          </w:p>
        </w:tc>
      </w:tr>
      <w:tr w:rsidR="00D54E3A" w:rsidRPr="00E50A04" w14:paraId="31810343" w14:textId="77777777" w:rsidTr="00B75C30">
        <w:trPr>
          <w:trHeight w:val="568"/>
        </w:trPr>
        <w:tc>
          <w:tcPr>
            <w:tcW w:w="546" w:type="dxa"/>
          </w:tcPr>
          <w:p w14:paraId="425FBE1A" w14:textId="77777777" w:rsidR="00FB2793" w:rsidRPr="00E50A04" w:rsidRDefault="00FB2793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5833" w:type="dxa"/>
            <w:gridSpan w:val="2"/>
            <w:vAlign w:val="center"/>
          </w:tcPr>
          <w:p w14:paraId="77E5B6A0" w14:textId="60A8C3D1" w:rsidR="00FB2793" w:rsidRPr="000E5F8A" w:rsidRDefault="00FB2793" w:rsidP="0057575E">
            <w:pPr>
              <w:spacing w:after="0" w:line="240" w:lineRule="auto"/>
              <w:rPr>
                <w:rFonts w:cs="Times New Roman"/>
                <w:szCs w:val="24"/>
              </w:rPr>
            </w:pPr>
            <w:r w:rsidRPr="0068724B">
              <w:rPr>
                <w:rFonts w:cs="Times New Roman"/>
              </w:rPr>
              <w:t>Temperatura apei la aspirație</w:t>
            </w:r>
            <w:r w:rsidR="000E5F8A" w:rsidRPr="000E5F8A">
              <w:rPr>
                <w:rFonts w:cs="Times New Roman"/>
                <w:lang w:val="en-US"/>
              </w:rPr>
              <w:t xml:space="preserve">, </w:t>
            </w:r>
            <w:r w:rsidR="000E5F8A">
              <w:rPr>
                <w:rFonts w:cs="Times New Roman"/>
              </w:rPr>
              <w:t>T</w:t>
            </w:r>
          </w:p>
        </w:tc>
        <w:tc>
          <w:tcPr>
            <w:tcW w:w="1134" w:type="dxa"/>
          </w:tcPr>
          <w:p w14:paraId="429C0226" w14:textId="35152439" w:rsidR="00FB2793" w:rsidRPr="0068724B" w:rsidRDefault="001D1734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>°C</w:t>
            </w:r>
          </w:p>
        </w:tc>
        <w:tc>
          <w:tcPr>
            <w:tcW w:w="1134" w:type="dxa"/>
          </w:tcPr>
          <w:p w14:paraId="760B468A" w14:textId="3D726FF0" w:rsidR="00FB2793" w:rsidRPr="0068724B" w:rsidRDefault="001D1734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>°C 70</w:t>
            </w:r>
          </w:p>
        </w:tc>
        <w:tc>
          <w:tcPr>
            <w:tcW w:w="1350" w:type="dxa"/>
          </w:tcPr>
          <w:p w14:paraId="299E1B10" w14:textId="221D896A" w:rsidR="00FB2793" w:rsidRPr="00E50A04" w:rsidRDefault="00FB2793" w:rsidP="001D1734">
            <w:pPr>
              <w:spacing w:after="0" w:line="240" w:lineRule="auto"/>
              <w:rPr>
                <w:szCs w:val="24"/>
              </w:rPr>
            </w:pPr>
          </w:p>
        </w:tc>
      </w:tr>
      <w:tr w:rsidR="00D54E3A" w:rsidRPr="00E50A04" w14:paraId="6EFAC578" w14:textId="77777777" w:rsidTr="00A42F82">
        <w:tc>
          <w:tcPr>
            <w:tcW w:w="546" w:type="dxa"/>
          </w:tcPr>
          <w:p w14:paraId="6075942E" w14:textId="77777777" w:rsidR="00FB2793" w:rsidRPr="00E50A04" w:rsidRDefault="00FB2793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5833" w:type="dxa"/>
            <w:gridSpan w:val="2"/>
            <w:vAlign w:val="center"/>
          </w:tcPr>
          <w:p w14:paraId="59758618" w14:textId="11A9E6F9" w:rsidR="00FB2793" w:rsidRPr="0068724B" w:rsidRDefault="00FB2793" w:rsidP="0057575E">
            <w:pPr>
              <w:spacing w:after="0" w:line="240" w:lineRule="auto"/>
              <w:rPr>
                <w:rFonts w:cs="Times New Roman"/>
              </w:rPr>
            </w:pPr>
            <w:r w:rsidRPr="0068724B">
              <w:rPr>
                <w:rFonts w:cs="Times New Roman"/>
              </w:rPr>
              <w:t>Motorul  electric, alimentarea  cu  energie electrică</w:t>
            </w:r>
          </w:p>
        </w:tc>
        <w:tc>
          <w:tcPr>
            <w:tcW w:w="1134" w:type="dxa"/>
          </w:tcPr>
          <w:p w14:paraId="75551230" w14:textId="77777777" w:rsidR="00FB2793" w:rsidRPr="0068724B" w:rsidRDefault="00AB58E9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>Hz</w:t>
            </w:r>
          </w:p>
          <w:p w14:paraId="0CA63DC9" w14:textId="48D9E229" w:rsidR="00AB58E9" w:rsidRPr="0068724B" w:rsidRDefault="00AB58E9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>kV</w:t>
            </w:r>
          </w:p>
        </w:tc>
        <w:tc>
          <w:tcPr>
            <w:tcW w:w="1134" w:type="dxa"/>
          </w:tcPr>
          <w:p w14:paraId="7064CDD2" w14:textId="77777777" w:rsidR="00FB2793" w:rsidRPr="0068724B" w:rsidRDefault="00AB58E9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>50</w:t>
            </w:r>
          </w:p>
          <w:p w14:paraId="609CED2F" w14:textId="10A83D62" w:rsidR="00AB58E9" w:rsidRPr="0068724B" w:rsidRDefault="00AB58E9" w:rsidP="00AB58E9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 xml:space="preserve">     0,4</w:t>
            </w:r>
          </w:p>
        </w:tc>
        <w:tc>
          <w:tcPr>
            <w:tcW w:w="1350" w:type="dxa"/>
          </w:tcPr>
          <w:p w14:paraId="7F440182" w14:textId="52192AE9" w:rsidR="00FB2793" w:rsidRPr="00E50A04" w:rsidRDefault="00FB2793" w:rsidP="00FB2793">
            <w:pPr>
              <w:spacing w:after="0" w:line="240" w:lineRule="auto"/>
              <w:jc w:val="center"/>
            </w:pPr>
            <w:r w:rsidRPr="00E50A04">
              <w:t xml:space="preserve">AC, 3 faze, </w:t>
            </w:r>
            <w:r w:rsidRPr="000E5F8A">
              <w:rPr>
                <w:sz w:val="20"/>
                <w:szCs w:val="20"/>
              </w:rPr>
              <w:t>0,4 kV                     (+,-10%)</w:t>
            </w:r>
          </w:p>
        </w:tc>
      </w:tr>
      <w:tr w:rsidR="00D54E3A" w:rsidRPr="00E50A04" w14:paraId="04D2EFE9" w14:textId="77777777" w:rsidTr="00B75C30">
        <w:trPr>
          <w:trHeight w:val="489"/>
        </w:trPr>
        <w:tc>
          <w:tcPr>
            <w:tcW w:w="546" w:type="dxa"/>
          </w:tcPr>
          <w:p w14:paraId="1491058A" w14:textId="77777777" w:rsidR="00FB2793" w:rsidRPr="00E50A04" w:rsidRDefault="00FB2793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5833" w:type="dxa"/>
            <w:gridSpan w:val="2"/>
            <w:vAlign w:val="center"/>
          </w:tcPr>
          <w:p w14:paraId="601DCF77" w14:textId="06D1A9DF" w:rsidR="00FB2793" w:rsidRPr="0091468B" w:rsidRDefault="00FB2793" w:rsidP="0057575E">
            <w:pPr>
              <w:spacing w:after="0" w:line="240" w:lineRule="auto"/>
              <w:rPr>
                <w:rFonts w:cs="Times New Roman"/>
                <w:lang w:val="en-US"/>
              </w:rPr>
            </w:pPr>
            <w:r w:rsidRPr="0068724B">
              <w:rPr>
                <w:rFonts w:cs="Times New Roman"/>
              </w:rPr>
              <w:t>Convertizorul  de  frecvență, tensiunea de alimentare</w:t>
            </w:r>
          </w:p>
        </w:tc>
        <w:tc>
          <w:tcPr>
            <w:tcW w:w="1134" w:type="dxa"/>
          </w:tcPr>
          <w:p w14:paraId="72ACFD6A" w14:textId="2147A1F6" w:rsidR="00FB2793" w:rsidRPr="0068724B" w:rsidRDefault="00AB58E9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>V</w:t>
            </w:r>
          </w:p>
        </w:tc>
        <w:tc>
          <w:tcPr>
            <w:tcW w:w="1134" w:type="dxa"/>
          </w:tcPr>
          <w:p w14:paraId="7182CF01" w14:textId="5BC45864" w:rsidR="00FB2793" w:rsidRPr="0068724B" w:rsidRDefault="00AB58E9" w:rsidP="00742A42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68724B">
              <w:rPr>
                <w:rFonts w:ascii="Times New Roman" w:hAnsi="Times New Roman" w:cs="Times New Roman"/>
                <w:color w:val="auto"/>
                <w:lang w:val="ro-RO"/>
              </w:rPr>
              <w:t>380÷415</w:t>
            </w:r>
          </w:p>
        </w:tc>
        <w:tc>
          <w:tcPr>
            <w:tcW w:w="1350" w:type="dxa"/>
          </w:tcPr>
          <w:p w14:paraId="424C512C" w14:textId="167FD9DC" w:rsidR="00FB2793" w:rsidRPr="00E50A04" w:rsidRDefault="00FB2793" w:rsidP="00FB2793">
            <w:pPr>
              <w:spacing w:after="0" w:line="240" w:lineRule="auto"/>
              <w:jc w:val="center"/>
            </w:pPr>
          </w:p>
        </w:tc>
      </w:tr>
      <w:tr w:rsidR="00AB58E9" w:rsidRPr="00E50A04" w14:paraId="3510FB74" w14:textId="77777777" w:rsidTr="00A42F82">
        <w:trPr>
          <w:trHeight w:val="1649"/>
        </w:trPr>
        <w:tc>
          <w:tcPr>
            <w:tcW w:w="546" w:type="dxa"/>
            <w:vAlign w:val="center"/>
          </w:tcPr>
          <w:p w14:paraId="004C0E2E" w14:textId="77777777" w:rsidR="00AB58E9" w:rsidRPr="00E50A04" w:rsidRDefault="00AB58E9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Align w:val="center"/>
          </w:tcPr>
          <w:p w14:paraId="00C8A9C5" w14:textId="0F5CC153" w:rsidR="00AB58E9" w:rsidRPr="00E50A04" w:rsidRDefault="00AB58E9" w:rsidP="0057575E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Сбор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и 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обобщение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информации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по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  CT Sud</w:t>
            </w:r>
          </w:p>
        </w:tc>
        <w:tc>
          <w:tcPr>
            <w:tcW w:w="2835" w:type="dxa"/>
            <w:vAlign w:val="center"/>
          </w:tcPr>
          <w:p w14:paraId="31A55D37" w14:textId="77777777" w:rsidR="00AB58E9" w:rsidRDefault="00AB58E9" w:rsidP="0057575E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"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Ценник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на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предпроектные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работы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для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электросетевого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строительства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№13740тм.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Том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1-1990г.",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Tabлица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7,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пункт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1. </w:t>
            </w:r>
          </w:p>
          <w:p w14:paraId="7D159C48" w14:textId="77777777" w:rsidR="009911E4" w:rsidRPr="000E5F8A" w:rsidRDefault="009911E4" w:rsidP="0057575E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к=0,4  - </w:t>
            </w:r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за </w:t>
            </w:r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источник</w:t>
            </w:r>
            <w:proofErr w:type="spellEnd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питания</w:t>
            </w:r>
            <w:proofErr w:type="spellEnd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напряжением</w:t>
            </w:r>
            <w:proofErr w:type="spellEnd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0,4 </w:t>
            </w:r>
            <w:proofErr w:type="spellStart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кВ</w:t>
            </w:r>
            <w:proofErr w:type="spellEnd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.</w:t>
            </w:r>
          </w:p>
          <w:p w14:paraId="2D25A0BE" w14:textId="087CBD92" w:rsidR="009911E4" w:rsidRPr="00E50A04" w:rsidRDefault="009911E4" w:rsidP="0057575E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proofErr w:type="spellStart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Общая</w:t>
            </w:r>
            <w:proofErr w:type="spellEnd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часть</w:t>
            </w:r>
            <w:proofErr w:type="spellEnd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, </w:t>
            </w:r>
            <w:proofErr w:type="spellStart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пункт</w:t>
            </w:r>
            <w:proofErr w:type="spellEnd"/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7.</w:t>
            </w:r>
          </w:p>
        </w:tc>
        <w:tc>
          <w:tcPr>
            <w:tcW w:w="1134" w:type="dxa"/>
            <w:vAlign w:val="center"/>
          </w:tcPr>
          <w:p w14:paraId="17946763" w14:textId="0248FDAD" w:rsidR="00AB58E9" w:rsidRPr="00E50A04" w:rsidRDefault="00AB58E9" w:rsidP="000E5F8A">
            <w:pPr>
              <w:jc w:val="center"/>
            </w:pPr>
            <w:proofErr w:type="spellStart"/>
            <w:r w:rsidRPr="00E50A04">
              <w:t>объект</w:t>
            </w:r>
            <w:proofErr w:type="spellEnd"/>
          </w:p>
        </w:tc>
        <w:tc>
          <w:tcPr>
            <w:tcW w:w="1134" w:type="dxa"/>
            <w:vAlign w:val="center"/>
          </w:tcPr>
          <w:p w14:paraId="334F0F44" w14:textId="69086649" w:rsidR="00AB58E9" w:rsidRPr="00E50A04" w:rsidRDefault="00AB58E9" w:rsidP="0057575E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1</w:t>
            </w:r>
            <w:r w:rsidRPr="00E50A04">
              <w:rPr>
                <w:lang w:val="ro-RO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7B09766C" w14:textId="005F08BD" w:rsidR="00AB58E9" w:rsidRPr="00E50A04" w:rsidRDefault="00AB58E9" w:rsidP="0068724B">
            <w:pPr>
              <w:jc w:val="center"/>
            </w:pPr>
          </w:p>
        </w:tc>
      </w:tr>
      <w:tr w:rsidR="0068724B" w:rsidRPr="00E50A04" w14:paraId="76990B58" w14:textId="77777777" w:rsidTr="00A42F82">
        <w:trPr>
          <w:trHeight w:val="2102"/>
        </w:trPr>
        <w:tc>
          <w:tcPr>
            <w:tcW w:w="546" w:type="dxa"/>
            <w:vMerge w:val="restart"/>
            <w:vAlign w:val="center"/>
          </w:tcPr>
          <w:p w14:paraId="3DA62031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 w:val="restart"/>
            <w:vAlign w:val="center"/>
          </w:tcPr>
          <w:p w14:paraId="292DD217" w14:textId="7E80B358" w:rsidR="0068724B" w:rsidRPr="00E50A04" w:rsidRDefault="0068724B" w:rsidP="0068724B">
            <w:pPr>
              <w:pStyle w:val="Default"/>
              <w:tabs>
                <w:tab w:val="left" w:pos="735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Насос  суммарной    тепловой   производительностью  1000 м³/час, ( в  т.ч. тепломеханика и строительная  часть)</w:t>
            </w:r>
          </w:p>
        </w:tc>
        <w:tc>
          <w:tcPr>
            <w:tcW w:w="2835" w:type="dxa"/>
            <w:vAlign w:val="center"/>
          </w:tcPr>
          <w:p w14:paraId="5DE19179" w14:textId="10517356" w:rsidR="0068724B" w:rsidRPr="00E50A04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СЦПР, Раздел I "Электроэнергетика", г. Москва, 1987г.,   Глава  2  "Тепловые  сети  и  специальные  установки  тепловых  сетей". Tabлица 1-11, пункт 1.     </w:t>
            </w:r>
          </w:p>
        </w:tc>
        <w:tc>
          <w:tcPr>
            <w:tcW w:w="1134" w:type="dxa"/>
            <w:vMerge w:val="restart"/>
            <w:vAlign w:val="center"/>
          </w:tcPr>
          <w:p w14:paraId="3196B5FC" w14:textId="030E3133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м³/час</w:t>
            </w:r>
          </w:p>
        </w:tc>
        <w:tc>
          <w:tcPr>
            <w:tcW w:w="1134" w:type="dxa"/>
            <w:vMerge w:val="restart"/>
            <w:vAlign w:val="center"/>
          </w:tcPr>
          <w:p w14:paraId="7DD05504" w14:textId="02257A90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1000</w:t>
            </w:r>
          </w:p>
        </w:tc>
        <w:tc>
          <w:tcPr>
            <w:tcW w:w="1350" w:type="dxa"/>
            <w:vMerge w:val="restart"/>
            <w:vAlign w:val="center"/>
          </w:tcPr>
          <w:p w14:paraId="3C5A7DCE" w14:textId="043EA575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40408B0B" w14:textId="77777777" w:rsidTr="00A42F82">
        <w:trPr>
          <w:trHeight w:val="283"/>
        </w:trPr>
        <w:tc>
          <w:tcPr>
            <w:tcW w:w="546" w:type="dxa"/>
            <w:vMerge/>
          </w:tcPr>
          <w:p w14:paraId="06B189ED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64050D6E" w14:textId="77777777" w:rsidR="0068724B" w:rsidRPr="00E50A04" w:rsidRDefault="0068724B" w:rsidP="0068724B">
            <w:pPr>
              <w:pStyle w:val="Default"/>
              <w:tabs>
                <w:tab w:val="left" w:pos="735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30E127FA" w14:textId="3854D822" w:rsidR="0068724B" w:rsidRPr="000E5F8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а= 6320 - постоянная  величина ценника;</w:t>
            </w:r>
          </w:p>
        </w:tc>
        <w:tc>
          <w:tcPr>
            <w:tcW w:w="1134" w:type="dxa"/>
            <w:vMerge/>
          </w:tcPr>
          <w:p w14:paraId="48C774B1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26D48018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  <w:vAlign w:val="center"/>
          </w:tcPr>
          <w:p w14:paraId="4142F1BC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0E872F97" w14:textId="77777777" w:rsidTr="00A42F82">
        <w:trPr>
          <w:trHeight w:val="325"/>
        </w:trPr>
        <w:tc>
          <w:tcPr>
            <w:tcW w:w="546" w:type="dxa"/>
            <w:vMerge/>
          </w:tcPr>
          <w:p w14:paraId="0723055C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65913E29" w14:textId="77777777" w:rsidR="0068724B" w:rsidRPr="00E50A04" w:rsidRDefault="0068724B" w:rsidP="0068724B">
            <w:pPr>
              <w:pStyle w:val="Default"/>
              <w:tabs>
                <w:tab w:val="left" w:pos="735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100A9D63" w14:textId="4CD01D15" w:rsidR="0068724B" w:rsidRPr="000E5F8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в=  3,31 -  постоянная  величина  ценника;</w:t>
            </w:r>
          </w:p>
        </w:tc>
        <w:tc>
          <w:tcPr>
            <w:tcW w:w="1134" w:type="dxa"/>
            <w:vMerge/>
          </w:tcPr>
          <w:p w14:paraId="0244A76D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1ED7A684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  <w:vAlign w:val="center"/>
          </w:tcPr>
          <w:p w14:paraId="521BC5FC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09BF7EDF" w14:textId="77777777" w:rsidTr="00A42F82">
        <w:trPr>
          <w:trHeight w:val="325"/>
        </w:trPr>
        <w:tc>
          <w:tcPr>
            <w:tcW w:w="546" w:type="dxa"/>
            <w:vMerge/>
          </w:tcPr>
          <w:p w14:paraId="73395B91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7A7AADDA" w14:textId="77777777" w:rsidR="0068724B" w:rsidRPr="00E50A04" w:rsidRDefault="0068724B" w:rsidP="0068724B">
            <w:pPr>
              <w:pStyle w:val="Default"/>
              <w:tabs>
                <w:tab w:val="left" w:pos="735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4F6C7EDA" w14:textId="791A99A5" w:rsidR="0068724B" w:rsidRPr="000E5F8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к=0,915 - относительная  стоимость  разработки  рабочего  проекта,  информация  к табл.1-11 ;</w:t>
            </w:r>
          </w:p>
        </w:tc>
        <w:tc>
          <w:tcPr>
            <w:tcW w:w="1134" w:type="dxa"/>
            <w:vMerge/>
          </w:tcPr>
          <w:p w14:paraId="104B5860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358A12EC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  <w:vAlign w:val="center"/>
          </w:tcPr>
          <w:p w14:paraId="0D04BC7B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41CA7F9F" w14:textId="77777777" w:rsidTr="00A42F82">
        <w:trPr>
          <w:trHeight w:val="325"/>
        </w:trPr>
        <w:tc>
          <w:tcPr>
            <w:tcW w:w="546" w:type="dxa"/>
            <w:vMerge/>
          </w:tcPr>
          <w:p w14:paraId="1272EFBB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5E638DAE" w14:textId="77777777" w:rsidR="0068724B" w:rsidRPr="00E50A04" w:rsidRDefault="0068724B" w:rsidP="0068724B">
            <w:pPr>
              <w:pStyle w:val="Default"/>
              <w:tabs>
                <w:tab w:val="left" w:pos="735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2C3F479F" w14:textId="1741416E" w:rsidR="0068724B" w:rsidRPr="000E5F8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к=1,1 - коэффициент за прокладку  трубопровода рядом с другими  технологическими трубопроводами, (Глава 2, ОЧ, п.8)</w:t>
            </w:r>
          </w:p>
        </w:tc>
        <w:tc>
          <w:tcPr>
            <w:tcW w:w="1134" w:type="dxa"/>
            <w:vMerge/>
          </w:tcPr>
          <w:p w14:paraId="12AB5876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526D5519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  <w:vAlign w:val="center"/>
          </w:tcPr>
          <w:p w14:paraId="47667CB1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371F1221" w14:textId="77777777" w:rsidTr="00A42F82">
        <w:trPr>
          <w:trHeight w:val="325"/>
        </w:trPr>
        <w:tc>
          <w:tcPr>
            <w:tcW w:w="546" w:type="dxa"/>
            <w:vMerge/>
          </w:tcPr>
          <w:p w14:paraId="108ED121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51F994B6" w14:textId="77777777" w:rsidR="0068724B" w:rsidRPr="00E50A04" w:rsidRDefault="0068724B" w:rsidP="0068724B">
            <w:pPr>
              <w:pStyle w:val="Default"/>
              <w:tabs>
                <w:tab w:val="left" w:pos="735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6ECAED05" w14:textId="65E49BE9" w:rsidR="0068724B" w:rsidRPr="000E5F8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 = 1,09   - за  рабочий  проект;</w:t>
            </w:r>
          </w:p>
        </w:tc>
        <w:tc>
          <w:tcPr>
            <w:tcW w:w="1134" w:type="dxa"/>
            <w:vMerge/>
          </w:tcPr>
          <w:p w14:paraId="79F3D006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19807616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  <w:vAlign w:val="center"/>
          </w:tcPr>
          <w:p w14:paraId="703EDFDD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18EF86BC" w14:textId="77777777" w:rsidTr="00A42F82">
        <w:trPr>
          <w:trHeight w:val="325"/>
        </w:trPr>
        <w:tc>
          <w:tcPr>
            <w:tcW w:w="546" w:type="dxa"/>
            <w:vMerge/>
          </w:tcPr>
          <w:p w14:paraId="3E0744BE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37E5152D" w14:textId="77777777" w:rsidR="0068724B" w:rsidRPr="00E50A04" w:rsidRDefault="0068724B" w:rsidP="0068724B">
            <w:pPr>
              <w:pStyle w:val="Default"/>
              <w:tabs>
                <w:tab w:val="left" w:pos="735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6A6A2541" w14:textId="611E332D" w:rsidR="0068724B" w:rsidRPr="000E5F8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0E5F8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к=1,2 - коэффициент за  реконструкцию, (Общие  указания по применению  сборника, пункт 2.2)</w:t>
            </w:r>
          </w:p>
        </w:tc>
        <w:tc>
          <w:tcPr>
            <w:tcW w:w="1134" w:type="dxa"/>
            <w:vMerge/>
          </w:tcPr>
          <w:p w14:paraId="05241A84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5519DCA5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5C32839A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5B7CB064" w14:textId="77777777" w:rsidTr="00A42F82">
        <w:trPr>
          <w:trHeight w:val="219"/>
        </w:trPr>
        <w:tc>
          <w:tcPr>
            <w:tcW w:w="546" w:type="dxa"/>
            <w:vMerge w:val="restart"/>
            <w:vAlign w:val="center"/>
          </w:tcPr>
          <w:p w14:paraId="096395BB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 w:val="restart"/>
            <w:vAlign w:val="center"/>
          </w:tcPr>
          <w:p w14:paraId="4C73CB0C" w14:textId="7DD56495" w:rsidR="0068724B" w:rsidRPr="00E50A04" w:rsidRDefault="0068724B" w:rsidP="0068724B">
            <w:pPr>
              <w:pStyle w:val="Default"/>
              <w:tabs>
                <w:tab w:val="left" w:pos="66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Кабельная  линия  электропередачи    напряжением   0,4 кВ   и   протяженностью  750 м</w:t>
            </w:r>
          </w:p>
        </w:tc>
        <w:tc>
          <w:tcPr>
            <w:tcW w:w="2835" w:type="dxa"/>
            <w:vAlign w:val="center"/>
          </w:tcPr>
          <w:p w14:paraId="11417A55" w14:textId="3584652E" w:rsidR="0068724B" w:rsidRPr="00E50A04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СЦПР, Раздел I "Электроэнергетика", 1987,   Глава 11 "Кабельные  линии  электропередачи",  Tabлица 1-53, пункт 1                 </w:t>
            </w:r>
          </w:p>
        </w:tc>
        <w:tc>
          <w:tcPr>
            <w:tcW w:w="1134" w:type="dxa"/>
            <w:vMerge w:val="restart"/>
            <w:vAlign w:val="center"/>
          </w:tcPr>
          <w:p w14:paraId="17FEC2BB" w14:textId="75BDB2DE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1км</w:t>
            </w:r>
          </w:p>
        </w:tc>
        <w:tc>
          <w:tcPr>
            <w:tcW w:w="1134" w:type="dxa"/>
            <w:vMerge w:val="restart"/>
            <w:vAlign w:val="center"/>
          </w:tcPr>
          <w:p w14:paraId="23814E16" w14:textId="2ECB06BF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0,75</w:t>
            </w:r>
          </w:p>
        </w:tc>
        <w:tc>
          <w:tcPr>
            <w:tcW w:w="1350" w:type="dxa"/>
            <w:vMerge w:val="restart"/>
            <w:vAlign w:val="center"/>
          </w:tcPr>
          <w:p w14:paraId="6555CD53" w14:textId="6022FBD2" w:rsidR="00876F11" w:rsidRPr="00E50A04" w:rsidRDefault="00876F11" w:rsidP="00876F11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  <w:p w14:paraId="329D66C7" w14:textId="5081800B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61DB1416" w14:textId="77777777" w:rsidTr="00A42F82">
        <w:trPr>
          <w:trHeight w:val="216"/>
        </w:trPr>
        <w:tc>
          <w:tcPr>
            <w:tcW w:w="546" w:type="dxa"/>
            <w:vMerge/>
          </w:tcPr>
          <w:p w14:paraId="14294A31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0F0FFC0A" w14:textId="77777777" w:rsidR="0068724B" w:rsidRPr="00E50A04" w:rsidRDefault="0068724B" w:rsidP="0068724B">
            <w:pPr>
              <w:pStyle w:val="Default"/>
              <w:tabs>
                <w:tab w:val="left" w:pos="660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7344D4FC" w14:textId="3191B6C9" w:rsidR="0068724B" w:rsidRPr="00876F11" w:rsidRDefault="00876F11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а= 68 -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постоянная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величина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ценника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vMerge/>
          </w:tcPr>
          <w:p w14:paraId="32ABC115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021B0E16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62F81218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4E766F5B" w14:textId="77777777" w:rsidTr="00A42F82">
        <w:trPr>
          <w:trHeight w:val="216"/>
        </w:trPr>
        <w:tc>
          <w:tcPr>
            <w:tcW w:w="546" w:type="dxa"/>
            <w:vMerge/>
          </w:tcPr>
          <w:p w14:paraId="2C9E7A04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56BBC61E" w14:textId="77777777" w:rsidR="0068724B" w:rsidRPr="00E50A04" w:rsidRDefault="0068724B" w:rsidP="0068724B">
            <w:pPr>
              <w:pStyle w:val="Default"/>
              <w:tabs>
                <w:tab w:val="left" w:pos="660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7CAC3E7E" w14:textId="3E1E15F6" w:rsidR="0068724B" w:rsidRPr="00876F11" w:rsidRDefault="00876F11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в= 359 - 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постоянная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величина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ценника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vMerge/>
          </w:tcPr>
          <w:p w14:paraId="76E6608E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7F13204B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1BCACF11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02D7657E" w14:textId="77777777" w:rsidTr="00A42F82">
        <w:trPr>
          <w:trHeight w:val="216"/>
        </w:trPr>
        <w:tc>
          <w:tcPr>
            <w:tcW w:w="546" w:type="dxa"/>
            <w:vMerge/>
          </w:tcPr>
          <w:p w14:paraId="309AC808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3CF8A9CE" w14:textId="77777777" w:rsidR="0068724B" w:rsidRPr="00E50A04" w:rsidRDefault="0068724B" w:rsidP="0068724B">
            <w:pPr>
              <w:pStyle w:val="Default"/>
              <w:tabs>
                <w:tab w:val="left" w:pos="660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2A9727F1" w14:textId="3172A529" w:rsidR="0068724B" w:rsidRPr="00876F11" w:rsidRDefault="0068724B" w:rsidP="0068724B">
            <w:pPr>
              <w:pStyle w:val="Default"/>
              <w:tabs>
                <w:tab w:val="left" w:pos="270"/>
              </w:tabs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к= 0,56   -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при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напряжении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0,4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кВ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vMerge/>
          </w:tcPr>
          <w:p w14:paraId="03E415CE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60253DBA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0FBDE3C3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226A2F1B" w14:textId="77777777" w:rsidTr="00A42F82">
        <w:trPr>
          <w:trHeight w:val="216"/>
        </w:trPr>
        <w:tc>
          <w:tcPr>
            <w:tcW w:w="546" w:type="dxa"/>
            <w:vMerge/>
          </w:tcPr>
          <w:p w14:paraId="1C5D485A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41AD534E" w14:textId="77777777" w:rsidR="0068724B" w:rsidRPr="00E50A04" w:rsidRDefault="0068724B" w:rsidP="0068724B">
            <w:pPr>
              <w:pStyle w:val="Default"/>
              <w:tabs>
                <w:tab w:val="left" w:pos="660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3161A111" w14:textId="1636D476" w:rsidR="0068724B" w:rsidRPr="00876F11" w:rsidRDefault="0068724B" w:rsidP="0068724B">
            <w:pPr>
              <w:pStyle w:val="Default"/>
              <w:tabs>
                <w:tab w:val="left" w:pos="465"/>
              </w:tabs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к=1,14 -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за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рабочий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проект</w:t>
            </w:r>
            <w:proofErr w:type="spellEnd"/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vMerge/>
          </w:tcPr>
          <w:p w14:paraId="096CD8D4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2FC6F3B7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7E807DE1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68E4CA83" w14:textId="77777777" w:rsidTr="00A42F82">
        <w:trPr>
          <w:trHeight w:val="216"/>
        </w:trPr>
        <w:tc>
          <w:tcPr>
            <w:tcW w:w="546" w:type="dxa"/>
            <w:vMerge/>
          </w:tcPr>
          <w:p w14:paraId="5E9DD6C7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6845846E" w14:textId="77777777" w:rsidR="0068724B" w:rsidRPr="00E50A04" w:rsidRDefault="0068724B" w:rsidP="0068724B">
            <w:pPr>
              <w:pStyle w:val="Default"/>
              <w:tabs>
                <w:tab w:val="left" w:pos="660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4DF65EA1" w14:textId="5C9F1429" w:rsidR="0068724B" w:rsidRPr="00876F11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к=0,9 - относительная  стоимость  разработки  рабочего  проекта, примечание  к табл.1-53);</w:t>
            </w:r>
          </w:p>
        </w:tc>
        <w:tc>
          <w:tcPr>
            <w:tcW w:w="1134" w:type="dxa"/>
            <w:vMerge/>
          </w:tcPr>
          <w:p w14:paraId="7F992B30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321AD570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4A7AED0C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167678DA" w14:textId="77777777" w:rsidTr="00A42F82">
        <w:trPr>
          <w:trHeight w:val="216"/>
        </w:trPr>
        <w:tc>
          <w:tcPr>
            <w:tcW w:w="546" w:type="dxa"/>
            <w:vMerge/>
          </w:tcPr>
          <w:p w14:paraId="2C39E5AC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442CC868" w14:textId="77777777" w:rsidR="0068724B" w:rsidRPr="00E50A04" w:rsidRDefault="0068724B" w:rsidP="0068724B">
            <w:pPr>
              <w:pStyle w:val="Default"/>
              <w:tabs>
                <w:tab w:val="left" w:pos="660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05111E38" w14:textId="21B45859" w:rsidR="0068724B" w:rsidRPr="00876F11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к=1,2 - коэффициент за  реконструкцию,(Общие  указания по применению  сборника, пункт 2.2)</w:t>
            </w:r>
          </w:p>
        </w:tc>
        <w:tc>
          <w:tcPr>
            <w:tcW w:w="1134" w:type="dxa"/>
            <w:vMerge/>
          </w:tcPr>
          <w:p w14:paraId="7CC0F50D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1185E218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583F7B9F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6B67107E" w14:textId="77777777" w:rsidTr="00A42F82">
        <w:trPr>
          <w:trHeight w:val="834"/>
        </w:trPr>
        <w:tc>
          <w:tcPr>
            <w:tcW w:w="546" w:type="dxa"/>
            <w:vMerge w:val="restart"/>
            <w:vAlign w:val="center"/>
          </w:tcPr>
          <w:p w14:paraId="6E750F4A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 w:val="restart"/>
            <w:vAlign w:val="center"/>
          </w:tcPr>
          <w:p w14:paraId="1BD88BE3" w14:textId="739CE266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Релейная  защита  электросетей до 20кВ.  Разветвленная    секционированная  электрическая  сеть    напряжением  0,4 кВ  с  числом  источников питания </w:t>
            </w: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lastRenderedPageBreak/>
              <w:t>до 2 и количеством выключателей  свыше 10</w:t>
            </w:r>
          </w:p>
        </w:tc>
        <w:tc>
          <w:tcPr>
            <w:tcW w:w="2835" w:type="dxa"/>
            <w:vAlign w:val="center"/>
          </w:tcPr>
          <w:p w14:paraId="5D7B3CA2" w14:textId="3CDA2148" w:rsidR="0068724B" w:rsidRPr="00E50A04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lastRenderedPageBreak/>
              <w:t xml:space="preserve">СЦПР, Раздел I "Электроэнергетика",1987, Глава 10 "Распределительные  секционирующие  пункты до 20кВ.  Релейная  защита, автоматика  и электрические  расчеты  </w:t>
            </w: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lastRenderedPageBreak/>
              <w:t xml:space="preserve">сетей до 20кВ",  Tabлица 1-49, пункт 3      </w:t>
            </w:r>
          </w:p>
        </w:tc>
        <w:tc>
          <w:tcPr>
            <w:tcW w:w="1134" w:type="dxa"/>
            <w:vMerge w:val="restart"/>
            <w:vAlign w:val="center"/>
          </w:tcPr>
          <w:p w14:paraId="5BD20364" w14:textId="1F71565D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lastRenderedPageBreak/>
              <w:t>сеть</w:t>
            </w:r>
          </w:p>
        </w:tc>
        <w:tc>
          <w:tcPr>
            <w:tcW w:w="1134" w:type="dxa"/>
            <w:vMerge w:val="restart"/>
            <w:vAlign w:val="center"/>
          </w:tcPr>
          <w:p w14:paraId="22D90CCA" w14:textId="51CC4DB3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1</w:t>
            </w:r>
          </w:p>
        </w:tc>
        <w:tc>
          <w:tcPr>
            <w:tcW w:w="1350" w:type="dxa"/>
            <w:vMerge w:val="restart"/>
            <w:vAlign w:val="center"/>
          </w:tcPr>
          <w:p w14:paraId="7BCC65B7" w14:textId="233D4926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5FB47D90" w14:textId="77777777" w:rsidTr="00A42F82">
        <w:trPr>
          <w:trHeight w:val="834"/>
        </w:trPr>
        <w:tc>
          <w:tcPr>
            <w:tcW w:w="546" w:type="dxa"/>
            <w:vMerge/>
          </w:tcPr>
          <w:p w14:paraId="039E26C4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6541EF83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2D8E6B47" w14:textId="00E8F328" w:rsidR="0068724B" w:rsidRPr="00876F11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а= 0 - постоянная  величина ценника;</w:t>
            </w:r>
          </w:p>
        </w:tc>
        <w:tc>
          <w:tcPr>
            <w:tcW w:w="1134" w:type="dxa"/>
            <w:vMerge/>
          </w:tcPr>
          <w:p w14:paraId="4BB651D8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2C6E9726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29A951D1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45AAFE66" w14:textId="77777777" w:rsidTr="00A42F82">
        <w:trPr>
          <w:trHeight w:val="834"/>
        </w:trPr>
        <w:tc>
          <w:tcPr>
            <w:tcW w:w="546" w:type="dxa"/>
            <w:vMerge/>
          </w:tcPr>
          <w:p w14:paraId="2A41F7D2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3FCD0C74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38639DD3" w14:textId="641179C0" w:rsidR="0068724B" w:rsidRPr="00876F11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76F11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в= 180 -  постоянная  величина  ценника;</w:t>
            </w:r>
          </w:p>
        </w:tc>
        <w:tc>
          <w:tcPr>
            <w:tcW w:w="1134" w:type="dxa"/>
            <w:vMerge/>
          </w:tcPr>
          <w:p w14:paraId="60AA7FC4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07F4736C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47FCBB51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4AB00260" w14:textId="77777777" w:rsidTr="00A42F82">
        <w:trPr>
          <w:trHeight w:val="834"/>
        </w:trPr>
        <w:tc>
          <w:tcPr>
            <w:tcW w:w="546" w:type="dxa"/>
            <w:vMerge/>
          </w:tcPr>
          <w:p w14:paraId="4BEE5F14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12C25BCF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4548C9FF" w14:textId="2DD3D993" w:rsidR="0068724B" w:rsidRPr="00DD152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к=1,15- за  рабочий  проект;</w:t>
            </w:r>
          </w:p>
        </w:tc>
        <w:tc>
          <w:tcPr>
            <w:tcW w:w="1134" w:type="dxa"/>
            <w:vMerge/>
          </w:tcPr>
          <w:p w14:paraId="147A2583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2CFDDF51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226D0044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60754F30" w14:textId="77777777" w:rsidTr="00A42F82">
        <w:trPr>
          <w:trHeight w:val="834"/>
        </w:trPr>
        <w:tc>
          <w:tcPr>
            <w:tcW w:w="546" w:type="dxa"/>
            <w:vMerge/>
          </w:tcPr>
          <w:p w14:paraId="5D57F643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128F5CEE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20ECE237" w14:textId="651072E8" w:rsidR="0068724B" w:rsidRPr="00DD152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к=1,2 - коэффициент за  реконструкцию,(Общие  указания по применению  сборника, пункт 2.2)</w:t>
            </w:r>
          </w:p>
        </w:tc>
        <w:tc>
          <w:tcPr>
            <w:tcW w:w="1134" w:type="dxa"/>
            <w:vMerge/>
          </w:tcPr>
          <w:p w14:paraId="3AAF23F5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6C034EE2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55F62EFC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107CC8E6" w14:textId="77777777" w:rsidTr="00A42F82">
        <w:trPr>
          <w:trHeight w:val="834"/>
        </w:trPr>
        <w:tc>
          <w:tcPr>
            <w:tcW w:w="546" w:type="dxa"/>
            <w:vMerge w:val="restart"/>
            <w:vAlign w:val="center"/>
          </w:tcPr>
          <w:p w14:paraId="75029E01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 w:val="restart"/>
            <w:vAlign w:val="center"/>
          </w:tcPr>
          <w:p w14:paraId="0074890C" w14:textId="29A71662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Линейная  автоматика электросетей до 20кВ.  Разветвленная    секционированная  электрическая  сеть   SP-18   с  числом  источников питания до 2 и количеством выключателей  свыше 10</w:t>
            </w:r>
          </w:p>
        </w:tc>
        <w:tc>
          <w:tcPr>
            <w:tcW w:w="2835" w:type="dxa"/>
            <w:vAlign w:val="center"/>
          </w:tcPr>
          <w:p w14:paraId="11BA4E6E" w14:textId="3F2A9363" w:rsidR="0068724B" w:rsidRPr="00E50A04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СЦПР, Раздел I "Электроэнергетика",1987, Глава 10 "Распределительные  секционирующие  пункты до 20кВ.  Релейная  защита, автоматика  и электрические  расчеты  сетей до 20кВ",  Tabлица 1-50, пункт 3      </w:t>
            </w:r>
          </w:p>
        </w:tc>
        <w:tc>
          <w:tcPr>
            <w:tcW w:w="1134" w:type="dxa"/>
            <w:vMerge w:val="restart"/>
            <w:vAlign w:val="center"/>
          </w:tcPr>
          <w:p w14:paraId="335F86DD" w14:textId="113A66BA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сеть</w:t>
            </w:r>
          </w:p>
        </w:tc>
        <w:tc>
          <w:tcPr>
            <w:tcW w:w="1134" w:type="dxa"/>
            <w:vMerge w:val="restart"/>
            <w:vAlign w:val="center"/>
          </w:tcPr>
          <w:p w14:paraId="72C59467" w14:textId="1E76FD4D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1</w:t>
            </w:r>
          </w:p>
        </w:tc>
        <w:tc>
          <w:tcPr>
            <w:tcW w:w="1350" w:type="dxa"/>
            <w:vMerge w:val="restart"/>
            <w:vAlign w:val="center"/>
          </w:tcPr>
          <w:p w14:paraId="20DB19E2" w14:textId="346A27A6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14FEFDED" w14:textId="77777777" w:rsidTr="00A42F82">
        <w:trPr>
          <w:trHeight w:val="834"/>
        </w:trPr>
        <w:tc>
          <w:tcPr>
            <w:tcW w:w="546" w:type="dxa"/>
            <w:vMerge/>
          </w:tcPr>
          <w:p w14:paraId="229611E0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72387BBD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7BEFF8CB" w14:textId="112B56C8" w:rsidR="0068724B" w:rsidRPr="00DD152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а= 0 - постоянная  величина ценника;</w:t>
            </w:r>
          </w:p>
        </w:tc>
        <w:tc>
          <w:tcPr>
            <w:tcW w:w="1134" w:type="dxa"/>
            <w:vMerge/>
          </w:tcPr>
          <w:p w14:paraId="40287CC1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6C46DF70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75F6B808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31979865" w14:textId="77777777" w:rsidTr="00A42F82">
        <w:trPr>
          <w:trHeight w:val="834"/>
        </w:trPr>
        <w:tc>
          <w:tcPr>
            <w:tcW w:w="546" w:type="dxa"/>
            <w:vMerge/>
          </w:tcPr>
          <w:p w14:paraId="156019AF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22C604F9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21B9995A" w14:textId="57AC044D" w:rsidR="0068724B" w:rsidRPr="00DD152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в= 180 -  постоянная  величина  ценника;</w:t>
            </w:r>
          </w:p>
        </w:tc>
        <w:tc>
          <w:tcPr>
            <w:tcW w:w="1134" w:type="dxa"/>
            <w:vMerge/>
          </w:tcPr>
          <w:p w14:paraId="683CE3D1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02FCA5C4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317005B4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0DC490D2" w14:textId="77777777" w:rsidTr="00A42F82">
        <w:trPr>
          <w:trHeight w:val="834"/>
        </w:trPr>
        <w:tc>
          <w:tcPr>
            <w:tcW w:w="546" w:type="dxa"/>
            <w:vMerge/>
          </w:tcPr>
          <w:p w14:paraId="1FBE288B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5D262BC5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1C6A0527" w14:textId="648D93AC" w:rsidR="0068724B" w:rsidRPr="00DD152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к=1,15- за  рабочий  проект;</w:t>
            </w:r>
          </w:p>
        </w:tc>
        <w:tc>
          <w:tcPr>
            <w:tcW w:w="1134" w:type="dxa"/>
            <w:vMerge/>
          </w:tcPr>
          <w:p w14:paraId="2A5461D1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02394EB2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6B8CA5E1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6CDF5680" w14:textId="77777777" w:rsidTr="00A42F82">
        <w:trPr>
          <w:trHeight w:val="834"/>
        </w:trPr>
        <w:tc>
          <w:tcPr>
            <w:tcW w:w="546" w:type="dxa"/>
            <w:vMerge/>
          </w:tcPr>
          <w:p w14:paraId="48F477DE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65A76699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7047B1BB" w14:textId="77777777" w:rsidR="0068724B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к=1,2 - коэффициент за  реконструкцию,(Общие  указания по применению  сборника, пункт 2.2)</w:t>
            </w:r>
          </w:p>
          <w:p w14:paraId="6217EB73" w14:textId="334C72B2" w:rsidR="00592F29" w:rsidRPr="00DD152A" w:rsidRDefault="00592F29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Merge/>
          </w:tcPr>
          <w:p w14:paraId="4AB07BE2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6F8D7686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2108E253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3740CE6E" w14:textId="77777777" w:rsidTr="00A42F82">
        <w:trPr>
          <w:trHeight w:val="492"/>
        </w:trPr>
        <w:tc>
          <w:tcPr>
            <w:tcW w:w="546" w:type="dxa"/>
            <w:vMerge w:val="restart"/>
            <w:vAlign w:val="center"/>
          </w:tcPr>
          <w:p w14:paraId="2733E5EC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 w:val="restart"/>
            <w:vAlign w:val="center"/>
          </w:tcPr>
          <w:p w14:paraId="0D084D14" w14:textId="68E6C0C3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Диспетчерское  управление  и  телемеханизация   объектов   тепловых  сетей.  Насос  CT  Sud.  Устройства  </w:t>
            </w: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lastRenderedPageBreak/>
              <w:t>телемеханики (сторона КП,  сторона  ПУ)</w:t>
            </w:r>
          </w:p>
        </w:tc>
        <w:tc>
          <w:tcPr>
            <w:tcW w:w="2835" w:type="dxa"/>
            <w:vAlign w:val="center"/>
          </w:tcPr>
          <w:p w14:paraId="1281B08A" w14:textId="037D14C9" w:rsidR="0068724B" w:rsidRPr="00E50A04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lastRenderedPageBreak/>
              <w:t>СЦПР, Раздел I "Электроэнергетика", 1987,  Глава 9  "Диспетчерское  управление энерге-</w:t>
            </w: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lastRenderedPageBreak/>
              <w:t xml:space="preserve">тических  объектов",Tabлица 1-44, п. 3 и 6   </w:t>
            </w:r>
          </w:p>
        </w:tc>
        <w:tc>
          <w:tcPr>
            <w:tcW w:w="1134" w:type="dxa"/>
            <w:vMerge w:val="restart"/>
            <w:vAlign w:val="center"/>
          </w:tcPr>
          <w:p w14:paraId="145E616C" w14:textId="15862B19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lastRenderedPageBreak/>
              <w:t>10 объектов</w:t>
            </w:r>
          </w:p>
        </w:tc>
        <w:tc>
          <w:tcPr>
            <w:tcW w:w="1134" w:type="dxa"/>
            <w:vMerge w:val="restart"/>
            <w:vAlign w:val="center"/>
          </w:tcPr>
          <w:p w14:paraId="03CC240F" w14:textId="55E040D2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1</w:t>
            </w:r>
          </w:p>
        </w:tc>
        <w:tc>
          <w:tcPr>
            <w:tcW w:w="1350" w:type="dxa"/>
            <w:vMerge w:val="restart"/>
            <w:vAlign w:val="center"/>
          </w:tcPr>
          <w:p w14:paraId="356E3E45" w14:textId="175F6825" w:rsidR="00DD152A" w:rsidRPr="00E50A04" w:rsidRDefault="00DD152A" w:rsidP="00DD152A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</w:p>
          <w:p w14:paraId="4990134A" w14:textId="677FCBAA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729F6C67" w14:textId="77777777" w:rsidTr="00A42F82">
        <w:trPr>
          <w:trHeight w:val="488"/>
        </w:trPr>
        <w:tc>
          <w:tcPr>
            <w:tcW w:w="546" w:type="dxa"/>
            <w:vMerge/>
          </w:tcPr>
          <w:p w14:paraId="00483C78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6E4478D2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53DBF717" w14:textId="422B244A" w:rsidR="0068724B" w:rsidRPr="00DD152A" w:rsidRDefault="0068724B" w:rsidP="0068724B">
            <w:pPr>
              <w:pStyle w:val="Default"/>
              <w:tabs>
                <w:tab w:val="left" w:pos="495"/>
              </w:tabs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а= 0 -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постоянная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величина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ценника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vMerge/>
          </w:tcPr>
          <w:p w14:paraId="38A31DAC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64B63409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3CF73455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08774F65" w14:textId="77777777" w:rsidTr="00A42F82">
        <w:trPr>
          <w:trHeight w:val="488"/>
        </w:trPr>
        <w:tc>
          <w:tcPr>
            <w:tcW w:w="546" w:type="dxa"/>
            <w:vMerge/>
          </w:tcPr>
          <w:p w14:paraId="690EAF37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7364BE4C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7AE56A55" w14:textId="582A2FC2" w:rsidR="0068724B" w:rsidRPr="00DD152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в= 54   и в=68  -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постоянные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величины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ценника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vMerge/>
          </w:tcPr>
          <w:p w14:paraId="4E2D417A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3935D63D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6168B1BB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61D2061F" w14:textId="77777777" w:rsidTr="00A42F82">
        <w:trPr>
          <w:trHeight w:val="488"/>
        </w:trPr>
        <w:tc>
          <w:tcPr>
            <w:tcW w:w="546" w:type="dxa"/>
            <w:vMerge/>
          </w:tcPr>
          <w:p w14:paraId="642D7DDA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4041FBD2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3E668925" w14:textId="4DB549BC" w:rsidR="0068724B" w:rsidRPr="00DD152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к=1,1   и  к=1,13  -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за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рабочие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проекты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vMerge/>
          </w:tcPr>
          <w:p w14:paraId="7EA832D2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15B28F16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7E280EF0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6D861D60" w14:textId="77777777" w:rsidTr="00A42F82">
        <w:trPr>
          <w:trHeight w:val="488"/>
        </w:trPr>
        <w:tc>
          <w:tcPr>
            <w:tcW w:w="546" w:type="dxa"/>
            <w:vMerge/>
          </w:tcPr>
          <w:p w14:paraId="5141B3B2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609784BC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2FCC0EAB" w14:textId="21659A18" w:rsidR="0068724B" w:rsidRPr="00DD152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к= 0,1   - за 1 объект из 10;</w:t>
            </w:r>
          </w:p>
        </w:tc>
        <w:tc>
          <w:tcPr>
            <w:tcW w:w="1134" w:type="dxa"/>
            <w:vMerge/>
          </w:tcPr>
          <w:p w14:paraId="425B7EF4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4B221F65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771B4DD7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52DAEF67" w14:textId="77777777" w:rsidTr="00A42F82">
        <w:trPr>
          <w:trHeight w:val="488"/>
        </w:trPr>
        <w:tc>
          <w:tcPr>
            <w:tcW w:w="546" w:type="dxa"/>
            <w:vMerge/>
          </w:tcPr>
          <w:p w14:paraId="4D21D7D9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26626FEF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296CDDF8" w14:textId="6E1A8D5B" w:rsidR="0068724B" w:rsidRPr="00DD152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к=0,91-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относительная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стоимость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разра-ботки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рабочего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проекта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, </w:t>
            </w:r>
            <w:proofErr w:type="spellStart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примечание</w:t>
            </w:r>
            <w:proofErr w:type="spellEnd"/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6 к табл.1-44;</w:t>
            </w:r>
          </w:p>
        </w:tc>
        <w:tc>
          <w:tcPr>
            <w:tcW w:w="1134" w:type="dxa"/>
            <w:vMerge/>
          </w:tcPr>
          <w:p w14:paraId="508C4B22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312B419A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63807A26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6D503D96" w14:textId="77777777" w:rsidTr="00A42F82">
        <w:trPr>
          <w:trHeight w:val="488"/>
        </w:trPr>
        <w:tc>
          <w:tcPr>
            <w:tcW w:w="546" w:type="dxa"/>
            <w:vMerge/>
          </w:tcPr>
          <w:p w14:paraId="341F15F7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Merge/>
          </w:tcPr>
          <w:p w14:paraId="279A6C83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6A41B7E0" w14:textId="0838C1BE" w:rsidR="0068724B" w:rsidRPr="00DD152A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DD152A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к=1,2 - коэффициент за  реконструкцию,    (Общие  указания по примен. сборника, пункт 2.2)</w:t>
            </w:r>
          </w:p>
        </w:tc>
        <w:tc>
          <w:tcPr>
            <w:tcW w:w="1134" w:type="dxa"/>
            <w:vMerge/>
          </w:tcPr>
          <w:p w14:paraId="763807DB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vMerge/>
          </w:tcPr>
          <w:p w14:paraId="5E924395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vMerge/>
          </w:tcPr>
          <w:p w14:paraId="2C37A20B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03FE2DB4" w14:textId="77777777" w:rsidTr="00A42F82">
        <w:trPr>
          <w:trHeight w:val="2881"/>
        </w:trPr>
        <w:tc>
          <w:tcPr>
            <w:tcW w:w="546" w:type="dxa"/>
            <w:vAlign w:val="center"/>
          </w:tcPr>
          <w:p w14:paraId="7E9497A4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vAlign w:val="center"/>
          </w:tcPr>
          <w:p w14:paraId="70CDF961" w14:textId="77777777" w:rsidR="0068724B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Составление   отчета  по  выполненным     проектным  работам   CT  Sud : строительная  часть,термомеханика,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релейная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защита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 и 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автоматика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,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электрическая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часть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и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диспетчерское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управление</w:t>
            </w:r>
            <w:proofErr w:type="spellEnd"/>
          </w:p>
          <w:p w14:paraId="258A5D53" w14:textId="7DE18035" w:rsidR="00592F29" w:rsidRPr="00E50A04" w:rsidRDefault="00592F29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835" w:type="dxa"/>
            <w:vAlign w:val="center"/>
          </w:tcPr>
          <w:p w14:paraId="482AFE9C" w14:textId="572E9E81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"Ценник на предпроектные работы для электросетевого строительства №13740тм. Том 1-1990г.", Tabлица 7, пункт 4.</w:t>
            </w:r>
          </w:p>
        </w:tc>
        <w:tc>
          <w:tcPr>
            <w:tcW w:w="1134" w:type="dxa"/>
            <w:vAlign w:val="center"/>
          </w:tcPr>
          <w:p w14:paraId="34768F1F" w14:textId="2D58CCB3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объект</w:t>
            </w:r>
          </w:p>
        </w:tc>
        <w:tc>
          <w:tcPr>
            <w:tcW w:w="1134" w:type="dxa"/>
            <w:vAlign w:val="center"/>
          </w:tcPr>
          <w:p w14:paraId="435D7A0B" w14:textId="1723ADEE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1</w:t>
            </w:r>
          </w:p>
        </w:tc>
        <w:tc>
          <w:tcPr>
            <w:tcW w:w="1350" w:type="dxa"/>
            <w:vAlign w:val="center"/>
          </w:tcPr>
          <w:p w14:paraId="741FD368" w14:textId="30EF501D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6D31CC64" w14:textId="77777777" w:rsidTr="00A42F82">
        <w:tc>
          <w:tcPr>
            <w:tcW w:w="546" w:type="dxa"/>
            <w:tcBorders>
              <w:bottom w:val="single" w:sz="18" w:space="0" w:color="auto"/>
            </w:tcBorders>
            <w:vAlign w:val="center"/>
          </w:tcPr>
          <w:p w14:paraId="29CA3B13" w14:textId="77777777" w:rsidR="0068724B" w:rsidRPr="00E50A04" w:rsidRDefault="0068724B" w:rsidP="0068724B">
            <w:pPr>
              <w:pStyle w:val="Default"/>
              <w:numPr>
                <w:ilvl w:val="0"/>
                <w:numId w:val="10"/>
              </w:numPr>
              <w:spacing w:line="360" w:lineRule="auto"/>
              <w:ind w:left="314" w:hanging="284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2998" w:type="dxa"/>
            <w:tcBorders>
              <w:bottom w:val="single" w:sz="18" w:space="0" w:color="auto"/>
            </w:tcBorders>
            <w:vAlign w:val="center"/>
          </w:tcPr>
          <w:p w14:paraId="4E490485" w14:textId="0340E75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Согласование  и получение  заключения  по  намеченным  проектным  решениям  для   CT Sud</w:t>
            </w:r>
          </w:p>
        </w:tc>
        <w:tc>
          <w:tcPr>
            <w:tcW w:w="2835" w:type="dxa"/>
            <w:tcBorders>
              <w:bottom w:val="single" w:sz="18" w:space="0" w:color="auto"/>
            </w:tcBorders>
            <w:vAlign w:val="center"/>
          </w:tcPr>
          <w:p w14:paraId="76F4EED1" w14:textId="77777777" w:rsidR="0068724B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"Ценник на предпроектные работы   для    электросетевого  строительства №13740тм-   Том 1-1990г.",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Tabлица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1, </w:t>
            </w:r>
            <w:proofErr w:type="spellStart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пункт</w:t>
            </w:r>
            <w:proofErr w:type="spellEnd"/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 xml:space="preserve"> 3д.</w:t>
            </w:r>
          </w:p>
          <w:p w14:paraId="623F3A21" w14:textId="32839AC6" w:rsidR="00307F82" w:rsidRPr="00E50A04" w:rsidRDefault="00307F82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2EA5FFB2" w14:textId="508BCE52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объект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314F253C" w14:textId="4ED43DAE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1</w:t>
            </w:r>
          </w:p>
        </w:tc>
        <w:tc>
          <w:tcPr>
            <w:tcW w:w="1350" w:type="dxa"/>
            <w:tcBorders>
              <w:bottom w:val="single" w:sz="18" w:space="0" w:color="auto"/>
            </w:tcBorders>
            <w:vAlign w:val="center"/>
          </w:tcPr>
          <w:p w14:paraId="445432E8" w14:textId="67E12AC5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30F1A454" w14:textId="77777777" w:rsidTr="0050610F">
        <w:tc>
          <w:tcPr>
            <w:tcW w:w="9997" w:type="dxa"/>
            <w:gridSpan w:val="6"/>
            <w:tcBorders>
              <w:top w:val="single" w:sz="18" w:space="0" w:color="auto"/>
            </w:tcBorders>
          </w:tcPr>
          <w:p w14:paraId="664B52B1" w14:textId="77777777" w:rsidR="0068724B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Total   cost  de bază pentru puncte 1-8, (ruble)</w:t>
            </w:r>
          </w:p>
          <w:p w14:paraId="18B34884" w14:textId="6F2C46B4" w:rsidR="00592F29" w:rsidRPr="00E50A04" w:rsidRDefault="00592F29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6A1BF7D0" w14:textId="77777777" w:rsidTr="0050610F">
        <w:tc>
          <w:tcPr>
            <w:tcW w:w="9997" w:type="dxa"/>
            <w:gridSpan w:val="6"/>
            <w:tcBorders>
              <w:top w:val="single" w:sz="18" w:space="0" w:color="auto"/>
            </w:tcBorders>
            <w:vAlign w:val="center"/>
          </w:tcPr>
          <w:p w14:paraId="4D12ED07" w14:textId="5E59176D" w:rsidR="0068724B" w:rsidRPr="00E50A04" w:rsidRDefault="0068724B" w:rsidP="0068724B">
            <w:pPr>
              <w:pStyle w:val="Default"/>
              <w:tabs>
                <w:tab w:val="left" w:pos="2745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Total  cu coefic.  K=21200 pentru actualizare la valuta naţională 1000 lei,  (Scr.inf.MDRC nr.05-26/176 din 31.01.2017), lei  fără TVA</w:t>
            </w:r>
          </w:p>
        </w:tc>
      </w:tr>
      <w:tr w:rsidR="0068724B" w:rsidRPr="00E50A04" w14:paraId="499A3D9D" w14:textId="77777777" w:rsidTr="00A42F82">
        <w:tc>
          <w:tcPr>
            <w:tcW w:w="3544" w:type="dxa"/>
            <w:gridSpan w:val="2"/>
            <w:vMerge w:val="restart"/>
            <w:tcBorders>
              <w:top w:val="single" w:sz="18" w:space="0" w:color="auto"/>
            </w:tcBorders>
            <w:vAlign w:val="center"/>
          </w:tcPr>
          <w:p w14:paraId="75C67E08" w14:textId="62E1A42A" w:rsidR="0068724B" w:rsidRPr="00E50A04" w:rsidRDefault="0068724B" w:rsidP="0068724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lastRenderedPageBreak/>
              <w:t>Verificarea  proiectului</w:t>
            </w: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D579F34" w14:textId="1D99EE5C" w:rsidR="0068724B" w:rsidRPr="00E50A04" w:rsidRDefault="0068724B" w:rsidP="0068724B">
            <w:pPr>
              <w:pStyle w:val="Default"/>
              <w:tabs>
                <w:tab w:val="left" w:pos="1245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AMENDAMENT CP L.01.12:2013/ A1:2024, Anexa 4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14:paraId="75834017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tcBorders>
              <w:top w:val="single" w:sz="18" w:space="0" w:color="auto"/>
            </w:tcBorders>
          </w:tcPr>
          <w:p w14:paraId="473EA705" w14:textId="539C60B1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%</w:t>
            </w:r>
          </w:p>
        </w:tc>
      </w:tr>
      <w:tr w:rsidR="0068724B" w:rsidRPr="00E50A04" w14:paraId="231BB175" w14:textId="77777777" w:rsidTr="00A42F82">
        <w:tc>
          <w:tcPr>
            <w:tcW w:w="3544" w:type="dxa"/>
            <w:gridSpan w:val="2"/>
            <w:vMerge/>
          </w:tcPr>
          <w:p w14:paraId="1BBE2139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3969" w:type="dxa"/>
            <w:gridSpan w:val="2"/>
          </w:tcPr>
          <w:p w14:paraId="5DEC5405" w14:textId="28C80CA5" w:rsidR="0068724B" w:rsidRPr="00E50A04" w:rsidRDefault="0068724B" w:rsidP="0068724B">
            <w:pPr>
              <w:pStyle w:val="Default"/>
              <w:tabs>
                <w:tab w:val="left" w:pos="1110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AMENDAMENT CP L.01.12:2013/ A1:2024, ptc.5</w:t>
            </w:r>
          </w:p>
        </w:tc>
        <w:tc>
          <w:tcPr>
            <w:tcW w:w="1134" w:type="dxa"/>
          </w:tcPr>
          <w:p w14:paraId="4E603EC6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</w:tcPr>
          <w:p w14:paraId="5D550E8A" w14:textId="112793F2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k</w:t>
            </w:r>
          </w:p>
        </w:tc>
      </w:tr>
      <w:tr w:rsidR="0068724B" w:rsidRPr="00E50A04" w14:paraId="5185A3DF" w14:textId="77777777" w:rsidTr="00A42F82">
        <w:tc>
          <w:tcPr>
            <w:tcW w:w="3544" w:type="dxa"/>
            <w:gridSpan w:val="2"/>
            <w:vMerge/>
            <w:tcBorders>
              <w:bottom w:val="single" w:sz="18" w:space="0" w:color="auto"/>
            </w:tcBorders>
          </w:tcPr>
          <w:p w14:paraId="70F30CEB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4B554D8" w14:textId="0CD0292B" w:rsidR="0068724B" w:rsidRPr="00E50A04" w:rsidRDefault="0068724B" w:rsidP="0068724B">
            <w:pPr>
              <w:pStyle w:val="Default"/>
              <w:tabs>
                <w:tab w:val="left" w:pos="1200"/>
              </w:tabs>
              <w:spacing w:line="360" w:lineRule="auto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AMENDAMENT CP L.01.12:2013, ptc.5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2B84A3A8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</w:tcPr>
          <w:p w14:paraId="1A873EEC" w14:textId="62937B3B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Max. 6,0 %</w:t>
            </w:r>
          </w:p>
        </w:tc>
      </w:tr>
      <w:tr w:rsidR="0068724B" w:rsidRPr="00E50A04" w14:paraId="4A2F19EC" w14:textId="77777777" w:rsidTr="009911E4">
        <w:tc>
          <w:tcPr>
            <w:tcW w:w="7513" w:type="dxa"/>
            <w:gridSpan w:val="4"/>
            <w:tcBorders>
              <w:bottom w:val="single" w:sz="18" w:space="0" w:color="auto"/>
            </w:tcBorders>
            <w:vAlign w:val="center"/>
          </w:tcPr>
          <w:p w14:paraId="28A9093F" w14:textId="08A8C957" w:rsidR="0068724B" w:rsidRPr="00E50A04" w:rsidRDefault="0068724B" w:rsidP="0068724B">
            <w:pPr>
              <w:pStyle w:val="Default"/>
              <w:tabs>
                <w:tab w:val="left" w:pos="2205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TOTAL  ” Proiectarea  unei instalații de pompare noi dotată cu convertizor de frecvență ”,   lei   fără   TVA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14:paraId="77D46D8E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</w:tcPr>
          <w:p w14:paraId="2B7BDF37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  <w:tr w:rsidR="0068724B" w:rsidRPr="00E50A04" w14:paraId="16C8775B" w14:textId="77777777" w:rsidTr="009911E4">
        <w:tc>
          <w:tcPr>
            <w:tcW w:w="7513" w:type="dxa"/>
            <w:gridSpan w:val="4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222709C" w14:textId="2073EEEC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TVA - 20%, lei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14:paraId="0E46E8B7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</w:tcPr>
          <w:p w14:paraId="515A785D" w14:textId="53697B78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20%</w:t>
            </w:r>
          </w:p>
        </w:tc>
      </w:tr>
      <w:tr w:rsidR="0068724B" w:rsidRPr="00E50A04" w14:paraId="5AE6EA74" w14:textId="77777777" w:rsidTr="009911E4">
        <w:tc>
          <w:tcPr>
            <w:tcW w:w="7513" w:type="dxa"/>
            <w:gridSpan w:val="4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4057C90" w14:textId="6CF2D4E0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E50A04">
              <w:rPr>
                <w:rFonts w:ascii="Times New Roman" w:hAnsi="Times New Roman" w:cs="Times New Roman"/>
                <w:color w:val="auto"/>
                <w:lang w:val="ro-RO"/>
              </w:rPr>
              <w:t>TOTAL  ” Proiectarea  unei instalații de pompare noi dotată cu convertizor de frecvență ” ,   lei   cu  TVA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14:paraId="3188659F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</w:tcPr>
          <w:p w14:paraId="58AF5F46" w14:textId="77777777" w:rsidR="0068724B" w:rsidRPr="00E50A04" w:rsidRDefault="0068724B" w:rsidP="0068724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</w:tr>
    </w:tbl>
    <w:p w14:paraId="5DE5D3A5" w14:textId="77777777" w:rsidR="00742A42" w:rsidRPr="00E50A04" w:rsidRDefault="00742A42" w:rsidP="00742A4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lang w:val="ro-RO"/>
        </w:rPr>
      </w:pPr>
    </w:p>
    <w:sectPr w:rsidR="00742A42" w:rsidRPr="00E50A04" w:rsidSect="00592F29">
      <w:footerReference w:type="default" r:id="rId13"/>
      <w:pgSz w:w="11906" w:h="16838" w:code="9"/>
      <w:pgMar w:top="851" w:right="707" w:bottom="993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AD920" w14:textId="77777777" w:rsidR="00100A2F" w:rsidRPr="00E50A04" w:rsidRDefault="00100A2F">
      <w:pPr>
        <w:spacing w:after="0" w:line="240" w:lineRule="auto"/>
      </w:pPr>
      <w:r w:rsidRPr="00E50A04">
        <w:separator/>
      </w:r>
    </w:p>
  </w:endnote>
  <w:endnote w:type="continuationSeparator" w:id="0">
    <w:p w14:paraId="1175B78E" w14:textId="77777777" w:rsidR="00100A2F" w:rsidRPr="00E50A04" w:rsidRDefault="00100A2F">
      <w:pPr>
        <w:spacing w:after="0" w:line="240" w:lineRule="auto"/>
      </w:pPr>
      <w:r w:rsidRPr="00E50A0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391DD" w14:textId="77777777" w:rsidR="00DD0189" w:rsidRPr="00E50A04" w:rsidRDefault="00DD0189" w:rsidP="00E3153A">
    <w:pPr>
      <w:pStyle w:val="af"/>
      <w:shd w:val="clear" w:color="auto" w:fill="FFFFFF" w:themeFill="background1"/>
      <w:jc w:val="center"/>
      <w:rPr>
        <w:color w:val="000000" w:themeColor="text1"/>
      </w:rPr>
    </w:pPr>
    <w:r w:rsidRPr="00E50A04">
      <w:rPr>
        <w:color w:val="000000" w:themeColor="text1"/>
      </w:rPr>
      <w:fldChar w:fldCharType="begin"/>
    </w:r>
    <w:r w:rsidRPr="00E50A04">
      <w:rPr>
        <w:color w:val="000000" w:themeColor="text1"/>
      </w:rPr>
      <w:instrText>PAGE  \* Arabic  \* MERGEFORMAT</w:instrText>
    </w:r>
    <w:r w:rsidRPr="00E50A04">
      <w:rPr>
        <w:color w:val="000000" w:themeColor="text1"/>
      </w:rPr>
      <w:fldChar w:fldCharType="separate"/>
    </w:r>
    <w:r w:rsidRPr="00E50A04">
      <w:rPr>
        <w:color w:val="000000" w:themeColor="text1"/>
      </w:rPr>
      <w:t>2</w:t>
    </w:r>
    <w:r w:rsidRPr="00E50A04">
      <w:rPr>
        <w:color w:val="000000" w:themeColor="text1"/>
      </w:rPr>
      <w:fldChar w:fldCharType="end"/>
    </w:r>
    <w:r w:rsidRPr="00E50A04">
      <w:rPr>
        <w:color w:val="000000" w:themeColor="text1"/>
      </w:rPr>
      <w:t>/</w:t>
    </w:r>
    <w:r w:rsidRPr="00E50A04">
      <w:rPr>
        <w:color w:val="000000" w:themeColor="text1"/>
      </w:rPr>
      <w:fldChar w:fldCharType="begin"/>
    </w:r>
    <w:r w:rsidRPr="00E50A04">
      <w:rPr>
        <w:color w:val="000000" w:themeColor="text1"/>
      </w:rPr>
      <w:instrText>NUMPAGES \* арабский \* MERGEFORMAT</w:instrText>
    </w:r>
    <w:r w:rsidRPr="00E50A04">
      <w:rPr>
        <w:color w:val="000000" w:themeColor="text1"/>
      </w:rPr>
      <w:fldChar w:fldCharType="separate"/>
    </w:r>
    <w:r w:rsidRPr="00E50A04">
      <w:rPr>
        <w:color w:val="000000" w:themeColor="text1"/>
      </w:rPr>
      <w:t>2</w:t>
    </w:r>
    <w:r w:rsidRPr="00E50A04">
      <w:rPr>
        <w:color w:val="000000" w:themeColor="text1"/>
      </w:rPr>
      <w:fldChar w:fldCharType="end"/>
    </w:r>
  </w:p>
  <w:p w14:paraId="172FA474" w14:textId="77777777" w:rsidR="00DD0189" w:rsidRPr="00E50A04" w:rsidRDefault="00DD0189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981FA" w14:textId="77777777" w:rsidR="00100A2F" w:rsidRPr="00E50A04" w:rsidRDefault="00100A2F">
      <w:pPr>
        <w:spacing w:after="0" w:line="240" w:lineRule="auto"/>
      </w:pPr>
      <w:r w:rsidRPr="00E50A04">
        <w:separator/>
      </w:r>
    </w:p>
  </w:footnote>
  <w:footnote w:type="continuationSeparator" w:id="0">
    <w:p w14:paraId="7F9DD882" w14:textId="77777777" w:rsidR="00100A2F" w:rsidRPr="00E50A04" w:rsidRDefault="00100A2F">
      <w:pPr>
        <w:spacing w:after="0" w:line="240" w:lineRule="auto"/>
      </w:pPr>
      <w:r w:rsidRPr="00E50A0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66512"/>
    <w:multiLevelType w:val="hybridMultilevel"/>
    <w:tmpl w:val="490822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4DD1C3D"/>
    <w:multiLevelType w:val="hybridMultilevel"/>
    <w:tmpl w:val="6AAA9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659DD"/>
    <w:multiLevelType w:val="multilevel"/>
    <w:tmpl w:val="53A40F8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6E26492"/>
    <w:multiLevelType w:val="hybridMultilevel"/>
    <w:tmpl w:val="D9A04E8A"/>
    <w:lvl w:ilvl="0" w:tplc="CE6CA93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2F713398"/>
    <w:multiLevelType w:val="hybridMultilevel"/>
    <w:tmpl w:val="64D47424"/>
    <w:lvl w:ilvl="0" w:tplc="0418000F">
      <w:start w:val="1"/>
      <w:numFmt w:val="decimal"/>
      <w:lvlText w:val="%1."/>
      <w:lvlJc w:val="left"/>
      <w:pPr>
        <w:ind w:left="928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11F74"/>
    <w:multiLevelType w:val="hybridMultilevel"/>
    <w:tmpl w:val="B832D502"/>
    <w:lvl w:ilvl="0" w:tplc="435ED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B44B5"/>
    <w:multiLevelType w:val="multilevel"/>
    <w:tmpl w:val="4D66936A"/>
    <w:lvl w:ilvl="0">
      <w:start w:val="7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7" w15:restartNumberingAfterBreak="0">
    <w:nsid w:val="36953E32"/>
    <w:multiLevelType w:val="hybridMultilevel"/>
    <w:tmpl w:val="6778ED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52F43"/>
    <w:multiLevelType w:val="multilevel"/>
    <w:tmpl w:val="E5B84B6E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bCs w:val="0"/>
        <w:i w:val="0"/>
        <w:iCs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9" w15:restartNumberingAfterBreak="0">
    <w:nsid w:val="469A496B"/>
    <w:multiLevelType w:val="hybridMultilevel"/>
    <w:tmpl w:val="A3A202A6"/>
    <w:lvl w:ilvl="0" w:tplc="E748530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2C6A79"/>
    <w:multiLevelType w:val="hybridMultilevel"/>
    <w:tmpl w:val="269C7528"/>
    <w:lvl w:ilvl="0" w:tplc="0418000F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1" w15:restartNumberingAfterBreak="0">
    <w:nsid w:val="5DCA5632"/>
    <w:multiLevelType w:val="multilevel"/>
    <w:tmpl w:val="A6965364"/>
    <w:lvl w:ilvl="0">
      <w:start w:val="9"/>
      <w:numFmt w:val="decimal"/>
      <w:lvlText w:val="%1."/>
      <w:lvlJc w:val="left"/>
      <w:pPr>
        <w:ind w:left="9008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3196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A1C004D"/>
    <w:multiLevelType w:val="hybridMultilevel"/>
    <w:tmpl w:val="6778ED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B35844"/>
    <w:multiLevelType w:val="hybridMultilevel"/>
    <w:tmpl w:val="EAE6F93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75A80454"/>
    <w:multiLevelType w:val="multilevel"/>
    <w:tmpl w:val="10480E9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  <w:b/>
        <w:bCs w:val="0"/>
        <w:i w:val="0"/>
        <w:iCs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 w16cid:durableId="465859142">
    <w:abstractNumId w:val="14"/>
  </w:num>
  <w:num w:numId="2" w16cid:durableId="1767267010">
    <w:abstractNumId w:val="1"/>
  </w:num>
  <w:num w:numId="3" w16cid:durableId="1150099352">
    <w:abstractNumId w:val="7"/>
  </w:num>
  <w:num w:numId="4" w16cid:durableId="1362439531">
    <w:abstractNumId w:val="4"/>
  </w:num>
  <w:num w:numId="5" w16cid:durableId="866218328">
    <w:abstractNumId w:val="10"/>
  </w:num>
  <w:num w:numId="6" w16cid:durableId="609627297">
    <w:abstractNumId w:val="3"/>
  </w:num>
  <w:num w:numId="7" w16cid:durableId="970328312">
    <w:abstractNumId w:val="12"/>
  </w:num>
  <w:num w:numId="8" w16cid:durableId="352925118">
    <w:abstractNumId w:val="0"/>
  </w:num>
  <w:num w:numId="9" w16cid:durableId="214317902">
    <w:abstractNumId w:val="11"/>
  </w:num>
  <w:num w:numId="10" w16cid:durableId="2037658057">
    <w:abstractNumId w:val="5"/>
  </w:num>
  <w:num w:numId="11" w16cid:durableId="466437185">
    <w:abstractNumId w:val="8"/>
  </w:num>
  <w:num w:numId="12" w16cid:durableId="1627933109">
    <w:abstractNumId w:val="13"/>
  </w:num>
  <w:num w:numId="13" w16cid:durableId="1787458123">
    <w:abstractNumId w:val="9"/>
  </w:num>
  <w:num w:numId="14" w16cid:durableId="2024550515">
    <w:abstractNumId w:val="6"/>
  </w:num>
  <w:num w:numId="15" w16cid:durableId="8533749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189"/>
    <w:rsid w:val="00010396"/>
    <w:rsid w:val="000164BD"/>
    <w:rsid w:val="00021A20"/>
    <w:rsid w:val="00024309"/>
    <w:rsid w:val="00024B32"/>
    <w:rsid w:val="0003784B"/>
    <w:rsid w:val="000451BA"/>
    <w:rsid w:val="000524F8"/>
    <w:rsid w:val="0009516C"/>
    <w:rsid w:val="000A292C"/>
    <w:rsid w:val="000A2A9F"/>
    <w:rsid w:val="000B31F8"/>
    <w:rsid w:val="000C460F"/>
    <w:rsid w:val="000E5F8A"/>
    <w:rsid w:val="000F1DD8"/>
    <w:rsid w:val="000F7EDF"/>
    <w:rsid w:val="00100A2F"/>
    <w:rsid w:val="00110457"/>
    <w:rsid w:val="0011175B"/>
    <w:rsid w:val="001136EF"/>
    <w:rsid w:val="00121BC5"/>
    <w:rsid w:val="00122E30"/>
    <w:rsid w:val="0012671C"/>
    <w:rsid w:val="001306F7"/>
    <w:rsid w:val="00146FBA"/>
    <w:rsid w:val="0015080C"/>
    <w:rsid w:val="00167337"/>
    <w:rsid w:val="00190202"/>
    <w:rsid w:val="001928D8"/>
    <w:rsid w:val="001948C6"/>
    <w:rsid w:val="001B22C0"/>
    <w:rsid w:val="001B36C9"/>
    <w:rsid w:val="001B710B"/>
    <w:rsid w:val="001D1734"/>
    <w:rsid w:val="002159BE"/>
    <w:rsid w:val="00217BFC"/>
    <w:rsid w:val="00220B7F"/>
    <w:rsid w:val="00227116"/>
    <w:rsid w:val="00237A8C"/>
    <w:rsid w:val="0026003C"/>
    <w:rsid w:val="00271145"/>
    <w:rsid w:val="00273543"/>
    <w:rsid w:val="00281997"/>
    <w:rsid w:val="00290799"/>
    <w:rsid w:val="00291374"/>
    <w:rsid w:val="00291911"/>
    <w:rsid w:val="0029389E"/>
    <w:rsid w:val="002A4F2B"/>
    <w:rsid w:val="002C2D32"/>
    <w:rsid w:val="002C48F5"/>
    <w:rsid w:val="002E195C"/>
    <w:rsid w:val="002E6C74"/>
    <w:rsid w:val="00302FC7"/>
    <w:rsid w:val="00307F82"/>
    <w:rsid w:val="00340589"/>
    <w:rsid w:val="003622BF"/>
    <w:rsid w:val="003678E1"/>
    <w:rsid w:val="00372039"/>
    <w:rsid w:val="003735D4"/>
    <w:rsid w:val="003C000C"/>
    <w:rsid w:val="003D05EF"/>
    <w:rsid w:val="003D1948"/>
    <w:rsid w:val="003D2BCA"/>
    <w:rsid w:val="00400C38"/>
    <w:rsid w:val="004317F0"/>
    <w:rsid w:val="00437A39"/>
    <w:rsid w:val="00457120"/>
    <w:rsid w:val="0048721C"/>
    <w:rsid w:val="00490EE4"/>
    <w:rsid w:val="004A0E89"/>
    <w:rsid w:val="004A1103"/>
    <w:rsid w:val="004A708F"/>
    <w:rsid w:val="004B4B4A"/>
    <w:rsid w:val="004D75DB"/>
    <w:rsid w:val="00500CEC"/>
    <w:rsid w:val="0050139A"/>
    <w:rsid w:val="0050610F"/>
    <w:rsid w:val="0051697F"/>
    <w:rsid w:val="00523331"/>
    <w:rsid w:val="005235A2"/>
    <w:rsid w:val="00550529"/>
    <w:rsid w:val="00555812"/>
    <w:rsid w:val="00562FDD"/>
    <w:rsid w:val="005677E9"/>
    <w:rsid w:val="00572E37"/>
    <w:rsid w:val="0057575E"/>
    <w:rsid w:val="005767C7"/>
    <w:rsid w:val="00576CB9"/>
    <w:rsid w:val="00592F29"/>
    <w:rsid w:val="005A2E53"/>
    <w:rsid w:val="005B14BE"/>
    <w:rsid w:val="005B354A"/>
    <w:rsid w:val="005B591F"/>
    <w:rsid w:val="0060492D"/>
    <w:rsid w:val="00616F23"/>
    <w:rsid w:val="00645561"/>
    <w:rsid w:val="006729EF"/>
    <w:rsid w:val="00676A58"/>
    <w:rsid w:val="0068724B"/>
    <w:rsid w:val="00697255"/>
    <w:rsid w:val="006C2B3F"/>
    <w:rsid w:val="006C4A6E"/>
    <w:rsid w:val="006E4CD7"/>
    <w:rsid w:val="006E6427"/>
    <w:rsid w:val="00721012"/>
    <w:rsid w:val="00730AFE"/>
    <w:rsid w:val="00733D9D"/>
    <w:rsid w:val="00742A42"/>
    <w:rsid w:val="00745519"/>
    <w:rsid w:val="007639FC"/>
    <w:rsid w:val="007665BA"/>
    <w:rsid w:val="00767ED8"/>
    <w:rsid w:val="00784234"/>
    <w:rsid w:val="00784503"/>
    <w:rsid w:val="0078450C"/>
    <w:rsid w:val="00792222"/>
    <w:rsid w:val="007C7699"/>
    <w:rsid w:val="007E3B4C"/>
    <w:rsid w:val="007F0BD8"/>
    <w:rsid w:val="00816788"/>
    <w:rsid w:val="0086358C"/>
    <w:rsid w:val="00865FC0"/>
    <w:rsid w:val="00876F11"/>
    <w:rsid w:val="00877B4F"/>
    <w:rsid w:val="008873B8"/>
    <w:rsid w:val="00897FEE"/>
    <w:rsid w:val="008A16DC"/>
    <w:rsid w:val="008A3443"/>
    <w:rsid w:val="008B6374"/>
    <w:rsid w:val="008C40F1"/>
    <w:rsid w:val="008C497A"/>
    <w:rsid w:val="008D5216"/>
    <w:rsid w:val="008D7B12"/>
    <w:rsid w:val="008D7F1F"/>
    <w:rsid w:val="008F30A6"/>
    <w:rsid w:val="00903A57"/>
    <w:rsid w:val="0091468B"/>
    <w:rsid w:val="0093038F"/>
    <w:rsid w:val="00954E7B"/>
    <w:rsid w:val="00961AC8"/>
    <w:rsid w:val="00986151"/>
    <w:rsid w:val="009911E4"/>
    <w:rsid w:val="009D5643"/>
    <w:rsid w:val="009F3F8E"/>
    <w:rsid w:val="009F5ED5"/>
    <w:rsid w:val="00A13BCD"/>
    <w:rsid w:val="00A40193"/>
    <w:rsid w:val="00A42F82"/>
    <w:rsid w:val="00A51F35"/>
    <w:rsid w:val="00A62CED"/>
    <w:rsid w:val="00A77F36"/>
    <w:rsid w:val="00A81BBE"/>
    <w:rsid w:val="00A93BC3"/>
    <w:rsid w:val="00AB5521"/>
    <w:rsid w:val="00AB58E9"/>
    <w:rsid w:val="00AC7DC2"/>
    <w:rsid w:val="00AD7BC2"/>
    <w:rsid w:val="00AF543C"/>
    <w:rsid w:val="00AF7B14"/>
    <w:rsid w:val="00B260CE"/>
    <w:rsid w:val="00B4005E"/>
    <w:rsid w:val="00B462B9"/>
    <w:rsid w:val="00B50A0E"/>
    <w:rsid w:val="00B528E8"/>
    <w:rsid w:val="00B723F0"/>
    <w:rsid w:val="00B7345F"/>
    <w:rsid w:val="00B75C30"/>
    <w:rsid w:val="00B770FE"/>
    <w:rsid w:val="00B90D1E"/>
    <w:rsid w:val="00BA29CF"/>
    <w:rsid w:val="00BA5EDA"/>
    <w:rsid w:val="00BB5265"/>
    <w:rsid w:val="00BB748B"/>
    <w:rsid w:val="00BE3327"/>
    <w:rsid w:val="00C3076C"/>
    <w:rsid w:val="00C32EEA"/>
    <w:rsid w:val="00C360E2"/>
    <w:rsid w:val="00C53C7F"/>
    <w:rsid w:val="00C627A2"/>
    <w:rsid w:val="00C67A97"/>
    <w:rsid w:val="00CA7552"/>
    <w:rsid w:val="00CB1D36"/>
    <w:rsid w:val="00CE056D"/>
    <w:rsid w:val="00CE2C13"/>
    <w:rsid w:val="00CE4E24"/>
    <w:rsid w:val="00D13A4B"/>
    <w:rsid w:val="00D15A47"/>
    <w:rsid w:val="00D17816"/>
    <w:rsid w:val="00D26FB3"/>
    <w:rsid w:val="00D43E6B"/>
    <w:rsid w:val="00D46649"/>
    <w:rsid w:val="00D54E3A"/>
    <w:rsid w:val="00D977F6"/>
    <w:rsid w:val="00DD0189"/>
    <w:rsid w:val="00DD01B2"/>
    <w:rsid w:val="00DD152A"/>
    <w:rsid w:val="00DE563C"/>
    <w:rsid w:val="00DE730C"/>
    <w:rsid w:val="00DF0A03"/>
    <w:rsid w:val="00E00DCC"/>
    <w:rsid w:val="00E020CD"/>
    <w:rsid w:val="00E1292A"/>
    <w:rsid w:val="00E214D9"/>
    <w:rsid w:val="00E22016"/>
    <w:rsid w:val="00E30EF0"/>
    <w:rsid w:val="00E434E1"/>
    <w:rsid w:val="00E441D8"/>
    <w:rsid w:val="00E50A04"/>
    <w:rsid w:val="00E50F3C"/>
    <w:rsid w:val="00E5524D"/>
    <w:rsid w:val="00E563B5"/>
    <w:rsid w:val="00E823DB"/>
    <w:rsid w:val="00EA24F6"/>
    <w:rsid w:val="00EB62A9"/>
    <w:rsid w:val="00ED2123"/>
    <w:rsid w:val="00ED4266"/>
    <w:rsid w:val="00F375A4"/>
    <w:rsid w:val="00F43D4F"/>
    <w:rsid w:val="00F44166"/>
    <w:rsid w:val="00F512EA"/>
    <w:rsid w:val="00F71507"/>
    <w:rsid w:val="00F71C3E"/>
    <w:rsid w:val="00F73E27"/>
    <w:rsid w:val="00F77C49"/>
    <w:rsid w:val="00F80EC6"/>
    <w:rsid w:val="00F85E86"/>
    <w:rsid w:val="00F91604"/>
    <w:rsid w:val="00F950B3"/>
    <w:rsid w:val="00FA38D2"/>
    <w:rsid w:val="00FB010C"/>
    <w:rsid w:val="00FB029D"/>
    <w:rsid w:val="00FB18AA"/>
    <w:rsid w:val="00FB2154"/>
    <w:rsid w:val="00FB2793"/>
    <w:rsid w:val="00FB5537"/>
    <w:rsid w:val="00FC01ED"/>
    <w:rsid w:val="00FE08B1"/>
    <w:rsid w:val="00FF6846"/>
    <w:rsid w:val="00F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62E49"/>
  <w15:chartTrackingRefBased/>
  <w15:docId w15:val="{B6A52D88-C640-4F6D-A6CD-76B90AAB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0189"/>
    <w:pPr>
      <w:spacing w:after="200" w:line="276" w:lineRule="auto"/>
    </w:pPr>
    <w:rPr>
      <w:rFonts w:ascii="Times New Roman" w:hAnsi="Times New Roman"/>
      <w:kern w:val="0"/>
      <w:szCs w:val="22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D01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01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01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01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01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01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01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01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01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01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01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01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018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018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018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018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018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01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01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01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01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01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01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0189"/>
    <w:rPr>
      <w:i/>
      <w:iCs/>
      <w:color w:val="404040" w:themeColor="text1" w:themeTint="BF"/>
    </w:rPr>
  </w:style>
  <w:style w:type="paragraph" w:styleId="a7">
    <w:name w:val="List Paragraph"/>
    <w:aliases w:val="HotarirePunct1,Lista 1,body 2,lp1,lp11,List Paragraph1 Caracter,List Paragraph 1"/>
    <w:basedOn w:val="a"/>
    <w:link w:val="a8"/>
    <w:uiPriority w:val="34"/>
    <w:qFormat/>
    <w:rsid w:val="00DD018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DD0189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DD01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DD0189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DD0189"/>
    <w:rPr>
      <w:b/>
      <w:bCs/>
      <w:smallCaps/>
      <w:color w:val="0F4761" w:themeColor="accent1" w:themeShade="BF"/>
      <w:spacing w:val="5"/>
    </w:rPr>
  </w:style>
  <w:style w:type="table" w:styleId="ad">
    <w:name w:val="Table Grid"/>
    <w:basedOn w:val="a1"/>
    <w:rsid w:val="00DD018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DD0189"/>
    <w:rPr>
      <w:color w:val="467886" w:themeColor="hyperlink"/>
      <w:u w:val="single"/>
    </w:rPr>
  </w:style>
  <w:style w:type="paragraph" w:styleId="af">
    <w:name w:val="footer"/>
    <w:basedOn w:val="a"/>
    <w:link w:val="af0"/>
    <w:uiPriority w:val="99"/>
    <w:unhideWhenUsed/>
    <w:rsid w:val="00DD01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D0189"/>
    <w:rPr>
      <w:rFonts w:ascii="Times New Roman" w:hAnsi="Times New Roman"/>
      <w:kern w:val="0"/>
      <w:szCs w:val="22"/>
      <w:lang w:val="ro-RO"/>
      <w14:ligatures w14:val="none"/>
    </w:rPr>
  </w:style>
  <w:style w:type="paragraph" w:customStyle="1" w:styleId="11">
    <w:name w:val="1."/>
    <w:basedOn w:val="a"/>
    <w:link w:val="1Caracter"/>
    <w:qFormat/>
    <w:rsid w:val="00DD0189"/>
    <w:pPr>
      <w:spacing w:after="0" w:line="360" w:lineRule="auto"/>
      <w:ind w:left="426" w:hanging="426"/>
    </w:pPr>
    <w:rPr>
      <w:rFonts w:eastAsia="Calibri" w:cs="Times New Roman"/>
      <w:b/>
      <w:spacing w:val="-3"/>
    </w:rPr>
  </w:style>
  <w:style w:type="character" w:customStyle="1" w:styleId="1Caracter">
    <w:name w:val="1. Caracter"/>
    <w:basedOn w:val="a0"/>
    <w:link w:val="11"/>
    <w:rsid w:val="00DD0189"/>
    <w:rPr>
      <w:rFonts w:ascii="Times New Roman" w:eastAsia="Calibri" w:hAnsi="Times New Roman" w:cs="Times New Roman"/>
      <w:b/>
      <w:spacing w:val="-3"/>
      <w:kern w:val="0"/>
      <w:szCs w:val="22"/>
      <w:lang w:val="ro-RO"/>
      <w14:ligatures w14:val="none"/>
    </w:rPr>
  </w:style>
  <w:style w:type="paragraph" w:customStyle="1" w:styleId="111">
    <w:name w:val="1.1.1."/>
    <w:basedOn w:val="a7"/>
    <w:link w:val="111Caracter"/>
    <w:qFormat/>
    <w:rsid w:val="00DD0189"/>
    <w:pPr>
      <w:spacing w:after="0" w:line="360" w:lineRule="auto"/>
      <w:ind w:left="1080" w:hanging="720"/>
      <w:jc w:val="both"/>
    </w:pPr>
    <w:rPr>
      <w:bCs/>
    </w:rPr>
  </w:style>
  <w:style w:type="character" w:customStyle="1" w:styleId="a8">
    <w:name w:val="Абзац списка Знак"/>
    <w:aliases w:val="HotarirePunct1 Знак,Lista 1 Знак,body 2 Знак,lp1 Знак,lp11 Знак,List Paragraph1 Caracter Знак,List Paragraph 1 Знак"/>
    <w:basedOn w:val="a0"/>
    <w:link w:val="a7"/>
    <w:uiPriority w:val="34"/>
    <w:rsid w:val="00DD0189"/>
  </w:style>
  <w:style w:type="character" w:customStyle="1" w:styleId="111Caracter">
    <w:name w:val="1.1.1. Caracter"/>
    <w:basedOn w:val="a8"/>
    <w:link w:val="111"/>
    <w:rsid w:val="00DD0189"/>
    <w:rPr>
      <w:rFonts w:ascii="Times New Roman" w:hAnsi="Times New Roman"/>
      <w:bCs/>
      <w:kern w:val="0"/>
      <w:szCs w:val="22"/>
      <w:lang w:val="ro-RO"/>
      <w14:ligatures w14:val="none"/>
    </w:rPr>
  </w:style>
  <w:style w:type="paragraph" w:customStyle="1" w:styleId="Default">
    <w:name w:val="Default"/>
    <w:rsid w:val="00DD0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  <w:style w:type="character" w:customStyle="1" w:styleId="FontStyle78">
    <w:name w:val="Font Style78"/>
    <w:basedOn w:val="a0"/>
    <w:uiPriority w:val="99"/>
    <w:rsid w:val="00DD0189"/>
    <w:rPr>
      <w:rFonts w:ascii="Times New Roman" w:hAnsi="Times New Roman" w:cs="Times New Roman"/>
      <w:b/>
      <w:bCs/>
      <w:sz w:val="20"/>
      <w:szCs w:val="20"/>
    </w:rPr>
  </w:style>
  <w:style w:type="character" w:customStyle="1" w:styleId="2Exact">
    <w:name w:val="Основной текст (2) Exact"/>
    <w:basedOn w:val="a0"/>
    <w:uiPriority w:val="99"/>
    <w:rsid w:val="00B50A0E"/>
    <w:rPr>
      <w:rFonts w:ascii="Segoe UI" w:hAnsi="Segoe UI" w:cs="Segoe UI"/>
      <w:b/>
      <w:bCs/>
      <w:spacing w:val="0"/>
      <w:sz w:val="32"/>
      <w:szCs w:val="32"/>
      <w:u w:val="none"/>
    </w:rPr>
  </w:style>
  <w:style w:type="numbering" w:customStyle="1" w:styleId="12">
    <w:name w:val="Нет списка1"/>
    <w:next w:val="a2"/>
    <w:uiPriority w:val="99"/>
    <w:semiHidden/>
    <w:unhideWhenUsed/>
    <w:rsid w:val="003735D4"/>
  </w:style>
  <w:style w:type="character" w:styleId="af1">
    <w:name w:val="Unresolved Mention"/>
    <w:basedOn w:val="a0"/>
    <w:uiPriority w:val="99"/>
    <w:semiHidden/>
    <w:unhideWhenUsed/>
    <w:rsid w:val="00D466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hop.standard.md/ro/standard_details/6630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egis.md/cautare/getResults?doc_id=131245&amp;lang=r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949DB-A6A6-450E-ACDB-DB5099FFB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3063</Words>
  <Characters>17463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Oanta Gheorghe</dc:creator>
  <cp:keywords/>
  <dc:description/>
  <cp:lastModifiedBy>Onoi Victoria</cp:lastModifiedBy>
  <cp:revision>4</cp:revision>
  <cp:lastPrinted>2026-02-24T11:15:00Z</cp:lastPrinted>
  <dcterms:created xsi:type="dcterms:W3CDTF">2026-02-24T11:19:00Z</dcterms:created>
  <dcterms:modified xsi:type="dcterms:W3CDTF">2026-02-26T12:14:00Z</dcterms:modified>
</cp:coreProperties>
</file>