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1"/>
        <w:gridCol w:w="3010"/>
        <w:gridCol w:w="4074"/>
        <w:gridCol w:w="4185"/>
        <w:gridCol w:w="229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bookmarkStart w:id="0" w:name="_Toc449539095"/>
            <w:bookmarkStart w:id="1" w:name="_Toc356920194"/>
            <w:bookmarkStart w:id="2" w:name="_Toc392180206"/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>Denumirea licitaţiei:</w:t>
            </w:r>
            <w:bookmarkStart w:id="3" w:name="_GoBack"/>
            <w:r>
              <w:rPr>
                <w:rFonts w:hint="default" w:ascii="Times New Roman" w:hAnsi="Times New Roman" w:cs="Times New Roman"/>
                <w:lang w:val="ro-RO"/>
              </w:rPr>
              <w:t xml:space="preserve">achiziționarea 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lucrărilor și materialelor pentru termoizolare exterioară a pereților clădirilor RTEC</w:t>
            </w:r>
            <w:r>
              <w:rPr>
                <w:rFonts w:hint="default" w:ascii="Times New Roman" w:hAnsi="Times New Roman" w:cs="Times New Roman"/>
                <w:lang w:val="ro-RO"/>
              </w:rPr>
              <w:t xml:space="preserve"> </w:t>
            </w:r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10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bunului/serviciului/lucrărilor</w:t>
            </w:r>
          </w:p>
        </w:tc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10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3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b w:val="0"/>
                <w:bCs w:val="0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Termoizolarea exterioară pereților</w:t>
            </w:r>
          </w:p>
        </w:tc>
        <w:tc>
          <w:tcPr>
            <w:tcW w:w="4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Termoizolarea exterioară pereților a clădirilor cu tencuieli fine pe termoizolant (sisteme cu fixare rigidă a termoizolantului), suprafața pereților netedă: cu placa de polisteren cu ancadramentul golurilor cu placi din ignifudate vata minerală, cu lățimea 25 cm. Materiale mărunte (cîrpe, spuma)=1,01</w:t>
            </w:r>
          </w:p>
        </w:tc>
        <w:tc>
          <w:tcPr>
            <w:tcW w:w="1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3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Aplicarea manuală a grundului </w:t>
            </w:r>
          </w:p>
        </w:tc>
        <w:tc>
          <w:tcPr>
            <w:tcW w:w="4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/>
                <w:sz w:val="22"/>
                <w:szCs w:val="22"/>
                <w:lang w:val="ro-RO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Aplicarea manuală a grundului cu cuarț ”Gleta” într-un strat, la pereți exteriori la fațade</w:t>
            </w:r>
          </w:p>
        </w:tc>
        <w:tc>
          <w:tcPr>
            <w:tcW w:w="1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45321000-3</w:t>
            </w:r>
          </w:p>
        </w:tc>
        <w:tc>
          <w:tcPr>
            <w:tcW w:w="30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Tencuieli exterioare</w:t>
            </w:r>
          </w:p>
        </w:tc>
        <w:tc>
          <w:tcPr>
            <w:tcW w:w="4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/>
                <w:sz w:val="22"/>
                <w:szCs w:val="22"/>
                <w:lang w:val="ru-RU" w:eastAsia="en-US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Tencuieli exterioare de 2-3 mm grosime, executate manual cu amestec ”TINC” la pereți </w:t>
            </w:r>
          </w:p>
        </w:tc>
        <w:tc>
          <w:tcPr>
            <w:tcW w:w="140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7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7580D68"/>
    <w:rsid w:val="08E15CCF"/>
    <w:rsid w:val="0C57358B"/>
    <w:rsid w:val="147459D8"/>
    <w:rsid w:val="17465D5B"/>
    <w:rsid w:val="17F178C6"/>
    <w:rsid w:val="1D401D33"/>
    <w:rsid w:val="235C01BD"/>
    <w:rsid w:val="28CA0062"/>
    <w:rsid w:val="2A4A05F5"/>
    <w:rsid w:val="2BDE680A"/>
    <w:rsid w:val="2FD71345"/>
    <w:rsid w:val="350150AF"/>
    <w:rsid w:val="396F4424"/>
    <w:rsid w:val="3BCE09CF"/>
    <w:rsid w:val="3C073E5A"/>
    <w:rsid w:val="3CB82A48"/>
    <w:rsid w:val="413B02D8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7072741"/>
    <w:rsid w:val="581C59D4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1</TotalTime>
  <ScaleCrop>false</ScaleCrop>
  <LinksUpToDate>false</LinksUpToDate>
  <CharactersWithSpaces>868</CharactersWithSpaces>
  <Application>WPS Office_11.2.0.10296_F1E327BC-269C-435d-A152-05C5408002CA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2021-09-17T07:08:24Z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1049-11.2.0.10296</vt:lpwstr>
  </property>
  <property fmtid="{D5CDD505-2E9C-101B-9397-08002B2CF9AE}" pid="3" name="ICV">
    <vt:lpwstr>FBDC708284C34AB3B0ADD141647B29BA</vt:lpwstr>
  </property>
</Properties>
</file>