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319" w:type="pct"/>
        <w:tblLayout w:type="fixed"/>
        <w:tblLook w:val="04A0" w:firstRow="1" w:lastRow="0" w:firstColumn="1" w:lastColumn="0" w:noHBand="0" w:noVBand="1"/>
      </w:tblPr>
      <w:tblGrid>
        <w:gridCol w:w="16103"/>
      </w:tblGrid>
      <w:tr w:rsidR="00F66F42" w:rsidRPr="00F66F42" w:rsidTr="00B10653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6F42" w:rsidRPr="00F66F42" w:rsidRDefault="00F66F42" w:rsidP="00F66F42">
            <w:pPr>
              <w:spacing w:line="240" w:lineRule="auto"/>
              <w:jc w:val="left"/>
              <w:rPr>
                <w:rFonts w:ascii="Times New Roman" w:eastAsia="Times New Roman" w:hAnsi="Times New Roman"/>
                <w:iCs/>
                <w:noProof/>
                <w:color w:val="auto"/>
                <w:szCs w:val="22"/>
                <w:lang w:val="ro-RO"/>
              </w:rPr>
            </w:pP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2409"/>
              <w:gridCol w:w="993"/>
              <w:gridCol w:w="992"/>
              <w:gridCol w:w="1276"/>
              <w:gridCol w:w="1275"/>
              <w:gridCol w:w="993"/>
              <w:gridCol w:w="850"/>
              <w:gridCol w:w="3827"/>
              <w:gridCol w:w="1951"/>
            </w:tblGrid>
            <w:tr w:rsidR="00F66F42" w:rsidRPr="00F66F42" w:rsidTr="00E402F3">
              <w:trPr>
                <w:trHeight w:val="1974"/>
              </w:trPr>
              <w:tc>
                <w:tcPr>
                  <w:tcW w:w="15559" w:type="dxa"/>
                  <w:gridSpan w:val="10"/>
                  <w:tcBorders>
                    <w:top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color w:val="auto"/>
                      <w:szCs w:val="22"/>
                      <w:lang w:val="it-IT"/>
                    </w:rPr>
                  </w:pPr>
                </w:p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right"/>
                    <w:rPr>
                      <w:rFonts w:ascii="Times New Roman" w:eastAsia="Times New Roman" w:hAnsi="Times New Roman"/>
                      <w:bCs w:val="0"/>
                      <w:color w:val="auto"/>
                      <w:szCs w:val="22"/>
                      <w:lang w:val="it-IT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color w:val="auto"/>
                      <w:szCs w:val="22"/>
                      <w:lang w:val="it-IT"/>
                    </w:rPr>
                    <w:t>Anexa nr.23</w:t>
                  </w:r>
                </w:p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right"/>
                    <w:rPr>
                      <w:rFonts w:ascii="Times New Roman" w:eastAsia="Times New Roman" w:hAnsi="Times New Roman"/>
                      <w:bCs w:val="0"/>
                      <w:color w:val="auto"/>
                      <w:szCs w:val="22"/>
                      <w:lang w:val="it-IT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color w:val="auto"/>
                      <w:szCs w:val="22"/>
                      <w:lang w:val="it-IT"/>
                    </w:rPr>
                    <w:t xml:space="preserve">  la Documentația standard                                                                                                                                                                  </w:t>
                  </w:r>
                </w:p>
                <w:p w:rsidR="00F66F42" w:rsidRPr="00B10653" w:rsidRDefault="00F66F42" w:rsidP="00B10653">
                  <w:pPr>
                    <w:keepNext/>
                    <w:keepLines/>
                    <w:framePr w:hSpace="180" w:wrap="around" w:vAnchor="page" w:hAnchor="margin" w:y="347"/>
                    <w:spacing w:before="200" w:line="240" w:lineRule="auto"/>
                    <w:jc w:val="left"/>
                    <w:outlineLvl w:val="1"/>
                    <w:rPr>
                      <w:rFonts w:ascii="Calibri Light" w:eastAsia="Times New Roman" w:hAnsi="Calibri Light"/>
                      <w:b/>
                      <w:color w:val="5B9BD5"/>
                      <w:szCs w:val="22"/>
                      <w:lang w:val="it-IT"/>
                    </w:rPr>
                  </w:pPr>
                  <w:r w:rsidRPr="00F66F42">
                    <w:rPr>
                      <w:rFonts w:ascii="Calibri Light" w:eastAsia="Times New Roman" w:hAnsi="Calibri Light"/>
                      <w:b/>
                      <w:color w:val="5B9BD5"/>
                      <w:szCs w:val="22"/>
                      <w:lang w:val="it-IT"/>
                    </w:rPr>
                    <w:t>Specificații de preț</w:t>
                  </w:r>
                </w:p>
                <w:p w:rsidR="00B10653" w:rsidRDefault="00F66F42" w:rsidP="00B10653">
                  <w:pPr>
                    <w:framePr w:hSpace="180" w:wrap="around" w:vAnchor="page" w:hAnchor="margin" w:y="347"/>
                    <w:spacing w:line="240" w:lineRule="auto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i/>
                      <w:iCs/>
                      <w:noProof/>
                      <w:color w:val="auto"/>
                      <w:szCs w:val="22"/>
                      <w:lang w:val="ro-RO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F66F42" w:rsidRPr="00B10653" w:rsidRDefault="00F66F42" w:rsidP="00B10653">
                  <w:pPr>
                    <w:spacing w:line="240" w:lineRule="auto"/>
                    <w:rPr>
                      <w:rFonts w:ascii="Times New Roman" w:eastAsia="Times New Roman" w:hAnsi="Times New Roman"/>
                      <w:szCs w:val="22"/>
                      <w:lang w:val="ro-RO"/>
                    </w:rPr>
                  </w:pPr>
                </w:p>
              </w:tc>
            </w:tr>
            <w:tr w:rsidR="00F66F42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14566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  <w:t>Numărul  procedurii de achiziție______________din_________</w:t>
                  </w:r>
                </w:p>
              </w:tc>
            </w:tr>
            <w:tr w:rsidR="00F66F42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14566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  <w:t>Obiectul de achiziției:______________</w:t>
                  </w:r>
                </w:p>
              </w:tc>
            </w:tr>
            <w:tr w:rsidR="00B10653" w:rsidRPr="00F66F42" w:rsidTr="00B10653">
              <w:trPr>
                <w:trHeight w:val="444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Cs w:val="22"/>
                      <w:lang w:val="ro-RO"/>
                    </w:rPr>
                    <w:t>Cod CPV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Cs w:val="22"/>
                      <w:lang w:val="ro-RO"/>
                    </w:rPr>
                    <w:t>Denumirea bunurilor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Cs w:val="22"/>
                      <w:lang w:val="ro-RO"/>
                    </w:rPr>
                    <w:t>Unitatea de măsură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Cs w:val="22"/>
                      <w:lang w:val="ro-RO"/>
                    </w:rPr>
                    <w:t>Canti-tatea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Cs w:val="22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Cs w:val="22"/>
                      <w:lang w:val="ro-RO"/>
                    </w:rPr>
                    <w:t>Preţ unitar (cu TVA)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Cs w:val="22"/>
                      <w:lang w:val="ro-RO"/>
                    </w:rPr>
                    <w:t>Suma</w:t>
                  </w:r>
                  <w:r w:rsidRPr="00F66F42"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Cs w:val="22"/>
                      <w:lang w:val="ru-RU"/>
                    </w:rPr>
                    <w:t xml:space="preserve"> </w:t>
                  </w:r>
                  <w:r w:rsidRPr="00F66F42"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Cs w:val="22"/>
                      <w:lang w:val="ro-RO"/>
                    </w:rPr>
                    <w:t>fără</w:t>
                  </w:r>
                </w:p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Cs w:val="22"/>
                      <w:lang w:val="ro-RO"/>
                    </w:rPr>
                    <w:t>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Cs w:val="22"/>
                      <w:lang w:val="ro-RO"/>
                    </w:rPr>
                    <w:t>Suma</w:t>
                  </w:r>
                </w:p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Cs w:val="22"/>
                      <w:lang w:val="ro-RO"/>
                    </w:rPr>
                    <w:t>cu TVA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Cs w:val="22"/>
                      <w:lang w:val="ro-RO"/>
                    </w:rPr>
                    <w:t xml:space="preserve">Termenul de </w:t>
                  </w:r>
                </w:p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Cs w:val="22"/>
                      <w:lang w:val="ro-RO"/>
                    </w:rPr>
                    <w:t xml:space="preserve">livrare 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Cs w:val="22"/>
                      <w:lang w:val="ro-RO"/>
                    </w:rPr>
                    <w:t>Clasificație bugetară (IBAN)</w:t>
                  </w:r>
                </w:p>
              </w:tc>
            </w:tr>
            <w:tr w:rsidR="00B10653" w:rsidRPr="00F66F42" w:rsidTr="00B10653">
              <w:trPr>
                <w:trHeight w:val="283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center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center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center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center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center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  <w:t>5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center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center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center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  <w:t>8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center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  <w:t>9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center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  <w:t>10</w:t>
                  </w:r>
                </w:p>
              </w:tc>
            </w:tr>
            <w:tr w:rsidR="00B10653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1. Balzam de rufe                                                                            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10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774F86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Default="00B10653" w:rsidP="00B10653">
                  <w:pPr>
                    <w:framePr w:hSpace="180" w:wrap="around" w:vAnchor="page" w:hAnchor="margin" w:y="347"/>
                  </w:pPr>
                  <w:r w:rsidRPr="00FD34DB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2. Soluţie pentru WC.       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940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774F86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Default="00B10653" w:rsidP="00B10653">
                  <w:pPr>
                    <w:framePr w:hSpace="180" w:wrap="around" w:vAnchor="page" w:hAnchor="margin" w:y="347"/>
                  </w:pPr>
                  <w:r w:rsidRPr="00FD34DB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3. Solutie p/u parchet 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10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774F86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Default="00B10653" w:rsidP="00B10653">
                  <w:pPr>
                    <w:framePr w:hSpace="180" w:wrap="around" w:vAnchor="page" w:hAnchor="margin" w:y="347"/>
                  </w:pPr>
                  <w:r w:rsidRPr="00FD34DB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4. Soluţie pentru suprafeţe inox 600 ml   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31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774F86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Default="00B10653" w:rsidP="00B10653">
                  <w:pPr>
                    <w:framePr w:hSpace="180" w:wrap="around" w:vAnchor="page" w:hAnchor="margin" w:y="347"/>
                  </w:pPr>
                  <w:r w:rsidRPr="00FD34DB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5. Detergent acid tamponat dezincrustant parfumat cu agent antibacterian 5L    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10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774F86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Default="00B10653" w:rsidP="00B10653">
                  <w:pPr>
                    <w:framePr w:hSpace="180" w:wrap="around" w:vAnchor="page" w:hAnchor="margin" w:y="347"/>
                  </w:pPr>
                  <w:r w:rsidRPr="00FD34DB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6. Soluție de desfundat ţevile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60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774F86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Default="00B10653" w:rsidP="00B10653">
                  <w:pPr>
                    <w:framePr w:hSpace="180" w:wrap="around" w:vAnchor="page" w:hAnchor="margin" w:y="347"/>
                  </w:pPr>
                  <w:r w:rsidRPr="00FD34DB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7. Sodă caustică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kg.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700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774F86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Default="00B10653" w:rsidP="00B10653">
                  <w:pPr>
                    <w:framePr w:hSpace="180" w:wrap="around" w:vAnchor="page" w:hAnchor="margin" w:y="347"/>
                  </w:pPr>
                  <w:r w:rsidRPr="00FD34DB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8. Clorură de var  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kg.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550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774F86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Default="00B10653" w:rsidP="00B10653">
                  <w:pPr>
                    <w:framePr w:hSpace="180" w:wrap="around" w:vAnchor="page" w:hAnchor="margin" w:y="347"/>
                  </w:pPr>
                  <w:r w:rsidRPr="00FD34DB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9. Căldare masă plastică 5 litre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20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774F86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Default="00B10653" w:rsidP="00B10653">
                  <w:pPr>
                    <w:framePr w:hSpace="180" w:wrap="around" w:vAnchor="page" w:hAnchor="margin" w:y="347"/>
                  </w:pPr>
                  <w:r w:rsidRPr="00FD34DB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10. Perie pentru WC + suport   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484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774F86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Default="00B10653" w:rsidP="00B10653">
                  <w:pPr>
                    <w:framePr w:hSpace="180" w:wrap="around" w:vAnchor="page" w:hAnchor="margin" w:y="347"/>
                  </w:pPr>
                  <w:r w:rsidRPr="00FD34DB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11. Perie pentru covor   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45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774F86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Default="00B10653" w:rsidP="00B10653">
                  <w:pPr>
                    <w:framePr w:hSpace="180" w:wrap="around" w:vAnchor="page" w:hAnchor="margin" w:y="347"/>
                  </w:pPr>
                  <w:r w:rsidRPr="00FD34DB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12. Perie pufuleț pentru praf cu miner lung  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11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774F86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Default="00B10653" w:rsidP="00B10653">
                  <w:pPr>
                    <w:framePr w:hSpace="180" w:wrap="around" w:vAnchor="page" w:hAnchor="margin" w:y="347"/>
                  </w:pPr>
                  <w:r w:rsidRPr="00FD34DB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lastRenderedPageBreak/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13. Perie p/u instrumente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133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774F86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Default="00B10653" w:rsidP="00B10653">
                  <w:pPr>
                    <w:framePr w:hSpace="180" w:wrap="around" w:vAnchor="page" w:hAnchor="margin" w:y="347"/>
                  </w:pPr>
                  <w:r w:rsidRPr="00FD34DB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14. Set mop plat microfibra     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8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774F86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Default="00B10653" w:rsidP="00B10653">
                  <w:pPr>
                    <w:framePr w:hSpace="180" w:wrap="around" w:vAnchor="page" w:hAnchor="margin" w:y="347"/>
                  </w:pPr>
                  <w:r w:rsidRPr="00FD34DB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15. Teu din lemn  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35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774F86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Default="00B10653" w:rsidP="00B10653">
                  <w:pPr>
                    <w:framePr w:hSpace="180" w:wrap="around" w:vAnchor="page" w:hAnchor="margin" w:y="347"/>
                  </w:pPr>
                  <w:r w:rsidRPr="00FD34DB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16. Mătura sintetică pentru  teren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23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774F86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Default="00B10653" w:rsidP="00B10653">
                  <w:pPr>
                    <w:framePr w:hSpace="180" w:wrap="around" w:vAnchor="page" w:hAnchor="margin" w:y="347"/>
                  </w:pPr>
                  <w:r w:rsidRPr="00FD34DB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17. Pungi pentru gunoi 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rul.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2700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774F86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Default="00B10653" w:rsidP="00B10653">
                  <w:pPr>
                    <w:framePr w:hSpace="180" w:wrap="around" w:vAnchor="page" w:hAnchor="margin" w:y="347"/>
                  </w:pPr>
                  <w:r w:rsidRPr="00FD34DB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18. Saci pentru gunoi  (polietelen) 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rul.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1250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774F86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Default="00B10653" w:rsidP="00B10653">
                  <w:pPr>
                    <w:framePr w:hSpace="180" w:wrap="around" w:vAnchor="page" w:hAnchor="margin" w:y="347"/>
                  </w:pPr>
                  <w:r w:rsidRPr="00FD34DB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19. Saci pentru gunoi  (polietelen)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rul.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160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774F86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Default="00B10653" w:rsidP="00B10653">
                  <w:pPr>
                    <w:framePr w:hSpace="180" w:wrap="around" w:vAnchor="page" w:hAnchor="margin" w:y="347"/>
                  </w:pPr>
                  <w:r w:rsidRPr="00FD34DB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20. Saci p/u gunoi galbeni 35 l.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rul.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102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774F86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Default="00B10653" w:rsidP="00B10653">
                  <w:pPr>
                    <w:framePr w:hSpace="180" w:wrap="around" w:vAnchor="page" w:hAnchor="margin" w:y="347"/>
                  </w:pPr>
                  <w:r w:rsidRPr="00FD34DB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21. Mănuşi pentru menaj din latex (acoperite cu talc din bumbac)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per.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2500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774F86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Default="00B10653" w:rsidP="00B10653">
                  <w:pPr>
                    <w:framePr w:hSpace="180" w:wrap="around" w:vAnchor="page" w:hAnchor="margin" w:y="347"/>
                  </w:pPr>
                  <w:r w:rsidRPr="00FD34DB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22. Arici de sîrmă pentru veselă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380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774F86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Default="00B10653" w:rsidP="00B10653">
                  <w:pPr>
                    <w:framePr w:hSpace="180" w:wrap="around" w:vAnchor="page" w:hAnchor="margin" w:y="347"/>
                  </w:pPr>
                  <w:r w:rsidRPr="00FD34DB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23. Burete pentru spălarea vaselor de bucătărie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500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774F86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Default="00B10653" w:rsidP="00B10653">
                  <w:pPr>
                    <w:framePr w:hSpace="180" w:wrap="around" w:vAnchor="page" w:hAnchor="margin" w:y="347"/>
                  </w:pPr>
                  <w:r w:rsidRPr="00FD34DB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24. Set perie + făraş cu miner lung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65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774F86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Default="00B10653" w:rsidP="00B10653">
                  <w:pPr>
                    <w:framePr w:hSpace="180" w:wrap="around" w:vAnchor="page" w:hAnchor="margin" w:y="347"/>
                  </w:pPr>
                  <w:r w:rsidRPr="00FD34DB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25. Făraș cu mîner lung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60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774F86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Default="00B10653" w:rsidP="00B10653">
                  <w:pPr>
                    <w:framePr w:hSpace="180" w:wrap="around" w:vAnchor="page" w:hAnchor="margin" w:y="347"/>
                  </w:pPr>
                  <w:r w:rsidRPr="00FD34DB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26. Teu pentru geam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    45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774F86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Default="00B10653" w:rsidP="00B10653">
                  <w:pPr>
                    <w:framePr w:hSpace="180" w:wrap="around" w:vAnchor="page" w:hAnchor="margin" w:y="347"/>
                  </w:pPr>
                  <w:r w:rsidRPr="00FD34DB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27. Prosoape mîini în rulou   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1500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774F86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Default="00B10653" w:rsidP="00B10653">
                  <w:pPr>
                    <w:framePr w:hSpace="180" w:wrap="around" w:vAnchor="page" w:hAnchor="margin" w:y="347"/>
                  </w:pPr>
                  <w:r w:rsidRPr="00FD34DB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28. Mănuşi cu 5 degete pentru ingrijitor de teren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per.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 xml:space="preserve">300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774F86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Default="00B10653" w:rsidP="00B10653">
                  <w:pPr>
                    <w:framePr w:hSpace="180" w:wrap="around" w:vAnchor="page" w:hAnchor="margin" w:y="347"/>
                  </w:pPr>
                  <w:r w:rsidRPr="00FD34DB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29. Coș pentru gunoi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774F86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Default="00B10653" w:rsidP="00B10653">
                  <w:pPr>
                    <w:framePr w:hSpace="180" w:wrap="around" w:vAnchor="page" w:hAnchor="margin" w:y="347"/>
                    <w:spacing w:line="240" w:lineRule="auto"/>
                  </w:pPr>
                  <w:r w:rsidRPr="00FD34DB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363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16"/>
                      <w:szCs w:val="16"/>
                      <w:lang w:val="ro-RO"/>
                    </w:rPr>
                    <w:t>39800000-0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30. Bară pentru perdea pentru duș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B10653" w:rsidRPr="00B10653" w:rsidRDefault="00B10653" w:rsidP="00B10653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10653">
                    <w:rPr>
                      <w:rFonts w:ascii="Times New Roman" w:hAnsi="Times New Roman"/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10653" w:rsidRDefault="00B10653" w:rsidP="00B10653"/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45 zile din momentul s</w:t>
                  </w:r>
                  <w:r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emnării</w:t>
                  </w: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MD19AG00000</w:t>
                  </w:r>
                </w:p>
                <w:p w:rsidR="00B10653" w:rsidRPr="00F66F42" w:rsidRDefault="00B10653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0022512015544</w:t>
                  </w:r>
                </w:p>
              </w:tc>
            </w:tr>
            <w:tr w:rsidR="00B10653" w:rsidRPr="00F66F42" w:rsidTr="00B10653">
              <w:trPr>
                <w:trHeight w:val="70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F42" w:rsidRPr="00B10653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  <w:r w:rsidRPr="00B10653">
                    <w:rPr>
                      <w:rFonts w:ascii="Times New Roman" w:eastAsia="Times New Roman" w:hAnsi="Times New Roman"/>
                      <w:b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  <w:t>TOTAL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F42" w:rsidRPr="00B10653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F42" w:rsidRPr="00B10653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</w:tc>
            </w:tr>
            <w:tr w:rsidR="00F66F42" w:rsidRPr="00F66F42" w:rsidTr="00E402F3">
              <w:trPr>
                <w:trHeight w:val="397"/>
              </w:trPr>
              <w:tc>
                <w:tcPr>
                  <w:tcW w:w="15559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F66F42" w:rsidRPr="00F66F42" w:rsidRDefault="00F66F42" w:rsidP="00B10653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  <w:t>Semnat:_______________ Numele, Prenumele:___</w:t>
                  </w:r>
                  <w:bookmarkStart w:id="0" w:name="_GoBack"/>
                  <w:bookmarkEnd w:id="0"/>
                  <w:r w:rsidRPr="00F66F42"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  <w:t>__________________________ În calitate de: ______________</w:t>
                  </w:r>
                </w:p>
                <w:p w:rsidR="00F66F42" w:rsidRPr="00F66F42" w:rsidRDefault="00F66F42" w:rsidP="00B10653">
                  <w:pPr>
                    <w:framePr w:hSpace="180" w:wrap="around" w:vAnchor="page" w:hAnchor="margin" w:y="347"/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</w:p>
                <w:p w:rsidR="00F66F42" w:rsidRPr="00F66F42" w:rsidRDefault="00F66F42" w:rsidP="00B10653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40" w:lineRule="auto"/>
                    <w:jc w:val="left"/>
                    <w:rPr>
                      <w:rFonts w:ascii="Times New Roman" w:eastAsia="Times New Roman" w:hAnsi="Times New Roman"/>
                      <w:bCs w:val="0"/>
                      <w:noProof/>
                      <w:color w:val="auto"/>
                      <w:szCs w:val="22"/>
                      <w:lang w:val="ro-RO"/>
                    </w:rPr>
                  </w:pPr>
                  <w:r w:rsidRPr="00F66F42">
                    <w:rPr>
                      <w:rFonts w:ascii="Times New Roman" w:eastAsia="Times New Roman" w:hAnsi="Times New Roman"/>
                      <w:bCs w:val="0"/>
                      <w:iCs/>
                      <w:noProof/>
                      <w:color w:val="auto"/>
                      <w:szCs w:val="22"/>
                      <w:lang w:val="ro-RO"/>
                    </w:rPr>
                    <w:lastRenderedPageBreak/>
                    <w:t>Ofertantul: ___________________             Adresa: ________________________________________________________</w:t>
                  </w:r>
                </w:p>
              </w:tc>
            </w:tr>
          </w:tbl>
          <w:p w:rsidR="00F66F42" w:rsidRPr="00F66F42" w:rsidRDefault="00F66F42" w:rsidP="00F66F42">
            <w:pPr>
              <w:spacing w:line="240" w:lineRule="auto"/>
              <w:jc w:val="left"/>
              <w:rPr>
                <w:rFonts w:ascii="Times New Roman" w:eastAsia="Times New Roman" w:hAnsi="Times New Roman"/>
                <w:iCs/>
                <w:noProof/>
                <w:color w:val="auto"/>
                <w:szCs w:val="22"/>
                <w:lang w:val="ro-RO"/>
              </w:rPr>
            </w:pPr>
          </w:p>
        </w:tc>
      </w:tr>
    </w:tbl>
    <w:p w:rsidR="004F04EB" w:rsidRDefault="004F04EB" w:rsidP="00A00051">
      <w:pPr>
        <w:spacing w:line="276" w:lineRule="auto"/>
        <w:ind w:firstLine="708"/>
        <w:rPr>
          <w:rFonts w:ascii="Times New Roman" w:hAnsi="Times New Roman"/>
          <w:sz w:val="26"/>
          <w:szCs w:val="26"/>
          <w:shd w:val="clear" w:color="auto" w:fill="FFFFFF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F04EB" w:rsidRDefault="004F04EB" w:rsidP="00A00051">
      <w:pPr>
        <w:spacing w:line="276" w:lineRule="auto"/>
        <w:ind w:firstLine="708"/>
        <w:rPr>
          <w:rFonts w:ascii="Times New Roman" w:hAnsi="Times New Roman"/>
          <w:sz w:val="26"/>
          <w:szCs w:val="26"/>
          <w:shd w:val="clear" w:color="auto" w:fill="FFFFFF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665C6D" w:rsidRDefault="00665C6D" w:rsidP="00665C6D">
      <w:pPr>
        <w:spacing w:line="276" w:lineRule="auto"/>
        <w:ind w:firstLine="708"/>
        <w:rPr>
          <w:rFonts w:ascii="Times New Roman" w:hAnsi="Times New Roman"/>
          <w:sz w:val="26"/>
          <w:szCs w:val="26"/>
          <w:shd w:val="clear" w:color="auto" w:fill="FFFFFF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665C6D" w:rsidRDefault="00665C6D" w:rsidP="00665C6D">
      <w:pPr>
        <w:spacing w:line="276" w:lineRule="auto"/>
        <w:ind w:firstLine="708"/>
        <w:rPr>
          <w:rFonts w:ascii="Times New Roman" w:hAnsi="Times New Roman"/>
          <w:sz w:val="26"/>
          <w:szCs w:val="26"/>
          <w:shd w:val="clear" w:color="auto" w:fill="FFFFFF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665C6D" w:rsidRDefault="00665C6D" w:rsidP="00665C6D">
      <w:pPr>
        <w:spacing w:line="276" w:lineRule="auto"/>
        <w:ind w:firstLine="708"/>
        <w:rPr>
          <w:rFonts w:ascii="Times New Roman" w:hAnsi="Times New Roman"/>
          <w:sz w:val="26"/>
          <w:szCs w:val="26"/>
          <w:shd w:val="clear" w:color="auto" w:fill="FFFFFF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052FD" w:rsidRDefault="002052FD" w:rsidP="007A472D">
      <w:pPr>
        <w:spacing w:line="276" w:lineRule="auto"/>
        <w:rPr>
          <w:rFonts w:ascii="Times New Roman" w:hAnsi="Times New Roman"/>
          <w:sz w:val="26"/>
          <w:szCs w:val="26"/>
          <w:shd w:val="clear" w:color="auto" w:fill="FFFFFF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6612" w:rsidRDefault="002C6612" w:rsidP="007A472D">
      <w:pPr>
        <w:spacing w:line="276" w:lineRule="auto"/>
        <w:rPr>
          <w:rFonts w:ascii="Times New Roman" w:hAnsi="Times New Roman"/>
          <w:sz w:val="26"/>
          <w:szCs w:val="26"/>
          <w:shd w:val="clear" w:color="auto" w:fill="FFFFFF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83D53" w:rsidRDefault="00983D53" w:rsidP="007A472D">
      <w:pPr>
        <w:spacing w:line="276" w:lineRule="auto"/>
        <w:rPr>
          <w:rFonts w:ascii="Times New Roman" w:hAnsi="Times New Roman"/>
          <w:sz w:val="26"/>
          <w:szCs w:val="26"/>
          <w:shd w:val="clear" w:color="auto" w:fill="FFFFFF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83D53" w:rsidRPr="00665C6D" w:rsidRDefault="00983D53" w:rsidP="007A472D">
      <w:pPr>
        <w:spacing w:line="276" w:lineRule="auto"/>
        <w:rPr>
          <w:rFonts w:ascii="Times New Roman" w:hAnsi="Times New Roman"/>
          <w:sz w:val="26"/>
          <w:szCs w:val="26"/>
          <w:shd w:val="clear" w:color="auto" w:fill="FFFFFF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983D53" w:rsidRPr="00665C6D" w:rsidSect="00665C6D">
      <w:pgSz w:w="16839" w:h="11907" w:orient="landscape" w:code="9"/>
      <w:pgMar w:top="426" w:right="1134" w:bottom="851" w:left="568" w:header="567" w:footer="720" w:gutter="0"/>
      <w:cols w:space="720"/>
      <w:titlePg/>
      <w:docGrid w:linePitch="54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30E9" w:rsidRDefault="004430E9" w:rsidP="00816121">
      <w:pPr>
        <w:spacing w:line="240" w:lineRule="auto"/>
      </w:pPr>
      <w:r>
        <w:separator/>
      </w:r>
    </w:p>
  </w:endnote>
  <w:endnote w:type="continuationSeparator" w:id="0">
    <w:p w:rsidR="004430E9" w:rsidRDefault="004430E9" w:rsidP="008161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30E9" w:rsidRDefault="004430E9" w:rsidP="00816121">
      <w:pPr>
        <w:spacing w:line="240" w:lineRule="auto"/>
      </w:pPr>
      <w:r>
        <w:separator/>
      </w:r>
    </w:p>
  </w:footnote>
  <w:footnote w:type="continuationSeparator" w:id="0">
    <w:p w:rsidR="004430E9" w:rsidRDefault="004430E9" w:rsidP="0081612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81A5082"/>
    <w:multiLevelType w:val="hybridMultilevel"/>
    <w:tmpl w:val="B38EF10A"/>
    <w:lvl w:ilvl="0" w:tplc="2C10A796">
      <w:start w:val="7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32"/>
  </w:num>
  <w:num w:numId="3">
    <w:abstractNumId w:val="37"/>
  </w:num>
  <w:num w:numId="4">
    <w:abstractNumId w:val="7"/>
  </w:num>
  <w:num w:numId="5">
    <w:abstractNumId w:val="11"/>
  </w:num>
  <w:num w:numId="6">
    <w:abstractNumId w:val="8"/>
  </w:num>
  <w:num w:numId="7">
    <w:abstractNumId w:val="34"/>
  </w:num>
  <w:num w:numId="8">
    <w:abstractNumId w:val="3"/>
  </w:num>
  <w:num w:numId="9">
    <w:abstractNumId w:val="36"/>
  </w:num>
  <w:num w:numId="10">
    <w:abstractNumId w:val="30"/>
  </w:num>
  <w:num w:numId="11">
    <w:abstractNumId w:val="4"/>
  </w:num>
  <w:num w:numId="12">
    <w:abstractNumId w:val="13"/>
  </w:num>
  <w:num w:numId="13">
    <w:abstractNumId w:val="22"/>
  </w:num>
  <w:num w:numId="14">
    <w:abstractNumId w:val="17"/>
  </w:num>
  <w:num w:numId="15">
    <w:abstractNumId w:val="35"/>
  </w:num>
  <w:num w:numId="16">
    <w:abstractNumId w:val="5"/>
  </w:num>
  <w:num w:numId="17">
    <w:abstractNumId w:val="2"/>
  </w:num>
  <w:num w:numId="18">
    <w:abstractNumId w:val="16"/>
  </w:num>
  <w:num w:numId="19">
    <w:abstractNumId w:val="1"/>
  </w:num>
  <w:num w:numId="20">
    <w:abstractNumId w:val="24"/>
  </w:num>
  <w:num w:numId="21">
    <w:abstractNumId w:val="14"/>
  </w:num>
  <w:num w:numId="22">
    <w:abstractNumId w:val="31"/>
  </w:num>
  <w:num w:numId="23">
    <w:abstractNumId w:val="27"/>
  </w:num>
  <w:num w:numId="24">
    <w:abstractNumId w:val="29"/>
  </w:num>
  <w:num w:numId="25">
    <w:abstractNumId w:val="0"/>
  </w:num>
  <w:num w:numId="26">
    <w:abstractNumId w:val="19"/>
  </w:num>
  <w:num w:numId="27">
    <w:abstractNumId w:val="28"/>
  </w:num>
  <w:num w:numId="28">
    <w:abstractNumId w:val="32"/>
    <w:lvlOverride w:ilvl="0">
      <w:startOverride w:val="1"/>
    </w:lvlOverride>
  </w:num>
  <w:num w:numId="29">
    <w:abstractNumId w:val="21"/>
  </w:num>
  <w:num w:numId="30">
    <w:abstractNumId w:val="33"/>
  </w:num>
  <w:num w:numId="31">
    <w:abstractNumId w:val="26"/>
  </w:num>
  <w:num w:numId="32">
    <w:abstractNumId w:val="32"/>
    <w:lvlOverride w:ilvl="0">
      <w:startOverride w:val="2"/>
    </w:lvlOverride>
  </w:num>
  <w:num w:numId="33">
    <w:abstractNumId w:val="37"/>
    <w:lvlOverride w:ilvl="0">
      <w:startOverride w:val="7"/>
    </w:lvlOverride>
  </w:num>
  <w:num w:numId="34">
    <w:abstractNumId w:val="15"/>
  </w:num>
  <w:num w:numId="35">
    <w:abstractNumId w:val="12"/>
  </w:num>
  <w:num w:numId="36">
    <w:abstractNumId w:val="18"/>
  </w:num>
  <w:num w:numId="37">
    <w:abstractNumId w:val="9"/>
  </w:num>
  <w:num w:numId="38">
    <w:abstractNumId w:val="6"/>
  </w:num>
  <w:num w:numId="39">
    <w:abstractNumId w:val="20"/>
  </w:num>
  <w:num w:numId="40">
    <w:abstractNumId w:val="23"/>
  </w:num>
  <w:num w:numId="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037"/>
    <w:rsid w:val="000102F9"/>
    <w:rsid w:val="00024037"/>
    <w:rsid w:val="00091E26"/>
    <w:rsid w:val="00095236"/>
    <w:rsid w:val="0012165C"/>
    <w:rsid w:val="00146344"/>
    <w:rsid w:val="00160026"/>
    <w:rsid w:val="0018445E"/>
    <w:rsid w:val="001A36CB"/>
    <w:rsid w:val="001B4895"/>
    <w:rsid w:val="001B6FA9"/>
    <w:rsid w:val="002052FD"/>
    <w:rsid w:val="002461B0"/>
    <w:rsid w:val="00271BAF"/>
    <w:rsid w:val="00290F63"/>
    <w:rsid w:val="00292618"/>
    <w:rsid w:val="002932D3"/>
    <w:rsid w:val="002932F4"/>
    <w:rsid w:val="002C6612"/>
    <w:rsid w:val="002D6E42"/>
    <w:rsid w:val="002E4EE9"/>
    <w:rsid w:val="00311CFA"/>
    <w:rsid w:val="00317B54"/>
    <w:rsid w:val="00336035"/>
    <w:rsid w:val="00352662"/>
    <w:rsid w:val="00353596"/>
    <w:rsid w:val="003A50E8"/>
    <w:rsid w:val="003B0871"/>
    <w:rsid w:val="003C39C3"/>
    <w:rsid w:val="003D62CD"/>
    <w:rsid w:val="003E59DB"/>
    <w:rsid w:val="003E5CE3"/>
    <w:rsid w:val="00415E1E"/>
    <w:rsid w:val="004331F6"/>
    <w:rsid w:val="004430E9"/>
    <w:rsid w:val="00475436"/>
    <w:rsid w:val="00476DDB"/>
    <w:rsid w:val="00487E14"/>
    <w:rsid w:val="004F04EB"/>
    <w:rsid w:val="00521545"/>
    <w:rsid w:val="00570B34"/>
    <w:rsid w:val="00590906"/>
    <w:rsid w:val="005A517E"/>
    <w:rsid w:val="005B275D"/>
    <w:rsid w:val="005C16F2"/>
    <w:rsid w:val="005E25D0"/>
    <w:rsid w:val="006008D1"/>
    <w:rsid w:val="00643FD1"/>
    <w:rsid w:val="00665C6D"/>
    <w:rsid w:val="00666E7B"/>
    <w:rsid w:val="006B136A"/>
    <w:rsid w:val="006F3AA1"/>
    <w:rsid w:val="007A472D"/>
    <w:rsid w:val="007B2A1A"/>
    <w:rsid w:val="007D5ACD"/>
    <w:rsid w:val="00800403"/>
    <w:rsid w:val="00816121"/>
    <w:rsid w:val="00843916"/>
    <w:rsid w:val="00895E17"/>
    <w:rsid w:val="008B750B"/>
    <w:rsid w:val="00932C62"/>
    <w:rsid w:val="0093668D"/>
    <w:rsid w:val="00983D53"/>
    <w:rsid w:val="009F22FB"/>
    <w:rsid w:val="009F5CCB"/>
    <w:rsid w:val="00A00051"/>
    <w:rsid w:val="00A1126F"/>
    <w:rsid w:val="00A22B2B"/>
    <w:rsid w:val="00A52D37"/>
    <w:rsid w:val="00A75352"/>
    <w:rsid w:val="00A80928"/>
    <w:rsid w:val="00A90FD0"/>
    <w:rsid w:val="00AA0984"/>
    <w:rsid w:val="00AE0938"/>
    <w:rsid w:val="00AF333D"/>
    <w:rsid w:val="00AF5C43"/>
    <w:rsid w:val="00B10653"/>
    <w:rsid w:val="00B432AB"/>
    <w:rsid w:val="00B45BEF"/>
    <w:rsid w:val="00B61C1A"/>
    <w:rsid w:val="00B81B4D"/>
    <w:rsid w:val="00B924DD"/>
    <w:rsid w:val="00C06E93"/>
    <w:rsid w:val="00C41637"/>
    <w:rsid w:val="00C4742C"/>
    <w:rsid w:val="00C768F7"/>
    <w:rsid w:val="00C83626"/>
    <w:rsid w:val="00CF7697"/>
    <w:rsid w:val="00CF7AA2"/>
    <w:rsid w:val="00D07F32"/>
    <w:rsid w:val="00D14AA5"/>
    <w:rsid w:val="00D20348"/>
    <w:rsid w:val="00D31EC1"/>
    <w:rsid w:val="00D33708"/>
    <w:rsid w:val="00D52B0F"/>
    <w:rsid w:val="00D73A90"/>
    <w:rsid w:val="00D8063E"/>
    <w:rsid w:val="00D8632D"/>
    <w:rsid w:val="00DA63DB"/>
    <w:rsid w:val="00DE52DE"/>
    <w:rsid w:val="00DF6271"/>
    <w:rsid w:val="00E34992"/>
    <w:rsid w:val="00E36E51"/>
    <w:rsid w:val="00E402F3"/>
    <w:rsid w:val="00EA4D40"/>
    <w:rsid w:val="00F075B1"/>
    <w:rsid w:val="00F619FD"/>
    <w:rsid w:val="00F66F42"/>
    <w:rsid w:val="00FD22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1ED6FEB-398D-43C6-AE54-B850BBC01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eastAsiaTheme="minorHAnsi" w:hAnsi="Georgia" w:cs="Times New Roman"/>
        <w:b/>
        <w:bCs/>
        <w:shadow/>
        <w:color w:val="FFFFFF" w:themeColor="background1"/>
        <w:sz w:val="40"/>
        <w:szCs w:val="40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5ACD"/>
    <w:pPr>
      <w:spacing w:after="0" w:line="260" w:lineRule="exact"/>
      <w:jc w:val="both"/>
    </w:pPr>
    <w:rPr>
      <w:b w:val="0"/>
      <w:color w:val="000000" w:themeColor="text1"/>
      <w:sz w:val="22"/>
    </w:rPr>
  </w:style>
  <w:style w:type="paragraph" w:styleId="1">
    <w:name w:val="heading 1"/>
    <w:aliases w:val="Subtitle"/>
    <w:basedOn w:val="a"/>
    <w:next w:val="a"/>
    <w:link w:val="10"/>
    <w:qFormat/>
    <w:rsid w:val="007D5ACD"/>
    <w:pPr>
      <w:keepNext/>
      <w:keepLines/>
      <w:spacing w:after="480" w:line="300" w:lineRule="exact"/>
      <w:contextualSpacing/>
      <w:jc w:val="center"/>
      <w:outlineLvl w:val="0"/>
    </w:pPr>
    <w:rPr>
      <w:rFonts w:asciiTheme="majorHAnsi" w:eastAsiaTheme="majorEastAsia" w:hAnsiTheme="majorHAnsi" w:cstheme="majorBidi"/>
      <w:bCs w:val="0"/>
      <w:color w:val="2D2E83"/>
      <w:sz w:val="28"/>
      <w:szCs w:val="28"/>
      <w:lang w:val="ro-RO"/>
    </w:rPr>
  </w:style>
  <w:style w:type="paragraph" w:styleId="2">
    <w:name w:val="heading 2"/>
    <w:basedOn w:val="a"/>
    <w:next w:val="a"/>
    <w:link w:val="20"/>
    <w:unhideWhenUsed/>
    <w:qFormat/>
    <w:rsid w:val="00F66F4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F66F42"/>
    <w:pPr>
      <w:keepNext/>
      <w:keepLines/>
      <w:spacing w:before="40"/>
      <w:outlineLvl w:val="2"/>
    </w:pPr>
    <w:rPr>
      <w:rFonts w:ascii="Calibri Light" w:eastAsia="Times New Roman" w:hAnsi="Calibri Light"/>
      <w:bCs w:val="0"/>
      <w:noProof/>
      <w:color w:val="5B9BD5"/>
      <w:sz w:val="24"/>
      <w:szCs w:val="24"/>
      <w:lang w:val="ro-RO"/>
    </w:rPr>
  </w:style>
  <w:style w:type="paragraph" w:styleId="4">
    <w:name w:val="heading 4"/>
    <w:aliases w:val=" Sub-Clause Sub-paragraph"/>
    <w:basedOn w:val="a"/>
    <w:next w:val="a"/>
    <w:link w:val="40"/>
    <w:qFormat/>
    <w:rsid w:val="00F66F42"/>
    <w:pPr>
      <w:keepNext/>
      <w:spacing w:line="240" w:lineRule="auto"/>
      <w:jc w:val="left"/>
      <w:outlineLvl w:val="3"/>
    </w:pPr>
    <w:rPr>
      <w:rFonts w:ascii="Baltica RR" w:eastAsia="Times New Roman" w:hAnsi="Baltica RR"/>
      <w:b/>
      <w:bCs w:val="0"/>
      <w:shadow w:val="0"/>
      <w:color w:val="auto"/>
      <w:sz w:val="24"/>
      <w:szCs w:val="20"/>
      <w:lang w:val="ro-RO" w:eastAsia="ru-RU"/>
    </w:rPr>
  </w:style>
  <w:style w:type="paragraph" w:styleId="5">
    <w:name w:val="heading 5"/>
    <w:basedOn w:val="a"/>
    <w:next w:val="a"/>
    <w:link w:val="50"/>
    <w:qFormat/>
    <w:rsid w:val="00F66F42"/>
    <w:pPr>
      <w:keepNext/>
      <w:spacing w:line="240" w:lineRule="auto"/>
      <w:ind w:firstLine="6804"/>
      <w:jc w:val="left"/>
      <w:outlineLvl w:val="4"/>
    </w:pPr>
    <w:rPr>
      <w:rFonts w:ascii="Times New Roman" w:eastAsia="Times New Roman" w:hAnsi="Times New Roman"/>
      <w:bCs w:val="0"/>
      <w:shadow w:val="0"/>
      <w:color w:val="auto"/>
      <w:sz w:val="28"/>
      <w:szCs w:val="20"/>
      <w:lang w:val="ro-RO"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66F42"/>
    <w:pPr>
      <w:spacing w:before="240" w:after="60" w:line="240" w:lineRule="auto"/>
      <w:jc w:val="left"/>
      <w:outlineLvl w:val="7"/>
    </w:pPr>
    <w:rPr>
      <w:rFonts w:ascii="Calibri" w:eastAsia="Times New Roman" w:hAnsi="Calibri"/>
      <w:bCs w:val="0"/>
      <w:i/>
      <w:iCs/>
      <w:shadow w:val="0"/>
      <w:color w:val="auto"/>
      <w:sz w:val="24"/>
      <w:szCs w:val="24"/>
      <w:lang w:val="ro-RO"/>
    </w:rPr>
  </w:style>
  <w:style w:type="paragraph" w:styleId="9">
    <w:name w:val="heading 9"/>
    <w:basedOn w:val="a"/>
    <w:next w:val="a"/>
    <w:link w:val="90"/>
    <w:semiHidden/>
    <w:unhideWhenUsed/>
    <w:qFormat/>
    <w:rsid w:val="00F66F42"/>
    <w:pPr>
      <w:spacing w:before="240" w:after="60" w:line="240" w:lineRule="auto"/>
      <w:jc w:val="left"/>
      <w:outlineLvl w:val="8"/>
    </w:pPr>
    <w:rPr>
      <w:rFonts w:ascii="Cambria" w:eastAsia="Times New Roman" w:hAnsi="Cambria"/>
      <w:bCs w:val="0"/>
      <w:shadow w:val="0"/>
      <w:color w:val="auto"/>
      <w:szCs w:val="22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02403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024037"/>
    <w:rPr>
      <w:rFonts w:ascii="Tahoma" w:hAnsi="Tahoma" w:cs="Tahoma"/>
      <w:sz w:val="16"/>
      <w:szCs w:val="16"/>
    </w:rPr>
  </w:style>
  <w:style w:type="paragraph" w:styleId="a5">
    <w:name w:val="caption"/>
    <w:basedOn w:val="a"/>
    <w:next w:val="a"/>
    <w:unhideWhenUsed/>
    <w:qFormat/>
    <w:rsid w:val="00290F63"/>
    <w:pPr>
      <w:spacing w:line="240" w:lineRule="auto"/>
    </w:pPr>
    <w:rPr>
      <w:b/>
      <w:bCs w:val="0"/>
      <w:color w:val="4F81BD" w:themeColor="accent1"/>
      <w:sz w:val="18"/>
      <w:szCs w:val="18"/>
    </w:rPr>
  </w:style>
  <w:style w:type="paragraph" w:styleId="a6">
    <w:name w:val="header"/>
    <w:basedOn w:val="a"/>
    <w:link w:val="a7"/>
    <w:unhideWhenUsed/>
    <w:rsid w:val="00816121"/>
    <w:pPr>
      <w:tabs>
        <w:tab w:val="center" w:pos="4844"/>
        <w:tab w:val="right" w:pos="9689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rsid w:val="00816121"/>
  </w:style>
  <w:style w:type="paragraph" w:styleId="a8">
    <w:name w:val="footer"/>
    <w:basedOn w:val="a"/>
    <w:link w:val="a9"/>
    <w:uiPriority w:val="99"/>
    <w:unhideWhenUsed/>
    <w:rsid w:val="00816121"/>
    <w:pPr>
      <w:tabs>
        <w:tab w:val="center" w:pos="4844"/>
        <w:tab w:val="right" w:pos="9689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16121"/>
  </w:style>
  <w:style w:type="paragraph" w:styleId="aa">
    <w:name w:val="Subtitle"/>
    <w:aliases w:val="Subtitle_Adresa_Contacte"/>
    <w:next w:val="a"/>
    <w:link w:val="ab"/>
    <w:qFormat/>
    <w:rsid w:val="00C41637"/>
    <w:pPr>
      <w:numPr>
        <w:ilvl w:val="1"/>
      </w:numPr>
      <w:spacing w:after="0" w:line="220" w:lineRule="exact"/>
      <w:contextualSpacing/>
      <w:jc w:val="center"/>
    </w:pPr>
    <w:rPr>
      <w:rFonts w:ascii="Cambria" w:eastAsiaTheme="majorEastAsia" w:hAnsi="Cambria" w:cstheme="majorBidi"/>
      <w:iCs/>
      <w:color w:val="2D2E83"/>
      <w:w w:val="88"/>
      <w:sz w:val="16"/>
      <w:szCs w:val="24"/>
      <w:lang w:val="ro-RO"/>
    </w:rPr>
  </w:style>
  <w:style w:type="character" w:customStyle="1" w:styleId="ab">
    <w:name w:val="Подзаголовок Знак"/>
    <w:aliases w:val="Subtitle_Adresa_Contacte Знак"/>
    <w:basedOn w:val="a0"/>
    <w:link w:val="aa"/>
    <w:rsid w:val="00C41637"/>
    <w:rPr>
      <w:rFonts w:ascii="Cambria" w:eastAsiaTheme="majorEastAsia" w:hAnsi="Cambria" w:cstheme="majorBidi"/>
      <w:iCs/>
      <w:color w:val="2D2E83"/>
      <w:w w:val="88"/>
      <w:sz w:val="16"/>
      <w:szCs w:val="24"/>
      <w:lang w:val="ro-RO"/>
    </w:rPr>
  </w:style>
  <w:style w:type="character" w:customStyle="1" w:styleId="10">
    <w:name w:val="Заголовок 1 Знак"/>
    <w:aliases w:val="Subtitle Знак"/>
    <w:basedOn w:val="a0"/>
    <w:link w:val="1"/>
    <w:rsid w:val="007D5ACD"/>
    <w:rPr>
      <w:rFonts w:asciiTheme="majorHAnsi" w:eastAsiaTheme="majorEastAsia" w:hAnsiTheme="majorHAnsi" w:cstheme="majorBidi"/>
      <w:bCs w:val="0"/>
      <w:color w:val="2D2E83"/>
      <w:sz w:val="28"/>
      <w:szCs w:val="28"/>
      <w:lang w:val="ro-RO"/>
    </w:rPr>
  </w:style>
  <w:style w:type="paragraph" w:styleId="ac">
    <w:name w:val="Title"/>
    <w:aliases w:val="Titlul"/>
    <w:next w:val="a"/>
    <w:link w:val="ad"/>
    <w:uiPriority w:val="10"/>
    <w:qFormat/>
    <w:rsid w:val="007D5ACD"/>
    <w:pPr>
      <w:widowControl w:val="0"/>
      <w:spacing w:after="300" w:line="540" w:lineRule="exact"/>
      <w:jc w:val="center"/>
    </w:pPr>
    <w:rPr>
      <w:rFonts w:asciiTheme="majorHAnsi" w:eastAsiaTheme="majorEastAsia" w:hAnsiTheme="majorHAnsi" w:cstheme="majorBidi"/>
      <w:b w:val="0"/>
      <w:caps/>
      <w:color w:val="2D2E83"/>
      <w:spacing w:val="5"/>
      <w:kern w:val="28"/>
      <w:sz w:val="52"/>
      <w:szCs w:val="52"/>
      <w:lang w:val="ro-RO"/>
    </w:rPr>
  </w:style>
  <w:style w:type="character" w:customStyle="1" w:styleId="ad">
    <w:name w:val="Название Знак"/>
    <w:aliases w:val="Titlul Знак"/>
    <w:basedOn w:val="a0"/>
    <w:link w:val="ac"/>
    <w:uiPriority w:val="10"/>
    <w:rsid w:val="007D5ACD"/>
    <w:rPr>
      <w:rFonts w:asciiTheme="majorHAnsi" w:eastAsiaTheme="majorEastAsia" w:hAnsiTheme="majorHAnsi" w:cstheme="majorBidi"/>
      <w:b w:val="0"/>
      <w:caps/>
      <w:color w:val="2D2E83"/>
      <w:spacing w:val="5"/>
      <w:kern w:val="28"/>
      <w:sz w:val="52"/>
      <w:szCs w:val="52"/>
      <w:lang w:val="ro-RO"/>
    </w:rPr>
  </w:style>
  <w:style w:type="character" w:styleId="ae">
    <w:name w:val="Intense Emphasis"/>
    <w:basedOn w:val="a0"/>
    <w:uiPriority w:val="21"/>
    <w:rsid w:val="007D5ACD"/>
    <w:rPr>
      <w:b/>
      <w:bCs/>
      <w:i/>
      <w:iCs/>
      <w:color w:val="4F81BD" w:themeColor="accent1"/>
    </w:rPr>
  </w:style>
  <w:style w:type="paragraph" w:styleId="af">
    <w:name w:val="No Spacing"/>
    <w:uiPriority w:val="1"/>
    <w:qFormat/>
    <w:rsid w:val="007D5ACD"/>
    <w:pPr>
      <w:spacing w:after="0" w:line="260" w:lineRule="exact"/>
      <w:contextualSpacing/>
      <w:jc w:val="both"/>
    </w:pPr>
    <w:rPr>
      <w:rFonts w:ascii="Cambria" w:hAnsi="Cambria"/>
      <w:b w:val="0"/>
      <w:color w:val="000000" w:themeColor="text1"/>
      <w:sz w:val="22"/>
      <w:lang w:val="ro-RO"/>
    </w:rPr>
  </w:style>
  <w:style w:type="paragraph" w:styleId="af0">
    <w:name w:val="List Paragraph"/>
    <w:aliases w:val="HotarirePunct1"/>
    <w:basedOn w:val="a"/>
    <w:link w:val="af1"/>
    <w:uiPriority w:val="34"/>
    <w:qFormat/>
    <w:rsid w:val="001B4895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F66F42"/>
    <w:rPr>
      <w:rFonts w:asciiTheme="majorHAnsi" w:eastAsiaTheme="majorEastAsia" w:hAnsiTheme="majorHAnsi" w:cstheme="majorBidi"/>
      <w:b w:val="0"/>
      <w:color w:val="365F91" w:themeColor="accent1" w:themeShade="BF"/>
      <w:sz w:val="26"/>
      <w:szCs w:val="26"/>
    </w:rPr>
  </w:style>
  <w:style w:type="paragraph" w:customStyle="1" w:styleId="31">
    <w:name w:val="Заголовок 31"/>
    <w:basedOn w:val="a"/>
    <w:next w:val="a"/>
    <w:unhideWhenUsed/>
    <w:qFormat/>
    <w:rsid w:val="00F66F42"/>
    <w:pPr>
      <w:keepNext/>
      <w:keepLines/>
      <w:spacing w:before="200" w:line="240" w:lineRule="auto"/>
      <w:jc w:val="left"/>
      <w:outlineLvl w:val="2"/>
    </w:pPr>
    <w:rPr>
      <w:rFonts w:ascii="Calibri Light" w:eastAsia="Times New Roman" w:hAnsi="Calibri Light"/>
      <w:b/>
      <w:shadow w:val="0"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0"/>
    <w:link w:val="4"/>
    <w:rsid w:val="00F66F42"/>
    <w:rPr>
      <w:rFonts w:ascii="Baltica RR" w:eastAsia="Times New Roman" w:hAnsi="Baltica RR"/>
      <w:bCs w:val="0"/>
      <w:shadow w:val="0"/>
      <w:color w:val="auto"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66F42"/>
    <w:rPr>
      <w:rFonts w:ascii="Times New Roman" w:eastAsia="Times New Roman" w:hAnsi="Times New Roman"/>
      <w:b w:val="0"/>
      <w:bCs w:val="0"/>
      <w:shadow w:val="0"/>
      <w:color w:val="auto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semiHidden/>
    <w:rsid w:val="00F66F42"/>
    <w:rPr>
      <w:rFonts w:ascii="Calibri" w:eastAsia="Times New Roman" w:hAnsi="Calibri"/>
      <w:b w:val="0"/>
      <w:bCs w:val="0"/>
      <w:i/>
      <w:iCs/>
      <w:shadow w:val="0"/>
      <w:color w:val="auto"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semiHidden/>
    <w:rsid w:val="00F66F42"/>
    <w:rPr>
      <w:rFonts w:ascii="Cambria" w:eastAsia="Times New Roman" w:hAnsi="Cambria"/>
      <w:b w:val="0"/>
      <w:bCs w:val="0"/>
      <w:shadow w:val="0"/>
      <w:color w:val="auto"/>
      <w:sz w:val="22"/>
      <w:szCs w:val="22"/>
      <w:lang w:val="ro-RO"/>
    </w:rPr>
  </w:style>
  <w:style w:type="numbering" w:customStyle="1" w:styleId="11">
    <w:name w:val="Нет списка1"/>
    <w:next w:val="a2"/>
    <w:uiPriority w:val="99"/>
    <w:semiHidden/>
    <w:unhideWhenUsed/>
    <w:rsid w:val="00F66F42"/>
  </w:style>
  <w:style w:type="character" w:customStyle="1" w:styleId="30">
    <w:name w:val="Заголовок 3 Знак"/>
    <w:basedOn w:val="a0"/>
    <w:link w:val="3"/>
    <w:rsid w:val="00F66F42"/>
    <w:rPr>
      <w:rFonts w:ascii="Calibri Light" w:eastAsia="Times New Roman" w:hAnsi="Calibri Light" w:cs="Times New Roman"/>
      <w:b w:val="0"/>
      <w:bCs w:val="0"/>
      <w:noProof/>
      <w:color w:val="5B9BD5"/>
      <w:sz w:val="24"/>
      <w:szCs w:val="24"/>
      <w:lang w:val="ro-RO"/>
    </w:rPr>
  </w:style>
  <w:style w:type="character" w:styleId="af2">
    <w:name w:val="page number"/>
    <w:basedOn w:val="a0"/>
    <w:rsid w:val="00F66F42"/>
  </w:style>
  <w:style w:type="paragraph" w:styleId="af3">
    <w:name w:val="Body Text"/>
    <w:basedOn w:val="a"/>
    <w:link w:val="af4"/>
    <w:rsid w:val="00F66F42"/>
    <w:pPr>
      <w:spacing w:line="240" w:lineRule="auto"/>
      <w:jc w:val="left"/>
    </w:pPr>
    <w:rPr>
      <w:rFonts w:ascii="Baltica RR" w:eastAsia="Times New Roman" w:hAnsi="Baltica RR"/>
      <w:bCs w:val="0"/>
      <w:shadow w:val="0"/>
      <w:color w:val="auto"/>
      <w:sz w:val="24"/>
      <w:szCs w:val="20"/>
      <w:lang w:val="ro-RO"/>
    </w:rPr>
  </w:style>
  <w:style w:type="character" w:customStyle="1" w:styleId="af4">
    <w:name w:val="Основной текст Знак"/>
    <w:basedOn w:val="a0"/>
    <w:link w:val="af3"/>
    <w:rsid w:val="00F66F42"/>
    <w:rPr>
      <w:rFonts w:ascii="Baltica RR" w:eastAsia="Times New Roman" w:hAnsi="Baltica RR"/>
      <w:b w:val="0"/>
      <w:bCs w:val="0"/>
      <w:shadow w:val="0"/>
      <w:color w:val="auto"/>
      <w:sz w:val="24"/>
      <w:szCs w:val="20"/>
      <w:lang w:val="ro-RO"/>
    </w:rPr>
  </w:style>
  <w:style w:type="paragraph" w:styleId="af5">
    <w:name w:val="Body Text Indent"/>
    <w:basedOn w:val="a"/>
    <w:link w:val="af6"/>
    <w:rsid w:val="00F66F42"/>
    <w:pPr>
      <w:spacing w:line="240" w:lineRule="auto"/>
      <w:ind w:firstLine="720"/>
    </w:pPr>
    <w:rPr>
      <w:rFonts w:ascii="Times New Roman" w:eastAsia="Times New Roman" w:hAnsi="Times New Roman"/>
      <w:bCs w:val="0"/>
      <w:shadow w:val="0"/>
      <w:color w:val="auto"/>
      <w:sz w:val="20"/>
      <w:szCs w:val="20"/>
      <w:lang w:val="ro-RO" w:eastAsia="ru-RU"/>
    </w:rPr>
  </w:style>
  <w:style w:type="character" w:customStyle="1" w:styleId="af6">
    <w:name w:val="Основной текст с отступом Знак"/>
    <w:basedOn w:val="a0"/>
    <w:link w:val="af5"/>
    <w:rsid w:val="00F66F42"/>
    <w:rPr>
      <w:rFonts w:ascii="Times New Roman" w:eastAsia="Times New Roman" w:hAnsi="Times New Roman"/>
      <w:b w:val="0"/>
      <w:bCs w:val="0"/>
      <w:shadow w:val="0"/>
      <w:color w:val="auto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66F42"/>
    <w:pPr>
      <w:spacing w:line="240" w:lineRule="auto"/>
      <w:ind w:firstLine="567"/>
      <w:jc w:val="left"/>
    </w:pPr>
    <w:rPr>
      <w:rFonts w:ascii="Baltica RR" w:eastAsia="Times New Roman" w:hAnsi="Baltica RR"/>
      <w:bCs w:val="0"/>
      <w:shadow w:val="0"/>
      <w:color w:val="auto"/>
      <w:sz w:val="24"/>
      <w:szCs w:val="20"/>
      <w:lang w:val="ro-RO" w:eastAsia="ru-RU"/>
    </w:rPr>
  </w:style>
  <w:style w:type="character" w:customStyle="1" w:styleId="22">
    <w:name w:val="Основной текст с отступом 2 Знак"/>
    <w:basedOn w:val="a0"/>
    <w:link w:val="21"/>
    <w:rsid w:val="00F66F42"/>
    <w:rPr>
      <w:rFonts w:ascii="Baltica RR" w:eastAsia="Times New Roman" w:hAnsi="Baltica RR"/>
      <w:b w:val="0"/>
      <w:bCs w:val="0"/>
      <w:shadow w:val="0"/>
      <w:color w:val="auto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66F42"/>
    <w:pPr>
      <w:tabs>
        <w:tab w:val="left" w:pos="426"/>
      </w:tabs>
      <w:spacing w:line="240" w:lineRule="auto"/>
    </w:pPr>
    <w:rPr>
      <w:rFonts w:ascii="Baltica RR" w:eastAsia="Times New Roman" w:hAnsi="Baltica RR"/>
      <w:bCs w:val="0"/>
      <w:shadow w:val="0"/>
      <w:color w:val="auto"/>
      <w:sz w:val="24"/>
      <w:szCs w:val="20"/>
      <w:lang w:val="ro-RO" w:eastAsia="ru-RU"/>
    </w:rPr>
  </w:style>
  <w:style w:type="character" w:customStyle="1" w:styleId="24">
    <w:name w:val="Основной текст 2 Знак"/>
    <w:basedOn w:val="a0"/>
    <w:link w:val="23"/>
    <w:rsid w:val="00F66F42"/>
    <w:rPr>
      <w:rFonts w:ascii="Baltica RR" w:eastAsia="Times New Roman" w:hAnsi="Baltica RR"/>
      <w:b w:val="0"/>
      <w:bCs w:val="0"/>
      <w:shadow w:val="0"/>
      <w:color w:val="auto"/>
      <w:sz w:val="24"/>
      <w:szCs w:val="20"/>
      <w:lang w:val="ro-RO" w:eastAsia="ru-RU"/>
    </w:rPr>
  </w:style>
  <w:style w:type="table" w:styleId="af7">
    <w:name w:val="Table Grid"/>
    <w:basedOn w:val="a1"/>
    <w:uiPriority w:val="39"/>
    <w:rsid w:val="00F66F42"/>
    <w:pPr>
      <w:spacing w:after="0" w:line="240" w:lineRule="auto"/>
    </w:pPr>
    <w:rPr>
      <w:rFonts w:ascii="Times New Roman" w:eastAsia="Times New Roman" w:hAnsi="Times New Roman"/>
      <w:b w:val="0"/>
      <w:bCs w:val="0"/>
      <w:shadow w:val="0"/>
      <w:color w:val="auto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rmal (Web)"/>
    <w:basedOn w:val="a"/>
    <w:unhideWhenUsed/>
    <w:rsid w:val="00F66F42"/>
    <w:pPr>
      <w:spacing w:line="240" w:lineRule="auto"/>
      <w:ind w:firstLine="567"/>
    </w:pPr>
    <w:rPr>
      <w:rFonts w:ascii="Times New Roman" w:eastAsia="Times New Roman" w:hAnsi="Times New Roman"/>
      <w:bCs w:val="0"/>
      <w:shadow w:val="0"/>
      <w:color w:val="auto"/>
      <w:sz w:val="24"/>
      <w:szCs w:val="24"/>
      <w:lang w:val="ru-RU" w:eastAsia="ru-RU"/>
    </w:rPr>
  </w:style>
  <w:style w:type="paragraph" w:customStyle="1" w:styleId="cn">
    <w:name w:val="cn"/>
    <w:basedOn w:val="a"/>
    <w:rsid w:val="00F66F42"/>
    <w:pPr>
      <w:spacing w:line="240" w:lineRule="auto"/>
      <w:jc w:val="center"/>
    </w:pPr>
    <w:rPr>
      <w:rFonts w:ascii="Times New Roman" w:eastAsia="Times New Roman" w:hAnsi="Times New Roman"/>
      <w:bCs w:val="0"/>
      <w:shadow w:val="0"/>
      <w:color w:val="auto"/>
      <w:sz w:val="24"/>
      <w:szCs w:val="24"/>
      <w:lang w:val="ru-RU" w:eastAsia="ru-RU"/>
    </w:rPr>
  </w:style>
  <w:style w:type="paragraph" w:customStyle="1" w:styleId="cb">
    <w:name w:val="cb"/>
    <w:basedOn w:val="a"/>
    <w:rsid w:val="00F66F42"/>
    <w:pPr>
      <w:spacing w:line="240" w:lineRule="auto"/>
      <w:jc w:val="center"/>
    </w:pPr>
    <w:rPr>
      <w:rFonts w:ascii="Times New Roman" w:eastAsia="Times New Roman" w:hAnsi="Times New Roman"/>
      <w:b/>
      <w:shadow w:val="0"/>
      <w:color w:val="auto"/>
      <w:sz w:val="24"/>
      <w:szCs w:val="24"/>
      <w:lang w:val="ru-RU" w:eastAsia="ru-RU"/>
    </w:rPr>
  </w:style>
  <w:style w:type="paragraph" w:styleId="32">
    <w:name w:val="Body Text Indent 3"/>
    <w:basedOn w:val="a"/>
    <w:link w:val="33"/>
    <w:rsid w:val="00F66F42"/>
    <w:pPr>
      <w:spacing w:after="120" w:line="240" w:lineRule="auto"/>
      <w:ind w:left="283"/>
      <w:jc w:val="left"/>
    </w:pPr>
    <w:rPr>
      <w:rFonts w:ascii="Times New Roman" w:eastAsia="Times New Roman" w:hAnsi="Times New Roman"/>
      <w:bCs w:val="0"/>
      <w:shadow w:val="0"/>
      <w:color w:val="auto"/>
      <w:sz w:val="16"/>
      <w:szCs w:val="16"/>
      <w:lang w:val="ro-RO"/>
    </w:rPr>
  </w:style>
  <w:style w:type="character" w:customStyle="1" w:styleId="33">
    <w:name w:val="Основной текст с отступом 3 Знак"/>
    <w:basedOn w:val="a0"/>
    <w:link w:val="32"/>
    <w:rsid w:val="00F66F42"/>
    <w:rPr>
      <w:rFonts w:ascii="Times New Roman" w:eastAsia="Times New Roman" w:hAnsi="Times New Roman"/>
      <w:b w:val="0"/>
      <w:bCs w:val="0"/>
      <w:shadow w:val="0"/>
      <w:color w:val="auto"/>
      <w:sz w:val="16"/>
      <w:szCs w:val="16"/>
      <w:lang w:val="ro-RO"/>
    </w:rPr>
  </w:style>
  <w:style w:type="character" w:styleId="af9">
    <w:name w:val="Hyperlink"/>
    <w:uiPriority w:val="99"/>
    <w:rsid w:val="00F66F42"/>
    <w:rPr>
      <w:color w:val="0000FF"/>
      <w:u w:val="single"/>
    </w:rPr>
  </w:style>
  <w:style w:type="paragraph" w:customStyle="1" w:styleId="cp">
    <w:name w:val="cp"/>
    <w:basedOn w:val="a"/>
    <w:rsid w:val="00F66F42"/>
    <w:pPr>
      <w:spacing w:line="240" w:lineRule="auto"/>
      <w:jc w:val="center"/>
    </w:pPr>
    <w:rPr>
      <w:rFonts w:ascii="Times New Roman" w:eastAsia="Times New Roman" w:hAnsi="Times New Roman"/>
      <w:b/>
      <w:shadow w:val="0"/>
      <w:color w:val="auto"/>
      <w:sz w:val="24"/>
      <w:szCs w:val="24"/>
      <w:lang w:val="ro-RO" w:eastAsia="ru-RU"/>
    </w:rPr>
  </w:style>
  <w:style w:type="paragraph" w:customStyle="1" w:styleId="rg">
    <w:name w:val="rg"/>
    <w:basedOn w:val="a"/>
    <w:rsid w:val="00F66F42"/>
    <w:pPr>
      <w:spacing w:line="240" w:lineRule="auto"/>
      <w:jc w:val="right"/>
    </w:pPr>
    <w:rPr>
      <w:rFonts w:ascii="Times New Roman" w:eastAsia="Times New Roman" w:hAnsi="Times New Roman"/>
      <w:bCs w:val="0"/>
      <w:shadow w:val="0"/>
      <w:color w:val="auto"/>
      <w:sz w:val="24"/>
      <w:szCs w:val="24"/>
      <w:lang w:val="ru-RU" w:eastAsia="ru-RU"/>
    </w:rPr>
  </w:style>
  <w:style w:type="paragraph" w:customStyle="1" w:styleId="Listparagraf1">
    <w:name w:val="Listă paragraf1"/>
    <w:basedOn w:val="a"/>
    <w:qFormat/>
    <w:rsid w:val="00F66F42"/>
    <w:pPr>
      <w:spacing w:line="240" w:lineRule="auto"/>
      <w:ind w:left="708"/>
      <w:jc w:val="left"/>
    </w:pPr>
    <w:rPr>
      <w:rFonts w:ascii="Times New Roman" w:eastAsia="Times New Roman" w:hAnsi="Times New Roman"/>
      <w:bCs w:val="0"/>
      <w:shadow w:val="0"/>
      <w:color w:val="auto"/>
      <w:sz w:val="24"/>
      <w:szCs w:val="24"/>
      <w:lang w:val="ro-RO" w:eastAsia="ru-RU"/>
    </w:rPr>
  </w:style>
  <w:style w:type="paragraph" w:customStyle="1" w:styleId="Sub-ClauseText">
    <w:name w:val="Sub-Clause Text"/>
    <w:basedOn w:val="a"/>
    <w:rsid w:val="00F66F42"/>
    <w:pPr>
      <w:spacing w:before="120" w:after="120" w:line="240" w:lineRule="auto"/>
    </w:pPr>
    <w:rPr>
      <w:rFonts w:ascii="Times New Roman" w:eastAsia="Times New Roman" w:hAnsi="Times New Roman"/>
      <w:bCs w:val="0"/>
      <w:shadow w:val="0"/>
      <w:color w:val="auto"/>
      <w:spacing w:val="-4"/>
      <w:sz w:val="24"/>
      <w:szCs w:val="20"/>
    </w:rPr>
  </w:style>
  <w:style w:type="paragraph" w:customStyle="1" w:styleId="i">
    <w:name w:val="(i)"/>
    <w:basedOn w:val="a"/>
    <w:rsid w:val="00F66F42"/>
    <w:pPr>
      <w:suppressAutoHyphens/>
      <w:spacing w:line="240" w:lineRule="auto"/>
    </w:pPr>
    <w:rPr>
      <w:rFonts w:ascii="Tms Rmn" w:eastAsia="Times New Roman" w:hAnsi="Tms Rmn"/>
      <w:bCs w:val="0"/>
      <w:shadow w:val="0"/>
      <w:color w:val="auto"/>
      <w:sz w:val="24"/>
      <w:szCs w:val="20"/>
    </w:rPr>
  </w:style>
  <w:style w:type="paragraph" w:customStyle="1" w:styleId="ListParagraph1">
    <w:name w:val="List Paragraph1"/>
    <w:basedOn w:val="a"/>
    <w:qFormat/>
    <w:rsid w:val="00F66F42"/>
    <w:pPr>
      <w:spacing w:after="200" w:line="276" w:lineRule="auto"/>
      <w:ind w:left="720"/>
      <w:contextualSpacing/>
      <w:jc w:val="left"/>
    </w:pPr>
    <w:rPr>
      <w:rFonts w:ascii="Calibri" w:eastAsia="PMingLiU" w:hAnsi="Calibri"/>
      <w:bCs w:val="0"/>
      <w:shadow w:val="0"/>
      <w:color w:val="auto"/>
      <w:szCs w:val="22"/>
      <w:lang w:eastAsia="zh-CN"/>
    </w:rPr>
  </w:style>
  <w:style w:type="paragraph" w:customStyle="1" w:styleId="BankNormal">
    <w:name w:val="BankNormal"/>
    <w:basedOn w:val="a"/>
    <w:rsid w:val="00F66F42"/>
    <w:pPr>
      <w:spacing w:after="240" w:line="240" w:lineRule="auto"/>
      <w:jc w:val="left"/>
    </w:pPr>
    <w:rPr>
      <w:rFonts w:ascii="Times New Roman" w:eastAsia="Times New Roman" w:hAnsi="Times New Roman"/>
      <w:bCs w:val="0"/>
      <w:shadow w:val="0"/>
      <w:color w:val="auto"/>
      <w:sz w:val="24"/>
      <w:szCs w:val="20"/>
    </w:rPr>
  </w:style>
  <w:style w:type="paragraph" w:styleId="afa">
    <w:name w:val="TOC Heading"/>
    <w:basedOn w:val="1"/>
    <w:next w:val="a"/>
    <w:uiPriority w:val="39"/>
    <w:unhideWhenUsed/>
    <w:qFormat/>
    <w:rsid w:val="00F66F42"/>
    <w:pPr>
      <w:spacing w:before="240" w:after="0" w:line="259" w:lineRule="auto"/>
      <w:contextualSpacing w:val="0"/>
      <w:jc w:val="left"/>
      <w:outlineLvl w:val="9"/>
    </w:pPr>
    <w:rPr>
      <w:rFonts w:ascii="Calibri Light" w:eastAsia="SimSun" w:hAnsi="Calibri Light" w:cs="Times New Roman"/>
      <w:shadow w:val="0"/>
      <w:color w:val="2E74B5"/>
      <w:sz w:val="32"/>
      <w:szCs w:val="32"/>
      <w:lang w:val="en-US"/>
    </w:rPr>
  </w:style>
  <w:style w:type="paragraph" w:styleId="25">
    <w:name w:val="toc 2"/>
    <w:basedOn w:val="a"/>
    <w:next w:val="a"/>
    <w:autoRedefine/>
    <w:uiPriority w:val="39"/>
    <w:unhideWhenUsed/>
    <w:rsid w:val="00F66F42"/>
    <w:pPr>
      <w:tabs>
        <w:tab w:val="left" w:pos="660"/>
        <w:tab w:val="right" w:leader="dot" w:pos="9628"/>
      </w:tabs>
      <w:spacing w:after="100" w:line="259" w:lineRule="auto"/>
      <w:ind w:left="220"/>
      <w:jc w:val="left"/>
    </w:pPr>
    <w:rPr>
      <w:rFonts w:ascii="Times New Roman" w:eastAsia="SimSun" w:hAnsi="Times New Roman"/>
      <w:b/>
      <w:bCs w:val="0"/>
      <w:shadow w:val="0"/>
      <w:noProof/>
      <w:color w:val="auto"/>
      <w:sz w:val="24"/>
      <w:szCs w:val="24"/>
    </w:rPr>
  </w:style>
  <w:style w:type="paragraph" w:styleId="12">
    <w:name w:val="toc 1"/>
    <w:basedOn w:val="a"/>
    <w:next w:val="a"/>
    <w:autoRedefine/>
    <w:uiPriority w:val="39"/>
    <w:unhideWhenUsed/>
    <w:rsid w:val="00F66F42"/>
    <w:pPr>
      <w:tabs>
        <w:tab w:val="right" w:leader="dot" w:pos="9638"/>
      </w:tabs>
      <w:spacing w:after="100" w:line="259" w:lineRule="auto"/>
      <w:jc w:val="left"/>
    </w:pPr>
    <w:rPr>
      <w:rFonts w:ascii="Times New Roman" w:eastAsia="SimSun" w:hAnsi="Times New Roman"/>
      <w:b/>
      <w:bCs w:val="0"/>
      <w:shadow w:val="0"/>
      <w:noProof/>
      <w:color w:val="auto"/>
      <w:sz w:val="24"/>
      <w:szCs w:val="24"/>
    </w:rPr>
  </w:style>
  <w:style w:type="paragraph" w:styleId="34">
    <w:name w:val="toc 3"/>
    <w:basedOn w:val="a"/>
    <w:next w:val="a"/>
    <w:autoRedefine/>
    <w:uiPriority w:val="39"/>
    <w:unhideWhenUsed/>
    <w:rsid w:val="00F66F42"/>
    <w:pPr>
      <w:spacing w:after="100" w:line="259" w:lineRule="auto"/>
      <w:ind w:left="440"/>
      <w:jc w:val="left"/>
    </w:pPr>
    <w:rPr>
      <w:rFonts w:ascii="Calibri" w:eastAsia="SimSun" w:hAnsi="Calibri"/>
      <w:bCs w:val="0"/>
      <w:shadow w:val="0"/>
      <w:color w:val="auto"/>
      <w:szCs w:val="22"/>
    </w:rPr>
  </w:style>
  <w:style w:type="paragraph" w:styleId="afb">
    <w:name w:val="footnote text"/>
    <w:basedOn w:val="a"/>
    <w:link w:val="afc"/>
    <w:rsid w:val="00F66F42"/>
    <w:pPr>
      <w:spacing w:line="240" w:lineRule="auto"/>
    </w:pPr>
    <w:rPr>
      <w:rFonts w:ascii="Times New Roman" w:eastAsia="Times New Roman" w:hAnsi="Times New Roman"/>
      <w:bCs w:val="0"/>
      <w:shadow w:val="0"/>
      <w:color w:val="auto"/>
      <w:sz w:val="20"/>
      <w:szCs w:val="20"/>
    </w:rPr>
  </w:style>
  <w:style w:type="character" w:customStyle="1" w:styleId="afc">
    <w:name w:val="Текст сноски Знак"/>
    <w:basedOn w:val="a0"/>
    <w:link w:val="afb"/>
    <w:rsid w:val="00F66F42"/>
    <w:rPr>
      <w:rFonts w:ascii="Times New Roman" w:eastAsia="Times New Roman" w:hAnsi="Times New Roman"/>
      <w:b w:val="0"/>
      <w:bCs w:val="0"/>
      <w:shadow w:val="0"/>
      <w:color w:val="auto"/>
      <w:sz w:val="20"/>
      <w:szCs w:val="20"/>
    </w:rPr>
  </w:style>
  <w:style w:type="character" w:styleId="afd">
    <w:name w:val="footnote reference"/>
    <w:rsid w:val="00F66F42"/>
    <w:rPr>
      <w:vertAlign w:val="superscript"/>
    </w:rPr>
  </w:style>
  <w:style w:type="character" w:styleId="afe">
    <w:name w:val="annotation reference"/>
    <w:uiPriority w:val="99"/>
    <w:rsid w:val="00F66F42"/>
    <w:rPr>
      <w:sz w:val="16"/>
      <w:szCs w:val="16"/>
    </w:rPr>
  </w:style>
  <w:style w:type="paragraph" w:styleId="aff">
    <w:name w:val="annotation text"/>
    <w:basedOn w:val="a"/>
    <w:link w:val="aff0"/>
    <w:uiPriority w:val="99"/>
    <w:rsid w:val="00F66F42"/>
    <w:pPr>
      <w:spacing w:line="240" w:lineRule="auto"/>
      <w:jc w:val="left"/>
    </w:pPr>
    <w:rPr>
      <w:rFonts w:ascii="Times New Roman" w:eastAsia="Times New Roman" w:hAnsi="Times New Roman"/>
      <w:bCs w:val="0"/>
      <w:shadow w:val="0"/>
      <w:color w:val="auto"/>
      <w:sz w:val="20"/>
      <w:szCs w:val="20"/>
      <w:lang w:val="ru-RU" w:eastAsia="ru-RU"/>
    </w:rPr>
  </w:style>
  <w:style w:type="character" w:customStyle="1" w:styleId="aff0">
    <w:name w:val="Текст примечания Знак"/>
    <w:basedOn w:val="a0"/>
    <w:link w:val="aff"/>
    <w:uiPriority w:val="99"/>
    <w:rsid w:val="00F66F42"/>
    <w:rPr>
      <w:rFonts w:ascii="Times New Roman" w:eastAsia="Times New Roman" w:hAnsi="Times New Roman"/>
      <w:b w:val="0"/>
      <w:bCs w:val="0"/>
      <w:shadow w:val="0"/>
      <w:color w:val="auto"/>
      <w:sz w:val="20"/>
      <w:szCs w:val="20"/>
      <w:lang w:val="ru-RU" w:eastAsia="ru-RU"/>
    </w:rPr>
  </w:style>
  <w:style w:type="paragraph" w:styleId="aff1">
    <w:name w:val="annotation subject"/>
    <w:basedOn w:val="aff"/>
    <w:next w:val="aff"/>
    <w:link w:val="aff2"/>
    <w:rsid w:val="00F66F42"/>
    <w:rPr>
      <w:b/>
      <w:bCs/>
    </w:rPr>
  </w:style>
  <w:style w:type="character" w:customStyle="1" w:styleId="aff2">
    <w:name w:val="Тема примечания Знак"/>
    <w:basedOn w:val="aff0"/>
    <w:link w:val="aff1"/>
    <w:rsid w:val="00F66F42"/>
    <w:rPr>
      <w:rFonts w:ascii="Times New Roman" w:eastAsia="Times New Roman" w:hAnsi="Times New Roman"/>
      <w:b/>
      <w:bCs/>
      <w:shadow w:val="0"/>
      <w:color w:val="auto"/>
      <w:sz w:val="20"/>
      <w:szCs w:val="20"/>
      <w:lang w:val="ru-RU" w:eastAsia="ru-RU"/>
    </w:rPr>
  </w:style>
  <w:style w:type="paragraph" w:customStyle="1" w:styleId="Default">
    <w:name w:val="Default"/>
    <w:rsid w:val="00F66F42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b w:val="0"/>
      <w:bCs w:val="0"/>
      <w:shadow w:val="0"/>
      <w:color w:val="000000"/>
      <w:sz w:val="24"/>
      <w:szCs w:val="24"/>
      <w:lang w:eastAsia="zh-CN"/>
    </w:rPr>
  </w:style>
  <w:style w:type="paragraph" w:customStyle="1" w:styleId="Standard">
    <w:name w:val="Standard"/>
    <w:rsid w:val="00F66F42"/>
    <w:pPr>
      <w:suppressAutoHyphens/>
      <w:autoSpaceDN w:val="0"/>
    </w:pPr>
    <w:rPr>
      <w:rFonts w:ascii="Calibri" w:eastAsia="Calibri" w:hAnsi="Calibri" w:cs="Calibri"/>
      <w:b w:val="0"/>
      <w:bCs w:val="0"/>
      <w:shadow w:val="0"/>
      <w:color w:val="auto"/>
      <w:kern w:val="3"/>
      <w:sz w:val="22"/>
      <w:szCs w:val="22"/>
    </w:rPr>
  </w:style>
  <w:style w:type="character" w:customStyle="1" w:styleId="apple-converted-space">
    <w:name w:val="apple-converted-space"/>
    <w:rsid w:val="00F66F42"/>
  </w:style>
  <w:style w:type="paragraph" w:customStyle="1" w:styleId="Style3">
    <w:name w:val="Style3"/>
    <w:basedOn w:val="3"/>
    <w:link w:val="Style3Char"/>
    <w:qFormat/>
    <w:rsid w:val="00F66F42"/>
  </w:style>
  <w:style w:type="character" w:customStyle="1" w:styleId="Style3Char">
    <w:name w:val="Style3 Char"/>
    <w:link w:val="Style3"/>
    <w:rsid w:val="00F66F42"/>
    <w:rPr>
      <w:rFonts w:ascii="Calibri Light" w:eastAsia="Times New Roman" w:hAnsi="Calibri Light"/>
      <w:b w:val="0"/>
      <w:bCs w:val="0"/>
      <w:noProof/>
      <w:color w:val="5B9BD5"/>
      <w:sz w:val="24"/>
      <w:szCs w:val="24"/>
      <w:lang w:val="ro-RO"/>
    </w:rPr>
  </w:style>
  <w:style w:type="paragraph" w:styleId="41">
    <w:name w:val="toc 4"/>
    <w:basedOn w:val="a"/>
    <w:next w:val="a"/>
    <w:autoRedefine/>
    <w:uiPriority w:val="39"/>
    <w:unhideWhenUsed/>
    <w:rsid w:val="00F66F42"/>
    <w:pPr>
      <w:spacing w:after="100" w:line="276" w:lineRule="auto"/>
      <w:ind w:left="660"/>
      <w:jc w:val="left"/>
    </w:pPr>
    <w:rPr>
      <w:rFonts w:ascii="Calibri" w:eastAsia="Times New Roman" w:hAnsi="Calibri"/>
      <w:bCs w:val="0"/>
      <w:shadow w:val="0"/>
      <w:color w:val="auto"/>
      <w:szCs w:val="22"/>
    </w:rPr>
  </w:style>
  <w:style w:type="paragraph" w:styleId="51">
    <w:name w:val="toc 5"/>
    <w:basedOn w:val="a"/>
    <w:next w:val="a"/>
    <w:autoRedefine/>
    <w:uiPriority w:val="39"/>
    <w:unhideWhenUsed/>
    <w:rsid w:val="00F66F42"/>
    <w:pPr>
      <w:spacing w:after="100" w:line="276" w:lineRule="auto"/>
      <w:ind w:left="880"/>
      <w:jc w:val="left"/>
    </w:pPr>
    <w:rPr>
      <w:rFonts w:ascii="Calibri" w:eastAsia="Times New Roman" w:hAnsi="Calibri"/>
      <w:bCs w:val="0"/>
      <w:shadow w:val="0"/>
      <w:color w:val="auto"/>
      <w:szCs w:val="22"/>
    </w:rPr>
  </w:style>
  <w:style w:type="paragraph" w:styleId="6">
    <w:name w:val="toc 6"/>
    <w:basedOn w:val="a"/>
    <w:next w:val="a"/>
    <w:autoRedefine/>
    <w:uiPriority w:val="39"/>
    <w:unhideWhenUsed/>
    <w:rsid w:val="00F66F42"/>
    <w:pPr>
      <w:spacing w:after="100" w:line="276" w:lineRule="auto"/>
      <w:ind w:left="1100"/>
      <w:jc w:val="left"/>
    </w:pPr>
    <w:rPr>
      <w:rFonts w:ascii="Calibri" w:eastAsia="Times New Roman" w:hAnsi="Calibri"/>
      <w:bCs w:val="0"/>
      <w:shadow w:val="0"/>
      <w:color w:val="auto"/>
      <w:szCs w:val="22"/>
    </w:rPr>
  </w:style>
  <w:style w:type="paragraph" w:styleId="7">
    <w:name w:val="toc 7"/>
    <w:basedOn w:val="a"/>
    <w:next w:val="a"/>
    <w:autoRedefine/>
    <w:uiPriority w:val="39"/>
    <w:unhideWhenUsed/>
    <w:rsid w:val="00F66F42"/>
    <w:pPr>
      <w:spacing w:after="100" w:line="276" w:lineRule="auto"/>
      <w:ind w:left="1320"/>
      <w:jc w:val="left"/>
    </w:pPr>
    <w:rPr>
      <w:rFonts w:ascii="Calibri" w:eastAsia="Times New Roman" w:hAnsi="Calibri"/>
      <w:bCs w:val="0"/>
      <w:shadow w:val="0"/>
      <w:color w:val="auto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F66F42"/>
    <w:pPr>
      <w:spacing w:after="100" w:line="276" w:lineRule="auto"/>
      <w:ind w:left="1540"/>
      <w:jc w:val="left"/>
    </w:pPr>
    <w:rPr>
      <w:rFonts w:ascii="Calibri" w:eastAsia="Times New Roman" w:hAnsi="Calibri"/>
      <w:bCs w:val="0"/>
      <w:shadow w:val="0"/>
      <w:color w:val="auto"/>
      <w:szCs w:val="22"/>
    </w:rPr>
  </w:style>
  <w:style w:type="paragraph" w:styleId="91">
    <w:name w:val="toc 9"/>
    <w:basedOn w:val="a"/>
    <w:next w:val="a"/>
    <w:autoRedefine/>
    <w:uiPriority w:val="39"/>
    <w:unhideWhenUsed/>
    <w:rsid w:val="00F66F42"/>
    <w:pPr>
      <w:spacing w:after="100" w:line="276" w:lineRule="auto"/>
      <w:ind w:left="1760"/>
      <w:jc w:val="left"/>
    </w:pPr>
    <w:rPr>
      <w:rFonts w:ascii="Calibri" w:eastAsia="Times New Roman" w:hAnsi="Calibri"/>
      <w:bCs w:val="0"/>
      <w:shadow w:val="0"/>
      <w:color w:val="auto"/>
      <w:szCs w:val="22"/>
    </w:rPr>
  </w:style>
  <w:style w:type="paragraph" w:customStyle="1" w:styleId="Style153">
    <w:name w:val="Style153"/>
    <w:basedOn w:val="a"/>
    <w:uiPriority w:val="99"/>
    <w:rsid w:val="00F66F42"/>
    <w:pPr>
      <w:widowControl w:val="0"/>
      <w:autoSpaceDE w:val="0"/>
      <w:autoSpaceDN w:val="0"/>
      <w:adjustRightInd w:val="0"/>
      <w:spacing w:line="317" w:lineRule="exact"/>
    </w:pPr>
    <w:rPr>
      <w:rFonts w:ascii="Times New Roman" w:eastAsia="Times New Roman" w:hAnsi="Times New Roman"/>
      <w:bCs w:val="0"/>
      <w:shadow w:val="0"/>
      <w:color w:val="auto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F66F42"/>
    <w:rPr>
      <w:rFonts w:ascii="Times New Roman" w:hAnsi="Times New Roman" w:cs="Times New Roman"/>
      <w:b w:val="0"/>
      <w:bCs w:val="0"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F66F42"/>
    <w:pPr>
      <w:widowControl w:val="0"/>
      <w:autoSpaceDE w:val="0"/>
      <w:autoSpaceDN w:val="0"/>
      <w:adjustRightInd w:val="0"/>
      <w:spacing w:line="314" w:lineRule="exact"/>
    </w:pPr>
    <w:rPr>
      <w:rFonts w:ascii="Times New Roman" w:eastAsia="Times New Roman" w:hAnsi="Times New Roman"/>
      <w:bCs w:val="0"/>
      <w:shadow w:val="0"/>
      <w:color w:val="auto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F66F42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F66F42"/>
    <w:pPr>
      <w:spacing w:line="240" w:lineRule="auto"/>
      <w:jc w:val="left"/>
    </w:pPr>
    <w:rPr>
      <w:rFonts w:ascii="Consolas" w:eastAsia="Times New Roman" w:hAnsi="Consolas"/>
      <w:bCs w:val="0"/>
      <w:shadow w:val="0"/>
      <w:noProof/>
      <w:color w:val="auto"/>
      <w:sz w:val="20"/>
      <w:szCs w:val="20"/>
      <w:lang w:val="ro-RO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66F42"/>
    <w:rPr>
      <w:rFonts w:ascii="Consolas" w:eastAsia="Times New Roman" w:hAnsi="Consolas"/>
      <w:b w:val="0"/>
      <w:bCs w:val="0"/>
      <w:shadow w:val="0"/>
      <w:noProof/>
      <w:color w:val="auto"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F66F42"/>
    <w:rPr>
      <w:rFonts w:ascii="Calibri Light" w:eastAsia="Calibri" w:hAnsi="Calibri Light"/>
      <w:b w:val="0"/>
      <w:bCs w:val="0"/>
      <w:noProof/>
      <w:color w:val="5B9BD5"/>
      <w:sz w:val="24"/>
      <w:szCs w:val="24"/>
      <w:lang w:val="ru-RU" w:bidi="ar-SA"/>
    </w:rPr>
  </w:style>
  <w:style w:type="character" w:customStyle="1" w:styleId="shorttext">
    <w:name w:val="short_text"/>
    <w:rsid w:val="00F66F42"/>
  </w:style>
  <w:style w:type="character" w:customStyle="1" w:styleId="aff3">
    <w:name w:val="Основной текст + Курсив"/>
    <w:rsid w:val="00F66F42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4">
    <w:name w:val="Strong"/>
    <w:basedOn w:val="a0"/>
    <w:uiPriority w:val="22"/>
    <w:qFormat/>
    <w:rsid w:val="00F66F42"/>
    <w:rPr>
      <w:b w:val="0"/>
      <w:bCs w:val="0"/>
    </w:rPr>
  </w:style>
  <w:style w:type="paragraph" w:styleId="aff5">
    <w:name w:val="Revision"/>
    <w:hidden/>
    <w:uiPriority w:val="99"/>
    <w:semiHidden/>
    <w:rsid w:val="00F66F42"/>
    <w:pPr>
      <w:spacing w:after="0" w:line="240" w:lineRule="auto"/>
    </w:pPr>
    <w:rPr>
      <w:rFonts w:ascii="Times New Roman" w:eastAsia="Times New Roman" w:hAnsi="Times New Roman"/>
      <w:b w:val="0"/>
      <w:bCs w:val="0"/>
      <w:shadow w:val="0"/>
      <w:noProof/>
      <w:color w:val="auto"/>
      <w:sz w:val="24"/>
      <w:szCs w:val="24"/>
      <w:lang w:val="ro-RO"/>
    </w:rPr>
  </w:style>
  <w:style w:type="table" w:customStyle="1" w:styleId="Grigliatabella1">
    <w:name w:val="Griglia tabella1"/>
    <w:basedOn w:val="a1"/>
    <w:next w:val="af7"/>
    <w:uiPriority w:val="39"/>
    <w:rsid w:val="00F66F42"/>
    <w:pPr>
      <w:spacing w:after="0" w:line="240" w:lineRule="auto"/>
    </w:pPr>
    <w:rPr>
      <w:rFonts w:ascii="Calibri" w:eastAsia="SimSun" w:hAnsi="Calibri"/>
      <w:b w:val="0"/>
      <w:bCs w:val="0"/>
      <w:shadow w:val="0"/>
      <w:color w:val="auto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f7"/>
    <w:uiPriority w:val="39"/>
    <w:rsid w:val="00F66F42"/>
    <w:pPr>
      <w:spacing w:after="0" w:line="240" w:lineRule="auto"/>
    </w:pPr>
    <w:rPr>
      <w:rFonts w:ascii="Calibri" w:eastAsia="SimSun" w:hAnsi="Calibri"/>
      <w:b w:val="0"/>
      <w:bCs w:val="0"/>
      <w:shadow w:val="0"/>
      <w:color w:val="auto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1"/>
    <w:next w:val="af7"/>
    <w:uiPriority w:val="39"/>
    <w:rsid w:val="00F66F42"/>
    <w:pPr>
      <w:spacing w:after="0" w:line="240" w:lineRule="auto"/>
    </w:pPr>
    <w:rPr>
      <w:rFonts w:ascii="Calibri" w:eastAsia="SimSun" w:hAnsi="Calibri"/>
      <w:b w:val="0"/>
      <w:bCs w:val="0"/>
      <w:shadow w:val="0"/>
      <w:color w:val="auto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f7"/>
    <w:uiPriority w:val="39"/>
    <w:rsid w:val="00F66F42"/>
    <w:pPr>
      <w:spacing w:after="0" w:line="240" w:lineRule="auto"/>
    </w:pPr>
    <w:rPr>
      <w:rFonts w:ascii="Calibri" w:eastAsia="SimSun" w:hAnsi="Calibri"/>
      <w:b w:val="0"/>
      <w:bCs w:val="0"/>
      <w:shadow w:val="0"/>
      <w:color w:val="auto"/>
      <w:sz w:val="22"/>
      <w:szCs w:val="22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1"/>
    <w:next w:val="af7"/>
    <w:uiPriority w:val="39"/>
    <w:rsid w:val="00F66F42"/>
    <w:pPr>
      <w:spacing w:after="0" w:line="240" w:lineRule="auto"/>
    </w:pPr>
    <w:rPr>
      <w:rFonts w:ascii="Calibri" w:eastAsia="SimSun" w:hAnsi="Calibri"/>
      <w:b w:val="0"/>
      <w:bCs w:val="0"/>
      <w:shadow w:val="0"/>
      <w:color w:val="auto"/>
      <w:sz w:val="22"/>
      <w:szCs w:val="22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6">
    <w:name w:val="Placeholder Text"/>
    <w:basedOn w:val="a0"/>
    <w:uiPriority w:val="99"/>
    <w:semiHidden/>
    <w:rsid w:val="00F66F42"/>
    <w:rPr>
      <w:color w:val="808080"/>
    </w:rPr>
  </w:style>
  <w:style w:type="character" w:customStyle="1" w:styleId="ln2paragraf1">
    <w:name w:val="ln2paragraf1"/>
    <w:rsid w:val="00F66F42"/>
    <w:rPr>
      <w:b w:val="0"/>
      <w:bCs w:val="0"/>
    </w:rPr>
  </w:style>
  <w:style w:type="character" w:customStyle="1" w:styleId="ln2tparagraf">
    <w:name w:val="ln2tparagraf"/>
    <w:rsid w:val="00F66F42"/>
  </w:style>
  <w:style w:type="character" w:customStyle="1" w:styleId="ln2tpunct">
    <w:name w:val="ln2tpunct"/>
    <w:rsid w:val="00F66F42"/>
  </w:style>
  <w:style w:type="character" w:customStyle="1" w:styleId="af1">
    <w:name w:val="Абзац списка Знак"/>
    <w:aliases w:val="HotarirePunct1 Знак"/>
    <w:link w:val="af0"/>
    <w:uiPriority w:val="34"/>
    <w:locked/>
    <w:rsid w:val="00F66F42"/>
    <w:rPr>
      <w:b w:val="0"/>
      <w:color w:val="000000" w:themeColor="text1"/>
      <w:sz w:val="22"/>
    </w:rPr>
  </w:style>
  <w:style w:type="character" w:customStyle="1" w:styleId="UnresolvedMention1">
    <w:name w:val="Unresolved Mention1"/>
    <w:basedOn w:val="a0"/>
    <w:uiPriority w:val="99"/>
    <w:semiHidden/>
    <w:unhideWhenUsed/>
    <w:rsid w:val="00F66F42"/>
    <w:rPr>
      <w:color w:val="605E5C"/>
      <w:shd w:val="clear" w:color="auto" w:fill="E1DFDD"/>
    </w:rPr>
  </w:style>
  <w:style w:type="character" w:customStyle="1" w:styleId="UnresolvedMention2">
    <w:name w:val="Unresolved Mention2"/>
    <w:basedOn w:val="a0"/>
    <w:uiPriority w:val="99"/>
    <w:semiHidden/>
    <w:unhideWhenUsed/>
    <w:rsid w:val="00F66F42"/>
    <w:rPr>
      <w:color w:val="605E5C"/>
      <w:shd w:val="clear" w:color="auto" w:fill="E1DFDD"/>
    </w:rPr>
  </w:style>
  <w:style w:type="character" w:customStyle="1" w:styleId="tax1">
    <w:name w:val="tax1"/>
    <w:rsid w:val="00F66F42"/>
    <w:rPr>
      <w:b w:val="0"/>
      <w:bCs w:val="0"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F66F42"/>
    <w:pPr>
      <w:spacing w:line="240" w:lineRule="auto"/>
      <w:jc w:val="left"/>
    </w:pPr>
    <w:rPr>
      <w:rFonts w:ascii="Times New Roman" w:eastAsia="Times New Roman" w:hAnsi="Times New Roman"/>
      <w:bCs w:val="0"/>
      <w:shadow w:val="0"/>
      <w:noProof/>
      <w:color w:val="auto"/>
      <w:sz w:val="24"/>
      <w:szCs w:val="20"/>
    </w:rPr>
  </w:style>
  <w:style w:type="character" w:customStyle="1" w:styleId="DefaultTextChar">
    <w:name w:val="Default Text Char"/>
    <w:link w:val="DefaultText"/>
    <w:uiPriority w:val="99"/>
    <w:locked/>
    <w:rsid w:val="00F66F42"/>
    <w:rPr>
      <w:rFonts w:ascii="Times New Roman" w:eastAsia="Times New Roman" w:hAnsi="Times New Roman"/>
      <w:b w:val="0"/>
      <w:bCs w:val="0"/>
      <w:shadow w:val="0"/>
      <w:noProof/>
      <w:color w:val="auto"/>
      <w:sz w:val="24"/>
      <w:szCs w:val="20"/>
    </w:rPr>
  </w:style>
  <w:style w:type="character" w:customStyle="1" w:styleId="310">
    <w:name w:val="Заголовок 3 Знак1"/>
    <w:basedOn w:val="a0"/>
    <w:uiPriority w:val="9"/>
    <w:semiHidden/>
    <w:rsid w:val="00F66F42"/>
    <w:rPr>
      <w:rFonts w:asciiTheme="majorHAnsi" w:eastAsiaTheme="majorEastAsia" w:hAnsiTheme="majorHAnsi" w:cstheme="majorBidi"/>
      <w:b w:val="0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69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8E24E-51CB-4609-B35B-5160E5FC5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665</Words>
  <Characters>3791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4448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Eugenia</cp:lastModifiedBy>
  <cp:revision>3</cp:revision>
  <cp:lastPrinted>2022-03-22T12:19:00Z</cp:lastPrinted>
  <dcterms:created xsi:type="dcterms:W3CDTF">2023-08-28T11:22:00Z</dcterms:created>
  <dcterms:modified xsi:type="dcterms:W3CDTF">2023-08-28T11:33:00Z</dcterms:modified>
</cp:coreProperties>
</file>