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77777777" w:rsidR="00504C99" w:rsidRPr="00E67DCA" w:rsidRDefault="00504C99" w:rsidP="00166593">
            <w:pPr>
              <w:autoSpaceDE/>
              <w:autoSpaceDN/>
              <w:rPr>
                <w:rFonts w:eastAsia="Calibri"/>
                <w:sz w:val="24"/>
                <w:szCs w:val="28"/>
                <w:lang w:val="ro-RO" w:eastAsia="en-US"/>
              </w:rPr>
            </w:pPr>
            <w:bookmarkStart w:id="0" w:name="_Hlk152660487"/>
            <w:r w:rsidRPr="00E67DCA">
              <w:rPr>
                <w:rFonts w:ascii="Times New Roman R" w:hAnsi="Times New Roman R"/>
                <w:noProof/>
                <w:sz w:val="24"/>
                <w:lang w:val="ro-RO"/>
              </w:rPr>
              <w:drawing>
                <wp:anchor distT="0" distB="0" distL="114300" distR="114300" simplePos="0" relativeHeight="251659264" behindDoc="0" locked="0" layoutInCell="1" allowOverlap="1" wp14:anchorId="16BB3E76" wp14:editId="2857FFDF">
                  <wp:simplePos x="0" y="0"/>
                  <wp:positionH relativeFrom="margin">
                    <wp:posOffset>110490</wp:posOffset>
                  </wp:positionH>
                  <wp:positionV relativeFrom="margin">
                    <wp:posOffset>-179705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DCA">
              <w:rPr>
                <w:rFonts w:eastAsia="Calibri"/>
                <w:sz w:val="24"/>
                <w:szCs w:val="28"/>
                <w:lang w:val="ro-RO" w:eastAsia="en-US"/>
              </w:rPr>
              <w:t xml:space="preserve">                                                                                                                           </w:t>
            </w:r>
          </w:p>
        </w:tc>
        <w:tc>
          <w:tcPr>
            <w:tcW w:w="4002" w:type="pct"/>
            <w:vAlign w:val="center"/>
          </w:tcPr>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28AFA66C" w14:textId="636A41F5" w:rsidR="007C47A3" w:rsidRPr="005C715C" w:rsidRDefault="00556D3D" w:rsidP="00F7175B">
      <w:pPr>
        <w:spacing w:line="276" w:lineRule="auto"/>
        <w:jc w:val="center"/>
        <w:rPr>
          <w:b/>
          <w:bCs/>
          <w:i/>
          <w:color w:val="000000" w:themeColor="text1"/>
          <w:sz w:val="22"/>
          <w:szCs w:val="22"/>
          <w:lang w:val="ro-RO"/>
        </w:rPr>
      </w:pPr>
      <w:r w:rsidRPr="00556D3D">
        <w:rPr>
          <w:b/>
          <w:bCs/>
          <w:i/>
          <w:sz w:val="22"/>
          <w:szCs w:val="22"/>
          <w:lang w:val="ro-RO"/>
        </w:rPr>
        <w:t xml:space="preserve">PMI-2026, Cat_ B_ Distribuție_ I, pct. </w:t>
      </w:r>
      <w:r w:rsidR="00995CCD">
        <w:rPr>
          <w:b/>
          <w:bCs/>
          <w:i/>
          <w:color w:val="000000" w:themeColor="text1"/>
          <w:sz w:val="22"/>
          <w:szCs w:val="22"/>
          <w:lang w:val="ro-RO"/>
        </w:rPr>
        <w:t>6</w:t>
      </w: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995CCD"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995CCD" w:rsidRPr="005C715C" w:rsidRDefault="00995CCD" w:rsidP="00995CCD">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995CCD" w:rsidRPr="005C715C" w:rsidRDefault="00995CCD" w:rsidP="00995CCD">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014FDD3" w14:textId="67F34C70" w:rsidR="00995CCD" w:rsidRPr="0063309A" w:rsidRDefault="00995CCD" w:rsidP="00995CCD">
            <w:pPr>
              <w:spacing w:line="276" w:lineRule="auto"/>
              <w:ind w:right="-113"/>
              <w:rPr>
                <w:b/>
                <w:bCs/>
                <w:sz w:val="24"/>
                <w:szCs w:val="24"/>
                <w:lang w:val="ro-RO"/>
              </w:rPr>
            </w:pPr>
            <w:r w:rsidRPr="00995CCD">
              <w:rPr>
                <w:b/>
                <w:bCs/>
                <w:sz w:val="24"/>
                <w:szCs w:val="24"/>
                <w:lang w:val="ro-RO"/>
              </w:rPr>
              <w:t>CS Renovarea rețelei termice subterane existente DN400 mm de la CT- 409</w:t>
            </w:r>
            <w:r>
              <w:rPr>
                <w:b/>
                <w:bCs/>
                <w:sz w:val="24"/>
                <w:szCs w:val="24"/>
                <w:lang w:val="ro-RO"/>
              </w:rPr>
              <w:t>/</w:t>
            </w:r>
            <w:r w:rsidRPr="00995CCD">
              <w:rPr>
                <w:b/>
                <w:bCs/>
                <w:sz w:val="24"/>
                <w:szCs w:val="24"/>
                <w:lang w:val="ro-RO"/>
              </w:rPr>
              <w:t>7 până la CT- 409</w:t>
            </w:r>
            <w:r>
              <w:rPr>
                <w:b/>
                <w:bCs/>
                <w:sz w:val="24"/>
                <w:szCs w:val="24"/>
                <w:lang w:val="ro-RO"/>
              </w:rPr>
              <w:t>/</w:t>
            </w:r>
            <w:r w:rsidRPr="00995CCD">
              <w:rPr>
                <w:b/>
                <w:bCs/>
                <w:sz w:val="24"/>
                <w:szCs w:val="24"/>
                <w:lang w:val="ro-RO"/>
              </w:rPr>
              <w:t>10 din șos. Muncești</w:t>
            </w:r>
          </w:p>
        </w:tc>
        <w:tc>
          <w:tcPr>
            <w:tcW w:w="1275" w:type="dxa"/>
            <w:tcBorders>
              <w:top w:val="single" w:sz="4" w:space="0" w:color="auto"/>
              <w:left w:val="single" w:sz="4" w:space="0" w:color="auto"/>
              <w:bottom w:val="single" w:sz="4" w:space="0" w:color="auto"/>
              <w:right w:val="single" w:sz="4" w:space="0" w:color="auto"/>
            </w:tcBorders>
            <w:vAlign w:val="center"/>
          </w:tcPr>
          <w:p w14:paraId="5AA9196E" w14:textId="77777777" w:rsidR="00995CCD" w:rsidRDefault="00995CCD" w:rsidP="00995CCD">
            <w:pPr>
              <w:shd w:val="clear" w:color="auto" w:fill="FFFFFF"/>
              <w:ind w:left="-113" w:right="-113"/>
              <w:jc w:val="center"/>
              <w:rPr>
                <w:sz w:val="24"/>
                <w:szCs w:val="24"/>
                <w:lang w:val="ro-RO"/>
              </w:rPr>
            </w:pPr>
            <w:r>
              <w:rPr>
                <w:sz w:val="24"/>
                <w:szCs w:val="24"/>
                <w:lang w:val="ro-RO"/>
              </w:rPr>
              <w:t>79</w:t>
            </w:r>
            <w:r w:rsidRPr="005C715C">
              <w:rPr>
                <w:sz w:val="24"/>
                <w:szCs w:val="24"/>
                <w:lang w:val="ro-RO"/>
              </w:rPr>
              <w:t>/2</w:t>
            </w:r>
            <w:r>
              <w:rPr>
                <w:sz w:val="24"/>
                <w:szCs w:val="24"/>
                <w:lang w:val="ro-RO"/>
              </w:rPr>
              <w:t>5</w:t>
            </w:r>
            <w:r w:rsidRPr="005C715C">
              <w:rPr>
                <w:sz w:val="24"/>
                <w:szCs w:val="24"/>
                <w:lang w:val="ro-RO"/>
              </w:rPr>
              <w:t>-RT</w:t>
            </w:r>
          </w:p>
          <w:p w14:paraId="3C240D8D" w14:textId="10CF9329" w:rsidR="00995CCD" w:rsidRPr="005C715C" w:rsidRDefault="00995CCD" w:rsidP="00995CCD">
            <w:pPr>
              <w:shd w:val="clear" w:color="auto" w:fill="FFFFFF"/>
              <w:ind w:left="-113" w:right="-113"/>
              <w:jc w:val="center"/>
              <w:rPr>
                <w:sz w:val="22"/>
                <w:szCs w:val="22"/>
                <w:lang w:val="ro-RO"/>
              </w:rPr>
            </w:pPr>
            <w:r>
              <w:rPr>
                <w:sz w:val="24"/>
                <w:szCs w:val="24"/>
                <w:lang w:val="ro-RO"/>
              </w:rPr>
              <w:t>79</w:t>
            </w:r>
            <w:r w:rsidRPr="005C715C">
              <w:rPr>
                <w:sz w:val="24"/>
                <w:szCs w:val="24"/>
                <w:lang w:val="ro-RO"/>
              </w:rPr>
              <w:t>/2</w:t>
            </w:r>
            <w:r>
              <w:rPr>
                <w:sz w:val="24"/>
                <w:szCs w:val="24"/>
                <w:lang w:val="ro-RO"/>
              </w:rPr>
              <w:t>5-C</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2C4C4473" w:rsidR="00995CCD" w:rsidRPr="005C715C" w:rsidRDefault="00995CCD" w:rsidP="00995CCD">
            <w:pPr>
              <w:shd w:val="clear" w:color="auto" w:fill="FFFFFF"/>
              <w:ind w:left="-113" w:right="-113"/>
              <w:jc w:val="center"/>
              <w:rPr>
                <w:sz w:val="22"/>
                <w:szCs w:val="22"/>
                <w:lang w:val="ro-RO"/>
              </w:rPr>
            </w:pPr>
            <w:r>
              <w:rPr>
                <w:sz w:val="24"/>
                <w:szCs w:val="24"/>
                <w:lang w:val="ro-RO"/>
              </w:rPr>
              <w:t>400</w:t>
            </w:r>
            <w:r w:rsidRPr="005C715C">
              <w:rPr>
                <w:sz w:val="24"/>
                <w:szCs w:val="24"/>
                <w:lang w:val="ro-RO"/>
              </w:rPr>
              <w:t>/</w:t>
            </w:r>
            <w:r>
              <w:rPr>
                <w:sz w:val="24"/>
                <w:szCs w:val="24"/>
                <w:lang w:val="ro-RO"/>
              </w:rPr>
              <w:t>560</w:t>
            </w:r>
            <w:r w:rsidRPr="005C715C">
              <w:rPr>
                <w:sz w:val="24"/>
                <w:szCs w:val="24"/>
                <w:lang w:val="ro-RO"/>
              </w:rPr>
              <w:t xml:space="preserve"> - </w:t>
            </w:r>
            <w:r w:rsidRPr="00995CCD">
              <w:rPr>
                <w:sz w:val="24"/>
                <w:szCs w:val="24"/>
                <w:lang w:val="ro-RO"/>
              </w:rPr>
              <w:t>1120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37CBF4EE" w:rsidR="00995CCD" w:rsidRPr="0063309A" w:rsidRDefault="002C71E1" w:rsidP="002C71E1">
            <w:pPr>
              <w:shd w:val="clear" w:color="auto" w:fill="FFFFFF"/>
              <w:ind w:left="-57" w:right="-57"/>
              <w:jc w:val="center"/>
              <w:rPr>
                <w:b/>
                <w:bCs/>
                <w:color w:val="000000" w:themeColor="text1"/>
                <w:sz w:val="24"/>
                <w:szCs w:val="24"/>
                <w:highlight w:val="yellow"/>
                <w:lang w:val="ro-RO"/>
              </w:rPr>
            </w:pPr>
            <w:r w:rsidRPr="002C71E1">
              <w:rPr>
                <w:b/>
                <w:bCs/>
                <w:sz w:val="24"/>
                <w:szCs w:val="24"/>
                <w:lang w:val="ro-RO"/>
              </w:rPr>
              <w:t>13 27</w:t>
            </w:r>
            <w:r w:rsidR="002E5F9C">
              <w:rPr>
                <w:b/>
                <w:bCs/>
                <w:sz w:val="24"/>
                <w:szCs w:val="24"/>
                <w:lang w:val="ro-RO"/>
              </w:rPr>
              <w:t>2</w:t>
            </w:r>
            <w:r w:rsidRPr="002C71E1">
              <w:rPr>
                <w:b/>
                <w:bCs/>
                <w:sz w:val="24"/>
                <w:szCs w:val="24"/>
                <w:lang w:val="ro-RO"/>
              </w:rPr>
              <w:t xml:space="preserve"> 000,00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E56D98">
      <w:pPr>
        <w:spacing w:line="276"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56D98">
      <w:pPr>
        <w:spacing w:before="120" w:line="276"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E56D98"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E56D98"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0A98C661" w14:textId="77777777" w:rsidR="00E56D98" w:rsidRDefault="00E56D98" w:rsidP="00BA5342">
      <w:pPr>
        <w:spacing w:line="360" w:lineRule="auto"/>
        <w:ind w:left="-284" w:right="-284"/>
        <w:jc w:val="both"/>
        <w:rPr>
          <w:sz w:val="24"/>
          <w:szCs w:val="24"/>
          <w:lang w:val="ro-RO"/>
        </w:rPr>
      </w:pP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9"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015"/>
        <w:gridCol w:w="6378"/>
      </w:tblGrid>
      <w:tr w:rsidR="00BA5342" w:rsidRPr="005C715C" w14:paraId="4B5D671F" w14:textId="77777777" w:rsidTr="00E56D98">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015"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6378"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E56D98">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015"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6378"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E56D98" w14:paraId="13938014" w14:textId="77777777" w:rsidTr="00E56D98">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015"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6378"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E56D98" w14:paraId="44AFFA58" w14:textId="77777777" w:rsidTr="00E56D98">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015"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6378"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E56D98" w14:paraId="2D9A4A49" w14:textId="77777777" w:rsidTr="00E56D98">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015"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6378"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E56D98" w14:paraId="5A35FC6D" w14:textId="77777777" w:rsidTr="00E56D98">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015"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6378"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bookmarkEnd w:id="4"/>
    <w:p w14:paraId="66A9E3BA" w14:textId="77777777" w:rsidR="004065FB" w:rsidRPr="005C715C" w:rsidRDefault="004065FB" w:rsidP="004065FB">
      <w:pPr>
        <w:tabs>
          <w:tab w:val="left" w:pos="851"/>
        </w:tabs>
        <w:spacing w:line="360" w:lineRule="auto"/>
        <w:ind w:left="142" w:right="-284" w:hanging="426"/>
        <w:jc w:val="both"/>
        <w:rPr>
          <w:b/>
          <w:bCs/>
          <w:sz w:val="24"/>
          <w:szCs w:val="24"/>
          <w:lang w:val="ro-RO"/>
        </w:rPr>
      </w:pPr>
      <w:r w:rsidRPr="005C715C">
        <w:rPr>
          <w:b/>
          <w:bCs/>
          <w:sz w:val="24"/>
          <w:szCs w:val="24"/>
          <w:lang w:val="ro-RO"/>
        </w:rPr>
        <w:t xml:space="preserve">10.  </w:t>
      </w:r>
      <w:r w:rsidRPr="005C715C">
        <w:rPr>
          <w:b/>
          <w:iCs/>
          <w:spacing w:val="-3"/>
          <w:sz w:val="24"/>
          <w:szCs w:val="24"/>
          <w:lang w:val="ro-RO" w:eastAsia="ro-RO"/>
        </w:rPr>
        <w:t>Cerințe de mentenanță:</w:t>
      </w:r>
    </w:p>
    <w:p w14:paraId="1E9255F4" w14:textId="77777777" w:rsidR="004065FB" w:rsidRPr="00E56D98" w:rsidRDefault="004065FB" w:rsidP="004065FB">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 fiscale;</w:t>
      </w:r>
    </w:p>
    <w:p w14:paraId="6EF83406" w14:textId="77777777" w:rsidR="004065FB" w:rsidRPr="005C715C" w:rsidRDefault="004065FB" w:rsidP="004065FB">
      <w:pPr>
        <w:numPr>
          <w:ilvl w:val="0"/>
          <w:numId w:val="2"/>
        </w:numPr>
        <w:autoSpaceDE/>
        <w:spacing w:before="60" w:line="360" w:lineRule="auto"/>
        <w:ind w:left="396" w:right="-340" w:hanging="283"/>
        <w:contextualSpacing/>
        <w:jc w:val="both"/>
        <w:rPr>
          <w:rFonts w:eastAsia="SimSun"/>
          <w:iCs/>
          <w:sz w:val="24"/>
          <w:szCs w:val="24"/>
          <w:lang w:val="ro-RO" w:eastAsia="zh-CN"/>
        </w:rPr>
      </w:pPr>
      <w:r w:rsidRPr="005C715C">
        <w:rPr>
          <w:rFonts w:eastAsia="SimSun"/>
          <w:iCs/>
          <w:sz w:val="24"/>
          <w:szCs w:val="24"/>
          <w:lang w:val="ro-RO" w:eastAsia="zh-CN"/>
        </w:rPr>
        <w:t>Termenul de executare</w:t>
      </w:r>
      <w:r w:rsidRPr="00FF65E8">
        <w:rPr>
          <w:rFonts w:eastAsia="SimSun"/>
          <w:iCs/>
          <w:sz w:val="14"/>
          <w:szCs w:val="14"/>
          <w:lang w:val="ro-RO" w:eastAsia="zh-CN"/>
        </w:rPr>
        <w:t xml:space="preserve"> </w:t>
      </w:r>
      <w:r>
        <w:rPr>
          <w:rFonts w:eastAsia="SimSun"/>
          <w:iCs/>
          <w:sz w:val="24"/>
          <w:szCs w:val="24"/>
          <w:lang w:val="ro-RO" w:eastAsia="zh-CN"/>
        </w:rPr>
        <w:t>-</w:t>
      </w:r>
      <w:r w:rsidRPr="00FF65E8">
        <w:rPr>
          <w:rFonts w:eastAsia="SimSun"/>
          <w:iCs/>
          <w:sz w:val="14"/>
          <w:szCs w:val="14"/>
          <w:lang w:val="ro-RO" w:eastAsia="zh-CN"/>
        </w:rPr>
        <w:t xml:space="preserve"> </w:t>
      </w:r>
      <w:r w:rsidRPr="005C715C">
        <w:rPr>
          <w:rFonts w:eastAsia="SimSun"/>
          <w:iCs/>
          <w:sz w:val="24"/>
          <w:szCs w:val="24"/>
          <w:lang w:val="ro-RO" w:eastAsia="zh-CN"/>
        </w:rPr>
        <w:t>conform graficului determinat de Beneficiar, contrasemnat de ambele părți;</w:t>
      </w:r>
    </w:p>
    <w:p w14:paraId="42F0C7D6" w14:textId="77777777" w:rsidR="004065FB" w:rsidRDefault="004065FB" w:rsidP="004065FB">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5013787A" w14:textId="77777777" w:rsidR="00E56D98" w:rsidRDefault="00E56D98" w:rsidP="00E56D98">
      <w:pPr>
        <w:autoSpaceDE/>
        <w:spacing w:before="60" w:line="360" w:lineRule="auto"/>
        <w:ind w:left="426" w:right="-284"/>
        <w:contextualSpacing/>
        <w:jc w:val="both"/>
        <w:rPr>
          <w:rFonts w:eastAsia="SimSun"/>
          <w:iCs/>
          <w:sz w:val="24"/>
          <w:szCs w:val="24"/>
          <w:lang w:val="ro-RO" w:eastAsia="zh-CN"/>
        </w:rPr>
      </w:pPr>
    </w:p>
    <w:p w14:paraId="243DB0E6" w14:textId="77777777" w:rsidR="00E56D98" w:rsidRPr="005C715C" w:rsidRDefault="00E56D98" w:rsidP="00E56D98">
      <w:pPr>
        <w:autoSpaceDE/>
        <w:spacing w:before="60" w:line="360" w:lineRule="auto"/>
        <w:ind w:left="426" w:right="-284"/>
        <w:contextualSpacing/>
        <w:jc w:val="both"/>
        <w:rPr>
          <w:rFonts w:eastAsia="SimSun"/>
          <w:iCs/>
          <w:sz w:val="24"/>
          <w:szCs w:val="24"/>
          <w:lang w:val="ro-RO" w:eastAsia="zh-CN"/>
        </w:rPr>
      </w:pPr>
    </w:p>
    <w:p w14:paraId="2A2F27BF" w14:textId="77777777" w:rsidR="004065FB" w:rsidRPr="005C715C" w:rsidRDefault="004065FB" w:rsidP="004065FB">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6E149D68" w14:textId="77777777" w:rsidR="004065FB" w:rsidRPr="005C715C" w:rsidRDefault="004065FB" w:rsidP="004065FB">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 cu excepția materialelor indicate în anexa nr. 2;</w:t>
      </w:r>
    </w:p>
    <w:p w14:paraId="27E78283" w14:textId="77777777" w:rsidR="004065FB" w:rsidRPr="005C715C" w:rsidRDefault="004065FB" w:rsidP="004065FB">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este obligat să realizeze lucrările cu toate mecanismele, ustensile și instrumentele proprii/arendă etc., care trebuie să fie conforme actelor normative în vigoare; </w:t>
      </w:r>
    </w:p>
    <w:p w14:paraId="7786AC6F" w14:textId="77777777" w:rsidR="004065FB" w:rsidRPr="005C715C" w:rsidRDefault="004065FB" w:rsidP="004065FB">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verificate/supravegheate în conformitate cu actele normative în vigoare ale Republicii Moldova;</w:t>
      </w:r>
    </w:p>
    <w:p w14:paraId="04921E28" w14:textId="77777777" w:rsidR="004065FB" w:rsidRPr="005C715C" w:rsidRDefault="004065FB" w:rsidP="004065FB">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749B9382" w14:textId="77777777" w:rsidR="004065FB" w:rsidRPr="005C715C" w:rsidRDefault="004065FB" w:rsidP="004065FB">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 dreptul de executare a lucrărilor speciale în conformitate cu competențele corespunzătoare;</w:t>
      </w:r>
    </w:p>
    <w:p w14:paraId="0F76DE29" w14:textId="77777777" w:rsidR="004065FB" w:rsidRPr="005C715C" w:rsidRDefault="004065FB" w:rsidP="004065FB">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E358F27" w14:textId="77777777" w:rsidR="004065FB" w:rsidRPr="005C715C" w:rsidRDefault="004065FB" w:rsidP="004065FB">
      <w:pPr>
        <w:numPr>
          <w:ilvl w:val="0"/>
          <w:numId w:val="2"/>
        </w:numPr>
        <w:tabs>
          <w:tab w:val="left" w:pos="143"/>
          <w:tab w:val="left" w:pos="426"/>
        </w:tabs>
        <w:autoSpaceDE/>
        <w:spacing w:before="60" w:after="240" w:line="360" w:lineRule="auto"/>
        <w:ind w:left="340" w:right="-397"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47C1B737" w14:textId="77777777" w:rsidR="004065FB" w:rsidRPr="005C715C" w:rsidRDefault="004065FB" w:rsidP="004065FB">
      <w:pPr>
        <w:pStyle w:val="ab"/>
        <w:numPr>
          <w:ilvl w:val="0"/>
          <w:numId w:val="2"/>
        </w:numPr>
        <w:tabs>
          <w:tab w:val="left" w:pos="426"/>
        </w:tabs>
        <w:spacing w:after="6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6D9E8FF8" w14:textId="77777777" w:rsidR="004065FB" w:rsidRPr="005C715C" w:rsidRDefault="004065FB" w:rsidP="00E56D98">
      <w:pPr>
        <w:autoSpaceDE/>
        <w:spacing w:after="240" w:line="276"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Antreprenorul va executa lucrările cu materialele proprii.</w:t>
      </w:r>
    </w:p>
    <w:p w14:paraId="770618DF" w14:textId="77777777" w:rsidR="004065FB" w:rsidRDefault="004065FB" w:rsidP="00E56D98">
      <w:pPr>
        <w:autoSpaceDE/>
        <w:spacing w:before="120" w:after="240" w:line="276"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primite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                                           a Beneficiarului conform </w:t>
      </w:r>
      <w:r w:rsidRPr="005C715C">
        <w:rPr>
          <w:b/>
          <w:bCs/>
          <w:i/>
          <w:iCs/>
          <w:noProof/>
          <w:sz w:val="24"/>
          <w:szCs w:val="24"/>
          <w:lang w:val="ro-RO"/>
        </w:rPr>
        <w:t xml:space="preserve">Anexei </w:t>
      </w:r>
      <w:r w:rsidRPr="005C715C">
        <w:rPr>
          <w:b/>
          <w:bCs/>
          <w:i/>
          <w:iCs/>
          <w:sz w:val="24"/>
          <w:szCs w:val="24"/>
          <w:lang w:val="ro-RO"/>
        </w:rPr>
        <w:t>nr. 2</w:t>
      </w:r>
      <w:r w:rsidRPr="005C715C">
        <w:rPr>
          <w:b/>
          <w:bCs/>
          <w:sz w:val="24"/>
          <w:szCs w:val="24"/>
          <w:lang w:val="ro-RO"/>
        </w:rPr>
        <w:t xml:space="preserve"> a Caietului de Sarcini.</w:t>
      </w:r>
    </w:p>
    <w:p w14:paraId="3FF525E9" w14:textId="77777777" w:rsidR="004065FB" w:rsidRDefault="004065FB" w:rsidP="00E56D98">
      <w:pPr>
        <w:tabs>
          <w:tab w:val="left" w:pos="284"/>
        </w:tabs>
        <w:autoSpaceDE/>
        <w:spacing w:line="276" w:lineRule="auto"/>
        <w:ind w:left="-284" w:right="-284" w:firstLine="1"/>
        <w:contextualSpacing/>
        <w:jc w:val="both"/>
        <w:rPr>
          <w:b/>
          <w:bCs/>
          <w:sz w:val="24"/>
          <w:szCs w:val="24"/>
          <w:lang w:val="ro-RO"/>
        </w:rPr>
      </w:pPr>
      <w:r w:rsidRPr="00FF65E8">
        <w:rPr>
          <w:b/>
          <w:bCs/>
          <w:sz w:val="24"/>
          <w:szCs w:val="24"/>
          <w:lang w:val="ro-RO"/>
        </w:rPr>
        <w:t xml:space="preserve">          Pe parcursul executării lucrărilor, „TERMOELECTRICA” S.A. are dreptul de a monitoriza și verifica executarea acestora, precum și de a dispune aplicarea măsurilor corective pentru orice tip de lucrare.</w:t>
      </w:r>
    </w:p>
    <w:p w14:paraId="3ABC4212" w14:textId="77777777" w:rsidR="004065FB" w:rsidRPr="005C715C" w:rsidRDefault="004065FB" w:rsidP="00E56D98">
      <w:pPr>
        <w:tabs>
          <w:tab w:val="left" w:pos="284"/>
        </w:tabs>
        <w:autoSpaceDE/>
        <w:spacing w:line="276" w:lineRule="auto"/>
        <w:ind w:left="-284" w:right="-284" w:firstLine="1"/>
        <w:contextualSpacing/>
        <w:jc w:val="both"/>
        <w:rPr>
          <w:b/>
          <w:bCs/>
          <w:sz w:val="24"/>
          <w:szCs w:val="24"/>
          <w:lang w:val="ro-RO"/>
        </w:rPr>
      </w:pPr>
      <w:r w:rsidRPr="005C715C">
        <w:rPr>
          <w:b/>
          <w:bCs/>
          <w:sz w:val="24"/>
          <w:szCs w:val="24"/>
          <w:lang w:val="ro-RO"/>
        </w:rPr>
        <w:t xml:space="preserve">       </w:t>
      </w:r>
      <w:r>
        <w:rPr>
          <w:b/>
          <w:bCs/>
          <w:sz w:val="24"/>
          <w:szCs w:val="24"/>
          <w:lang w:val="ro-RO"/>
        </w:rPr>
        <w:t xml:space="preserve"> </w:t>
      </w:r>
      <w:r w:rsidRPr="005C715C">
        <w:rPr>
          <w:b/>
          <w:bCs/>
          <w:sz w:val="24"/>
          <w:szCs w:val="24"/>
          <w:lang w:val="ro-RO"/>
        </w:rPr>
        <w:t xml:space="preserve"> „TERMOELECTRICA” S.A. își rezervă dreptul de a modifica volumele lucrărilor care vor fi executate.</w:t>
      </w:r>
    </w:p>
    <w:bookmarkEnd w:id="1"/>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E56D98"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5028EE88"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436C85">
              <w:rPr>
                <w:sz w:val="24"/>
                <w:szCs w:val="24"/>
                <w:lang w:val="ro-RO"/>
              </w:rPr>
              <w:t>7</w:t>
            </w:r>
            <w:r w:rsidR="00995CCD">
              <w:rPr>
                <w:sz w:val="24"/>
                <w:szCs w:val="24"/>
                <w:lang w:val="ro-RO"/>
              </w:rPr>
              <w:t>9</w:t>
            </w:r>
            <w:r w:rsidRPr="005C715C">
              <w:rPr>
                <w:sz w:val="24"/>
                <w:szCs w:val="24"/>
                <w:lang w:val="ro-RO"/>
              </w:rPr>
              <w:t>/2</w:t>
            </w:r>
            <w:r w:rsidR="00436C85">
              <w:rPr>
                <w:sz w:val="24"/>
                <w:szCs w:val="24"/>
                <w:lang w:val="ro-RO"/>
              </w:rPr>
              <w:t>5</w:t>
            </w:r>
            <w:r w:rsidRPr="005C715C">
              <w:rPr>
                <w:sz w:val="24"/>
                <w:szCs w:val="24"/>
                <w:lang w:val="ro-RO"/>
              </w:rPr>
              <w:t>-RT</w:t>
            </w:r>
            <w:r w:rsidR="00995CCD">
              <w:rPr>
                <w:sz w:val="24"/>
                <w:szCs w:val="24"/>
                <w:lang w:val="ro-RO"/>
              </w:rPr>
              <w:t>, C</w:t>
            </w:r>
            <w:r w:rsidRPr="005C715C">
              <w:rPr>
                <w:sz w:val="24"/>
                <w:szCs w:val="24"/>
                <w:lang w:val="ro-RO"/>
              </w:rPr>
              <w:t>;</w:t>
            </w:r>
          </w:p>
        </w:tc>
      </w:tr>
      <w:tr w:rsidR="00F7175B" w:rsidRPr="00E56D98"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48EEA8A7"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436C85">
              <w:rPr>
                <w:sz w:val="24"/>
                <w:szCs w:val="24"/>
                <w:lang w:val="ro-RO"/>
              </w:rPr>
              <w:t>7</w:t>
            </w:r>
            <w:r w:rsidR="00995CCD">
              <w:rPr>
                <w:sz w:val="24"/>
                <w:szCs w:val="24"/>
                <w:lang w:val="ro-RO"/>
              </w:rPr>
              <w:t>9</w:t>
            </w:r>
            <w:r w:rsidRPr="005C715C">
              <w:rPr>
                <w:sz w:val="24"/>
                <w:szCs w:val="24"/>
                <w:lang w:val="ro-RO"/>
              </w:rPr>
              <w:t>/2</w:t>
            </w:r>
            <w:r w:rsidR="00436C85">
              <w:rPr>
                <w:sz w:val="24"/>
                <w:szCs w:val="24"/>
                <w:lang w:val="ro-RO"/>
              </w:rPr>
              <w:t>5</w:t>
            </w:r>
            <w:r w:rsidRPr="005C715C">
              <w:rPr>
                <w:sz w:val="24"/>
                <w:szCs w:val="24"/>
                <w:lang w:val="ro-RO"/>
              </w:rPr>
              <w:t>-RT</w:t>
            </w:r>
            <w:r w:rsidR="00995CCD">
              <w:rPr>
                <w:sz w:val="24"/>
                <w:szCs w:val="24"/>
                <w:lang w:val="ro-RO"/>
              </w:rPr>
              <w:t>;</w:t>
            </w:r>
          </w:p>
        </w:tc>
      </w:tr>
      <w:tr w:rsidR="00995CCD" w:rsidRPr="005C715C" w14:paraId="1A19EAF6" w14:textId="77777777" w:rsidTr="00556D3D">
        <w:trPr>
          <w:trHeight w:val="404"/>
        </w:trPr>
        <w:tc>
          <w:tcPr>
            <w:tcW w:w="1281" w:type="dxa"/>
            <w:noWrap/>
            <w:vAlign w:val="center"/>
          </w:tcPr>
          <w:p w14:paraId="25C2ED81" w14:textId="3A19D624" w:rsidR="00995CCD" w:rsidRPr="005C715C" w:rsidRDefault="00995CCD" w:rsidP="00995CCD">
            <w:pPr>
              <w:autoSpaceDE/>
              <w:autoSpaceDN/>
              <w:jc w:val="center"/>
              <w:rPr>
                <w:color w:val="000000"/>
                <w:sz w:val="24"/>
                <w:szCs w:val="24"/>
                <w:lang w:val="ro-RO" w:eastAsia="en-US"/>
              </w:rPr>
            </w:pPr>
            <w:r w:rsidRPr="005C715C">
              <w:rPr>
                <w:color w:val="000000"/>
                <w:sz w:val="24"/>
                <w:szCs w:val="24"/>
                <w:lang w:val="ro-RO" w:eastAsia="en-US"/>
              </w:rPr>
              <w:t xml:space="preserve">Anexa </w:t>
            </w:r>
            <w:r>
              <w:rPr>
                <w:color w:val="000000"/>
                <w:sz w:val="24"/>
                <w:szCs w:val="24"/>
                <w:lang w:val="ro-RO" w:eastAsia="en-US"/>
              </w:rPr>
              <w:t>4</w:t>
            </w:r>
          </w:p>
        </w:tc>
        <w:tc>
          <w:tcPr>
            <w:tcW w:w="8784" w:type="dxa"/>
            <w:vAlign w:val="center"/>
          </w:tcPr>
          <w:p w14:paraId="421E290F" w14:textId="7DFE7B10" w:rsidR="00995CCD" w:rsidRPr="005C715C" w:rsidRDefault="00995CCD" w:rsidP="00995CCD">
            <w:pPr>
              <w:autoSpaceDE/>
              <w:autoSpaceDN/>
              <w:rPr>
                <w:sz w:val="24"/>
                <w:szCs w:val="24"/>
                <w:lang w:val="ro-RO"/>
              </w:rPr>
            </w:pPr>
            <w:r w:rsidRPr="005C715C">
              <w:rPr>
                <w:sz w:val="24"/>
                <w:szCs w:val="24"/>
                <w:lang w:val="ro-RO"/>
              </w:rPr>
              <w:t xml:space="preserve">Proiectul </w:t>
            </w:r>
            <w:r>
              <w:rPr>
                <w:sz w:val="24"/>
                <w:szCs w:val="24"/>
                <w:lang w:val="ro-RO"/>
              </w:rPr>
              <w:t>79</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r w:rsidRPr="005C715C">
              <w:rPr>
                <w:sz w:val="24"/>
                <w:szCs w:val="24"/>
                <w:lang w:val="ro-RO"/>
              </w:rPr>
              <w:t>.</w:t>
            </w:r>
          </w:p>
        </w:tc>
      </w:tr>
    </w:tbl>
    <w:p w14:paraId="2207B691" w14:textId="77777777" w:rsidR="00F7175B" w:rsidRPr="005C715C" w:rsidRDefault="00F7175B" w:rsidP="00F7175B">
      <w:pPr>
        <w:pStyle w:val="af0"/>
        <w:rPr>
          <w:spacing w:val="-3"/>
          <w:sz w:val="24"/>
          <w:szCs w:val="24"/>
          <w:u w:val="single"/>
          <w:lang w:val="ro-RO" w:eastAsia="ro-RO"/>
        </w:rPr>
      </w:pPr>
    </w:p>
    <w:sectPr w:rsidR="00F7175B" w:rsidRPr="005C715C" w:rsidSect="00E56D98">
      <w:footerReference w:type="default" r:id="rId10"/>
      <w:pgSz w:w="11907" w:h="16840" w:code="9"/>
      <w:pgMar w:top="142"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D7E06" w14:textId="77777777" w:rsidR="001C566F" w:rsidRDefault="001C566F" w:rsidP="00DB7A2B">
      <w:r>
        <w:separator/>
      </w:r>
    </w:p>
  </w:endnote>
  <w:endnote w:type="continuationSeparator" w:id="0">
    <w:p w14:paraId="545961B0" w14:textId="77777777" w:rsidR="001C566F" w:rsidRDefault="001C566F"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96887" w14:textId="77777777" w:rsidR="001C566F" w:rsidRDefault="001C566F" w:rsidP="00DB7A2B">
      <w:r>
        <w:separator/>
      </w:r>
    </w:p>
  </w:footnote>
  <w:footnote w:type="continuationSeparator" w:id="0">
    <w:p w14:paraId="6B1F44B2" w14:textId="77777777" w:rsidR="001C566F" w:rsidRDefault="001C566F"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47E9D"/>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566F"/>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36F6B"/>
    <w:rsid w:val="0024481A"/>
    <w:rsid w:val="00244C7F"/>
    <w:rsid w:val="00246B71"/>
    <w:rsid w:val="00247B20"/>
    <w:rsid w:val="00250580"/>
    <w:rsid w:val="00250A6B"/>
    <w:rsid w:val="00262A8F"/>
    <w:rsid w:val="00262B1B"/>
    <w:rsid w:val="00267EE4"/>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C71E1"/>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5F9C"/>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65FB"/>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0BE3"/>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41E5"/>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5CCD"/>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3F19"/>
    <w:rsid w:val="00A6678D"/>
    <w:rsid w:val="00A74D85"/>
    <w:rsid w:val="00A75812"/>
    <w:rsid w:val="00A80E89"/>
    <w:rsid w:val="00A82483"/>
    <w:rsid w:val="00A82564"/>
    <w:rsid w:val="00A83A8D"/>
    <w:rsid w:val="00A84C1E"/>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16D6"/>
    <w:rsid w:val="00B23E90"/>
    <w:rsid w:val="00B2422A"/>
    <w:rsid w:val="00B25B3F"/>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82610"/>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E644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6D98"/>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wp-content/uploads/2025/01/Ordin-nr.195-din-26.12.202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3</Pages>
  <Words>1092</Words>
  <Characters>6231</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Onoi Victoria</cp:lastModifiedBy>
  <cp:revision>55</cp:revision>
  <cp:lastPrinted>2026-06-25T10:33:00Z</cp:lastPrinted>
  <dcterms:created xsi:type="dcterms:W3CDTF">2025-02-27T14:59:00Z</dcterms:created>
  <dcterms:modified xsi:type="dcterms:W3CDTF">2026-07-22T04:57:00Z</dcterms:modified>
</cp:coreProperties>
</file>