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23F" w:rsidRPr="00C754D0" w:rsidRDefault="00BC523F" w:rsidP="00BC523F">
      <w:pPr>
        <w:jc w:val="center"/>
        <w:rPr>
          <w:rFonts w:ascii="Times New Roman" w:hAnsi="Times New Roman" w:cs="Times New Roman"/>
          <w:sz w:val="24"/>
        </w:rPr>
      </w:pPr>
      <w:r w:rsidRPr="00C754D0">
        <w:rPr>
          <w:rFonts w:ascii="Times New Roman" w:hAnsi="Times New Roman" w:cs="Times New Roman"/>
          <w:sz w:val="24"/>
        </w:rPr>
        <w:t>CAIET DE SARCINI</w:t>
      </w:r>
    </w:p>
    <w:p w:rsidR="00BC523F" w:rsidRPr="00C754D0" w:rsidRDefault="00BC523F" w:rsidP="00BC523F">
      <w:pPr>
        <w:jc w:val="center"/>
        <w:rPr>
          <w:rFonts w:ascii="Times New Roman" w:hAnsi="Times New Roman" w:cs="Times New Roman"/>
          <w:sz w:val="24"/>
        </w:rPr>
      </w:pPr>
      <w:r w:rsidRPr="00C754D0">
        <w:rPr>
          <w:rFonts w:ascii="Times New Roman" w:hAnsi="Times New Roman" w:cs="Times New Roman"/>
          <w:sz w:val="24"/>
        </w:rPr>
        <w:t>PENTRU CEREREA OFERTEI DE PREŢ</w:t>
      </w:r>
    </w:p>
    <w:p w:rsidR="00BC523F" w:rsidRPr="00C754D0" w:rsidRDefault="00BC523F" w:rsidP="00BC523F">
      <w:pPr>
        <w:rPr>
          <w:rFonts w:ascii="Times New Roman" w:hAnsi="Times New Roman" w:cs="Times New Roman"/>
          <w:sz w:val="24"/>
        </w:rPr>
      </w:pPr>
      <w:r w:rsidRPr="00C754D0">
        <w:rPr>
          <w:rFonts w:ascii="Times New Roman" w:hAnsi="Times New Roman" w:cs="Times New Roman"/>
          <w:sz w:val="24"/>
        </w:rPr>
        <w:t xml:space="preserve">1. Denumerea beneficiarului de stat Primăria s. Filipeni </w:t>
      </w:r>
    </w:p>
    <w:p w:rsidR="00BC523F" w:rsidRPr="00C754D0" w:rsidRDefault="00BC523F" w:rsidP="00BC523F">
      <w:pPr>
        <w:rPr>
          <w:rFonts w:ascii="Times New Roman" w:hAnsi="Times New Roman" w:cs="Times New Roman"/>
          <w:sz w:val="24"/>
        </w:rPr>
      </w:pPr>
      <w:r w:rsidRPr="00C754D0">
        <w:rPr>
          <w:rFonts w:ascii="Times New Roman" w:hAnsi="Times New Roman" w:cs="Times New Roman"/>
          <w:sz w:val="24"/>
        </w:rPr>
        <w:t xml:space="preserve">2. Organizatorul procedurii de achiziţie Primăria s. Filipeni  </w:t>
      </w:r>
    </w:p>
    <w:p w:rsidR="00BC523F" w:rsidRDefault="00BC523F" w:rsidP="00BC523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Obiectul achiziţiilor </w:t>
      </w:r>
      <w:r>
        <w:rPr>
          <w:rFonts w:ascii="Times New Roman" w:hAnsi="Times New Roman" w:cs="Times New Roman"/>
          <w:sz w:val="24"/>
        </w:rPr>
        <w:t xml:space="preserve">Construcția rigolei din s. Filipeni </w:t>
      </w:r>
      <w:bookmarkStart w:id="0" w:name="_GoBack"/>
      <w:bookmarkEnd w:id="0"/>
    </w:p>
    <w:tbl>
      <w:tblPr>
        <w:tblW w:w="9479" w:type="dxa"/>
        <w:tblLayout w:type="fixed"/>
        <w:tblLook w:val="04A0" w:firstRow="1" w:lastRow="0" w:firstColumn="1" w:lastColumn="0" w:noHBand="0" w:noVBand="1"/>
      </w:tblPr>
      <w:tblGrid>
        <w:gridCol w:w="656"/>
        <w:gridCol w:w="1654"/>
        <w:gridCol w:w="2757"/>
        <w:gridCol w:w="2069"/>
        <w:gridCol w:w="2343"/>
      </w:tblGrid>
      <w:tr w:rsidR="00BC523F" w:rsidRPr="00EC30C2" w:rsidTr="007460FC">
        <w:trPr>
          <w:trHeight w:val="58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Nr.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Simbol, norme, cod resurse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Denumirea lucrărilor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Unitatea</w:t>
            </w:r>
          </w:p>
          <w:p w:rsidR="00BC523F" w:rsidRPr="00FF430B" w:rsidRDefault="00BC523F" w:rsidP="007460FC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de măsură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Cantitatea</w:t>
            </w:r>
          </w:p>
        </w:tc>
      </w:tr>
      <w:tr w:rsidR="00BC523F" w:rsidRPr="00EC30C2" w:rsidTr="007460F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1.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TsC03A3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Săpătură mecanică cu excavatorul de 0,4-0,70 mc, cu motor cu ardere internă și comandă hidraulică, descărcare în autovehicule teren categoria II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094576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vertAlign w:val="superscript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100 m</w:t>
            </w:r>
            <w:r>
              <w:rPr>
                <w:rFonts w:eastAsia="PMingLiU"/>
                <w:vertAlign w:val="superscript"/>
                <w:lang w:val="ro-MD" w:eastAsia="zh-CN"/>
              </w:rPr>
              <w:t>3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1,000</w:t>
            </w:r>
          </w:p>
        </w:tc>
      </w:tr>
      <w:tr w:rsidR="00BC523F" w:rsidRPr="00EC30C2" w:rsidTr="007460F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2.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ind w:left="36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TsI50A1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Transportarea pămîntului cu autobasculanta de 5 t la distanța de 1 km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t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150</w:t>
            </w:r>
          </w:p>
        </w:tc>
      </w:tr>
      <w:tr w:rsidR="00BC523F" w:rsidRPr="00EC30C2" w:rsidTr="007460F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3.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ind w:left="36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TsC54B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Strat de fundație din piatră spart h=10cm (piatra este pe stoc, asternere și compactare )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t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25</w:t>
            </w:r>
          </w:p>
        </w:tc>
      </w:tr>
      <w:tr w:rsidR="00BC523F" w:rsidRPr="00EC30C2" w:rsidTr="007460F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4</w:t>
            </w:r>
            <w:r w:rsidRPr="00FF430B">
              <w:rPr>
                <w:rFonts w:eastAsia="PMingLiU"/>
                <w:lang w:val="ro-MD" w:eastAsia="zh-CN"/>
              </w:rPr>
              <w:t>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jc w:val="center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CB02A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Cofraje din panouri refolosibile cu asterială din scânduri de rășinoase scurte și subscurte pentru turnarea betonului în cuzineți, fundații pahar și fundații de utilaj inclusiv sprijinirile ( lemnul este pe stoc)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637B92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vertAlign w:val="superscript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M</w:t>
            </w:r>
            <w:r>
              <w:rPr>
                <w:rFonts w:eastAsia="PMingLiU"/>
                <w:vertAlign w:val="superscript"/>
                <w:lang w:val="ro-MD" w:eastAsia="zh-CN"/>
              </w:rPr>
              <w:t>3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450</w:t>
            </w:r>
          </w:p>
        </w:tc>
      </w:tr>
      <w:tr w:rsidR="00BC523F" w:rsidRPr="00EC30C2" w:rsidTr="007460F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5.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jc w:val="center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CC01E1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Armături din Oțel beton PC 52 fasonate în ateliere de șantier și montate cu diametrul barelor pînă la 8 mm inclusiv în fundații continue și radiere D-5mm (barele sunt pe stoc )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Kg 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1100</w:t>
            </w:r>
          </w:p>
        </w:tc>
      </w:tr>
      <w:tr w:rsidR="00BC523F" w:rsidRPr="00EC30C2" w:rsidTr="007460F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6.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jc w:val="center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CA03D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Beton turnat în fundații, socluri, ziduri, pereți sub cota zero, preparat cu centrala de betoane și turnarea cu mijloace clasice, </w:t>
            </w:r>
            <w:r>
              <w:rPr>
                <w:rFonts w:eastAsia="PMingLiU"/>
                <w:lang w:val="ro-MD" w:eastAsia="zh-CN"/>
              </w:rPr>
              <w:lastRenderedPageBreak/>
              <w:t xml:space="preserve">beton armat marca C 15/B200, rigola de beton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2F1151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vertAlign w:val="superscript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lastRenderedPageBreak/>
              <w:t>M</w:t>
            </w:r>
            <w:r>
              <w:rPr>
                <w:rFonts w:eastAsia="PMingLiU"/>
                <w:vertAlign w:val="superscript"/>
                <w:lang w:val="ro-MD" w:eastAsia="zh-CN"/>
              </w:rPr>
              <w:t>3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55</w:t>
            </w:r>
          </w:p>
        </w:tc>
      </w:tr>
      <w:tr w:rsidR="00BC523F" w:rsidRPr="00EC30C2" w:rsidTr="007460FC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jc w:val="center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lastRenderedPageBreak/>
              <w:t>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tabs>
                <w:tab w:val="left" w:pos="1134"/>
              </w:tabs>
              <w:jc w:val="center"/>
              <w:outlineLvl w:val="0"/>
              <w:rPr>
                <w:rFonts w:eastAsia="PMingLiU"/>
                <w:lang w:val="ro-MD" w:eastAsia="zh-CN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Polistiren gr= 20 mm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2F1151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vertAlign w:val="superscript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M</w:t>
            </w:r>
            <w:r>
              <w:rPr>
                <w:rFonts w:eastAsia="PMingLiU"/>
                <w:vertAlign w:val="superscript"/>
                <w:lang w:val="ro-MD" w:eastAsia="zh-CN"/>
              </w:rPr>
              <w:t>3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Default="00BC523F" w:rsidP="007460FC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2.02</w:t>
            </w:r>
          </w:p>
        </w:tc>
      </w:tr>
      <w:tr w:rsidR="00BC523F" w:rsidRPr="00EC30C2" w:rsidTr="007460FC">
        <w:trPr>
          <w:trHeight w:val="407"/>
        </w:trPr>
        <w:tc>
          <w:tcPr>
            <w:tcW w:w="9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3F" w:rsidRPr="00FF430B" w:rsidRDefault="00BC523F" w:rsidP="007460FC">
            <w:pPr>
              <w:rPr>
                <w:rFonts w:eastAsia="PMingLiU"/>
                <w:b/>
                <w:lang w:val="ro-MD" w:eastAsia="zh-CN"/>
              </w:rPr>
            </w:pPr>
            <w:r w:rsidRPr="00FF430B">
              <w:rPr>
                <w:rFonts w:eastAsia="PMingLiU"/>
                <w:b/>
                <w:lang w:val="ro-MD" w:eastAsia="zh-CN"/>
              </w:rPr>
              <w:t>Total</w:t>
            </w:r>
            <w:r>
              <w:rPr>
                <w:rFonts w:eastAsia="PMingLiU"/>
                <w:b/>
                <w:lang w:val="ro-MD" w:eastAsia="zh-CN"/>
              </w:rPr>
              <w:t xml:space="preserve">                                                                                                                                             210 000</w:t>
            </w:r>
          </w:p>
        </w:tc>
      </w:tr>
    </w:tbl>
    <w:p w:rsidR="00BC523F" w:rsidRPr="00FF430B" w:rsidRDefault="00BC523F" w:rsidP="00BC523F">
      <w:pPr>
        <w:tabs>
          <w:tab w:val="left" w:pos="567"/>
        </w:tabs>
        <w:jc w:val="both"/>
        <w:rPr>
          <w:lang w:val="ro-MD"/>
        </w:rPr>
      </w:pPr>
    </w:p>
    <w:p w:rsidR="00BC523F" w:rsidRPr="00FF430B" w:rsidRDefault="00BC523F" w:rsidP="00BC523F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     </w:t>
      </w:r>
      <w:r w:rsidRPr="00FF430B">
        <w:rPr>
          <w:bCs/>
          <w:lang w:val="ro-MD"/>
        </w:rPr>
        <w:t xml:space="preserve">Data </w:t>
      </w:r>
      <w:r>
        <w:rPr>
          <w:lang w:val="ro-MD"/>
        </w:rPr>
        <w:t>21.9.2023</w:t>
      </w:r>
    </w:p>
    <w:p w:rsidR="00BC523F" w:rsidRPr="00FF430B" w:rsidRDefault="00BC523F" w:rsidP="00BC523F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Camerzan Tudor </w:t>
      </w:r>
    </w:p>
    <w:p w:rsidR="00BC523F" w:rsidRPr="00FF430B" w:rsidRDefault="00BC523F" w:rsidP="00BC523F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:rsidR="00BC523F" w:rsidRPr="00C754D0" w:rsidRDefault="00BC523F" w:rsidP="00BC523F">
      <w:pPr>
        <w:rPr>
          <w:rFonts w:ascii="Times New Roman" w:hAnsi="Times New Roman" w:cs="Times New Roman"/>
          <w:sz w:val="24"/>
        </w:rPr>
      </w:pPr>
    </w:p>
    <w:p w:rsidR="0021284E" w:rsidRDefault="0021284E"/>
    <w:sectPr w:rsidR="00212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DED"/>
    <w:rsid w:val="0021284E"/>
    <w:rsid w:val="00974DED"/>
    <w:rsid w:val="00BC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F39B28-740F-412F-B5AA-D2AAD4EAC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523F"/>
    <w:pPr>
      <w:spacing w:after="0" w:line="240" w:lineRule="auto"/>
    </w:pPr>
    <w:rPr>
      <w:rFonts w:ascii="Baltica RR" w:eastAsia="Times New Roman" w:hAnsi="Baltica RR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C523F"/>
    <w:rPr>
      <w:rFonts w:ascii="Baltica RR" w:eastAsia="Times New Roman" w:hAnsi="Baltica RR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228</Words>
  <Characters>1326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2023-09-19T11:04:00Z</dcterms:created>
  <dcterms:modified xsi:type="dcterms:W3CDTF">2023-09-21T05:48:00Z</dcterms:modified>
</cp:coreProperties>
</file>