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FC" w:rsidRPr="00253B05" w:rsidRDefault="003E77FC" w:rsidP="003E77FC">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661312" behindDoc="0" locked="0" layoutInCell="1" allowOverlap="1" wp14:anchorId="4AD63A8D" wp14:editId="17910127">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660288" behindDoc="0" locked="0" layoutInCell="1" allowOverlap="1" wp14:anchorId="30E5E50C" wp14:editId="7E90D9D1">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0E5E5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659264" behindDoc="0" locked="0" layoutInCell="1" allowOverlap="1" wp14:anchorId="16012CAD" wp14:editId="461BA52A">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6012CAD"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ANEXA NR.1</w:t>
      </w: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SPECIFICAȚIA TEHNICĂ</w:t>
      </w:r>
    </w:p>
    <w:p w:rsidR="003E77FC" w:rsidRPr="00253B05" w:rsidRDefault="003E77FC" w:rsidP="003E77FC">
      <w:pPr>
        <w:spacing w:before="120" w:after="120" w:line="240" w:lineRule="auto"/>
        <w:jc w:val="center"/>
        <w:rPr>
          <w:rFonts w:ascii="Cambria" w:hAnsi="Cambria"/>
          <w:b/>
          <w:sz w:val="28"/>
        </w:rPr>
      </w:pPr>
    </w:p>
    <w:p w:rsidR="003E77FC" w:rsidRDefault="003E77FC" w:rsidP="003E77FC">
      <w:pPr>
        <w:spacing w:after="0" w:line="240" w:lineRule="auto"/>
        <w:jc w:val="center"/>
        <w:rPr>
          <w:rFonts w:ascii="Cambria" w:hAnsi="Cambria"/>
          <w:b/>
          <w:sz w:val="24"/>
        </w:rPr>
      </w:pPr>
      <w:r w:rsidRPr="00253B05">
        <w:rPr>
          <w:rFonts w:ascii="Cambria" w:hAnsi="Cambria"/>
          <w:b/>
          <w:sz w:val="28"/>
        </w:rPr>
        <w:t xml:space="preserve">Expunerea obiectului de achiziție – </w:t>
      </w:r>
      <w:r>
        <w:rPr>
          <w:rFonts w:ascii="Cambria" w:hAnsi="Cambria"/>
          <w:b/>
          <w:sz w:val="28"/>
        </w:rPr>
        <w:t>Materiale de construcție</w:t>
      </w: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781CBE" w:rsidRDefault="00781CBE" w:rsidP="003E77FC">
      <w:pPr>
        <w:spacing w:before="120" w:after="120" w:line="240" w:lineRule="auto"/>
        <w:rPr>
          <w:rFonts w:ascii="Cambria" w:hAnsi="Cambria"/>
          <w:b/>
          <w:sz w:val="24"/>
        </w:rPr>
      </w:pPr>
    </w:p>
    <w:p w:rsidR="003E77FC" w:rsidRPr="00253B05" w:rsidRDefault="003E77FC" w:rsidP="003E77FC">
      <w:pPr>
        <w:spacing w:before="120" w:after="120" w:line="240" w:lineRule="auto"/>
        <w:rPr>
          <w:rFonts w:ascii="Cambria" w:hAnsi="Cambria"/>
          <w:b/>
          <w:sz w:val="24"/>
        </w:rPr>
      </w:pPr>
      <w:r>
        <w:rPr>
          <w:rFonts w:ascii="Cambria" w:hAnsi="Cambria"/>
          <w:b/>
          <w:sz w:val="24"/>
        </w:rPr>
        <w:t>E</w:t>
      </w:r>
      <w:r w:rsidRPr="00253B05">
        <w:rPr>
          <w:rFonts w:ascii="Cambria" w:hAnsi="Cambria"/>
          <w:b/>
          <w:sz w:val="24"/>
        </w:rPr>
        <w:t xml:space="preserve">xecutor: </w:t>
      </w:r>
    </w:p>
    <w:p w:rsidR="003E77FC" w:rsidRPr="00253B05" w:rsidRDefault="003E77FC" w:rsidP="003E77FC">
      <w:pPr>
        <w:spacing w:before="120" w:after="120" w:line="240" w:lineRule="auto"/>
        <w:rPr>
          <w:rFonts w:ascii="Cambria" w:hAnsi="Cambria"/>
          <w:b/>
        </w:rPr>
      </w:pPr>
      <w:r>
        <w:rPr>
          <w:rFonts w:ascii="Cambria" w:hAnsi="Cambria"/>
          <w:b/>
        </w:rPr>
        <w:t>Șef al Secției Rețea și Mentenanță</w:t>
      </w:r>
    </w:p>
    <w:p w:rsidR="003E77FC" w:rsidRDefault="003E77FC" w:rsidP="003E77FC">
      <w:pPr>
        <w:spacing w:before="240" w:after="120" w:line="240" w:lineRule="auto"/>
        <w:rPr>
          <w:rFonts w:ascii="Cambria" w:hAnsi="Cambria"/>
          <w:b/>
        </w:rPr>
      </w:pPr>
      <w:r>
        <w:rPr>
          <w:rFonts w:ascii="Cambria" w:hAnsi="Cambria"/>
          <w:b/>
        </w:rPr>
        <w:t>Danil GODOROJEA</w:t>
      </w:r>
      <w:r w:rsidRPr="00253B05">
        <w:rPr>
          <w:rFonts w:ascii="Cambria" w:hAnsi="Cambria"/>
          <w:b/>
        </w:rPr>
        <w:t>_____________________________________</w:t>
      </w:r>
    </w:p>
    <w:p w:rsidR="003E77FC" w:rsidRPr="00253B05" w:rsidRDefault="003E77FC" w:rsidP="003E77FC">
      <w:pPr>
        <w:spacing w:before="360" w:after="120" w:line="240"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3E77FC" w:rsidRPr="00253B05" w:rsidRDefault="003E77FC" w:rsidP="003E77FC">
      <w:pPr>
        <w:spacing w:before="120" w:after="120" w:line="240" w:lineRule="auto"/>
        <w:rPr>
          <w:rFonts w:ascii="Cambria" w:hAnsi="Cambria"/>
          <w:b/>
        </w:rPr>
      </w:pPr>
      <w:r>
        <w:rPr>
          <w:rFonts w:ascii="Cambria" w:hAnsi="Cambria"/>
          <w:b/>
        </w:rPr>
        <w:t>Secretar al grupului de lucru pentru achiziții</w:t>
      </w:r>
    </w:p>
    <w:p w:rsidR="003E77FC" w:rsidRDefault="003E77FC" w:rsidP="003E77FC">
      <w:pPr>
        <w:spacing w:before="240" w:after="120" w:line="240" w:lineRule="auto"/>
        <w:rPr>
          <w:rFonts w:ascii="Cambria" w:hAnsi="Cambria"/>
          <w:b/>
        </w:rPr>
      </w:pPr>
      <w:r>
        <w:rPr>
          <w:rFonts w:ascii="Cambria" w:hAnsi="Cambria"/>
          <w:b/>
        </w:rPr>
        <w:t>Victor IVANOV</w:t>
      </w:r>
      <w:r w:rsidRPr="00253B05">
        <w:rPr>
          <w:rFonts w:ascii="Cambria" w:hAnsi="Cambria"/>
          <w:b/>
        </w:rPr>
        <w:t>_____________________________________</w:t>
      </w:r>
      <w:r>
        <w:rPr>
          <w:rFonts w:ascii="Cambria" w:hAnsi="Cambria"/>
          <w:b/>
        </w:rPr>
        <w:t>_______</w:t>
      </w:r>
    </w:p>
    <w:p w:rsidR="003E77FC" w:rsidRPr="00253B05" w:rsidRDefault="003E77FC" w:rsidP="003E77FC">
      <w:pPr>
        <w:spacing w:before="360" w:after="120" w:line="240" w:lineRule="auto"/>
        <w:rPr>
          <w:rFonts w:ascii="Cambria" w:hAnsi="Cambria"/>
          <w:b/>
        </w:rPr>
      </w:pPr>
      <w:r>
        <w:rPr>
          <w:rFonts w:ascii="Cambria" w:hAnsi="Cambria"/>
          <w:b/>
        </w:rPr>
        <w:t>Președinte al grupului de lucru pentru achiziții</w:t>
      </w:r>
    </w:p>
    <w:p w:rsidR="00781CBE" w:rsidRDefault="003E77FC" w:rsidP="003E77FC">
      <w:pPr>
        <w:spacing w:before="240" w:after="120" w:line="240" w:lineRule="auto"/>
        <w:rPr>
          <w:rFonts w:ascii="Cambria" w:hAnsi="Cambria"/>
          <w:b/>
        </w:rPr>
      </w:pPr>
      <w:r>
        <w:rPr>
          <w:rFonts w:ascii="Cambria" w:hAnsi="Cambria"/>
          <w:b/>
        </w:rPr>
        <w:t>Ion GARȘTEA</w:t>
      </w:r>
      <w:r w:rsidRPr="00253B05">
        <w:rPr>
          <w:rFonts w:ascii="Cambria" w:hAnsi="Cambria"/>
          <w:b/>
        </w:rPr>
        <w:t>_____________________________________</w:t>
      </w:r>
      <w:r>
        <w:rPr>
          <w:rFonts w:ascii="Cambria" w:hAnsi="Cambria"/>
          <w:b/>
        </w:rPr>
        <w:t>________</w:t>
      </w:r>
      <w:r w:rsidR="00781CBE">
        <w:rPr>
          <w:rFonts w:ascii="Cambria" w:hAnsi="Cambria"/>
          <w:b/>
        </w:rPr>
        <w:br w:type="page"/>
      </w:r>
    </w:p>
    <w:p w:rsidR="003E77FC" w:rsidRPr="00D66FE0" w:rsidRDefault="003E77FC" w:rsidP="002727E4">
      <w:pPr>
        <w:spacing w:after="240" w:line="264"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Pr>
          <w:rFonts w:ascii="Cambria" w:hAnsi="Cambria"/>
          <w:b/>
          <w:u w:val="single"/>
        </w:rPr>
        <w:t>61</w:t>
      </w:r>
      <w:r w:rsidRPr="0071663C">
        <w:rPr>
          <w:rFonts w:ascii="Cambria" w:hAnsi="Cambria"/>
          <w:b/>
          <w:u w:val="single"/>
        </w:rPr>
        <w:t>) 251-233</w:t>
      </w:r>
    </w:p>
    <w:p w:rsidR="003E77FC" w:rsidRPr="0071663C" w:rsidRDefault="003E77FC" w:rsidP="002727E4">
      <w:pPr>
        <w:pStyle w:val="Listparagraf"/>
        <w:numPr>
          <w:ilvl w:val="0"/>
          <w:numId w:val="61"/>
        </w:numPr>
        <w:spacing w:before="60" w:after="60" w:line="264"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Tipul entității contractante și obiectul principal de activitate:</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Date de contact în cadrul procedurii de achiziție:</w:t>
      </w:r>
    </w:p>
    <w:p w:rsidR="003E77FC" w:rsidRPr="00306595"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rPr>
      </w:pPr>
      <w:r w:rsidRPr="0071663C">
        <w:rPr>
          <w:rFonts w:ascii="Cambria" w:hAnsi="Cambria"/>
        </w:rPr>
        <w:t>Nume:</w:t>
      </w:r>
      <w:r>
        <w:rPr>
          <w:rFonts w:ascii="Cambria" w:hAnsi="Cambria"/>
          <w:b/>
        </w:rPr>
        <w:t xml:space="preserve"> Victor IVANOV</w:t>
      </w:r>
    </w:p>
    <w:p w:rsidR="003E77FC" w:rsidRPr="004E3FDE"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Pr>
          <w:rFonts w:ascii="Cambria" w:hAnsi="Cambria"/>
          <w:b/>
        </w:rPr>
        <w:t>61</w:t>
      </w:r>
      <w:r w:rsidRPr="004E3FDE">
        <w:rPr>
          <w:rFonts w:ascii="Cambria" w:hAnsi="Cambria"/>
          <w:b/>
        </w:rPr>
        <w:t xml:space="preserve">) </w:t>
      </w:r>
      <w:r>
        <w:rPr>
          <w:rFonts w:ascii="Cambria" w:hAnsi="Cambria"/>
          <w:b/>
        </w:rPr>
        <w:t>119</w:t>
      </w:r>
      <w:r w:rsidRPr="004E3FDE">
        <w:rPr>
          <w:rFonts w:ascii="Cambria" w:hAnsi="Cambria"/>
          <w:b/>
        </w:rPr>
        <w:t>-</w:t>
      </w:r>
      <w:r>
        <w:rPr>
          <w:rFonts w:ascii="Cambria" w:hAnsi="Cambria"/>
          <w:b/>
        </w:rPr>
        <w:t>154</w:t>
      </w:r>
    </w:p>
    <w:p w:rsidR="003E77FC"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victor</w:t>
      </w:r>
      <w:r w:rsidRPr="00306595">
        <w:rPr>
          <w:rFonts w:ascii="Cambria" w:hAnsi="Cambria"/>
          <w:b/>
        </w:rPr>
        <w:t>.</w:t>
      </w:r>
      <w:r>
        <w:rPr>
          <w:rFonts w:ascii="Cambria" w:hAnsi="Cambria"/>
          <w:b/>
        </w:rPr>
        <w:t>ivanov</w:t>
      </w:r>
      <w:r w:rsidRPr="00306595">
        <w:rPr>
          <w:rFonts w:ascii="Cambria" w:hAnsi="Cambria"/>
          <w:b/>
        </w:rPr>
        <w:t>@posta.md, grup.achizitii@posta.md.</w:t>
      </w:r>
    </w:p>
    <w:p w:rsidR="003E77FC" w:rsidRPr="00D66FE0" w:rsidRDefault="003E77FC" w:rsidP="002727E4">
      <w:pPr>
        <w:spacing w:before="240" w:after="240" w:line="264" w:lineRule="auto"/>
        <w:jc w:val="center"/>
        <w:rPr>
          <w:rFonts w:ascii="Cambria" w:hAnsi="Cambria"/>
          <w:b/>
          <w:sz w:val="24"/>
        </w:rPr>
      </w:pPr>
      <w:r w:rsidRPr="00D66FE0">
        <w:rPr>
          <w:rFonts w:ascii="Cambria" w:hAnsi="Cambria"/>
          <w:b/>
          <w:sz w:val="24"/>
        </w:rPr>
        <w:t>Capitolul II – Date generale cu privire la procedura de achiziție</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Pr="00276716">
        <w:rPr>
          <w:rFonts w:ascii="Cambria" w:hAnsi="Cambria"/>
        </w:rPr>
        <w:t>Legea privind achizițiile în sectoarele energeticii, apei, transporturilor și serviciilor poștale 74/2020</w:t>
      </w:r>
      <w:r>
        <w:rPr>
          <w:rFonts w:ascii="Cambria" w:hAnsi="Cambria"/>
        </w:rPr>
        <w:t>;</w:t>
      </w:r>
    </w:p>
    <w:p w:rsidR="003E77FC" w:rsidRPr="00EF4C6E"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Pr="00CD125C">
        <w:rPr>
          <w:rFonts w:ascii="Cambria" w:hAnsi="Cambria"/>
        </w:rPr>
        <w:t>Scanere cititoare coduri bare cu fir și fără fir</w:t>
      </w:r>
      <w:r w:rsidRPr="00EF4C6E">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 xml:space="preserve">Valoarea estimată: </w:t>
      </w:r>
      <w:r w:rsidR="004B27AF">
        <w:rPr>
          <w:rFonts w:ascii="Cambria" w:hAnsi="Cambria"/>
        </w:rPr>
        <w:t>820 000</w:t>
      </w:r>
      <w:r w:rsidRPr="007865D7">
        <w:rPr>
          <w:rFonts w:ascii="Cambria" w:hAnsi="Cambria"/>
        </w:rPr>
        <w:t xml:space="preserve">,00 lei </w:t>
      </w:r>
      <w:r w:rsidRPr="007865D7">
        <w:rPr>
          <w:rFonts w:ascii="Cambria" w:hAnsi="Cambria"/>
          <w:i/>
        </w:rPr>
        <w:t>(fără TVA)</w:t>
      </w:r>
      <w:r>
        <w:rPr>
          <w:rFonts w:ascii="Cambria" w:hAnsi="Cambria"/>
          <w:i/>
        </w:rPr>
        <w:t>;</w:t>
      </w:r>
    </w:p>
    <w:p w:rsidR="003E77FC" w:rsidRPr="007865D7" w:rsidRDefault="003E77FC" w:rsidP="002727E4">
      <w:pPr>
        <w:pStyle w:val="Listparagraf"/>
        <w:numPr>
          <w:ilvl w:val="0"/>
          <w:numId w:val="63"/>
        </w:numPr>
        <w:tabs>
          <w:tab w:val="left" w:pos="567"/>
        </w:tabs>
        <w:spacing w:before="60" w:after="60" w:line="264"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781CBE" w:rsidRPr="00781CBE">
        <w:rPr>
          <w:rFonts w:ascii="Cambria" w:hAnsi="Cambria"/>
        </w:rPr>
        <w:t>44110000-4</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1032D3">
        <w:rPr>
          <w:rFonts w:ascii="Cambria" w:hAnsi="Cambria"/>
        </w:rPr>
        <w:t>Licitație deschisă</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E77FC" w:rsidRPr="00D66FE0" w:rsidRDefault="003E77FC" w:rsidP="002727E4">
      <w:pPr>
        <w:pStyle w:val="Listparagraf"/>
        <w:spacing w:before="240" w:after="240" w:line="264" w:lineRule="auto"/>
        <w:ind w:left="0"/>
        <w:contextualSpacing w:val="0"/>
        <w:jc w:val="center"/>
        <w:rPr>
          <w:rFonts w:ascii="Cambria" w:hAnsi="Cambria"/>
          <w:b/>
          <w:sz w:val="24"/>
        </w:rPr>
      </w:pPr>
      <w:r w:rsidRPr="00D66FE0">
        <w:rPr>
          <w:rFonts w:ascii="Cambria" w:hAnsi="Cambria"/>
          <w:b/>
          <w:sz w:val="24"/>
        </w:rPr>
        <w:t>Capitolul III – Alte informații relevante: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 xml:space="preserve">Entitatea contractantă va utiliza </w:t>
      </w:r>
      <w:r w:rsidRPr="002727E4">
        <w:rPr>
          <w:rFonts w:ascii="Cambria" w:hAnsi="Cambria"/>
          <w:i/>
          <w:color w:val="000000" w:themeColor="text1"/>
        </w:rPr>
        <w:t>(după caz)</w:t>
      </w:r>
      <w:r w:rsidRPr="002727E4">
        <w:rPr>
          <w:rFonts w:ascii="Cambria" w:hAnsi="Cambria"/>
          <w:color w:val="000000" w:themeColor="text1"/>
        </w:rPr>
        <w:t xml:space="preserve"> motivele de excludere prevăzute la art. 19 din Legea nr. 131/2015 privind achizițiile publice;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Completarea defectuoasă a formularelor anexate în cadrul procedurii de achiziție poate fi considerată ca neîndeplinirea criteriilor de calificare și selecție și respectiv va atrage respingerea ofertei ca fiind necorespunzătoare;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Cerințele specificate sunt minime și obligatorii. În acest sens, orice ofertă care prezintă bunuri cu caracteristici tehnice inferioare celor prevăzute sau care nu satisfac cerințele minime indicate, va fi respinsă ca neconformă;</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40" w:after="40" w:line="264" w:lineRule="auto"/>
        <w:contextualSpacing w:val="0"/>
        <w:jc w:val="both"/>
        <w:rPr>
          <w:rFonts w:ascii="Cambria" w:hAnsi="Cambria"/>
          <w:color w:val="000000" w:themeColor="text1"/>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r w:rsidRPr="002727E4">
        <w:rPr>
          <w:rFonts w:ascii="Cambria" w:hAnsi="Cambria"/>
          <w:color w:val="000000" w:themeColor="text1"/>
        </w:rPr>
        <w:t>;</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sz w:val="20"/>
        </w:rPr>
      </w:pPr>
      <w:r w:rsidRPr="002727E4">
        <w:rPr>
          <w:rFonts w:ascii="Cambria" w:hAnsi="Cambria"/>
        </w:rPr>
        <w:t>Cantitățile de bunuri indicate la Capitolul IV din anexa nr. 1 „Specificația Tehnică” sunt estimative, în acest sens Î.S. „Poșta Moldovei” își rezervă dreptul de a nu achiziționa integral cantitatea de bunuri indicată.</w:t>
      </w:r>
    </w:p>
    <w:p w:rsidR="003E77FC" w:rsidRPr="00DD69DC" w:rsidRDefault="003E77FC"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rPr>
      </w:pPr>
      <w:r w:rsidRPr="00DD69DC">
        <w:rPr>
          <w:rFonts w:ascii="Cambria" w:hAnsi="Cambria"/>
        </w:rPr>
        <w:br w:type="page"/>
      </w:r>
    </w:p>
    <w:p w:rsidR="003E77FC" w:rsidRPr="00D66FE0" w:rsidRDefault="003E77FC" w:rsidP="003E77FC">
      <w:pPr>
        <w:pStyle w:val="Listparagraf"/>
        <w:spacing w:before="240" w:after="240" w:line="240"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Specificația tehnică</w:t>
      </w:r>
      <w:r w:rsidRPr="00D66FE0">
        <w:rPr>
          <w:rFonts w:ascii="Cambria" w:hAnsi="Cambria"/>
          <w:b/>
          <w:sz w:val="24"/>
        </w:rPr>
        <w:t>:</w:t>
      </w:r>
    </w:p>
    <w:tbl>
      <w:tblPr>
        <w:tblStyle w:val="Tabelgril"/>
        <w:tblW w:w="0" w:type="auto"/>
        <w:tblLook w:val="04A0" w:firstRow="1" w:lastRow="0" w:firstColumn="1" w:lastColumn="0" w:noHBand="0" w:noVBand="1"/>
      </w:tblPr>
      <w:tblGrid>
        <w:gridCol w:w="556"/>
        <w:gridCol w:w="2392"/>
        <w:gridCol w:w="5070"/>
        <w:gridCol w:w="1185"/>
      </w:tblGrid>
      <w:tr w:rsidR="00E63D84" w:rsidRPr="00AA6A5B" w:rsidTr="0079134F">
        <w:trPr>
          <w:trHeight w:val="20"/>
          <w:tblHeader/>
        </w:trPr>
        <w:tc>
          <w:tcPr>
            <w:tcW w:w="556"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Nr.</w:t>
            </w:r>
          </w:p>
        </w:tc>
        <w:tc>
          <w:tcPr>
            <w:tcW w:w="2392"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Denumirea</w:t>
            </w:r>
          </w:p>
        </w:tc>
        <w:tc>
          <w:tcPr>
            <w:tcW w:w="5070"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Specificația tehnică deplină</w:t>
            </w:r>
          </w:p>
        </w:tc>
        <w:tc>
          <w:tcPr>
            <w:tcW w:w="1185"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Cantitatea</w:t>
            </w:r>
            <w:r w:rsidR="00DD69DC" w:rsidRPr="00757A3A">
              <w:rPr>
                <w:rFonts w:ascii="Cambria" w:hAnsi="Cambria"/>
                <w:b/>
                <w:sz w:val="20"/>
                <w:szCs w:val="20"/>
              </w:rPr>
              <w:t xml:space="preserve"> estimativă</w:t>
            </w:r>
            <w:r w:rsidRPr="00757A3A">
              <w:rPr>
                <w:rFonts w:ascii="Cambria" w:hAnsi="Cambria"/>
                <w:b/>
                <w:sz w:val="20"/>
                <w:szCs w:val="20"/>
              </w:rPr>
              <w:t xml:space="preserve"> și U/M</w:t>
            </w:r>
          </w:p>
        </w:tc>
      </w:tr>
      <w:tr w:rsidR="00E63D84" w:rsidRPr="00AA6A5B" w:rsidTr="00961899">
        <w:trPr>
          <w:trHeight w:val="20"/>
        </w:trPr>
        <w:tc>
          <w:tcPr>
            <w:tcW w:w="9203" w:type="dxa"/>
            <w:gridSpan w:val="4"/>
            <w:shd w:val="clear" w:color="auto" w:fill="F2F2F2" w:themeFill="background1" w:themeFillShade="F2"/>
            <w:vAlign w:val="center"/>
          </w:tcPr>
          <w:p w:rsidR="00E63D84" w:rsidRPr="00757A3A" w:rsidRDefault="0079134F" w:rsidP="00757A3A">
            <w:pPr>
              <w:spacing w:before="80" w:after="80"/>
              <w:jc w:val="center"/>
              <w:rPr>
                <w:rFonts w:ascii="Cambria" w:hAnsi="Cambria"/>
                <w:b/>
                <w:sz w:val="20"/>
                <w:szCs w:val="20"/>
              </w:rPr>
            </w:pPr>
            <w:r w:rsidRPr="00757A3A">
              <w:rPr>
                <w:rFonts w:ascii="Cambria" w:hAnsi="Cambria"/>
                <w:b/>
                <w:sz w:val="20"/>
                <w:szCs w:val="20"/>
              </w:rPr>
              <w:t>Lotul nr. 1 - vopsele, emailuri, grunduri, dizolvanți și lacuri,</w:t>
            </w:r>
            <w:r w:rsidRPr="00757A3A">
              <w:rPr>
                <w:rFonts w:ascii="Cambria" w:hAnsi="Cambria"/>
                <w:b/>
                <w:sz w:val="20"/>
                <w:szCs w:val="20"/>
              </w:rPr>
              <w:br/>
              <w:t xml:space="preserve">cu valoarea estimată de 160 000,00 lei </w:t>
            </w:r>
            <w:r w:rsidRPr="00757A3A">
              <w:rPr>
                <w:rFonts w:ascii="Cambria" w:hAnsi="Cambria"/>
                <w:b/>
                <w:i/>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(interior)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30g/l</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2 500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(exterior)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(exterior)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40g/l;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2F57FF">
        <w:trPr>
          <w:trHeight w:val="3713"/>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(alb)</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(sur)</w:t>
            </w:r>
          </w:p>
        </w:tc>
        <w:tc>
          <w:tcPr>
            <w:tcW w:w="5070" w:type="dxa"/>
            <w:vAlign w:val="center"/>
          </w:tcPr>
          <w:p w:rsidR="0079134F" w:rsidRPr="00757A3A" w:rsidRDefault="0079134F" w:rsidP="0079134F">
            <w:pPr>
              <w:tabs>
                <w:tab w:val="left" w:pos="172"/>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b/>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2F57FF">
        <w:trPr>
          <w:trHeight w:val="2414"/>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450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(negru)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(negru)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338"/>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72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 deschis)</w:t>
            </w:r>
          </w:p>
        </w:tc>
        <w:tc>
          <w:tcPr>
            <w:tcW w:w="5070" w:type="dxa"/>
            <w:vAlign w:val="center"/>
          </w:tcPr>
          <w:p w:rsidR="0079134F" w:rsidRPr="00757A3A" w:rsidRDefault="0079134F" w:rsidP="002F57FF">
            <w:pPr>
              <w:pStyle w:val="Listparagraf"/>
              <w:tabs>
                <w:tab w:val="left" w:pos="172"/>
                <w:tab w:val="left" w:pos="202"/>
              </w:tabs>
              <w:spacing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2F57FF">
            <w:pPr>
              <w:pStyle w:val="Listparagraf"/>
              <w:numPr>
                <w:ilvl w:val="0"/>
                <w:numId w:val="2"/>
              </w:numPr>
              <w:tabs>
                <w:tab w:val="left" w:pos="172"/>
                <w:tab w:val="left" w:pos="202"/>
              </w:tabs>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53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 deschis)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(albastru închis)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Grund de pătrundere adâncă </w:t>
            </w:r>
            <w:r w:rsidRPr="00757A3A">
              <w:rPr>
                <w:rFonts w:ascii="Cambria" w:hAnsi="Cambria" w:cs="Calibri"/>
                <w:i/>
                <w:color w:val="000000"/>
                <w:sz w:val="20"/>
                <w:szCs w:val="20"/>
              </w:rPr>
              <w:t>(amorsă)</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Grund de pătrundere adâncă </w:t>
            </w:r>
            <w:r w:rsidRPr="00757A3A">
              <w:rPr>
                <w:rFonts w:ascii="Cambria" w:hAnsi="Cambria" w:cs="Calibri"/>
                <w:b/>
                <w:i/>
                <w:color w:val="000000"/>
                <w:sz w:val="20"/>
                <w:szCs w:val="20"/>
              </w:rPr>
              <w:t>(amorsă)</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Grund Beton</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Grund Beton</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Colorant lichid</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Colorant lichid</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5 nuanțe</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a câte 80 - 120 ml</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Rezistent la raze UV</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w:t>
            </w:r>
            <w:r w:rsidR="00AB20F8">
              <w:rPr>
                <w:rFonts w:ascii="Cambria" w:hAnsi="Cambria" w:cs="Calibri"/>
                <w:color w:val="000000"/>
                <w:sz w:val="20"/>
                <w:szCs w:val="20"/>
              </w:rPr>
              <w:t xml:space="preserve"> </w:t>
            </w:r>
            <w:r w:rsidRPr="00757A3A">
              <w:rPr>
                <w:rFonts w:ascii="Cambria" w:hAnsi="Cambria" w:cs="Calibri"/>
                <w:color w:val="000000"/>
                <w:sz w:val="20"/>
                <w:szCs w:val="20"/>
              </w:rPr>
              <w:t>600 ml</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Dizolvant White Spirit</w:t>
            </w:r>
          </w:p>
        </w:tc>
        <w:tc>
          <w:tcPr>
            <w:tcW w:w="5070" w:type="dxa"/>
            <w:vAlign w:val="center"/>
          </w:tcPr>
          <w:p w:rsidR="0079134F" w:rsidRPr="00757A3A" w:rsidRDefault="0079134F" w:rsidP="0079134F">
            <w:pPr>
              <w:tabs>
                <w:tab w:val="left" w:pos="202"/>
              </w:tabs>
              <w:spacing w:before="60" w:after="60"/>
              <w:rPr>
                <w:rFonts w:ascii="Cambria" w:hAnsi="Cambria" w:cs="Calibri"/>
                <w:color w:val="000000"/>
                <w:sz w:val="20"/>
                <w:szCs w:val="20"/>
              </w:rPr>
            </w:pPr>
            <w:r w:rsidRPr="00757A3A">
              <w:rPr>
                <w:rFonts w:ascii="Cambria" w:hAnsi="Cambria" w:cs="Calibri"/>
                <w:b/>
                <w:color w:val="000000"/>
                <w:sz w:val="20"/>
                <w:szCs w:val="20"/>
              </w:rPr>
              <w:t>Dizolvant White Spirit</w:t>
            </w:r>
            <w:r w:rsidRPr="00757A3A">
              <w:rPr>
                <w:rFonts w:ascii="Cambria" w:hAnsi="Cambria" w:cs="Calibri"/>
                <w:color w:val="000000"/>
                <w:sz w:val="20"/>
                <w:szCs w:val="20"/>
              </w:rPr>
              <w:t xml:space="preserve"> sau analogic după domeniul de utilizare și caracteristicile tehnice</w:t>
            </w:r>
          </w:p>
          <w:p w:rsidR="0079134F" w:rsidRPr="00757A3A" w:rsidRDefault="0079134F" w:rsidP="0079134F">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0.8 - 2 litri</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90 litri</w:t>
            </w:r>
          </w:p>
        </w:tc>
      </w:tr>
      <w:tr w:rsidR="00821521" w:rsidRPr="00AA6A5B" w:rsidTr="00961899">
        <w:trPr>
          <w:trHeight w:val="20"/>
        </w:trPr>
        <w:tc>
          <w:tcPr>
            <w:tcW w:w="9203" w:type="dxa"/>
            <w:gridSpan w:val="4"/>
            <w:shd w:val="clear" w:color="auto" w:fill="F2F2F2" w:themeFill="background1" w:themeFillShade="F2"/>
            <w:vAlign w:val="center"/>
          </w:tcPr>
          <w:p w:rsidR="00821521" w:rsidRPr="00757A3A" w:rsidRDefault="0079134F" w:rsidP="0079134F">
            <w:pPr>
              <w:spacing w:before="60" w:after="60"/>
              <w:jc w:val="center"/>
              <w:rPr>
                <w:rFonts w:ascii="Cambria" w:hAnsi="Cambria"/>
                <w:b/>
                <w:sz w:val="20"/>
                <w:szCs w:val="20"/>
              </w:rPr>
            </w:pPr>
            <w:r w:rsidRPr="00757A3A">
              <w:rPr>
                <w:rFonts w:ascii="Cambria" w:hAnsi="Cambria"/>
                <w:b/>
                <w:sz w:val="20"/>
                <w:szCs w:val="20"/>
              </w:rPr>
              <w:t>Lotul nr. 2 - Linoleum, laminat, plinte și articole conexe,</w:t>
            </w:r>
            <w:r w:rsidRPr="00757A3A">
              <w:rPr>
                <w:rFonts w:ascii="Cambria" w:hAnsi="Cambria"/>
                <w:b/>
                <w:sz w:val="20"/>
                <w:szCs w:val="20"/>
              </w:rPr>
              <w:br/>
              <w:t>cu valoarea estimată de 300 000,00 lei (fără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Laminat</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Clasa de abraziune: 32</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8 mm</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57A3A">
        <w:trPr>
          <w:cantSplit/>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1,5m)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2,5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3 m)</w:t>
            </w:r>
          </w:p>
        </w:tc>
        <w:tc>
          <w:tcPr>
            <w:tcW w:w="5070" w:type="dxa"/>
            <w:vAlign w:val="center"/>
          </w:tcPr>
          <w:p w:rsidR="0079134F" w:rsidRPr="00757A3A" w:rsidRDefault="0079134F" w:rsidP="0079134F">
            <w:pPr>
              <w:tabs>
                <w:tab w:val="left" w:pos="194"/>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4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Folie izolantă PEE pentru 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Folie izolantă PEE pentru laminat</w:t>
            </w:r>
          </w:p>
          <w:p w:rsidR="0079134F" w:rsidRPr="00757A3A" w:rsidRDefault="0044401D"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Pr>
                <w:rFonts w:ascii="Cambria" w:hAnsi="Cambria" w:cs="Calibri"/>
                <w:color w:val="000000"/>
                <w:sz w:val="20"/>
                <w:szCs w:val="20"/>
              </w:rPr>
              <w:t>Grosime - 3</w:t>
            </w:r>
            <w:r w:rsidR="0079134F" w:rsidRPr="00757A3A">
              <w:rPr>
                <w:rFonts w:ascii="Cambria" w:hAnsi="Cambria" w:cs="Calibri"/>
                <w:color w:val="000000"/>
                <w:sz w:val="20"/>
                <w:szCs w:val="20"/>
              </w:rPr>
              <w:t xml:space="preserve"> mm</w:t>
            </w:r>
          </w:p>
          <w:p w:rsidR="0079134F" w:rsidRPr="00757A3A" w:rsidRDefault="0079134F"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- 1 000</w:t>
            </w:r>
            <w:r w:rsidR="0044401D">
              <w:rPr>
                <w:rFonts w:ascii="Cambria" w:hAnsi="Cambria" w:cs="Calibri"/>
                <w:color w:val="000000"/>
                <w:sz w:val="20"/>
                <w:szCs w:val="20"/>
              </w:rPr>
              <w:t xml:space="preserve"> </w:t>
            </w:r>
            <w:bookmarkStart w:id="0" w:name="_GoBack"/>
            <w:bookmarkEnd w:id="0"/>
            <w:r w:rsidRPr="00757A3A">
              <w:rPr>
                <w:rFonts w:ascii="Cambria" w:hAnsi="Cambria" w:cs="Calibri"/>
                <w:color w:val="000000"/>
                <w:sz w:val="20"/>
                <w:szCs w:val="20"/>
              </w:rPr>
              <w:t>mm</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Plintă din PVC pentru podea</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Plintă din PVC pentru podea</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- 2,5m</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în asortiment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350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interior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interior din PVC pentru plintă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exterior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exterior din PVC pentru plintă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Capete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Capete din PVC pentru plintă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Legături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Legături din PVC pentru plintă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(0.9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(0.9 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- 0,9m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(1.8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(1.8 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- 1,8m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A4544" w:rsidP="00757A3A">
            <w:pPr>
              <w:spacing w:before="60" w:after="60"/>
              <w:jc w:val="center"/>
              <w:rPr>
                <w:rFonts w:ascii="Cambria" w:hAnsi="Cambria" w:cs="Calibri"/>
                <w:b/>
                <w:bCs/>
                <w:color w:val="000000"/>
                <w:sz w:val="20"/>
                <w:szCs w:val="20"/>
              </w:rPr>
            </w:pPr>
            <w:r>
              <w:rPr>
                <w:rFonts w:ascii="Cambria" w:hAnsi="Cambria" w:cs="Calibri"/>
                <w:b/>
                <w:bCs/>
                <w:color w:val="000000"/>
                <w:sz w:val="20"/>
                <w:szCs w:val="20"/>
              </w:rPr>
              <w:t xml:space="preserve">Lotul nr. 3 - </w:t>
            </w:r>
            <w:proofErr w:type="spellStart"/>
            <w:r>
              <w:rPr>
                <w:rFonts w:ascii="Cambria" w:hAnsi="Cambria" w:cs="Calibri"/>
                <w:b/>
                <w:bCs/>
                <w:color w:val="000000"/>
                <w:sz w:val="20"/>
                <w:szCs w:val="20"/>
              </w:rPr>
              <w:t>G</w:t>
            </w:r>
            <w:r w:rsidR="0079134F" w:rsidRPr="00757A3A">
              <w:rPr>
                <w:rFonts w:ascii="Cambria" w:hAnsi="Cambria" w:cs="Calibri"/>
                <w:b/>
                <w:bCs/>
                <w:color w:val="000000"/>
                <w:sz w:val="20"/>
                <w:szCs w:val="20"/>
              </w:rPr>
              <w:t>ips</w:t>
            </w:r>
            <w:proofErr w:type="spellEnd"/>
            <w:r w:rsidR="0079134F" w:rsidRPr="00757A3A">
              <w:rPr>
                <w:rFonts w:ascii="Cambria" w:hAnsi="Cambria" w:cs="Calibri"/>
                <w:b/>
                <w:bCs/>
                <w:color w:val="000000"/>
                <w:sz w:val="20"/>
                <w:szCs w:val="20"/>
              </w:rPr>
              <w:t>-carton și articole conexe,</w:t>
            </w:r>
            <w:r w:rsidR="00757A3A">
              <w:rPr>
                <w:rFonts w:ascii="Cambria" w:hAnsi="Cambria" w:cs="Calibri"/>
                <w:b/>
                <w:bCs/>
                <w:color w:val="000000"/>
                <w:sz w:val="20"/>
                <w:szCs w:val="20"/>
              </w:rPr>
              <w:br/>
            </w:r>
            <w:r w:rsidR="0079134F" w:rsidRPr="00757A3A">
              <w:rPr>
                <w:rFonts w:ascii="Cambria" w:hAnsi="Cambria" w:cs="Calibri"/>
                <w:b/>
                <w:bCs/>
                <w:color w:val="000000"/>
                <w:sz w:val="20"/>
                <w:szCs w:val="20"/>
              </w:rPr>
              <w:t xml:space="preserve">cu valoarea estimată de 50 000,00 lei </w:t>
            </w:r>
            <w:r w:rsidR="0079134F" w:rsidRPr="00757A3A">
              <w:rPr>
                <w:rFonts w:ascii="Cambria" w:hAnsi="Cambria" w:cs="Calibri"/>
                <w:b/>
                <w:bCs/>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A4544" w:rsidP="006860CF">
            <w:pPr>
              <w:rPr>
                <w:rFonts w:ascii="Cambria" w:hAnsi="Cambria" w:cs="Calibri"/>
                <w:color w:val="000000"/>
                <w:sz w:val="20"/>
                <w:szCs w:val="20"/>
              </w:rPr>
            </w:pPr>
            <w:proofErr w:type="spellStart"/>
            <w:r>
              <w:rPr>
                <w:rFonts w:ascii="Cambria" w:hAnsi="Cambria" w:cs="Calibri"/>
                <w:color w:val="000000"/>
                <w:sz w:val="20"/>
                <w:szCs w:val="20"/>
              </w:rPr>
              <w:t>G</w:t>
            </w:r>
            <w:r w:rsidR="006860CF" w:rsidRPr="00757A3A">
              <w:rPr>
                <w:rFonts w:ascii="Cambria" w:hAnsi="Cambria" w:cs="Calibri"/>
                <w:color w:val="000000"/>
                <w:sz w:val="20"/>
                <w:szCs w:val="20"/>
              </w:rPr>
              <w:t>ips</w:t>
            </w:r>
            <w:proofErr w:type="spellEnd"/>
            <w:r w:rsidR="006860CF" w:rsidRPr="00757A3A">
              <w:rPr>
                <w:rFonts w:ascii="Cambria" w:hAnsi="Cambria" w:cs="Calibri"/>
                <w:color w:val="000000"/>
                <w:sz w:val="20"/>
                <w:szCs w:val="20"/>
              </w:rPr>
              <w:t>-carton</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Ghips-carton</w:t>
            </w:r>
          </w:p>
          <w:p w:rsidR="006860CF" w:rsidRPr="00757A3A" w:rsidRDefault="006860CF" w:rsidP="006860CF">
            <w:pPr>
              <w:pStyle w:val="Listparagraf"/>
              <w:numPr>
                <w:ilvl w:val="0"/>
                <w:numId w:val="3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2500 x 1200 x 12,5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 100 buc.</w:t>
            </w:r>
          </w:p>
        </w:tc>
      </w:tr>
      <w:tr w:rsidR="006860CF" w:rsidRPr="00AA6A5B" w:rsidTr="0079134F">
        <w:trPr>
          <w:cantSplit/>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CD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cs="Calibri"/>
                <w:b/>
                <w:color w:val="000000"/>
                <w:sz w:val="20"/>
                <w:szCs w:val="20"/>
              </w:rPr>
              <w:t xml:space="preserve">Profil CD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60x27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360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UD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UD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180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Brida de fixare pentru profil CD 60/27</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Brida de fixare pentru profil CD 60/27</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30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2</w:t>
            </w:r>
            <w:r w:rsidR="00AB20F8">
              <w:rPr>
                <w:rFonts w:ascii="Cambria" w:hAnsi="Cambria" w:cs="Calibri"/>
                <w:color w:val="000000"/>
                <w:sz w:val="20"/>
                <w:szCs w:val="20"/>
              </w:rPr>
              <w:t xml:space="preserve"> </w:t>
            </w:r>
            <w:r w:rsidRPr="00757A3A">
              <w:rPr>
                <w:rFonts w:ascii="Cambria" w:hAnsi="Cambria" w:cs="Calibri"/>
                <w:color w:val="000000"/>
                <w:sz w:val="20"/>
                <w:szCs w:val="20"/>
              </w:rPr>
              <w:t>000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perforat pentru colțuri</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perforat pentru colțuri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aluminiu</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150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4</w:t>
            </w:r>
            <w:r w:rsidRPr="00757A3A">
              <w:rPr>
                <w:rFonts w:ascii="Cambria" w:hAnsi="Cambria"/>
                <w:b/>
                <w:color w:val="000000"/>
                <w:sz w:val="20"/>
                <w:szCs w:val="20"/>
              </w:rPr>
              <w:t xml:space="preserve"> – Elemente de prindere,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8</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(14 x 4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(14 x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(25 x 4,8 mm)</w:t>
            </w:r>
            <w:r w:rsidR="00A13570">
              <w:rPr>
                <w:rFonts w:ascii="Cambria" w:hAnsi="Cambria" w:cs="Calibri"/>
                <w:i/>
                <w:color w:val="000000"/>
                <w:sz w:val="20"/>
                <w:szCs w:val="20"/>
              </w:rPr>
              <w:t xml:space="preserve"> sau </w:t>
            </w:r>
            <w:r w:rsidR="00A13570" w:rsidRPr="00A13570">
              <w:rPr>
                <w:rFonts w:ascii="Cambria" w:hAnsi="Cambria" w:cs="Calibri"/>
                <w:i/>
                <w:color w:val="000000"/>
                <w:sz w:val="20"/>
                <w:szCs w:val="20"/>
              </w:rPr>
              <w:t>(24 x 4,8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(25 x 4,8 mm)</w:t>
            </w:r>
            <w:r w:rsidR="00A13570">
              <w:rPr>
                <w:rFonts w:ascii="Cambria" w:hAnsi="Cambria" w:cs="Calibri"/>
                <w:b/>
                <w:i/>
                <w:color w:val="000000"/>
                <w:sz w:val="20"/>
                <w:szCs w:val="20"/>
              </w:rPr>
              <w:t xml:space="preserve"> sau </w:t>
            </w:r>
            <w:r w:rsidR="00A13570" w:rsidRPr="00A13570">
              <w:rPr>
                <w:rFonts w:ascii="Cambria" w:hAnsi="Cambria" w:cs="Calibri"/>
                <w:b/>
                <w:i/>
                <w:color w:val="000000"/>
                <w:sz w:val="20"/>
                <w:szCs w:val="20"/>
              </w:rPr>
              <w:t>(24 x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r w:rsidR="00A13570">
              <w:rPr>
                <w:rFonts w:ascii="Cambria" w:hAnsi="Cambria" w:cs="Calibri"/>
                <w:color w:val="000000"/>
                <w:sz w:val="20"/>
                <w:szCs w:val="20"/>
              </w:rPr>
              <w:t xml:space="preserve"> sau 24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(25 x 5 mm)</w:t>
            </w:r>
            <w:r w:rsidR="00A13570">
              <w:rPr>
                <w:rFonts w:ascii="Cambria" w:hAnsi="Cambria" w:cs="Calibri"/>
                <w:i/>
                <w:color w:val="000000"/>
                <w:sz w:val="20"/>
                <w:szCs w:val="20"/>
              </w:rPr>
              <w:t xml:space="preserve"> sau (24 x 6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(25 x 5 mm)</w:t>
            </w:r>
            <w:r w:rsidR="00A13570">
              <w:rPr>
                <w:rFonts w:ascii="Cambria" w:hAnsi="Cambria" w:cs="Calibri"/>
                <w:b/>
                <w:i/>
                <w:color w:val="000000"/>
                <w:sz w:val="20"/>
                <w:szCs w:val="20"/>
              </w:rPr>
              <w:t xml:space="preserve"> sau (24 x 6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5 mm</w:t>
            </w:r>
            <w:r w:rsidR="00A13570">
              <w:rPr>
                <w:rFonts w:ascii="Cambria" w:hAnsi="Cambria" w:cs="Calibri"/>
                <w:color w:val="000000"/>
                <w:sz w:val="20"/>
                <w:szCs w:val="20"/>
              </w:rPr>
              <w:t xml:space="preserve"> sau 6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r w:rsidR="00A13570">
              <w:rPr>
                <w:rFonts w:ascii="Cambria" w:hAnsi="Cambria" w:cs="Calibri"/>
                <w:color w:val="000000"/>
                <w:sz w:val="20"/>
                <w:szCs w:val="20"/>
              </w:rPr>
              <w:t xml:space="preserve"> sau 24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(35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(19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(19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19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(35 x 3,5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(30 x 30 x 15 mm)</w:t>
            </w:r>
            <w:r w:rsidR="00A13570">
              <w:rPr>
                <w:rFonts w:ascii="Cambria" w:hAnsi="Cambria" w:cs="Calibri"/>
                <w:i/>
                <w:color w:val="000000"/>
                <w:sz w:val="20"/>
                <w:szCs w:val="20"/>
              </w:rPr>
              <w:t xml:space="preserve"> sau (30 x 30 x 14</w:t>
            </w:r>
            <w:r w:rsidR="00A13570" w:rsidRPr="00A13570">
              <w:rPr>
                <w:rFonts w:ascii="Cambria" w:hAnsi="Cambria" w:cs="Calibri"/>
                <w:i/>
                <w:color w:val="000000"/>
                <w:sz w:val="20"/>
                <w:szCs w:val="20"/>
              </w:rPr>
              <w:t xml:space="preserve"> mm</w:t>
            </w:r>
            <w:r w:rsidR="00A13570">
              <w:rPr>
                <w:rFonts w:ascii="Cambria" w:hAnsi="Cambria" w:cs="Calibri"/>
                <w:i/>
                <w:color w:val="000000"/>
                <w:sz w:val="20"/>
                <w:szCs w:val="20"/>
              </w:rPr>
              <w:t>)</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(30 x 30 x 15 mm)</w:t>
            </w:r>
            <w:r w:rsidR="00A13570">
              <w:rPr>
                <w:rFonts w:ascii="Cambria" w:hAnsi="Cambria" w:cs="Calibri"/>
                <w:b/>
                <w:i/>
                <w:color w:val="000000"/>
                <w:sz w:val="20"/>
                <w:szCs w:val="20"/>
              </w:rPr>
              <w:t xml:space="preserve"> sau </w:t>
            </w:r>
            <w:r w:rsidR="00A13570" w:rsidRPr="00A13570">
              <w:rPr>
                <w:rFonts w:ascii="Cambria" w:hAnsi="Cambria" w:cs="Calibri"/>
                <w:b/>
                <w:i/>
                <w:color w:val="000000"/>
                <w:sz w:val="20"/>
                <w:szCs w:val="20"/>
              </w:rPr>
              <w:t xml:space="preserve"> </w:t>
            </w:r>
            <w:r w:rsidR="00A13570">
              <w:rPr>
                <w:rFonts w:ascii="Cambria" w:hAnsi="Cambria" w:cs="Calibri"/>
                <w:b/>
                <w:i/>
                <w:color w:val="000000"/>
                <w:sz w:val="20"/>
                <w:szCs w:val="20"/>
              </w:rPr>
              <w:t>(</w:t>
            </w:r>
            <w:r w:rsidR="00A13570" w:rsidRPr="00A13570">
              <w:rPr>
                <w:rFonts w:ascii="Cambria" w:hAnsi="Cambria" w:cs="Calibri"/>
                <w:b/>
                <w:i/>
                <w:color w:val="000000"/>
                <w:sz w:val="20"/>
                <w:szCs w:val="20"/>
              </w:rPr>
              <w:t>30 x 30 x 14 mm</w:t>
            </w:r>
            <w:r w:rsidR="00A13570">
              <w:rPr>
                <w:rFonts w:ascii="Cambria" w:hAnsi="Cambria" w:cs="Calibri"/>
                <w:b/>
                <w:i/>
                <w:color w:val="000000"/>
                <w:sz w:val="20"/>
                <w:szCs w:val="20"/>
              </w:rPr>
              <w:t>)</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15 mm</w:t>
            </w:r>
            <w:r w:rsidR="00A13570">
              <w:rPr>
                <w:rFonts w:ascii="Cambria" w:hAnsi="Cambria" w:cs="Calibri"/>
                <w:color w:val="000000"/>
                <w:sz w:val="20"/>
                <w:szCs w:val="20"/>
              </w:rPr>
              <w:t xml:space="preserve"> sau 14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(40 x 40 x 40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(40 x 40 x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860CF" w:rsidP="006A4544">
            <w:pPr>
              <w:spacing w:before="40" w:after="40"/>
              <w:jc w:val="center"/>
              <w:rPr>
                <w:rFonts w:ascii="Cambria" w:hAnsi="Cambria"/>
                <w:b/>
                <w:color w:val="000000"/>
                <w:sz w:val="20"/>
                <w:szCs w:val="20"/>
              </w:rPr>
            </w:pPr>
            <w:r w:rsidRPr="00757A3A">
              <w:rPr>
                <w:rFonts w:ascii="Cambria" w:hAnsi="Cambria"/>
                <w:b/>
                <w:color w:val="000000"/>
                <w:sz w:val="20"/>
                <w:szCs w:val="20"/>
              </w:rPr>
              <w:t>Lotul nr. 5</w:t>
            </w:r>
            <w:r w:rsidR="006A4544">
              <w:rPr>
                <w:rFonts w:ascii="Cambria" w:hAnsi="Cambria"/>
                <w:b/>
                <w:color w:val="000000"/>
                <w:sz w:val="20"/>
                <w:szCs w:val="20"/>
              </w:rPr>
              <w:t xml:space="preserve"> - Materiale</w:t>
            </w:r>
            <w:r w:rsidR="0079134F" w:rsidRPr="00757A3A">
              <w:rPr>
                <w:rFonts w:ascii="Cambria" w:hAnsi="Cambria"/>
                <w:b/>
                <w:color w:val="000000"/>
                <w:sz w:val="20"/>
                <w:szCs w:val="20"/>
              </w:rPr>
              <w:t xml:space="preserve"> pentru acoperiș,</w:t>
            </w:r>
            <w:r w:rsidR="00757A3A">
              <w:rPr>
                <w:rFonts w:ascii="Cambria" w:hAnsi="Cambria"/>
                <w:b/>
                <w:color w:val="000000"/>
                <w:sz w:val="20"/>
                <w:szCs w:val="20"/>
              </w:rPr>
              <w:br/>
            </w:r>
            <w:r w:rsidR="0079134F" w:rsidRPr="00757A3A">
              <w:rPr>
                <w:rFonts w:ascii="Cambria" w:hAnsi="Cambria"/>
                <w:b/>
                <w:color w:val="000000"/>
                <w:sz w:val="20"/>
                <w:szCs w:val="20"/>
              </w:rPr>
              <w:t>cu valoarea estimată de 1</w:t>
            </w:r>
            <w:r w:rsidR="004B27AF">
              <w:rPr>
                <w:rFonts w:ascii="Cambria" w:hAnsi="Cambria"/>
                <w:b/>
                <w:color w:val="000000"/>
                <w:sz w:val="20"/>
                <w:szCs w:val="20"/>
              </w:rPr>
              <w:t>15</w:t>
            </w:r>
            <w:r w:rsidR="0079134F" w:rsidRPr="00757A3A">
              <w:rPr>
                <w:rFonts w:ascii="Cambria" w:hAnsi="Cambria"/>
                <w:b/>
                <w:color w:val="000000"/>
                <w:sz w:val="20"/>
                <w:szCs w:val="20"/>
              </w:rPr>
              <w:t xml:space="preserve"> 000,00 lei </w:t>
            </w:r>
            <w:r w:rsidR="0079134F" w:rsidRPr="00757A3A">
              <w:rPr>
                <w:rFonts w:ascii="Cambria" w:hAnsi="Cambria"/>
                <w:b/>
                <w:i/>
                <w:color w:val="000000"/>
                <w:sz w:val="20"/>
                <w:szCs w:val="20"/>
              </w:rPr>
              <w:t>(fără TVA)</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757A3A">
            <w:pPr>
              <w:pStyle w:val="Listparagraf"/>
              <w:spacing w:before="60" w:after="60" w:line="264" w:lineRule="auto"/>
              <w:ind w:left="-57" w:right="-57"/>
              <w:contextualSpacing w:val="0"/>
              <w:rPr>
                <w:rFonts w:ascii="Cambria" w:hAnsi="Cambria"/>
                <w:color w:val="000000" w:themeColor="text1"/>
                <w:sz w:val="20"/>
                <w:szCs w:val="20"/>
              </w:rPr>
            </w:pPr>
            <w:r w:rsidRPr="00757A3A">
              <w:rPr>
                <w:rFonts w:ascii="Cambria" w:hAnsi="Cambria"/>
                <w:color w:val="000000" w:themeColor="text1"/>
                <w:sz w:val="20"/>
                <w:szCs w:val="20"/>
              </w:rPr>
              <w:t xml:space="preserve">Membrană bituminoasă, </w:t>
            </w:r>
            <w:proofErr w:type="spellStart"/>
            <w:r w:rsidRPr="00757A3A">
              <w:rPr>
                <w:rFonts w:ascii="Cambria" w:hAnsi="Cambria"/>
                <w:color w:val="000000" w:themeColor="text1"/>
                <w:sz w:val="20"/>
                <w:szCs w:val="20"/>
              </w:rPr>
              <w:t>Hydrobase</w:t>
            </w:r>
            <w:proofErr w:type="spellEnd"/>
            <w:r w:rsidRPr="00757A3A">
              <w:rPr>
                <w:rFonts w:ascii="Cambria" w:hAnsi="Cambria"/>
                <w:color w:val="000000" w:themeColor="text1"/>
                <w:sz w:val="20"/>
                <w:szCs w:val="20"/>
              </w:rPr>
              <w:t xml:space="preserve"> Ultra EPP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b/>
                <w:color w:val="000000"/>
                <w:sz w:val="20"/>
                <w:szCs w:val="20"/>
              </w:rPr>
            </w:pPr>
            <w:r w:rsidRPr="00757A3A">
              <w:rPr>
                <w:rFonts w:ascii="Cambria" w:hAnsi="Cambria"/>
                <w:b/>
                <w:color w:val="000000"/>
                <w:sz w:val="20"/>
                <w:szCs w:val="20"/>
              </w:rPr>
              <w:t xml:space="preserve">Membrană bituminoasă, </w:t>
            </w:r>
            <w:proofErr w:type="spellStart"/>
            <w:r w:rsidRPr="00757A3A">
              <w:rPr>
                <w:rFonts w:ascii="Cambria" w:hAnsi="Cambria"/>
                <w:b/>
                <w:color w:val="000000"/>
                <w:sz w:val="20"/>
                <w:szCs w:val="20"/>
              </w:rPr>
              <w:t>Hydrobase</w:t>
            </w:r>
            <w:proofErr w:type="spellEnd"/>
            <w:r w:rsidRPr="00757A3A">
              <w:rPr>
                <w:rFonts w:ascii="Cambria" w:hAnsi="Cambria"/>
                <w:b/>
                <w:color w:val="000000"/>
                <w:sz w:val="20"/>
                <w:szCs w:val="20"/>
              </w:rPr>
              <w:t xml:space="preserve"> Ultra EPP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15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Ingrediente: Poliester</w:t>
            </w:r>
          </w:p>
        </w:tc>
        <w:tc>
          <w:tcPr>
            <w:tcW w:w="1185" w:type="dxa"/>
            <w:vAlign w:val="center"/>
          </w:tcPr>
          <w:p w:rsidR="00757A3A" w:rsidRPr="00757A3A" w:rsidRDefault="00757A3A" w:rsidP="00757A3A">
            <w:pPr>
              <w:spacing w:before="60" w:after="60" w:line="264" w:lineRule="auto"/>
              <w:jc w:val="center"/>
              <w:rPr>
                <w:rFonts w:ascii="Cambria" w:hAnsi="Cambria" w:cstheme="majorHAnsi"/>
                <w:color w:val="000000" w:themeColor="text1"/>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757A3A">
            <w:pPr>
              <w:pStyle w:val="Listparagraf"/>
              <w:spacing w:before="60" w:after="60" w:line="264" w:lineRule="auto"/>
              <w:ind w:left="-57" w:right="-57"/>
              <w:contextualSpacing w:val="0"/>
              <w:rPr>
                <w:rStyle w:val="Accentuaresubtil"/>
                <w:rFonts w:ascii="Cambria" w:hAnsi="Cambria"/>
                <w:i w:val="0"/>
                <w:color w:val="000000" w:themeColor="text1"/>
                <w:sz w:val="20"/>
                <w:szCs w:val="20"/>
              </w:rPr>
            </w:pPr>
            <w:r w:rsidRPr="00757A3A">
              <w:rPr>
                <w:rFonts w:ascii="Cambria" w:hAnsi="Cambria"/>
                <w:color w:val="000000" w:themeColor="text1"/>
                <w:sz w:val="20"/>
                <w:szCs w:val="20"/>
              </w:rPr>
              <w:t xml:space="preserve">Membrană bituminoasă, </w:t>
            </w:r>
            <w:proofErr w:type="spellStart"/>
            <w:r w:rsidRPr="00757A3A">
              <w:rPr>
                <w:rFonts w:ascii="Cambria" w:hAnsi="Cambria"/>
                <w:color w:val="000000" w:themeColor="text1"/>
                <w:sz w:val="20"/>
                <w:szCs w:val="20"/>
              </w:rPr>
              <w:t>Hydrobase</w:t>
            </w:r>
            <w:proofErr w:type="spellEnd"/>
            <w:r w:rsidRPr="00757A3A">
              <w:rPr>
                <w:rFonts w:ascii="Cambria" w:hAnsi="Cambria"/>
                <w:color w:val="000000" w:themeColor="text1"/>
                <w:sz w:val="20"/>
                <w:szCs w:val="20"/>
              </w:rPr>
              <w:t xml:space="preserve"> Ultra EKP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color w:val="000000"/>
                <w:sz w:val="20"/>
                <w:szCs w:val="20"/>
              </w:rPr>
              <w:t xml:space="preserve">Membrană bituminoasă, </w:t>
            </w:r>
            <w:proofErr w:type="spellStart"/>
            <w:r w:rsidRPr="00757A3A">
              <w:rPr>
                <w:rFonts w:ascii="Cambria" w:hAnsi="Cambria"/>
                <w:b/>
                <w:color w:val="000000"/>
                <w:sz w:val="20"/>
                <w:szCs w:val="20"/>
              </w:rPr>
              <w:t>Hydrobase</w:t>
            </w:r>
            <w:proofErr w:type="spellEnd"/>
            <w:r w:rsidRPr="00757A3A">
              <w:rPr>
                <w:rFonts w:ascii="Cambria" w:hAnsi="Cambria"/>
                <w:b/>
                <w:color w:val="000000"/>
                <w:sz w:val="20"/>
                <w:szCs w:val="20"/>
              </w:rPr>
              <w:t xml:space="preserve"> </w:t>
            </w:r>
            <w:proofErr w:type="spellStart"/>
            <w:r w:rsidRPr="00757A3A">
              <w:rPr>
                <w:rFonts w:ascii="Cambria" w:hAnsi="Cambria"/>
                <w:b/>
                <w:color w:val="000000"/>
                <w:sz w:val="20"/>
                <w:szCs w:val="20"/>
              </w:rPr>
              <w:t>Flex</w:t>
            </w:r>
            <w:proofErr w:type="spellEnd"/>
            <w:r w:rsidRPr="00757A3A">
              <w:rPr>
                <w:rFonts w:ascii="Cambria" w:hAnsi="Cambria"/>
                <w:b/>
                <w:color w:val="000000"/>
                <w:sz w:val="20"/>
                <w:szCs w:val="20"/>
              </w:rPr>
              <w:t xml:space="preserve"> EKP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10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tc>
        <w:tc>
          <w:tcPr>
            <w:tcW w:w="1185" w:type="dxa"/>
            <w:vAlign w:val="center"/>
          </w:tcPr>
          <w:p w:rsidR="00757A3A" w:rsidRPr="00757A3A" w:rsidRDefault="00757A3A" w:rsidP="00757A3A">
            <w:pPr>
              <w:spacing w:before="60" w:after="60" w:line="264" w:lineRule="auto"/>
              <w:jc w:val="center"/>
              <w:rPr>
                <w:rFonts w:ascii="Cambria" w:hAnsi="Cambria" w:cstheme="majorHAnsi"/>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6</w:t>
            </w:r>
            <w:r w:rsidRPr="00757A3A">
              <w:rPr>
                <w:rFonts w:ascii="Cambria" w:hAnsi="Cambria"/>
                <w:b/>
                <w:color w:val="000000"/>
                <w:sz w:val="20"/>
                <w:szCs w:val="20"/>
              </w:rPr>
              <w:t xml:space="preserve"> - Materiale pentru tavane,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52 000,00</w:t>
            </w:r>
            <w:r w:rsidRPr="00757A3A">
              <w:rPr>
                <w:rFonts w:ascii="Cambria" w:hAnsi="Cambria"/>
                <w:b/>
                <w:color w:val="000000"/>
                <w:sz w:val="20"/>
                <w:szCs w:val="20"/>
              </w:rPr>
              <w:t xml:space="preserve">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Plăci </w:t>
            </w:r>
            <w:proofErr w:type="spellStart"/>
            <w:r w:rsidRPr="00757A3A">
              <w:rPr>
                <w:rFonts w:ascii="Cambria" w:hAnsi="Cambria" w:cs="Calibri"/>
                <w:color w:val="000000"/>
                <w:sz w:val="20"/>
                <w:szCs w:val="20"/>
              </w:rPr>
              <w:t>armstrong</w:t>
            </w:r>
            <w:proofErr w:type="spellEnd"/>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Plăci </w:t>
            </w:r>
            <w:proofErr w:type="spellStart"/>
            <w:r w:rsidRPr="00757A3A">
              <w:rPr>
                <w:rFonts w:ascii="Cambria" w:hAnsi="Cambria" w:cs="Calibri"/>
                <w:b/>
                <w:color w:val="000000"/>
                <w:sz w:val="20"/>
                <w:szCs w:val="20"/>
              </w:rPr>
              <w:t>armstrong</w:t>
            </w:r>
            <w:proofErr w:type="spellEnd"/>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Dimensiuni - 600 x 600 x 10-12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360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Cornier perimetral </w:t>
            </w:r>
            <w:r w:rsidRPr="00757A3A">
              <w:rPr>
                <w:rFonts w:ascii="Cambria" w:hAnsi="Cambria" w:cs="Calibri"/>
                <w:i/>
                <w:color w:val="000000"/>
                <w:sz w:val="20"/>
                <w:szCs w:val="20"/>
              </w:rPr>
              <w:t xml:space="preserve">(pentru </w:t>
            </w:r>
            <w:proofErr w:type="spellStart"/>
            <w:r w:rsidRPr="00757A3A">
              <w:rPr>
                <w:rFonts w:ascii="Cambria" w:hAnsi="Cambria" w:cs="Calibri"/>
                <w:i/>
                <w:color w:val="000000"/>
                <w:sz w:val="20"/>
                <w:szCs w:val="20"/>
              </w:rPr>
              <w:t>armstrong</w:t>
            </w:r>
            <w:proofErr w:type="spellEnd"/>
            <w:r w:rsidRPr="00757A3A">
              <w:rPr>
                <w:rFonts w:ascii="Cambria" w:hAnsi="Cambria" w:cs="Calibri"/>
                <w:i/>
                <w:color w:val="000000"/>
                <w:sz w:val="20"/>
                <w:szCs w:val="20"/>
              </w:rPr>
              <w:t>)</w:t>
            </w:r>
          </w:p>
        </w:tc>
        <w:tc>
          <w:tcPr>
            <w:tcW w:w="5070" w:type="dxa"/>
            <w:vAlign w:val="center"/>
          </w:tcPr>
          <w:p w:rsidR="006860CF" w:rsidRPr="00757A3A" w:rsidRDefault="006860CF" w:rsidP="006860CF">
            <w:pPr>
              <w:tabs>
                <w:tab w:val="left" w:pos="202"/>
              </w:tabs>
              <w:spacing w:before="40" w:after="40"/>
              <w:rPr>
                <w:rFonts w:ascii="Cambria" w:hAnsi="Cambria" w:cs="Calibri"/>
                <w:b/>
                <w:i/>
                <w:color w:val="000000"/>
                <w:sz w:val="20"/>
                <w:szCs w:val="20"/>
              </w:rPr>
            </w:pPr>
            <w:r w:rsidRPr="00757A3A">
              <w:rPr>
                <w:rFonts w:ascii="Cambria" w:hAnsi="Cambria" w:cs="Calibri"/>
                <w:b/>
                <w:color w:val="000000"/>
                <w:sz w:val="20"/>
                <w:szCs w:val="20"/>
              </w:rPr>
              <w:t xml:space="preserve">Cornier perimetral </w:t>
            </w:r>
            <w:r w:rsidRPr="00757A3A">
              <w:rPr>
                <w:rFonts w:ascii="Cambria" w:hAnsi="Cambria" w:cs="Calibri"/>
                <w:b/>
                <w:i/>
                <w:color w:val="000000"/>
                <w:sz w:val="20"/>
                <w:szCs w:val="20"/>
              </w:rPr>
              <w:t xml:space="preserve">(pentru </w:t>
            </w:r>
            <w:proofErr w:type="spellStart"/>
            <w:r w:rsidRPr="00757A3A">
              <w:rPr>
                <w:rFonts w:ascii="Cambria" w:hAnsi="Cambria" w:cs="Calibri"/>
                <w:b/>
                <w:i/>
                <w:color w:val="000000"/>
                <w:sz w:val="20"/>
                <w:szCs w:val="20"/>
              </w:rPr>
              <w:t>armstrong</w:t>
            </w:r>
            <w:proofErr w:type="spellEnd"/>
            <w:r w:rsidRPr="00757A3A">
              <w:rPr>
                <w:rFonts w:ascii="Cambria" w:hAnsi="Cambria" w:cs="Calibri"/>
                <w:b/>
                <w:i/>
                <w:color w:val="000000"/>
                <w:sz w:val="20"/>
                <w:szCs w:val="20"/>
              </w:rPr>
              <w:t>)</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Times New Roman"/>
                <w:color w:val="000000"/>
                <w:sz w:val="20"/>
                <w:szCs w:val="20"/>
              </w:rPr>
            </w:pPr>
            <w:r w:rsidRPr="00757A3A">
              <w:rPr>
                <w:rFonts w:ascii="Cambria" w:hAnsi="Cambria"/>
                <w:color w:val="000000"/>
                <w:sz w:val="20"/>
                <w:szCs w:val="20"/>
              </w:rPr>
              <w:t>Profil T (0.6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(0.6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lastRenderedPageBreak/>
              <w:t>Lungimea: 0.6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lastRenderedPageBreak/>
              <w:t>750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(1.2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(1.2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1.2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600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(3.6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(3.6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3.6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90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6860CF">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7</w:t>
            </w:r>
            <w:r w:rsidRPr="00757A3A">
              <w:rPr>
                <w:rFonts w:ascii="Cambria" w:hAnsi="Cambria"/>
                <w:b/>
                <w:color w:val="000000"/>
                <w:sz w:val="20"/>
                <w:szCs w:val="20"/>
              </w:rPr>
              <w:t xml:space="preserve"> – Articole din lemn,</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43 000</w:t>
            </w:r>
            <w:r w:rsidRPr="00757A3A">
              <w:rPr>
                <w:rFonts w:ascii="Cambria" w:hAnsi="Cambria"/>
                <w:b/>
                <w:color w:val="000000"/>
                <w:sz w:val="20"/>
                <w:szCs w:val="20"/>
              </w:rPr>
              <w:t xml:space="preserve">,00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Placă OSB (1250 x 2500 x 12 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Placă OSB (1250 x 2500 x 12 mm)</w:t>
            </w:r>
          </w:p>
          <w:p w:rsidR="0079134F" w:rsidRPr="00757A3A" w:rsidRDefault="0079134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12 mm;</w:t>
            </w:r>
          </w:p>
          <w:p w:rsidR="0079134F" w:rsidRPr="00757A3A" w:rsidRDefault="006860C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w:t>
            </w:r>
            <w:r w:rsidR="0079134F" w:rsidRPr="00757A3A">
              <w:rPr>
                <w:rFonts w:ascii="Cambria" w:hAnsi="Cambria" w:cs="Calibri"/>
                <w:color w:val="000000"/>
                <w:sz w:val="20"/>
                <w:szCs w:val="20"/>
              </w:rPr>
              <w:t xml:space="preserve">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Placaj laminat (1250 x 2500 x 15mm)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Placaj laminat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25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8</w:t>
            </w:r>
            <w:r w:rsidRPr="00757A3A">
              <w:rPr>
                <w:rFonts w:ascii="Cambria" w:hAnsi="Cambria"/>
                <w:b/>
                <w:color w:val="000000"/>
                <w:sz w:val="20"/>
                <w:szCs w:val="20"/>
              </w:rPr>
              <w:t xml:space="preserve"> – Lianți, Agregate și materiale compuse,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30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interior)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interior)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Se utilizează pentru lucrări de chituire a pereților și a tavanelor în încăperi interioare, uscate.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18 - 25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0,9 - 1,3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0,3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exterior)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exterior)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 xml:space="preserve">este destinat pentru </w:t>
            </w:r>
            <w:proofErr w:type="spellStart"/>
            <w:r w:rsidRPr="00757A3A">
              <w:rPr>
                <w:rFonts w:ascii="Cambria" w:hAnsi="Cambria" w:cs="Calibri"/>
                <w:color w:val="000000"/>
                <w:sz w:val="20"/>
                <w:szCs w:val="20"/>
              </w:rPr>
              <w:t>pentru</w:t>
            </w:r>
            <w:proofErr w:type="spellEnd"/>
            <w:r w:rsidRPr="00757A3A">
              <w:rPr>
                <w:rFonts w:ascii="Cambria" w:hAnsi="Cambria" w:cs="Calibri"/>
                <w:color w:val="000000"/>
                <w:sz w:val="20"/>
                <w:szCs w:val="20"/>
              </w:rPr>
              <w:t xml:space="preserve"> finisarea suprafețelor minerale (beton, </w:t>
            </w:r>
            <w:proofErr w:type="spellStart"/>
            <w:r w:rsidRPr="00757A3A">
              <w:rPr>
                <w:rFonts w:ascii="Cambria" w:hAnsi="Cambria" w:cs="Calibri"/>
                <w:color w:val="000000"/>
                <w:sz w:val="20"/>
                <w:szCs w:val="20"/>
              </w:rPr>
              <w:t>fortan</w:t>
            </w:r>
            <w:proofErr w:type="spellEnd"/>
            <w:r w:rsidRPr="00757A3A">
              <w:rPr>
                <w:rFonts w:ascii="Cambria" w:hAnsi="Cambria" w:cs="Calibri"/>
                <w:color w:val="000000"/>
                <w:sz w:val="20"/>
                <w:szCs w:val="20"/>
              </w:rPr>
              <w:t xml:space="preserve">, tencuieli pe bază de ciment și altele)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în calitate de suport pentru vopsele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materiale decorative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20 - 25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0,9 - 1,8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0,5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340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Ciment M400</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Ciment M400</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saci 30 - 40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5 000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Nisip spălat pentru construcții</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Nisip spălat pentru construcții</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20 - 30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Var stins</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Var stins</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2,5 - 5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757A3A" w:rsidRPr="00757A3A">
              <w:rPr>
                <w:rFonts w:ascii="Cambria" w:hAnsi="Cambria"/>
                <w:b/>
                <w:color w:val="000000"/>
                <w:sz w:val="20"/>
                <w:szCs w:val="20"/>
              </w:rPr>
              <w:t>9</w:t>
            </w:r>
            <w:r w:rsidRPr="00757A3A">
              <w:rPr>
                <w:rFonts w:ascii="Cambria" w:hAnsi="Cambria"/>
                <w:b/>
                <w:color w:val="000000"/>
                <w:sz w:val="20"/>
                <w:szCs w:val="20"/>
              </w:rPr>
              <w:t xml:space="preserve"> </w:t>
            </w:r>
            <w:r w:rsidR="006A4544">
              <w:rPr>
                <w:rFonts w:ascii="Cambria" w:hAnsi="Cambria"/>
                <w:b/>
                <w:color w:val="000000"/>
                <w:sz w:val="20"/>
                <w:szCs w:val="20"/>
              </w:rPr>
              <w:t>–</w:t>
            </w:r>
            <w:r w:rsidRPr="00757A3A">
              <w:rPr>
                <w:rFonts w:ascii="Cambria" w:hAnsi="Cambria"/>
                <w:b/>
                <w:color w:val="000000"/>
                <w:sz w:val="20"/>
                <w:szCs w:val="20"/>
              </w:rPr>
              <w:t xml:space="preserve"> blocuri</w:t>
            </w:r>
            <w:r w:rsidR="006A4544">
              <w:rPr>
                <w:rFonts w:ascii="Cambria" w:hAnsi="Cambria"/>
                <w:b/>
                <w:color w:val="000000"/>
                <w:sz w:val="20"/>
                <w:szCs w:val="20"/>
              </w:rPr>
              <w:t xml:space="preserve"> și cărămizi</w:t>
            </w:r>
            <w:r w:rsidRPr="00757A3A">
              <w:rPr>
                <w:rFonts w:ascii="Cambria" w:hAnsi="Cambria"/>
                <w:b/>
                <w:color w:val="000000"/>
                <w:sz w:val="20"/>
                <w:szCs w:val="20"/>
              </w:rPr>
              <w:t>,</w:t>
            </w:r>
            <w:r w:rsidR="00757A3A">
              <w:rPr>
                <w:rFonts w:ascii="Cambria" w:hAnsi="Cambria"/>
                <w:b/>
                <w:color w:val="000000"/>
                <w:sz w:val="20"/>
                <w:szCs w:val="20"/>
              </w:rPr>
              <w:br/>
            </w:r>
            <w:r w:rsidRPr="00757A3A">
              <w:rPr>
                <w:rFonts w:ascii="Cambria" w:hAnsi="Cambria"/>
                <w:b/>
                <w:color w:val="000000"/>
                <w:sz w:val="20"/>
                <w:szCs w:val="20"/>
              </w:rPr>
              <w:t>cu valoarea estimată de 1</w:t>
            </w:r>
            <w:r w:rsidR="00757A3A" w:rsidRPr="00757A3A">
              <w:rPr>
                <w:rFonts w:ascii="Cambria" w:hAnsi="Cambria"/>
                <w:b/>
                <w:color w:val="000000"/>
                <w:sz w:val="20"/>
                <w:szCs w:val="20"/>
              </w:rPr>
              <w:t>2</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Blocuri BCA</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Blocuri BCA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600x100x200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 metri cub</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Cărămidă cu goluri</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Cărămidă cu goluri</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250x120x88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1 000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lastRenderedPageBreak/>
              <w:t xml:space="preserve">Lotul nr. </w:t>
            </w:r>
            <w:r w:rsidR="00757A3A" w:rsidRPr="00757A3A">
              <w:rPr>
                <w:rFonts w:ascii="Cambria" w:hAnsi="Cambria"/>
                <w:b/>
                <w:color w:val="000000"/>
                <w:sz w:val="20"/>
                <w:szCs w:val="20"/>
              </w:rPr>
              <w:t>10</w:t>
            </w:r>
            <w:r w:rsidRPr="00757A3A">
              <w:rPr>
                <w:rFonts w:ascii="Cambria" w:hAnsi="Cambria"/>
                <w:b/>
                <w:color w:val="000000"/>
                <w:sz w:val="20"/>
                <w:szCs w:val="20"/>
              </w:rPr>
              <w:t xml:space="preserve"> – Alte materiale de construcție,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50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4"/>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Plasa din fibra de sticla </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Plasa din fibra de sticla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Din fibră de sticlă;</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Dimensiune ochi: 5x5 mm;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Rulou: 1 x 50 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 80g/m2.</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 xml:space="preserve">500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Profil treaptă antialunecare din aluminiu</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Profil treaptă antialunecare din aluminiu</w:t>
            </w:r>
          </w:p>
          <w:p w:rsidR="00757A3A" w:rsidRPr="00757A3A" w:rsidRDefault="00757A3A" w:rsidP="00757A3A">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2,7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Profil din aluminiu pentru trepte </w:t>
            </w:r>
            <w:r w:rsidRPr="00757A3A">
              <w:rPr>
                <w:rFonts w:ascii="Cambria" w:hAnsi="Cambria" w:cs="Calibri"/>
                <w:i/>
                <w:iCs/>
                <w:color w:val="000000"/>
                <w:sz w:val="20"/>
                <w:szCs w:val="20"/>
              </w:rPr>
              <w:t>(BFAP10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i/>
                <w:iCs/>
                <w:color w:val="000000"/>
                <w:sz w:val="20"/>
                <w:szCs w:val="20"/>
              </w:rPr>
            </w:pPr>
            <w:r w:rsidRPr="00757A3A">
              <w:rPr>
                <w:rFonts w:ascii="Cambria" w:hAnsi="Cambria" w:cs="Calibri"/>
                <w:b/>
                <w:color w:val="000000"/>
                <w:sz w:val="20"/>
                <w:szCs w:val="20"/>
              </w:rPr>
              <w:t xml:space="preserve">Profil din aluminiu pentru trepte </w:t>
            </w:r>
            <w:r w:rsidRPr="00757A3A">
              <w:rPr>
                <w:rFonts w:ascii="Cambria" w:hAnsi="Cambria" w:cs="Calibri"/>
                <w:b/>
                <w:i/>
                <w:iCs/>
                <w:color w:val="000000"/>
                <w:sz w:val="20"/>
                <w:szCs w:val="20"/>
              </w:rPr>
              <w:t>(BFAP10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Lungime: 2,5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Ermetic </w:t>
            </w:r>
            <w:proofErr w:type="spellStart"/>
            <w:r w:rsidRPr="00757A3A">
              <w:rPr>
                <w:rFonts w:ascii="Cambria" w:hAnsi="Cambria" w:cs="Calibri"/>
                <w:color w:val="000000"/>
                <w:sz w:val="20"/>
                <w:szCs w:val="20"/>
              </w:rPr>
              <w:t>acril</w:t>
            </w:r>
            <w:proofErr w:type="spellEnd"/>
            <w:r w:rsidRPr="00757A3A">
              <w:rPr>
                <w:rFonts w:ascii="Cambria" w:hAnsi="Cambria" w:cs="Calibri"/>
                <w:color w:val="000000"/>
                <w:sz w:val="20"/>
                <w:szCs w:val="20"/>
              </w:rPr>
              <w:t xml:space="preserve"> (alb)</w:t>
            </w:r>
          </w:p>
        </w:tc>
        <w:tc>
          <w:tcPr>
            <w:tcW w:w="5070" w:type="dxa"/>
            <w:vAlign w:val="center"/>
          </w:tcPr>
          <w:p w:rsidR="00757A3A" w:rsidRPr="00757A3A" w:rsidRDefault="00757A3A" w:rsidP="00757A3A">
            <w:pPr>
              <w:tabs>
                <w:tab w:val="left" w:pos="202"/>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Ermetic </w:t>
            </w:r>
            <w:proofErr w:type="spellStart"/>
            <w:r w:rsidRPr="00757A3A">
              <w:rPr>
                <w:rFonts w:ascii="Cambria" w:hAnsi="Cambria" w:cs="Calibri"/>
                <w:b/>
                <w:color w:val="000000"/>
                <w:sz w:val="20"/>
                <w:szCs w:val="20"/>
              </w:rPr>
              <w:t>acril</w:t>
            </w:r>
            <w:proofErr w:type="spellEnd"/>
            <w:r w:rsidRPr="00757A3A">
              <w:rPr>
                <w:rFonts w:ascii="Cambria" w:hAnsi="Cambria" w:cs="Calibri"/>
                <w:b/>
                <w:color w:val="000000"/>
                <w:sz w:val="20"/>
                <w:szCs w:val="20"/>
              </w:rPr>
              <w:t xml:space="preserve"> </w:t>
            </w:r>
            <w:r w:rsidRPr="00757A3A">
              <w:rPr>
                <w:rFonts w:ascii="Cambria" w:hAnsi="Cambria" w:cs="Calibri"/>
                <w:b/>
                <w:i/>
                <w:color w:val="000000"/>
                <w:sz w:val="20"/>
                <w:szCs w:val="20"/>
              </w:rPr>
              <w:t>(alb)</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„Cuie lichide”</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„Cuie lichide”</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universal 88</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universal 88</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0,8 - 1 litri</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Cartuș cu gaz (butan)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Cartuș cu gaz (butan)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227 gr. Sau 470ml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Polistiren expandat EPS-80</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Polistiren expandat EPS-80</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Dimensiune: 1000 x 500 x 40mm.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de montaj pentru polistiren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de montaj pentru polistiren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6A4544">
        <w:trPr>
          <w:trHeight w:val="864"/>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Lubrifiant universal S80/WD40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Lubrifiant universal S80/WD40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350 - 500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24 buc</w:t>
            </w:r>
          </w:p>
        </w:tc>
      </w:tr>
    </w:tbl>
    <w:p w:rsidR="007C1ABA" w:rsidRDefault="007C1ABA" w:rsidP="00E63D84">
      <w:pPr>
        <w:spacing w:after="0" w:line="240" w:lineRule="auto"/>
        <w:rPr>
          <w:rFonts w:ascii="Cambria" w:hAnsi="Cambria"/>
          <w:sz w:val="20"/>
          <w:szCs w:val="20"/>
          <w:lang w:val="en-US"/>
        </w:rPr>
      </w:pPr>
    </w:p>
    <w:sectPr w:rsidR="007C1ABA" w:rsidSect="003E77FC">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F05" w:rsidRDefault="00110F05" w:rsidP="003E77FC">
      <w:pPr>
        <w:spacing w:after="0" w:line="240" w:lineRule="auto"/>
      </w:pPr>
      <w:r>
        <w:separator/>
      </w:r>
    </w:p>
  </w:endnote>
  <w:endnote w:type="continuationSeparator" w:id="0">
    <w:p w:rsidR="00110F05" w:rsidRDefault="00110F05" w:rsidP="003E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110F05" w:rsidRPr="0022175C" w:rsidRDefault="00110F05" w:rsidP="003E77FC">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10F05" w:rsidRPr="003E77FC" w:rsidRDefault="00110F05" w:rsidP="003E77FC">
            <w:pPr>
              <w:pStyle w:val="Subsol"/>
              <w:tabs>
                <w:tab w:val="center" w:pos="4680"/>
                <w:tab w:val="right" w:pos="9360"/>
              </w:tabs>
              <w:jc w:val="center"/>
              <w:rPr>
                <w:rFonts w:ascii="Cambria" w:hAnsi="Cambria"/>
              </w:rPr>
            </w:pPr>
            <w:r>
              <w:rPr>
                <w:rFonts w:ascii="Cambria" w:hAnsi="Cambria"/>
                <w:b/>
                <w:i/>
                <w:sz w:val="18"/>
                <w:szCs w:val="18"/>
              </w:rPr>
              <w:t>Pagina</w:t>
            </w:r>
            <w:r w:rsidRPr="003E77FC">
              <w:rPr>
                <w:rFonts w:ascii="Cambria" w:hAnsi="Cambria"/>
                <w:b/>
                <w:i/>
                <w:sz w:val="18"/>
                <w:szCs w:val="18"/>
              </w:rPr>
              <w:t xml:space="preserve"> </w:t>
            </w:r>
            <w:r w:rsidRPr="003E77FC">
              <w:rPr>
                <w:rFonts w:ascii="Cambria" w:hAnsi="Cambria"/>
                <w:b/>
                <w:bCs/>
                <w:i/>
                <w:sz w:val="18"/>
                <w:szCs w:val="18"/>
              </w:rPr>
              <w:fldChar w:fldCharType="begin"/>
            </w:r>
            <w:r w:rsidRPr="003E77FC">
              <w:rPr>
                <w:rFonts w:ascii="Cambria" w:hAnsi="Cambria"/>
                <w:b/>
                <w:bCs/>
                <w:i/>
                <w:sz w:val="18"/>
                <w:szCs w:val="18"/>
              </w:rPr>
              <w:instrText>PAGE  \* Arabic  \* MERGEFORMAT</w:instrText>
            </w:r>
            <w:r w:rsidRPr="003E77FC">
              <w:rPr>
                <w:rFonts w:ascii="Cambria" w:hAnsi="Cambria"/>
                <w:b/>
                <w:bCs/>
                <w:i/>
                <w:sz w:val="18"/>
                <w:szCs w:val="18"/>
              </w:rPr>
              <w:fldChar w:fldCharType="separate"/>
            </w:r>
            <w:r w:rsidR="0044401D">
              <w:rPr>
                <w:rFonts w:ascii="Cambria" w:hAnsi="Cambria"/>
                <w:b/>
                <w:bCs/>
                <w:i/>
                <w:noProof/>
                <w:sz w:val="18"/>
                <w:szCs w:val="18"/>
              </w:rPr>
              <w:t>9</w:t>
            </w:r>
            <w:r w:rsidRPr="003E77FC">
              <w:rPr>
                <w:rFonts w:ascii="Cambria" w:hAnsi="Cambria"/>
                <w:b/>
                <w:bCs/>
                <w:i/>
                <w:sz w:val="18"/>
                <w:szCs w:val="18"/>
              </w:rPr>
              <w:fldChar w:fldCharType="end"/>
            </w:r>
            <w:r w:rsidRPr="003E77FC">
              <w:rPr>
                <w:rFonts w:ascii="Cambria" w:hAnsi="Cambria"/>
                <w:b/>
                <w:i/>
                <w:sz w:val="18"/>
                <w:szCs w:val="18"/>
              </w:rPr>
              <w:t xml:space="preserve"> din </w:t>
            </w:r>
            <w:r>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F05" w:rsidRDefault="00110F05" w:rsidP="003E77FC">
      <w:pPr>
        <w:spacing w:after="0" w:line="240" w:lineRule="auto"/>
      </w:pPr>
      <w:r>
        <w:separator/>
      </w:r>
    </w:p>
  </w:footnote>
  <w:footnote w:type="continuationSeparator" w:id="0">
    <w:p w:rsidR="00110F05" w:rsidRDefault="00110F05" w:rsidP="003E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F05" w:rsidRPr="003E77FC" w:rsidRDefault="00110F05" w:rsidP="003E77FC">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8B3"/>
    <w:multiLevelType w:val="hybridMultilevel"/>
    <w:tmpl w:val="76200D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4D55AF"/>
    <w:multiLevelType w:val="hybridMultilevel"/>
    <w:tmpl w:val="E1ECCD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6C86993"/>
    <w:multiLevelType w:val="hybridMultilevel"/>
    <w:tmpl w:val="EA7670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B52C10"/>
    <w:multiLevelType w:val="hybridMultilevel"/>
    <w:tmpl w:val="32FC47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8CE0649"/>
    <w:multiLevelType w:val="hybridMultilevel"/>
    <w:tmpl w:val="B1B61F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B742411"/>
    <w:multiLevelType w:val="hybridMultilevel"/>
    <w:tmpl w:val="01903A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B9F0126"/>
    <w:multiLevelType w:val="hybridMultilevel"/>
    <w:tmpl w:val="9E4E9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E003FCE"/>
    <w:multiLevelType w:val="hybridMultilevel"/>
    <w:tmpl w:val="E1FC33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F3507FC"/>
    <w:multiLevelType w:val="multilevel"/>
    <w:tmpl w:val="DDAA4060"/>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1192A9A"/>
    <w:multiLevelType w:val="multilevel"/>
    <w:tmpl w:val="522E3D1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1749115E"/>
    <w:multiLevelType w:val="hybridMultilevel"/>
    <w:tmpl w:val="C3C010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A5C0216"/>
    <w:multiLevelType w:val="multilevel"/>
    <w:tmpl w:val="FE2EC1D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1CB87AEC"/>
    <w:multiLevelType w:val="hybridMultilevel"/>
    <w:tmpl w:val="FA567F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CE0724A"/>
    <w:multiLevelType w:val="multilevel"/>
    <w:tmpl w:val="F57C20C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1D805D49"/>
    <w:multiLevelType w:val="multilevel"/>
    <w:tmpl w:val="BAA831C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20353FFE"/>
    <w:multiLevelType w:val="hybridMultilevel"/>
    <w:tmpl w:val="4E1263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1B42930"/>
    <w:multiLevelType w:val="hybridMultilevel"/>
    <w:tmpl w:val="C436CC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23BC0C3B"/>
    <w:multiLevelType w:val="hybridMultilevel"/>
    <w:tmpl w:val="B0BE10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2C905A98"/>
    <w:multiLevelType w:val="hybridMultilevel"/>
    <w:tmpl w:val="2200B8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DC11195"/>
    <w:multiLevelType w:val="hybridMultilevel"/>
    <w:tmpl w:val="5060E2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2F83704E"/>
    <w:multiLevelType w:val="multilevel"/>
    <w:tmpl w:val="F9A6E33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2FF46AB2"/>
    <w:multiLevelType w:val="hybridMultilevel"/>
    <w:tmpl w:val="EDE4F5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0C945BA"/>
    <w:multiLevelType w:val="hybridMultilevel"/>
    <w:tmpl w:val="51FCC6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14E3E05"/>
    <w:multiLevelType w:val="hybridMultilevel"/>
    <w:tmpl w:val="0096D3E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50A7794"/>
    <w:multiLevelType w:val="multilevel"/>
    <w:tmpl w:val="BC2C6D56"/>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356A6491"/>
    <w:multiLevelType w:val="hybridMultilevel"/>
    <w:tmpl w:val="9C0E4B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35AB205D"/>
    <w:multiLevelType w:val="hybridMultilevel"/>
    <w:tmpl w:val="969EC5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3A410850"/>
    <w:multiLevelType w:val="hybridMultilevel"/>
    <w:tmpl w:val="0A7CA3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3AE36677"/>
    <w:multiLevelType w:val="hybridMultilevel"/>
    <w:tmpl w:val="60EA72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3C973BD6"/>
    <w:multiLevelType w:val="hybridMultilevel"/>
    <w:tmpl w:val="A32E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0204C65"/>
    <w:multiLevelType w:val="hybridMultilevel"/>
    <w:tmpl w:val="E920F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12855F6"/>
    <w:multiLevelType w:val="hybridMultilevel"/>
    <w:tmpl w:val="52BEA5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4A665DF"/>
    <w:multiLevelType w:val="multilevel"/>
    <w:tmpl w:val="E000DA9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45B16AF8"/>
    <w:multiLevelType w:val="hybridMultilevel"/>
    <w:tmpl w:val="EA9ACF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45DB23E0"/>
    <w:multiLevelType w:val="multilevel"/>
    <w:tmpl w:val="DFE25E50"/>
    <w:lvl w:ilvl="0">
      <w:start w:val="1"/>
      <w:numFmt w:val="decimal"/>
      <w:isLgl/>
      <w:suff w:val="space"/>
      <w:lvlText w:val="%1."/>
      <w:lvlJc w:val="left"/>
      <w:pPr>
        <w:ind w:left="0" w:firstLine="0"/>
      </w:pPr>
      <w:rPr>
        <w:rFonts w:ascii="Cambria" w:hAnsi="Cambria" w:hint="default"/>
        <w:b/>
        <w:color w:val="auto"/>
        <w:sz w:val="20"/>
        <w:szCs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473C032C"/>
    <w:multiLevelType w:val="hybridMultilevel"/>
    <w:tmpl w:val="CCD803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4D2309DE"/>
    <w:multiLevelType w:val="hybridMultilevel"/>
    <w:tmpl w:val="86CA90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66A5F55"/>
    <w:multiLevelType w:val="hybridMultilevel"/>
    <w:tmpl w:val="EA5A1C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9BF4728"/>
    <w:multiLevelType w:val="hybridMultilevel"/>
    <w:tmpl w:val="1EFAAC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5B587797"/>
    <w:multiLevelType w:val="hybridMultilevel"/>
    <w:tmpl w:val="5414E1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D642294"/>
    <w:multiLevelType w:val="hybridMultilevel"/>
    <w:tmpl w:val="94C034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DAF565A"/>
    <w:multiLevelType w:val="hybridMultilevel"/>
    <w:tmpl w:val="13285E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EF63DA6"/>
    <w:multiLevelType w:val="hybridMultilevel"/>
    <w:tmpl w:val="9D4CE6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609E623E"/>
    <w:multiLevelType w:val="multilevel"/>
    <w:tmpl w:val="3F0E6D5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6" w15:restartNumberingAfterBreak="0">
    <w:nsid w:val="620F2A3A"/>
    <w:multiLevelType w:val="hybridMultilevel"/>
    <w:tmpl w:val="5A32B5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27E439D"/>
    <w:multiLevelType w:val="hybridMultilevel"/>
    <w:tmpl w:val="1DF6C2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4915AF3"/>
    <w:multiLevelType w:val="hybridMultilevel"/>
    <w:tmpl w:val="E6F61F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5C8057E"/>
    <w:multiLevelType w:val="hybridMultilevel"/>
    <w:tmpl w:val="CB2E29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660D5D27"/>
    <w:multiLevelType w:val="hybridMultilevel"/>
    <w:tmpl w:val="C9BCDE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1"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2" w15:restartNumberingAfterBreak="0">
    <w:nsid w:val="66B44CD4"/>
    <w:multiLevelType w:val="hybridMultilevel"/>
    <w:tmpl w:val="C9FAF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66E94361"/>
    <w:multiLevelType w:val="hybridMultilevel"/>
    <w:tmpl w:val="2140D8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68F72A9B"/>
    <w:multiLevelType w:val="hybridMultilevel"/>
    <w:tmpl w:val="AAB44A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6AC966D9"/>
    <w:multiLevelType w:val="multilevel"/>
    <w:tmpl w:val="844CE09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6"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15:restartNumberingAfterBreak="0">
    <w:nsid w:val="70472C5C"/>
    <w:multiLevelType w:val="hybridMultilevel"/>
    <w:tmpl w:val="ECD2FC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8" w15:restartNumberingAfterBreak="0">
    <w:nsid w:val="749266D1"/>
    <w:multiLevelType w:val="hybridMultilevel"/>
    <w:tmpl w:val="4A0046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75B4462A"/>
    <w:multiLevelType w:val="hybridMultilevel"/>
    <w:tmpl w:val="1B001E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76946A96"/>
    <w:multiLevelType w:val="hybridMultilevel"/>
    <w:tmpl w:val="B440A0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1"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2" w15:restartNumberingAfterBreak="0">
    <w:nsid w:val="78B05D67"/>
    <w:multiLevelType w:val="hybridMultilevel"/>
    <w:tmpl w:val="E5CC77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79685B3F"/>
    <w:multiLevelType w:val="multilevel"/>
    <w:tmpl w:val="B256344E"/>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4" w15:restartNumberingAfterBreak="0">
    <w:nsid w:val="7DB83E4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5" w15:restartNumberingAfterBreak="0">
    <w:nsid w:val="7DF3200F"/>
    <w:multiLevelType w:val="multilevel"/>
    <w:tmpl w:val="96F8284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36"/>
  </w:num>
  <w:num w:numId="2">
    <w:abstractNumId w:val="46"/>
  </w:num>
  <w:num w:numId="3">
    <w:abstractNumId w:val="63"/>
  </w:num>
  <w:num w:numId="4">
    <w:abstractNumId w:val="14"/>
  </w:num>
  <w:num w:numId="5">
    <w:abstractNumId w:val="34"/>
  </w:num>
  <w:num w:numId="6">
    <w:abstractNumId w:val="22"/>
  </w:num>
  <w:num w:numId="7">
    <w:abstractNumId w:val="26"/>
  </w:num>
  <w:num w:numId="8">
    <w:abstractNumId w:val="8"/>
  </w:num>
  <w:num w:numId="9">
    <w:abstractNumId w:val="12"/>
  </w:num>
  <w:num w:numId="10">
    <w:abstractNumId w:val="65"/>
  </w:num>
  <w:num w:numId="11">
    <w:abstractNumId w:val="45"/>
  </w:num>
  <w:num w:numId="12">
    <w:abstractNumId w:val="15"/>
  </w:num>
  <w:num w:numId="13">
    <w:abstractNumId w:val="10"/>
  </w:num>
  <w:num w:numId="14">
    <w:abstractNumId w:val="55"/>
  </w:num>
  <w:num w:numId="15">
    <w:abstractNumId w:val="25"/>
  </w:num>
  <w:num w:numId="16">
    <w:abstractNumId w:val="3"/>
  </w:num>
  <w:num w:numId="17">
    <w:abstractNumId w:val="28"/>
  </w:num>
  <w:num w:numId="18">
    <w:abstractNumId w:val="13"/>
  </w:num>
  <w:num w:numId="19">
    <w:abstractNumId w:val="39"/>
  </w:num>
  <w:num w:numId="20">
    <w:abstractNumId w:val="37"/>
  </w:num>
  <w:num w:numId="21">
    <w:abstractNumId w:val="58"/>
  </w:num>
  <w:num w:numId="22">
    <w:abstractNumId w:val="21"/>
  </w:num>
  <w:num w:numId="23">
    <w:abstractNumId w:val="7"/>
  </w:num>
  <w:num w:numId="24">
    <w:abstractNumId w:val="59"/>
  </w:num>
  <w:num w:numId="25">
    <w:abstractNumId w:val="6"/>
  </w:num>
  <w:num w:numId="26">
    <w:abstractNumId w:val="5"/>
  </w:num>
  <w:num w:numId="27">
    <w:abstractNumId w:val="53"/>
  </w:num>
  <w:num w:numId="28">
    <w:abstractNumId w:val="31"/>
  </w:num>
  <w:num w:numId="29">
    <w:abstractNumId w:val="38"/>
  </w:num>
  <w:num w:numId="30">
    <w:abstractNumId w:val="18"/>
  </w:num>
  <w:num w:numId="31">
    <w:abstractNumId w:val="50"/>
  </w:num>
  <w:num w:numId="32">
    <w:abstractNumId w:val="60"/>
  </w:num>
  <w:num w:numId="33">
    <w:abstractNumId w:val="29"/>
  </w:num>
  <w:num w:numId="34">
    <w:abstractNumId w:val="16"/>
  </w:num>
  <w:num w:numId="35">
    <w:abstractNumId w:val="0"/>
  </w:num>
  <w:num w:numId="36">
    <w:abstractNumId w:val="23"/>
  </w:num>
  <w:num w:numId="37">
    <w:abstractNumId w:val="52"/>
  </w:num>
  <w:num w:numId="38">
    <w:abstractNumId w:val="27"/>
  </w:num>
  <w:num w:numId="39">
    <w:abstractNumId w:val="62"/>
  </w:num>
  <w:num w:numId="40">
    <w:abstractNumId w:val="1"/>
  </w:num>
  <w:num w:numId="41">
    <w:abstractNumId w:val="24"/>
  </w:num>
  <w:num w:numId="42">
    <w:abstractNumId w:val="32"/>
  </w:num>
  <w:num w:numId="43">
    <w:abstractNumId w:val="11"/>
  </w:num>
  <w:num w:numId="44">
    <w:abstractNumId w:val="57"/>
  </w:num>
  <w:num w:numId="45">
    <w:abstractNumId w:val="35"/>
  </w:num>
  <w:num w:numId="46">
    <w:abstractNumId w:val="41"/>
  </w:num>
  <w:num w:numId="47">
    <w:abstractNumId w:val="2"/>
  </w:num>
  <w:num w:numId="48">
    <w:abstractNumId w:val="4"/>
  </w:num>
  <w:num w:numId="49">
    <w:abstractNumId w:val="48"/>
  </w:num>
  <w:num w:numId="50">
    <w:abstractNumId w:val="30"/>
  </w:num>
  <w:num w:numId="51">
    <w:abstractNumId w:val="42"/>
  </w:num>
  <w:num w:numId="52">
    <w:abstractNumId w:val="17"/>
  </w:num>
  <w:num w:numId="53">
    <w:abstractNumId w:val="47"/>
  </w:num>
  <w:num w:numId="54">
    <w:abstractNumId w:val="40"/>
  </w:num>
  <w:num w:numId="55">
    <w:abstractNumId w:val="43"/>
  </w:num>
  <w:num w:numId="56">
    <w:abstractNumId w:val="54"/>
  </w:num>
  <w:num w:numId="57">
    <w:abstractNumId w:val="20"/>
  </w:num>
  <w:num w:numId="58">
    <w:abstractNumId w:val="44"/>
  </w:num>
  <w:num w:numId="59">
    <w:abstractNumId w:val="49"/>
  </w:num>
  <w:num w:numId="60">
    <w:abstractNumId w:val="33"/>
  </w:num>
  <w:num w:numId="61">
    <w:abstractNumId w:val="61"/>
  </w:num>
  <w:num w:numId="62">
    <w:abstractNumId w:val="56"/>
  </w:num>
  <w:num w:numId="63">
    <w:abstractNumId w:val="9"/>
  </w:num>
  <w:num w:numId="64">
    <w:abstractNumId w:val="19"/>
  </w:num>
  <w:num w:numId="65">
    <w:abstractNumId w:val="51"/>
  </w:num>
  <w:num w:numId="66">
    <w:abstractNumId w:val="6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98"/>
    <w:rsid w:val="000369D9"/>
    <w:rsid w:val="00065252"/>
    <w:rsid w:val="00094FAE"/>
    <w:rsid w:val="000F0281"/>
    <w:rsid w:val="001032D3"/>
    <w:rsid w:val="00110F05"/>
    <w:rsid w:val="00143B94"/>
    <w:rsid w:val="001744B5"/>
    <w:rsid w:val="0018519F"/>
    <w:rsid w:val="00223C4F"/>
    <w:rsid w:val="0027246F"/>
    <w:rsid w:val="002727E4"/>
    <w:rsid w:val="002C66AD"/>
    <w:rsid w:val="002D55BC"/>
    <w:rsid w:val="002F57FF"/>
    <w:rsid w:val="00342088"/>
    <w:rsid w:val="0034602A"/>
    <w:rsid w:val="003E77FC"/>
    <w:rsid w:val="0044401D"/>
    <w:rsid w:val="0044669E"/>
    <w:rsid w:val="00497A80"/>
    <w:rsid w:val="004B27AF"/>
    <w:rsid w:val="0057568D"/>
    <w:rsid w:val="006860CF"/>
    <w:rsid w:val="0069098E"/>
    <w:rsid w:val="006A4544"/>
    <w:rsid w:val="00757A3A"/>
    <w:rsid w:val="00781CBE"/>
    <w:rsid w:val="0079134F"/>
    <w:rsid w:val="007C1ABA"/>
    <w:rsid w:val="00803CDC"/>
    <w:rsid w:val="00821521"/>
    <w:rsid w:val="00830C2C"/>
    <w:rsid w:val="008D6FDE"/>
    <w:rsid w:val="008F3D62"/>
    <w:rsid w:val="00961899"/>
    <w:rsid w:val="00A03D00"/>
    <w:rsid w:val="00A05694"/>
    <w:rsid w:val="00A13570"/>
    <w:rsid w:val="00A36176"/>
    <w:rsid w:val="00AA6A5B"/>
    <w:rsid w:val="00AB20F8"/>
    <w:rsid w:val="00BA592A"/>
    <w:rsid w:val="00BE02AD"/>
    <w:rsid w:val="00CD4BD1"/>
    <w:rsid w:val="00D61498"/>
    <w:rsid w:val="00D9103A"/>
    <w:rsid w:val="00DD6760"/>
    <w:rsid w:val="00DD69DC"/>
    <w:rsid w:val="00E63D84"/>
    <w:rsid w:val="00F947FA"/>
    <w:rsid w:val="00FC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56D4E11"/>
  <w15:chartTrackingRefBased/>
  <w15:docId w15:val="{714B8A5D-6A64-43EA-B29E-FEE0D82F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6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E63D84"/>
    <w:pPr>
      <w:ind w:left="720"/>
      <w:contextualSpacing/>
    </w:pPr>
  </w:style>
  <w:style w:type="paragraph" w:styleId="NormalWeb">
    <w:name w:val="Normal (Web)"/>
    <w:basedOn w:val="Normal"/>
    <w:uiPriority w:val="99"/>
    <w:semiHidden/>
    <w:unhideWhenUsed/>
    <w:rsid w:val="003E77FC"/>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3E77FC"/>
    <w:rPr>
      <w:lang w:val="ro-RO"/>
    </w:rPr>
  </w:style>
  <w:style w:type="paragraph" w:styleId="Antet">
    <w:name w:val="header"/>
    <w:basedOn w:val="Normal"/>
    <w:link w:val="AntetCaracter"/>
    <w:uiPriority w:val="99"/>
    <w:unhideWhenUsed/>
    <w:rsid w:val="003E77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77FC"/>
    <w:rPr>
      <w:lang w:val="ro-RO"/>
    </w:rPr>
  </w:style>
  <w:style w:type="paragraph" w:styleId="Subsol">
    <w:name w:val="footer"/>
    <w:basedOn w:val="Normal"/>
    <w:link w:val="SubsolCaracter"/>
    <w:uiPriority w:val="99"/>
    <w:unhideWhenUsed/>
    <w:rsid w:val="003E77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77FC"/>
    <w:rPr>
      <w:lang w:val="ro-RO"/>
    </w:rPr>
  </w:style>
  <w:style w:type="paragraph" w:styleId="TextnBalon">
    <w:name w:val="Balloon Text"/>
    <w:basedOn w:val="Normal"/>
    <w:link w:val="TextnBalonCaracter"/>
    <w:uiPriority w:val="99"/>
    <w:semiHidden/>
    <w:unhideWhenUsed/>
    <w:rsid w:val="00DD69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9DC"/>
    <w:rPr>
      <w:rFonts w:ascii="Segoe UI" w:hAnsi="Segoe UI" w:cs="Segoe UI"/>
      <w:sz w:val="18"/>
      <w:szCs w:val="18"/>
      <w:lang w:val="ro-RO"/>
    </w:rPr>
  </w:style>
  <w:style w:type="character" w:styleId="Accentuaresubtil">
    <w:name w:val="Subtle Emphasis"/>
    <w:basedOn w:val="Fontdeparagrafimplicit"/>
    <w:uiPriority w:val="19"/>
    <w:qFormat/>
    <w:rsid w:val="00757A3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6655">
      <w:bodyDiv w:val="1"/>
      <w:marLeft w:val="0"/>
      <w:marRight w:val="0"/>
      <w:marTop w:val="0"/>
      <w:marBottom w:val="0"/>
      <w:divBdr>
        <w:top w:val="none" w:sz="0" w:space="0" w:color="auto"/>
        <w:left w:val="none" w:sz="0" w:space="0" w:color="auto"/>
        <w:bottom w:val="none" w:sz="0" w:space="0" w:color="auto"/>
        <w:right w:val="none" w:sz="0" w:space="0" w:color="auto"/>
      </w:divBdr>
    </w:div>
    <w:div w:id="36664754">
      <w:bodyDiv w:val="1"/>
      <w:marLeft w:val="0"/>
      <w:marRight w:val="0"/>
      <w:marTop w:val="0"/>
      <w:marBottom w:val="0"/>
      <w:divBdr>
        <w:top w:val="none" w:sz="0" w:space="0" w:color="auto"/>
        <w:left w:val="none" w:sz="0" w:space="0" w:color="auto"/>
        <w:bottom w:val="none" w:sz="0" w:space="0" w:color="auto"/>
        <w:right w:val="none" w:sz="0" w:space="0" w:color="auto"/>
      </w:divBdr>
    </w:div>
    <w:div w:id="91750839">
      <w:bodyDiv w:val="1"/>
      <w:marLeft w:val="0"/>
      <w:marRight w:val="0"/>
      <w:marTop w:val="0"/>
      <w:marBottom w:val="0"/>
      <w:divBdr>
        <w:top w:val="none" w:sz="0" w:space="0" w:color="auto"/>
        <w:left w:val="none" w:sz="0" w:space="0" w:color="auto"/>
        <w:bottom w:val="none" w:sz="0" w:space="0" w:color="auto"/>
        <w:right w:val="none" w:sz="0" w:space="0" w:color="auto"/>
      </w:divBdr>
    </w:div>
    <w:div w:id="99490928">
      <w:bodyDiv w:val="1"/>
      <w:marLeft w:val="0"/>
      <w:marRight w:val="0"/>
      <w:marTop w:val="0"/>
      <w:marBottom w:val="0"/>
      <w:divBdr>
        <w:top w:val="none" w:sz="0" w:space="0" w:color="auto"/>
        <w:left w:val="none" w:sz="0" w:space="0" w:color="auto"/>
        <w:bottom w:val="none" w:sz="0" w:space="0" w:color="auto"/>
        <w:right w:val="none" w:sz="0" w:space="0" w:color="auto"/>
      </w:divBdr>
    </w:div>
    <w:div w:id="108668773">
      <w:bodyDiv w:val="1"/>
      <w:marLeft w:val="0"/>
      <w:marRight w:val="0"/>
      <w:marTop w:val="0"/>
      <w:marBottom w:val="0"/>
      <w:divBdr>
        <w:top w:val="none" w:sz="0" w:space="0" w:color="auto"/>
        <w:left w:val="none" w:sz="0" w:space="0" w:color="auto"/>
        <w:bottom w:val="none" w:sz="0" w:space="0" w:color="auto"/>
        <w:right w:val="none" w:sz="0" w:space="0" w:color="auto"/>
      </w:divBdr>
    </w:div>
    <w:div w:id="149105802">
      <w:bodyDiv w:val="1"/>
      <w:marLeft w:val="0"/>
      <w:marRight w:val="0"/>
      <w:marTop w:val="0"/>
      <w:marBottom w:val="0"/>
      <w:divBdr>
        <w:top w:val="none" w:sz="0" w:space="0" w:color="auto"/>
        <w:left w:val="none" w:sz="0" w:space="0" w:color="auto"/>
        <w:bottom w:val="none" w:sz="0" w:space="0" w:color="auto"/>
        <w:right w:val="none" w:sz="0" w:space="0" w:color="auto"/>
      </w:divBdr>
    </w:div>
    <w:div w:id="160586221">
      <w:bodyDiv w:val="1"/>
      <w:marLeft w:val="0"/>
      <w:marRight w:val="0"/>
      <w:marTop w:val="0"/>
      <w:marBottom w:val="0"/>
      <w:divBdr>
        <w:top w:val="none" w:sz="0" w:space="0" w:color="auto"/>
        <w:left w:val="none" w:sz="0" w:space="0" w:color="auto"/>
        <w:bottom w:val="none" w:sz="0" w:space="0" w:color="auto"/>
        <w:right w:val="none" w:sz="0" w:space="0" w:color="auto"/>
      </w:divBdr>
    </w:div>
    <w:div w:id="197663360">
      <w:bodyDiv w:val="1"/>
      <w:marLeft w:val="0"/>
      <w:marRight w:val="0"/>
      <w:marTop w:val="0"/>
      <w:marBottom w:val="0"/>
      <w:divBdr>
        <w:top w:val="none" w:sz="0" w:space="0" w:color="auto"/>
        <w:left w:val="none" w:sz="0" w:space="0" w:color="auto"/>
        <w:bottom w:val="none" w:sz="0" w:space="0" w:color="auto"/>
        <w:right w:val="none" w:sz="0" w:space="0" w:color="auto"/>
      </w:divBdr>
    </w:div>
    <w:div w:id="217013341">
      <w:bodyDiv w:val="1"/>
      <w:marLeft w:val="0"/>
      <w:marRight w:val="0"/>
      <w:marTop w:val="0"/>
      <w:marBottom w:val="0"/>
      <w:divBdr>
        <w:top w:val="none" w:sz="0" w:space="0" w:color="auto"/>
        <w:left w:val="none" w:sz="0" w:space="0" w:color="auto"/>
        <w:bottom w:val="none" w:sz="0" w:space="0" w:color="auto"/>
        <w:right w:val="none" w:sz="0" w:space="0" w:color="auto"/>
      </w:divBdr>
    </w:div>
    <w:div w:id="228079918">
      <w:bodyDiv w:val="1"/>
      <w:marLeft w:val="0"/>
      <w:marRight w:val="0"/>
      <w:marTop w:val="0"/>
      <w:marBottom w:val="0"/>
      <w:divBdr>
        <w:top w:val="none" w:sz="0" w:space="0" w:color="auto"/>
        <w:left w:val="none" w:sz="0" w:space="0" w:color="auto"/>
        <w:bottom w:val="none" w:sz="0" w:space="0" w:color="auto"/>
        <w:right w:val="none" w:sz="0" w:space="0" w:color="auto"/>
      </w:divBdr>
    </w:div>
    <w:div w:id="251209882">
      <w:bodyDiv w:val="1"/>
      <w:marLeft w:val="0"/>
      <w:marRight w:val="0"/>
      <w:marTop w:val="0"/>
      <w:marBottom w:val="0"/>
      <w:divBdr>
        <w:top w:val="none" w:sz="0" w:space="0" w:color="auto"/>
        <w:left w:val="none" w:sz="0" w:space="0" w:color="auto"/>
        <w:bottom w:val="none" w:sz="0" w:space="0" w:color="auto"/>
        <w:right w:val="none" w:sz="0" w:space="0" w:color="auto"/>
      </w:divBdr>
    </w:div>
    <w:div w:id="260643958">
      <w:bodyDiv w:val="1"/>
      <w:marLeft w:val="0"/>
      <w:marRight w:val="0"/>
      <w:marTop w:val="0"/>
      <w:marBottom w:val="0"/>
      <w:divBdr>
        <w:top w:val="none" w:sz="0" w:space="0" w:color="auto"/>
        <w:left w:val="none" w:sz="0" w:space="0" w:color="auto"/>
        <w:bottom w:val="none" w:sz="0" w:space="0" w:color="auto"/>
        <w:right w:val="none" w:sz="0" w:space="0" w:color="auto"/>
      </w:divBdr>
    </w:div>
    <w:div w:id="281695302">
      <w:bodyDiv w:val="1"/>
      <w:marLeft w:val="0"/>
      <w:marRight w:val="0"/>
      <w:marTop w:val="0"/>
      <w:marBottom w:val="0"/>
      <w:divBdr>
        <w:top w:val="none" w:sz="0" w:space="0" w:color="auto"/>
        <w:left w:val="none" w:sz="0" w:space="0" w:color="auto"/>
        <w:bottom w:val="none" w:sz="0" w:space="0" w:color="auto"/>
        <w:right w:val="none" w:sz="0" w:space="0" w:color="auto"/>
      </w:divBdr>
    </w:div>
    <w:div w:id="292370999">
      <w:bodyDiv w:val="1"/>
      <w:marLeft w:val="0"/>
      <w:marRight w:val="0"/>
      <w:marTop w:val="0"/>
      <w:marBottom w:val="0"/>
      <w:divBdr>
        <w:top w:val="none" w:sz="0" w:space="0" w:color="auto"/>
        <w:left w:val="none" w:sz="0" w:space="0" w:color="auto"/>
        <w:bottom w:val="none" w:sz="0" w:space="0" w:color="auto"/>
        <w:right w:val="none" w:sz="0" w:space="0" w:color="auto"/>
      </w:divBdr>
    </w:div>
    <w:div w:id="298153491">
      <w:bodyDiv w:val="1"/>
      <w:marLeft w:val="0"/>
      <w:marRight w:val="0"/>
      <w:marTop w:val="0"/>
      <w:marBottom w:val="0"/>
      <w:divBdr>
        <w:top w:val="none" w:sz="0" w:space="0" w:color="auto"/>
        <w:left w:val="none" w:sz="0" w:space="0" w:color="auto"/>
        <w:bottom w:val="none" w:sz="0" w:space="0" w:color="auto"/>
        <w:right w:val="none" w:sz="0" w:space="0" w:color="auto"/>
      </w:divBdr>
    </w:div>
    <w:div w:id="361825801">
      <w:bodyDiv w:val="1"/>
      <w:marLeft w:val="0"/>
      <w:marRight w:val="0"/>
      <w:marTop w:val="0"/>
      <w:marBottom w:val="0"/>
      <w:divBdr>
        <w:top w:val="none" w:sz="0" w:space="0" w:color="auto"/>
        <w:left w:val="none" w:sz="0" w:space="0" w:color="auto"/>
        <w:bottom w:val="none" w:sz="0" w:space="0" w:color="auto"/>
        <w:right w:val="none" w:sz="0" w:space="0" w:color="auto"/>
      </w:divBdr>
    </w:div>
    <w:div w:id="364716810">
      <w:bodyDiv w:val="1"/>
      <w:marLeft w:val="0"/>
      <w:marRight w:val="0"/>
      <w:marTop w:val="0"/>
      <w:marBottom w:val="0"/>
      <w:divBdr>
        <w:top w:val="none" w:sz="0" w:space="0" w:color="auto"/>
        <w:left w:val="none" w:sz="0" w:space="0" w:color="auto"/>
        <w:bottom w:val="none" w:sz="0" w:space="0" w:color="auto"/>
        <w:right w:val="none" w:sz="0" w:space="0" w:color="auto"/>
      </w:divBdr>
    </w:div>
    <w:div w:id="403529174">
      <w:bodyDiv w:val="1"/>
      <w:marLeft w:val="0"/>
      <w:marRight w:val="0"/>
      <w:marTop w:val="0"/>
      <w:marBottom w:val="0"/>
      <w:divBdr>
        <w:top w:val="none" w:sz="0" w:space="0" w:color="auto"/>
        <w:left w:val="none" w:sz="0" w:space="0" w:color="auto"/>
        <w:bottom w:val="none" w:sz="0" w:space="0" w:color="auto"/>
        <w:right w:val="none" w:sz="0" w:space="0" w:color="auto"/>
      </w:divBdr>
    </w:div>
    <w:div w:id="441339233">
      <w:bodyDiv w:val="1"/>
      <w:marLeft w:val="0"/>
      <w:marRight w:val="0"/>
      <w:marTop w:val="0"/>
      <w:marBottom w:val="0"/>
      <w:divBdr>
        <w:top w:val="none" w:sz="0" w:space="0" w:color="auto"/>
        <w:left w:val="none" w:sz="0" w:space="0" w:color="auto"/>
        <w:bottom w:val="none" w:sz="0" w:space="0" w:color="auto"/>
        <w:right w:val="none" w:sz="0" w:space="0" w:color="auto"/>
      </w:divBdr>
    </w:div>
    <w:div w:id="441385179">
      <w:bodyDiv w:val="1"/>
      <w:marLeft w:val="0"/>
      <w:marRight w:val="0"/>
      <w:marTop w:val="0"/>
      <w:marBottom w:val="0"/>
      <w:divBdr>
        <w:top w:val="none" w:sz="0" w:space="0" w:color="auto"/>
        <w:left w:val="none" w:sz="0" w:space="0" w:color="auto"/>
        <w:bottom w:val="none" w:sz="0" w:space="0" w:color="auto"/>
        <w:right w:val="none" w:sz="0" w:space="0" w:color="auto"/>
      </w:divBdr>
    </w:div>
    <w:div w:id="441874570">
      <w:bodyDiv w:val="1"/>
      <w:marLeft w:val="0"/>
      <w:marRight w:val="0"/>
      <w:marTop w:val="0"/>
      <w:marBottom w:val="0"/>
      <w:divBdr>
        <w:top w:val="none" w:sz="0" w:space="0" w:color="auto"/>
        <w:left w:val="none" w:sz="0" w:space="0" w:color="auto"/>
        <w:bottom w:val="none" w:sz="0" w:space="0" w:color="auto"/>
        <w:right w:val="none" w:sz="0" w:space="0" w:color="auto"/>
      </w:divBdr>
    </w:div>
    <w:div w:id="479931749">
      <w:bodyDiv w:val="1"/>
      <w:marLeft w:val="0"/>
      <w:marRight w:val="0"/>
      <w:marTop w:val="0"/>
      <w:marBottom w:val="0"/>
      <w:divBdr>
        <w:top w:val="none" w:sz="0" w:space="0" w:color="auto"/>
        <w:left w:val="none" w:sz="0" w:space="0" w:color="auto"/>
        <w:bottom w:val="none" w:sz="0" w:space="0" w:color="auto"/>
        <w:right w:val="none" w:sz="0" w:space="0" w:color="auto"/>
      </w:divBdr>
    </w:div>
    <w:div w:id="539318957">
      <w:bodyDiv w:val="1"/>
      <w:marLeft w:val="0"/>
      <w:marRight w:val="0"/>
      <w:marTop w:val="0"/>
      <w:marBottom w:val="0"/>
      <w:divBdr>
        <w:top w:val="none" w:sz="0" w:space="0" w:color="auto"/>
        <w:left w:val="none" w:sz="0" w:space="0" w:color="auto"/>
        <w:bottom w:val="none" w:sz="0" w:space="0" w:color="auto"/>
        <w:right w:val="none" w:sz="0" w:space="0" w:color="auto"/>
      </w:divBdr>
    </w:div>
    <w:div w:id="579489653">
      <w:bodyDiv w:val="1"/>
      <w:marLeft w:val="0"/>
      <w:marRight w:val="0"/>
      <w:marTop w:val="0"/>
      <w:marBottom w:val="0"/>
      <w:divBdr>
        <w:top w:val="none" w:sz="0" w:space="0" w:color="auto"/>
        <w:left w:val="none" w:sz="0" w:space="0" w:color="auto"/>
        <w:bottom w:val="none" w:sz="0" w:space="0" w:color="auto"/>
        <w:right w:val="none" w:sz="0" w:space="0" w:color="auto"/>
      </w:divBdr>
    </w:div>
    <w:div w:id="618684912">
      <w:bodyDiv w:val="1"/>
      <w:marLeft w:val="0"/>
      <w:marRight w:val="0"/>
      <w:marTop w:val="0"/>
      <w:marBottom w:val="0"/>
      <w:divBdr>
        <w:top w:val="none" w:sz="0" w:space="0" w:color="auto"/>
        <w:left w:val="none" w:sz="0" w:space="0" w:color="auto"/>
        <w:bottom w:val="none" w:sz="0" w:space="0" w:color="auto"/>
        <w:right w:val="none" w:sz="0" w:space="0" w:color="auto"/>
      </w:divBdr>
    </w:div>
    <w:div w:id="640501811">
      <w:bodyDiv w:val="1"/>
      <w:marLeft w:val="0"/>
      <w:marRight w:val="0"/>
      <w:marTop w:val="0"/>
      <w:marBottom w:val="0"/>
      <w:divBdr>
        <w:top w:val="none" w:sz="0" w:space="0" w:color="auto"/>
        <w:left w:val="none" w:sz="0" w:space="0" w:color="auto"/>
        <w:bottom w:val="none" w:sz="0" w:space="0" w:color="auto"/>
        <w:right w:val="none" w:sz="0" w:space="0" w:color="auto"/>
      </w:divBdr>
    </w:div>
    <w:div w:id="646476053">
      <w:bodyDiv w:val="1"/>
      <w:marLeft w:val="0"/>
      <w:marRight w:val="0"/>
      <w:marTop w:val="0"/>
      <w:marBottom w:val="0"/>
      <w:divBdr>
        <w:top w:val="none" w:sz="0" w:space="0" w:color="auto"/>
        <w:left w:val="none" w:sz="0" w:space="0" w:color="auto"/>
        <w:bottom w:val="none" w:sz="0" w:space="0" w:color="auto"/>
        <w:right w:val="none" w:sz="0" w:space="0" w:color="auto"/>
      </w:divBdr>
    </w:div>
    <w:div w:id="671565440">
      <w:bodyDiv w:val="1"/>
      <w:marLeft w:val="0"/>
      <w:marRight w:val="0"/>
      <w:marTop w:val="0"/>
      <w:marBottom w:val="0"/>
      <w:divBdr>
        <w:top w:val="none" w:sz="0" w:space="0" w:color="auto"/>
        <w:left w:val="none" w:sz="0" w:space="0" w:color="auto"/>
        <w:bottom w:val="none" w:sz="0" w:space="0" w:color="auto"/>
        <w:right w:val="none" w:sz="0" w:space="0" w:color="auto"/>
      </w:divBdr>
    </w:div>
    <w:div w:id="694115263">
      <w:bodyDiv w:val="1"/>
      <w:marLeft w:val="0"/>
      <w:marRight w:val="0"/>
      <w:marTop w:val="0"/>
      <w:marBottom w:val="0"/>
      <w:divBdr>
        <w:top w:val="none" w:sz="0" w:space="0" w:color="auto"/>
        <w:left w:val="none" w:sz="0" w:space="0" w:color="auto"/>
        <w:bottom w:val="none" w:sz="0" w:space="0" w:color="auto"/>
        <w:right w:val="none" w:sz="0" w:space="0" w:color="auto"/>
      </w:divBdr>
    </w:div>
    <w:div w:id="717700749">
      <w:bodyDiv w:val="1"/>
      <w:marLeft w:val="0"/>
      <w:marRight w:val="0"/>
      <w:marTop w:val="0"/>
      <w:marBottom w:val="0"/>
      <w:divBdr>
        <w:top w:val="none" w:sz="0" w:space="0" w:color="auto"/>
        <w:left w:val="none" w:sz="0" w:space="0" w:color="auto"/>
        <w:bottom w:val="none" w:sz="0" w:space="0" w:color="auto"/>
        <w:right w:val="none" w:sz="0" w:space="0" w:color="auto"/>
      </w:divBdr>
    </w:div>
    <w:div w:id="824006602">
      <w:bodyDiv w:val="1"/>
      <w:marLeft w:val="0"/>
      <w:marRight w:val="0"/>
      <w:marTop w:val="0"/>
      <w:marBottom w:val="0"/>
      <w:divBdr>
        <w:top w:val="none" w:sz="0" w:space="0" w:color="auto"/>
        <w:left w:val="none" w:sz="0" w:space="0" w:color="auto"/>
        <w:bottom w:val="none" w:sz="0" w:space="0" w:color="auto"/>
        <w:right w:val="none" w:sz="0" w:space="0" w:color="auto"/>
      </w:divBdr>
    </w:div>
    <w:div w:id="860121776">
      <w:bodyDiv w:val="1"/>
      <w:marLeft w:val="0"/>
      <w:marRight w:val="0"/>
      <w:marTop w:val="0"/>
      <w:marBottom w:val="0"/>
      <w:divBdr>
        <w:top w:val="none" w:sz="0" w:space="0" w:color="auto"/>
        <w:left w:val="none" w:sz="0" w:space="0" w:color="auto"/>
        <w:bottom w:val="none" w:sz="0" w:space="0" w:color="auto"/>
        <w:right w:val="none" w:sz="0" w:space="0" w:color="auto"/>
      </w:divBdr>
    </w:div>
    <w:div w:id="863249925">
      <w:bodyDiv w:val="1"/>
      <w:marLeft w:val="0"/>
      <w:marRight w:val="0"/>
      <w:marTop w:val="0"/>
      <w:marBottom w:val="0"/>
      <w:divBdr>
        <w:top w:val="none" w:sz="0" w:space="0" w:color="auto"/>
        <w:left w:val="none" w:sz="0" w:space="0" w:color="auto"/>
        <w:bottom w:val="none" w:sz="0" w:space="0" w:color="auto"/>
        <w:right w:val="none" w:sz="0" w:space="0" w:color="auto"/>
      </w:divBdr>
    </w:div>
    <w:div w:id="873271663">
      <w:bodyDiv w:val="1"/>
      <w:marLeft w:val="0"/>
      <w:marRight w:val="0"/>
      <w:marTop w:val="0"/>
      <w:marBottom w:val="0"/>
      <w:divBdr>
        <w:top w:val="none" w:sz="0" w:space="0" w:color="auto"/>
        <w:left w:val="none" w:sz="0" w:space="0" w:color="auto"/>
        <w:bottom w:val="none" w:sz="0" w:space="0" w:color="auto"/>
        <w:right w:val="none" w:sz="0" w:space="0" w:color="auto"/>
      </w:divBdr>
    </w:div>
    <w:div w:id="933780877">
      <w:bodyDiv w:val="1"/>
      <w:marLeft w:val="0"/>
      <w:marRight w:val="0"/>
      <w:marTop w:val="0"/>
      <w:marBottom w:val="0"/>
      <w:divBdr>
        <w:top w:val="none" w:sz="0" w:space="0" w:color="auto"/>
        <w:left w:val="none" w:sz="0" w:space="0" w:color="auto"/>
        <w:bottom w:val="none" w:sz="0" w:space="0" w:color="auto"/>
        <w:right w:val="none" w:sz="0" w:space="0" w:color="auto"/>
      </w:divBdr>
    </w:div>
    <w:div w:id="973288924">
      <w:bodyDiv w:val="1"/>
      <w:marLeft w:val="0"/>
      <w:marRight w:val="0"/>
      <w:marTop w:val="0"/>
      <w:marBottom w:val="0"/>
      <w:divBdr>
        <w:top w:val="none" w:sz="0" w:space="0" w:color="auto"/>
        <w:left w:val="none" w:sz="0" w:space="0" w:color="auto"/>
        <w:bottom w:val="none" w:sz="0" w:space="0" w:color="auto"/>
        <w:right w:val="none" w:sz="0" w:space="0" w:color="auto"/>
      </w:divBdr>
    </w:div>
    <w:div w:id="996570869">
      <w:bodyDiv w:val="1"/>
      <w:marLeft w:val="0"/>
      <w:marRight w:val="0"/>
      <w:marTop w:val="0"/>
      <w:marBottom w:val="0"/>
      <w:divBdr>
        <w:top w:val="none" w:sz="0" w:space="0" w:color="auto"/>
        <w:left w:val="none" w:sz="0" w:space="0" w:color="auto"/>
        <w:bottom w:val="none" w:sz="0" w:space="0" w:color="auto"/>
        <w:right w:val="none" w:sz="0" w:space="0" w:color="auto"/>
      </w:divBdr>
    </w:div>
    <w:div w:id="1018121674">
      <w:bodyDiv w:val="1"/>
      <w:marLeft w:val="0"/>
      <w:marRight w:val="0"/>
      <w:marTop w:val="0"/>
      <w:marBottom w:val="0"/>
      <w:divBdr>
        <w:top w:val="none" w:sz="0" w:space="0" w:color="auto"/>
        <w:left w:val="none" w:sz="0" w:space="0" w:color="auto"/>
        <w:bottom w:val="none" w:sz="0" w:space="0" w:color="auto"/>
        <w:right w:val="none" w:sz="0" w:space="0" w:color="auto"/>
      </w:divBdr>
    </w:div>
    <w:div w:id="1073551359">
      <w:bodyDiv w:val="1"/>
      <w:marLeft w:val="0"/>
      <w:marRight w:val="0"/>
      <w:marTop w:val="0"/>
      <w:marBottom w:val="0"/>
      <w:divBdr>
        <w:top w:val="none" w:sz="0" w:space="0" w:color="auto"/>
        <w:left w:val="none" w:sz="0" w:space="0" w:color="auto"/>
        <w:bottom w:val="none" w:sz="0" w:space="0" w:color="auto"/>
        <w:right w:val="none" w:sz="0" w:space="0" w:color="auto"/>
      </w:divBdr>
    </w:div>
    <w:div w:id="1086146002">
      <w:bodyDiv w:val="1"/>
      <w:marLeft w:val="0"/>
      <w:marRight w:val="0"/>
      <w:marTop w:val="0"/>
      <w:marBottom w:val="0"/>
      <w:divBdr>
        <w:top w:val="none" w:sz="0" w:space="0" w:color="auto"/>
        <w:left w:val="none" w:sz="0" w:space="0" w:color="auto"/>
        <w:bottom w:val="none" w:sz="0" w:space="0" w:color="auto"/>
        <w:right w:val="none" w:sz="0" w:space="0" w:color="auto"/>
      </w:divBdr>
    </w:div>
    <w:div w:id="1134327139">
      <w:bodyDiv w:val="1"/>
      <w:marLeft w:val="0"/>
      <w:marRight w:val="0"/>
      <w:marTop w:val="0"/>
      <w:marBottom w:val="0"/>
      <w:divBdr>
        <w:top w:val="none" w:sz="0" w:space="0" w:color="auto"/>
        <w:left w:val="none" w:sz="0" w:space="0" w:color="auto"/>
        <w:bottom w:val="none" w:sz="0" w:space="0" w:color="auto"/>
        <w:right w:val="none" w:sz="0" w:space="0" w:color="auto"/>
      </w:divBdr>
    </w:div>
    <w:div w:id="1234051929">
      <w:bodyDiv w:val="1"/>
      <w:marLeft w:val="0"/>
      <w:marRight w:val="0"/>
      <w:marTop w:val="0"/>
      <w:marBottom w:val="0"/>
      <w:divBdr>
        <w:top w:val="none" w:sz="0" w:space="0" w:color="auto"/>
        <w:left w:val="none" w:sz="0" w:space="0" w:color="auto"/>
        <w:bottom w:val="none" w:sz="0" w:space="0" w:color="auto"/>
        <w:right w:val="none" w:sz="0" w:space="0" w:color="auto"/>
      </w:divBdr>
    </w:div>
    <w:div w:id="1246109276">
      <w:bodyDiv w:val="1"/>
      <w:marLeft w:val="0"/>
      <w:marRight w:val="0"/>
      <w:marTop w:val="0"/>
      <w:marBottom w:val="0"/>
      <w:divBdr>
        <w:top w:val="none" w:sz="0" w:space="0" w:color="auto"/>
        <w:left w:val="none" w:sz="0" w:space="0" w:color="auto"/>
        <w:bottom w:val="none" w:sz="0" w:space="0" w:color="auto"/>
        <w:right w:val="none" w:sz="0" w:space="0" w:color="auto"/>
      </w:divBdr>
    </w:div>
    <w:div w:id="1406490564">
      <w:bodyDiv w:val="1"/>
      <w:marLeft w:val="0"/>
      <w:marRight w:val="0"/>
      <w:marTop w:val="0"/>
      <w:marBottom w:val="0"/>
      <w:divBdr>
        <w:top w:val="none" w:sz="0" w:space="0" w:color="auto"/>
        <w:left w:val="none" w:sz="0" w:space="0" w:color="auto"/>
        <w:bottom w:val="none" w:sz="0" w:space="0" w:color="auto"/>
        <w:right w:val="none" w:sz="0" w:space="0" w:color="auto"/>
      </w:divBdr>
    </w:div>
    <w:div w:id="1459370187">
      <w:bodyDiv w:val="1"/>
      <w:marLeft w:val="0"/>
      <w:marRight w:val="0"/>
      <w:marTop w:val="0"/>
      <w:marBottom w:val="0"/>
      <w:divBdr>
        <w:top w:val="none" w:sz="0" w:space="0" w:color="auto"/>
        <w:left w:val="none" w:sz="0" w:space="0" w:color="auto"/>
        <w:bottom w:val="none" w:sz="0" w:space="0" w:color="auto"/>
        <w:right w:val="none" w:sz="0" w:space="0" w:color="auto"/>
      </w:divBdr>
    </w:div>
    <w:div w:id="1468352433">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27979786">
      <w:bodyDiv w:val="1"/>
      <w:marLeft w:val="0"/>
      <w:marRight w:val="0"/>
      <w:marTop w:val="0"/>
      <w:marBottom w:val="0"/>
      <w:divBdr>
        <w:top w:val="none" w:sz="0" w:space="0" w:color="auto"/>
        <w:left w:val="none" w:sz="0" w:space="0" w:color="auto"/>
        <w:bottom w:val="none" w:sz="0" w:space="0" w:color="auto"/>
        <w:right w:val="none" w:sz="0" w:space="0" w:color="auto"/>
      </w:divBdr>
    </w:div>
    <w:div w:id="1563903083">
      <w:bodyDiv w:val="1"/>
      <w:marLeft w:val="0"/>
      <w:marRight w:val="0"/>
      <w:marTop w:val="0"/>
      <w:marBottom w:val="0"/>
      <w:divBdr>
        <w:top w:val="none" w:sz="0" w:space="0" w:color="auto"/>
        <w:left w:val="none" w:sz="0" w:space="0" w:color="auto"/>
        <w:bottom w:val="none" w:sz="0" w:space="0" w:color="auto"/>
        <w:right w:val="none" w:sz="0" w:space="0" w:color="auto"/>
      </w:divBdr>
    </w:div>
    <w:div w:id="1717850050">
      <w:bodyDiv w:val="1"/>
      <w:marLeft w:val="0"/>
      <w:marRight w:val="0"/>
      <w:marTop w:val="0"/>
      <w:marBottom w:val="0"/>
      <w:divBdr>
        <w:top w:val="none" w:sz="0" w:space="0" w:color="auto"/>
        <w:left w:val="none" w:sz="0" w:space="0" w:color="auto"/>
        <w:bottom w:val="none" w:sz="0" w:space="0" w:color="auto"/>
        <w:right w:val="none" w:sz="0" w:space="0" w:color="auto"/>
      </w:divBdr>
    </w:div>
    <w:div w:id="1725444021">
      <w:bodyDiv w:val="1"/>
      <w:marLeft w:val="0"/>
      <w:marRight w:val="0"/>
      <w:marTop w:val="0"/>
      <w:marBottom w:val="0"/>
      <w:divBdr>
        <w:top w:val="none" w:sz="0" w:space="0" w:color="auto"/>
        <w:left w:val="none" w:sz="0" w:space="0" w:color="auto"/>
        <w:bottom w:val="none" w:sz="0" w:space="0" w:color="auto"/>
        <w:right w:val="none" w:sz="0" w:space="0" w:color="auto"/>
      </w:divBdr>
    </w:div>
    <w:div w:id="1794328664">
      <w:bodyDiv w:val="1"/>
      <w:marLeft w:val="0"/>
      <w:marRight w:val="0"/>
      <w:marTop w:val="0"/>
      <w:marBottom w:val="0"/>
      <w:divBdr>
        <w:top w:val="none" w:sz="0" w:space="0" w:color="auto"/>
        <w:left w:val="none" w:sz="0" w:space="0" w:color="auto"/>
        <w:bottom w:val="none" w:sz="0" w:space="0" w:color="auto"/>
        <w:right w:val="none" w:sz="0" w:space="0" w:color="auto"/>
      </w:divBdr>
    </w:div>
    <w:div w:id="1895196558">
      <w:bodyDiv w:val="1"/>
      <w:marLeft w:val="0"/>
      <w:marRight w:val="0"/>
      <w:marTop w:val="0"/>
      <w:marBottom w:val="0"/>
      <w:divBdr>
        <w:top w:val="none" w:sz="0" w:space="0" w:color="auto"/>
        <w:left w:val="none" w:sz="0" w:space="0" w:color="auto"/>
        <w:bottom w:val="none" w:sz="0" w:space="0" w:color="auto"/>
        <w:right w:val="none" w:sz="0" w:space="0" w:color="auto"/>
      </w:divBdr>
    </w:div>
    <w:div w:id="1911579693">
      <w:bodyDiv w:val="1"/>
      <w:marLeft w:val="0"/>
      <w:marRight w:val="0"/>
      <w:marTop w:val="0"/>
      <w:marBottom w:val="0"/>
      <w:divBdr>
        <w:top w:val="none" w:sz="0" w:space="0" w:color="auto"/>
        <w:left w:val="none" w:sz="0" w:space="0" w:color="auto"/>
        <w:bottom w:val="none" w:sz="0" w:space="0" w:color="auto"/>
        <w:right w:val="none" w:sz="0" w:space="0" w:color="auto"/>
      </w:divBdr>
    </w:div>
    <w:div w:id="1960791776">
      <w:bodyDiv w:val="1"/>
      <w:marLeft w:val="0"/>
      <w:marRight w:val="0"/>
      <w:marTop w:val="0"/>
      <w:marBottom w:val="0"/>
      <w:divBdr>
        <w:top w:val="none" w:sz="0" w:space="0" w:color="auto"/>
        <w:left w:val="none" w:sz="0" w:space="0" w:color="auto"/>
        <w:bottom w:val="none" w:sz="0" w:space="0" w:color="auto"/>
        <w:right w:val="none" w:sz="0" w:space="0" w:color="auto"/>
      </w:divBdr>
    </w:div>
    <w:div w:id="2008508658">
      <w:bodyDiv w:val="1"/>
      <w:marLeft w:val="0"/>
      <w:marRight w:val="0"/>
      <w:marTop w:val="0"/>
      <w:marBottom w:val="0"/>
      <w:divBdr>
        <w:top w:val="none" w:sz="0" w:space="0" w:color="auto"/>
        <w:left w:val="none" w:sz="0" w:space="0" w:color="auto"/>
        <w:bottom w:val="none" w:sz="0" w:space="0" w:color="auto"/>
        <w:right w:val="none" w:sz="0" w:space="0" w:color="auto"/>
      </w:divBdr>
    </w:div>
    <w:div w:id="2034109744">
      <w:bodyDiv w:val="1"/>
      <w:marLeft w:val="0"/>
      <w:marRight w:val="0"/>
      <w:marTop w:val="0"/>
      <w:marBottom w:val="0"/>
      <w:divBdr>
        <w:top w:val="none" w:sz="0" w:space="0" w:color="auto"/>
        <w:left w:val="none" w:sz="0" w:space="0" w:color="auto"/>
        <w:bottom w:val="none" w:sz="0" w:space="0" w:color="auto"/>
        <w:right w:val="none" w:sz="0" w:space="0" w:color="auto"/>
      </w:divBdr>
    </w:div>
    <w:div w:id="21303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61DCB-A1E0-4B83-A082-07C035AA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2685</Words>
  <Characters>15575</Characters>
  <Application>Microsoft Office Word</Application>
  <DocSecurity>0</DocSecurity>
  <Lines>129</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3</cp:revision>
  <cp:lastPrinted>2026-04-24T07:01:00Z</cp:lastPrinted>
  <dcterms:created xsi:type="dcterms:W3CDTF">2026-04-29T12:08:00Z</dcterms:created>
  <dcterms:modified xsi:type="dcterms:W3CDTF">2026-04-29T12:10:00Z</dcterms:modified>
</cp:coreProperties>
</file>