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page" w:tblpX="841" w:tblpY="393"/>
        <w:tblOverlap w:val="never"/>
        <w:tblW w:w="15072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95"/>
        <w:gridCol w:w="3161"/>
        <w:gridCol w:w="775"/>
        <w:gridCol w:w="925"/>
        <w:gridCol w:w="1197"/>
        <w:gridCol w:w="841"/>
        <w:gridCol w:w="873"/>
        <w:gridCol w:w="1289"/>
        <w:gridCol w:w="1106"/>
        <w:gridCol w:w="3510"/>
      </w:tblGrid>
      <w:tr w14:paraId="4DF8EE1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072" w:type="dxa"/>
            <w:gridSpan w:val="10"/>
            <w:shd w:val="clear" w:color="auto" w:fill="auto"/>
            <w:vAlign w:val="center"/>
          </w:tcPr>
          <w:p w14:paraId="2460D3CA">
            <w:pPr>
              <w:pStyle w:val="2"/>
              <w:keepNext/>
              <w:keepLines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/>
              <w:jc w:val="left"/>
              <w:textAlignment w:val="auto"/>
              <w:rPr>
                <w:b w:val="0"/>
                <w:color w:val="auto"/>
                <w:sz w:val="22"/>
                <w:szCs w:val="22"/>
                <w:lang w:val="en-US"/>
              </w:rPr>
            </w:pP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t>Specificații de preț</w:t>
            </w:r>
          </w:p>
        </w:tc>
      </w:tr>
      <w:tr w14:paraId="0E65B6F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072" w:type="dxa"/>
            <w:gridSpan w:val="10"/>
            <w:tcBorders>
              <w:bottom w:val="single" w:color="auto" w:sz="4" w:space="0"/>
            </w:tcBorders>
            <w:shd w:val="clear" w:color="auto" w:fill="auto"/>
          </w:tcPr>
          <w:p w14:paraId="4917E64F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</w:tc>
      </w:tr>
      <w:tr w14:paraId="7A27121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507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0145F3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Numărul  procedurii de achiziție______________din_________</w:t>
            </w:r>
          </w:p>
        </w:tc>
      </w:tr>
      <w:tr w14:paraId="1253C40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07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7515463">
            <w:pP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/>
              </w:rPr>
            </w:pPr>
            <w:r>
              <w:rPr>
                <w:sz w:val="22"/>
                <w:szCs w:val="22"/>
              </w:rPr>
              <w:t>Obiectul de achiziției: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val="en-US"/>
              </w:rPr>
              <w:t>Compresoare pentru troleibuze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</w:rPr>
              <w:t xml:space="preserve"> și piese pentru sistem de condiționare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/>
              </w:rPr>
              <w:t xml:space="preserve"> (repetat)</w:t>
            </w:r>
          </w:p>
        </w:tc>
      </w:tr>
      <w:tr w14:paraId="2184CC6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8EB05B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Cod CPV</w:t>
            </w: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DD5D5A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bunurilor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A0A4DFA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Un de măs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DB40B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Can-tea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8AEF6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Preţ unitar (fără TVA)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48077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Preţ unitar (cu TVA)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CBECD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Suma</w:t>
            </w:r>
          </w:p>
          <w:p w14:paraId="31FD420A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fără</w:t>
            </w:r>
          </w:p>
          <w:p w14:paraId="0BA2769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TVA</w:t>
            </w: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FBCAB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Suma</w:t>
            </w:r>
          </w:p>
          <w:p w14:paraId="27FCA5C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cu TVA</w:t>
            </w:r>
          </w:p>
        </w:tc>
        <w:tc>
          <w:tcPr>
            <w:tcW w:w="11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89DF3F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Termen de</w:t>
            </w:r>
          </w:p>
          <w:p w14:paraId="03FA7D4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livrare</w:t>
            </w:r>
          </w:p>
        </w:tc>
        <w:tc>
          <w:tcPr>
            <w:tcW w:w="3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35B82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Clasificație bugetară (IBAN)</w:t>
            </w:r>
          </w:p>
        </w:tc>
      </w:tr>
      <w:tr w14:paraId="7D1938D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9B533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8394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441E9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F6636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00010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D7E95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DDF1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51888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1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DACC17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3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E369AD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</w:tr>
      <w:tr w14:paraId="207B42F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07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A3DBC8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>Lot 1</w:t>
            </w:r>
          </w:p>
        </w:tc>
      </w:tr>
      <w:tr w14:paraId="2A7A19A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9" w:hRule="atLeast"/>
        </w:trPr>
        <w:tc>
          <w:tcPr>
            <w:tcW w:w="139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23FF0B6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en-US" w:eastAsia="en-US" w:bidi="ar-SA"/>
              </w:rPr>
            </w:pPr>
            <w:r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  <w:t>34900000-6</w:t>
            </w: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995B25A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lang w:eastAsia="en-US"/>
              </w:rPr>
              <w:t>Ventilator sistem de condiționare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6E75E43F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lang w:eastAsia="en-US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06CA9EB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lang w:eastAsia="en-US"/>
              </w:rPr>
              <w:t>15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C767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474D9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BDEFD4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D85CC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505B9C52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30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zile</w:t>
            </w:r>
          </w:p>
        </w:tc>
        <w:tc>
          <w:tcPr>
            <w:tcW w:w="3510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019BCAD6"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5F80F91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9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0B4AFC0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5AB5F92">
            <w:pPr>
              <w:rPr>
                <w:rFonts w:ascii="Times New Roman" w:hAnsi="Times New Roman" w:eastAsia="Times New Roman"/>
                <w:lang w:eastAsia="en-US"/>
              </w:rPr>
            </w:pPr>
            <w:r>
              <w:rPr>
                <w:rFonts w:ascii="Times New Roman" w:hAnsi="Times New Roman" w:eastAsia="Times New Roman"/>
                <w:lang w:eastAsia="en-US"/>
              </w:rPr>
              <w:t xml:space="preserve">Ventilator sistem de condiționare </w:t>
            </w:r>
          </w:p>
          <w:p w14:paraId="3F3BDEF7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lang w:eastAsia="en-US"/>
              </w:rPr>
              <w:t>Eberspracher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07A6E50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lang w:eastAsia="en-US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01DA525C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lang w:eastAsia="en-US"/>
              </w:rPr>
              <w:t>10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3F2D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D59B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EA208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2F58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206665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3CA7C893">
            <w:pPr>
              <w:jc w:val="center"/>
              <w:rPr>
                <w:sz w:val="22"/>
                <w:szCs w:val="22"/>
              </w:rPr>
            </w:pPr>
          </w:p>
        </w:tc>
      </w:tr>
      <w:tr w14:paraId="3BD61C3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9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4131BA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2D5160E6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lang w:eastAsia="en-US"/>
              </w:rPr>
              <w:t xml:space="preserve">Ventilator sistem de condiționare 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8CD3E63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lang w:eastAsia="en-US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8E69CAF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lang w:eastAsia="en-US"/>
              </w:rPr>
              <w:t>6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5386C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88605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2977E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4ADDE0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048CE3F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587BA5EE">
            <w:pPr>
              <w:jc w:val="center"/>
              <w:rPr>
                <w:sz w:val="22"/>
                <w:szCs w:val="22"/>
              </w:rPr>
            </w:pPr>
          </w:p>
        </w:tc>
      </w:tr>
      <w:tr w14:paraId="0350544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9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4152E1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44D1018">
            <w:pPr>
              <w:rPr>
                <w:rFonts w:ascii="Times New Roman" w:hAnsi="Times New Roman" w:eastAsia="Times New Roman"/>
                <w:lang w:eastAsia="en-US"/>
              </w:rPr>
            </w:pPr>
            <w:r>
              <w:rPr>
                <w:rFonts w:ascii="Times New Roman" w:hAnsi="Times New Roman" w:eastAsia="Times New Roman"/>
                <w:lang w:eastAsia="en-US"/>
              </w:rPr>
              <w:t xml:space="preserve">Ventilator sistem de condiționare </w:t>
            </w:r>
          </w:p>
          <w:p w14:paraId="27980C15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lang w:eastAsia="en-US"/>
              </w:rPr>
              <w:t>model EbmPapst -W3G300-RQ30-83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D45D5C2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lang w:eastAsia="en-US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7C4E41B1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lang w:eastAsia="en-US"/>
              </w:rPr>
              <w:t>8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CC73B5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9C0E6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976A0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86584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20079F7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5674A253">
            <w:pPr>
              <w:jc w:val="center"/>
              <w:rPr>
                <w:sz w:val="22"/>
                <w:szCs w:val="22"/>
              </w:rPr>
            </w:pPr>
          </w:p>
        </w:tc>
      </w:tr>
      <w:tr w14:paraId="6E03251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9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35CD400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70E200F8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lang w:eastAsia="en-US"/>
              </w:rPr>
              <w:t>Suflanta condiționerului PAPST W3G300-EQ30-49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C7AACFE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lang w:eastAsia="en-US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6F833EB6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lang w:eastAsia="en-US"/>
              </w:rPr>
              <w:t>20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C33DBD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A896A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AF30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78E6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5FEE537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55BA72E3">
            <w:pPr>
              <w:jc w:val="center"/>
              <w:rPr>
                <w:sz w:val="22"/>
                <w:szCs w:val="22"/>
              </w:rPr>
            </w:pPr>
          </w:p>
        </w:tc>
      </w:tr>
      <w:tr w14:paraId="2871EE9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9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19E73AA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7672013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lang w:eastAsia="en-US"/>
              </w:rPr>
              <w:t>Ventilator condiționer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7929C9C0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lang w:eastAsia="en-US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7FEE5C68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lang w:eastAsia="en-US"/>
              </w:rPr>
              <w:t>10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FF7D09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7D993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837F7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42DC4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11BCD4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1F47187B">
            <w:pPr>
              <w:jc w:val="center"/>
              <w:rPr>
                <w:sz w:val="22"/>
                <w:szCs w:val="22"/>
              </w:rPr>
            </w:pPr>
          </w:p>
        </w:tc>
      </w:tr>
      <w:tr w14:paraId="26BB2CF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9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721E0F2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6B322B49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lang w:eastAsia="en-US"/>
              </w:rPr>
              <w:t>Ventilator condiționer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33DDD641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lang w:eastAsia="en-US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0EC4FC83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lang w:eastAsia="en-US"/>
              </w:rPr>
              <w:t>20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8B731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E261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1320C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062D7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67C2F22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08C1494A">
            <w:pPr>
              <w:jc w:val="center"/>
              <w:rPr>
                <w:sz w:val="22"/>
                <w:szCs w:val="22"/>
              </w:rPr>
            </w:pPr>
          </w:p>
        </w:tc>
      </w:tr>
      <w:tr w14:paraId="5399A81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9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3EA36F6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03A6D1F8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lang w:eastAsia="en-US"/>
              </w:rPr>
              <w:t>Ventilator axial condiționer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3C3FE04C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lang w:eastAsia="en-US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3C7B8F0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lang w:eastAsia="en-US"/>
              </w:rPr>
              <w:t>3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0BC21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AD0F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B5064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7A2A2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A4333F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EDEF8D7">
            <w:pPr>
              <w:jc w:val="center"/>
              <w:rPr>
                <w:sz w:val="22"/>
                <w:szCs w:val="22"/>
              </w:rPr>
            </w:pPr>
          </w:p>
        </w:tc>
      </w:tr>
      <w:tr w14:paraId="18405C2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9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76906E2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7F5216E">
            <w:pPr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lang w:eastAsia="en-US"/>
              </w:rPr>
              <w:t>Ventilator axial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61A6C8D3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lang w:eastAsia="en-US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B0E293A"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lang w:eastAsia="en-US"/>
              </w:rPr>
              <w:t>15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F2F279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01C68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392A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B8D5E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23A4B6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10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7F78BFC">
            <w:pPr>
              <w:jc w:val="center"/>
              <w:rPr>
                <w:sz w:val="22"/>
                <w:szCs w:val="22"/>
              </w:rPr>
            </w:pPr>
          </w:p>
        </w:tc>
      </w:tr>
      <w:tr w14:paraId="789DD5D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9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779DF0E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644D70F3">
            <w:pPr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lang w:eastAsia="en-US"/>
              </w:rPr>
              <w:t>Ventilator centrifugal dublu condiționer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A7A3220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lang w:eastAsia="en-US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7D2ADB3B"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lang w:eastAsia="en-US"/>
              </w:rPr>
              <w:t>30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276765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5EF2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4153C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310AB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C8D5B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10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ABF6D2">
            <w:pPr>
              <w:jc w:val="center"/>
              <w:rPr>
                <w:sz w:val="22"/>
                <w:szCs w:val="22"/>
              </w:rPr>
            </w:pPr>
          </w:p>
        </w:tc>
      </w:tr>
      <w:tr w14:paraId="7B6E09A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9" w:hRule="atLeast"/>
        </w:trPr>
        <w:tc>
          <w:tcPr>
            <w:tcW w:w="1507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2DF55FE3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 xml:space="preserve">Lot </w:t>
            </w:r>
            <w:r>
              <w:rPr>
                <w:rFonts w:hint="default"/>
                <w:b/>
                <w:bCs/>
                <w:sz w:val="22"/>
                <w:szCs w:val="22"/>
                <w:lang w:val="en-US"/>
              </w:rPr>
              <w:t>2</w:t>
            </w:r>
          </w:p>
        </w:tc>
      </w:tr>
      <w:tr w14:paraId="03B8E30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" w:hRule="atLeast"/>
        </w:trPr>
        <w:tc>
          <w:tcPr>
            <w:tcW w:w="139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0088904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bookmarkStart w:id="0" w:name="_GoBack" w:colFirst="2" w:colLast="3"/>
            <w:r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  <w:t>34900000-6</w:t>
            </w: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C29CC34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lang w:eastAsia="en-US"/>
              </w:rPr>
              <w:t>Ventilator sistem de condiționare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58A69DB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lang w:eastAsia="en-US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24A8B187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lang w:eastAsia="en-US"/>
              </w:rPr>
              <w:t>5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4C3A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E171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CF30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EEA7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6C36F6"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30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zile</w:t>
            </w:r>
          </w:p>
        </w:tc>
        <w:tc>
          <w:tcPr>
            <w:tcW w:w="351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7D99450"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32B1A32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8" w:hRule="atLeast"/>
        </w:trPr>
        <w:tc>
          <w:tcPr>
            <w:tcW w:w="139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2B76061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736C2CAB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lang w:eastAsia="en-US"/>
              </w:rPr>
              <w:t>Ventilator axial condiționer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E0BD2CC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lang w:eastAsia="en-US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24B02AD0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lang w:eastAsia="en-US"/>
              </w:rPr>
              <w:t>9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DD69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50FEF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11DED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F33D95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DA750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74A9B69">
            <w:pPr>
              <w:jc w:val="center"/>
              <w:rPr>
                <w:sz w:val="22"/>
                <w:szCs w:val="22"/>
              </w:rPr>
            </w:pPr>
          </w:p>
        </w:tc>
      </w:tr>
      <w:tr w14:paraId="3283630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5" w:hRule="atLeast"/>
        </w:trPr>
        <w:tc>
          <w:tcPr>
            <w:tcW w:w="139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3E623F5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7F31281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lang w:eastAsia="en-US"/>
              </w:rPr>
              <w:t>Ventilator centrifugal dublu condiționer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681B27F4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lang w:eastAsia="en-US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0FA7DB50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lang w:eastAsia="en-US"/>
              </w:rPr>
              <w:t>30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8F779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CD97C8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3E0B7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C926E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E811E0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</w:tcPr>
          <w:p w14:paraId="5F53E6B7">
            <w:pPr>
              <w:jc w:val="center"/>
              <w:rPr>
                <w:sz w:val="22"/>
                <w:szCs w:val="22"/>
              </w:rPr>
            </w:pPr>
          </w:p>
        </w:tc>
      </w:tr>
      <w:tr w14:paraId="165BA9A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" w:hRule="atLeast"/>
        </w:trPr>
        <w:tc>
          <w:tcPr>
            <w:tcW w:w="139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092F204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C71DDD6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lang w:eastAsia="en-US"/>
              </w:rPr>
              <w:t>Ventilator centrifugal dublu condiționer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F28ABA7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lang w:eastAsia="en-US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75327697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lang w:eastAsia="en-US"/>
              </w:rPr>
              <w:t>10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BCF8D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E7CC4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0D951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C957A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</w:tcPr>
          <w:p w14:paraId="5B66A6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39172F90">
            <w:pPr>
              <w:jc w:val="center"/>
              <w:rPr>
                <w:sz w:val="22"/>
                <w:szCs w:val="22"/>
              </w:rPr>
            </w:pPr>
          </w:p>
        </w:tc>
      </w:tr>
      <w:tr w14:paraId="451D8CC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6" w:hRule="atLeast"/>
        </w:trPr>
        <w:tc>
          <w:tcPr>
            <w:tcW w:w="1395" w:type="dxa"/>
            <w:vMerge w:val="continue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63A3531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C3E3CA7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lang w:eastAsia="en-US"/>
              </w:rPr>
              <w:t>Ventilator acoperiș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0CA65B2E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lang w:eastAsia="en-US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46A09E8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lang w:eastAsia="en-US"/>
              </w:rPr>
              <w:t>30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6840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7F9B2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6E3A2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81496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659BFA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0E4BF9D1">
            <w:pPr>
              <w:jc w:val="center"/>
              <w:rPr>
                <w:sz w:val="22"/>
                <w:szCs w:val="22"/>
              </w:rPr>
            </w:pPr>
          </w:p>
        </w:tc>
      </w:tr>
      <w:tr w14:paraId="3906929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6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40FD4E0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4DFBA33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lang w:eastAsia="en-US"/>
              </w:rPr>
              <w:t>Ventilator acoperiș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04150AE7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lang w:eastAsia="en-US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0E3D454B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lang w:eastAsia="en-US"/>
              </w:rPr>
              <w:t>12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2A81F5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11F2B9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2B5218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8503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560B8B95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04F0FCBC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bookmarkEnd w:id="0"/>
      <w:tr w14:paraId="0531E31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4" w:hRule="atLeast"/>
        </w:trPr>
        <w:tc>
          <w:tcPr>
            <w:tcW w:w="1507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860102C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18374D65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38D35A7D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Semnat:_______________ Numele, Prenumele:_____________________________ În calitate de: __________</w:t>
            </w:r>
          </w:p>
          <w:p w14:paraId="46BE21FA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 w14:paraId="61398D30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Ofertantul: _______________________ Adresa (sediul): ____________________________________________</w:t>
            </w:r>
          </w:p>
          <w:p w14:paraId="1CECE817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 w14:paraId="2F7C6BA1">
            <w:pPr>
              <w:rPr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E-mail: _____________________________ Telefon (fix şi mobil): ____________________________________</w:t>
            </w:r>
          </w:p>
        </w:tc>
      </w:tr>
    </w:tbl>
    <w:p w14:paraId="073331C4"/>
    <w:sectPr>
      <w:pgSz w:w="16838" w:h="11906" w:orient="landscape"/>
      <w:pgMar w:top="1349" w:right="1440" w:bottom="1236" w:left="1440" w:header="720" w:footer="720" w:gutter="0"/>
      <w:cols w:space="0" w:num="1"/>
      <w:rtlGutter w:val="0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61B5B07"/>
    <w:rsid w:val="009E0B71"/>
    <w:rsid w:val="0256729F"/>
    <w:rsid w:val="026945DC"/>
    <w:rsid w:val="02964406"/>
    <w:rsid w:val="04840DE0"/>
    <w:rsid w:val="04EA0D8F"/>
    <w:rsid w:val="053E28CD"/>
    <w:rsid w:val="05401DC9"/>
    <w:rsid w:val="054849AB"/>
    <w:rsid w:val="054E0C10"/>
    <w:rsid w:val="062A4DA0"/>
    <w:rsid w:val="08107DC8"/>
    <w:rsid w:val="0C395F24"/>
    <w:rsid w:val="1013710B"/>
    <w:rsid w:val="11FF44B4"/>
    <w:rsid w:val="17BE1B6A"/>
    <w:rsid w:val="188F53F8"/>
    <w:rsid w:val="1A5B01DC"/>
    <w:rsid w:val="1CF7134C"/>
    <w:rsid w:val="1D2A09CD"/>
    <w:rsid w:val="23C97859"/>
    <w:rsid w:val="283C7441"/>
    <w:rsid w:val="291D24F0"/>
    <w:rsid w:val="38196915"/>
    <w:rsid w:val="393B7BD8"/>
    <w:rsid w:val="3AA54D0B"/>
    <w:rsid w:val="3B173609"/>
    <w:rsid w:val="3E3F114A"/>
    <w:rsid w:val="41422FF1"/>
    <w:rsid w:val="527D4B05"/>
    <w:rsid w:val="566B5807"/>
    <w:rsid w:val="56A62C96"/>
    <w:rsid w:val="5BFE0E23"/>
    <w:rsid w:val="5C190C25"/>
    <w:rsid w:val="5C394D0E"/>
    <w:rsid w:val="661B5B07"/>
    <w:rsid w:val="66FC39A4"/>
    <w:rsid w:val="698F4495"/>
    <w:rsid w:val="6A4A7BDC"/>
    <w:rsid w:val="764C6175"/>
    <w:rsid w:val="7713562E"/>
    <w:rsid w:val="7ACD0A2E"/>
    <w:rsid w:val="7B4B3283"/>
    <w:rsid w:val="7CD46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542</Words>
  <Characters>3322</Characters>
  <Lines>0</Lines>
  <Paragraphs>0</Paragraphs>
  <TotalTime>0</TotalTime>
  <ScaleCrop>false</ScaleCrop>
  <LinksUpToDate>false</LinksUpToDate>
  <CharactersWithSpaces>3648</CharactersWithSpaces>
  <Application>WPS Office_12.1.0.26372_F1E327BC-269C-435d-A152-05C5408002CA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2022-07-08T14:11:00Z</dcterms:created>
  <dc:creator>user</dc:creator>
  <cp:lastModifiedBy>Achiziții RTEC</cp:lastModifiedBy>
  <dcterms:modified xsi:type="dcterms:W3CDTF">2026-06-02T11:36:41Z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1049-12.1.0.26372</vt:lpwstr>
  </property>
  <property fmtid="{D5CDD505-2E9C-101B-9397-08002B2CF9AE}" pid="3" name="ICV">
    <vt:lpwstr>03A0F3715595408D82F6E95E408F1C8E</vt:lpwstr>
  </property>
  <property fmtid="{D5CDD505-2E9C-101B-9397-08002B2CF9AE}" pid="4" name="KSOTemplateDocerSaveRecord">
    <vt:lpwstr>eyJoZGlkIjoiOGMzZDA2NWJjMzMzYzU3ODk0NmEzYTRjZjYxZjJlYWIiLCJ1c2VySWQiOiIzNzI4NTQzNDk1NzI3In0=</vt:lpwstr>
  </property>
</Properties>
</file>