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1766E" w:rsidRDefault="000339A4" w:rsidP="004C17E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4C17EE">
        <w:rPr>
          <w:i/>
          <w:noProof w:val="0"/>
          <w:u w:val="single"/>
          <w:lang w:val="it-IT" w:eastAsia="ru-RU"/>
        </w:rPr>
        <w:t>Medicamente necesare pentru  perioada de 60 zile</w:t>
      </w:r>
      <w:r w:rsidR="00FB5699">
        <w:rPr>
          <w:i/>
          <w:noProof w:val="0"/>
          <w:u w:val="single"/>
          <w:lang w:val="it-IT" w:eastAsia="ru-RU"/>
        </w:rPr>
        <w:t>,</w:t>
      </w:r>
      <w:r w:rsidR="004C17EE">
        <w:rPr>
          <w:i/>
          <w:noProof w:val="0"/>
          <w:u w:val="single"/>
          <w:lang w:val="it-IT" w:eastAsia="ru-RU"/>
        </w:rPr>
        <w:t xml:space="preserve"> IMSP Institutul Oncologic 2022</w:t>
      </w:r>
    </w:p>
    <w:p w:rsidR="00886A65" w:rsidRDefault="00886A65" w:rsidP="008241EC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</w:p>
    <w:p w:rsidR="000339A4" w:rsidRPr="008241EC" w:rsidRDefault="000339A4" w:rsidP="008E4567">
      <w:pPr>
        <w:shd w:val="clear" w:color="auto" w:fill="FFFFFF" w:themeFill="background1"/>
        <w:spacing w:before="120"/>
        <w:rPr>
          <w:i/>
          <w:color w:val="000000"/>
          <w:sz w:val="28"/>
          <w:szCs w:val="28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B816E5">
        <w:rPr>
          <w:b/>
          <w:noProof w:val="0"/>
          <w:lang w:val="it-IT" w:eastAsia="ru-RU"/>
        </w:rPr>
        <w:t>:</w:t>
      </w:r>
      <w:r w:rsidR="00C01E1D" w:rsidRPr="00C01E1D">
        <w:rPr>
          <w:b/>
          <w:lang w:val="en-US"/>
        </w:rPr>
        <w:t xml:space="preserve"> </w:t>
      </w:r>
      <w:r w:rsidR="001F6EC8" w:rsidRPr="001F6EC8">
        <w:rPr>
          <w:b/>
          <w:lang w:val="en-US"/>
        </w:rPr>
        <w:t>Achiziții de valoare mică</w:t>
      </w:r>
    </w:p>
    <w:p w:rsidR="005F3AF1" w:rsidRDefault="005F3AF1" w:rsidP="00A71DD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en-US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1766E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152A77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340CBE" w:rsidRPr="00B060BE" w:rsidRDefault="000339A4" w:rsidP="00340C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8241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533"/>
        <w:gridCol w:w="993"/>
        <w:gridCol w:w="2126"/>
        <w:gridCol w:w="850"/>
        <w:gridCol w:w="993"/>
        <w:gridCol w:w="3685"/>
        <w:gridCol w:w="1134"/>
      </w:tblGrid>
      <w:tr w:rsidR="005F3AF1" w:rsidRPr="00753FDF" w:rsidTr="005B2D1E">
        <w:tc>
          <w:tcPr>
            <w:tcW w:w="533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 xml:space="preserve">Denumirea </w:t>
            </w:r>
            <w:r w:rsidR="008241EC">
              <w:rPr>
                <w:b/>
                <w:sz w:val="20"/>
                <w:szCs w:val="20"/>
              </w:rPr>
              <w:t>bunurilor</w:t>
            </w:r>
            <w:r w:rsidRPr="00753FDF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D43C83" w:rsidRPr="00753FDF" w:rsidRDefault="00D43C83" w:rsidP="0011766E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753FDF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3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685" w:type="dxa"/>
            <w:vAlign w:val="center"/>
          </w:tcPr>
          <w:p w:rsidR="00D43C83" w:rsidRPr="00753FDF" w:rsidRDefault="00D43C83" w:rsidP="0011766E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vAlign w:val="center"/>
          </w:tcPr>
          <w:p w:rsidR="00D43C83" w:rsidRPr="002C5A82" w:rsidRDefault="00D43C83" w:rsidP="0011766E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753FDF">
              <w:rPr>
                <w:b/>
                <w:sz w:val="20"/>
                <w:szCs w:val="20"/>
                <w:lang w:val="en-US"/>
              </w:rPr>
              <w:t>Valoarea estimată</w:t>
            </w:r>
            <w:r w:rsidRPr="00753FDF">
              <w:rPr>
                <w:b/>
                <w:sz w:val="20"/>
                <w:szCs w:val="20"/>
                <w:lang w:val="ro-MO"/>
              </w:rPr>
              <w:t xml:space="preserve"> </w:t>
            </w:r>
          </w:p>
        </w:tc>
      </w:tr>
      <w:tr w:rsidR="005B2D1E" w:rsidRPr="002C5A82" w:rsidTr="005B2D1E">
        <w:tc>
          <w:tcPr>
            <w:tcW w:w="533" w:type="dxa"/>
            <w:vAlign w:val="center"/>
          </w:tcPr>
          <w:p w:rsidR="005B2D1E" w:rsidRPr="00DD5036" w:rsidRDefault="005B2D1E" w:rsidP="0011766E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DD5036">
              <w:rPr>
                <w:noProof w:val="0"/>
                <w:sz w:val="16"/>
                <w:szCs w:val="16"/>
                <w:lang w:val="it-IT" w:eastAsia="ru-RU"/>
              </w:rPr>
              <w:t>1</w:t>
            </w:r>
          </w:p>
        </w:tc>
        <w:tc>
          <w:tcPr>
            <w:tcW w:w="993" w:type="dxa"/>
            <w:vAlign w:val="center"/>
          </w:tcPr>
          <w:p w:rsidR="005B2D1E" w:rsidRPr="00584299" w:rsidRDefault="005B2D1E" w:rsidP="00584299">
            <w:pPr>
              <w:jc w:val="center"/>
              <w:rPr>
                <w:noProof w:val="0"/>
                <w:sz w:val="12"/>
                <w:szCs w:val="12"/>
                <w:lang w:val="it-IT" w:eastAsia="ru-RU"/>
              </w:rPr>
            </w:pPr>
            <w:r w:rsidRPr="00022C85">
              <w:rPr>
                <w:sz w:val="16"/>
                <w:szCs w:val="16"/>
              </w:rPr>
              <w:t>33690000-3</w:t>
            </w:r>
          </w:p>
        </w:tc>
        <w:tc>
          <w:tcPr>
            <w:tcW w:w="2126" w:type="dxa"/>
          </w:tcPr>
          <w:p w:rsidR="005B2D1E" w:rsidRDefault="005B2D1E" w:rsidP="00C86206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C86206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Atropini sulfas</w:t>
            </w:r>
          </w:p>
        </w:tc>
        <w:tc>
          <w:tcPr>
            <w:tcW w:w="850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fiolă</w:t>
            </w:r>
          </w:p>
        </w:tc>
        <w:tc>
          <w:tcPr>
            <w:tcW w:w="993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518E7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3685" w:type="dxa"/>
            <w:vAlign w:val="center"/>
          </w:tcPr>
          <w:p w:rsidR="005B2D1E" w:rsidRPr="005B2D1E" w:rsidRDefault="005B2D1E" w:rsidP="005B2D1E">
            <w:pPr>
              <w:ind w:right="-108"/>
              <w:rPr>
                <w:i/>
                <w:sz w:val="24"/>
                <w:szCs w:val="24"/>
                <w:lang w:val="en-US"/>
              </w:rPr>
            </w:pPr>
            <w:r w:rsidRPr="005B2D1E">
              <w:rPr>
                <w:i/>
                <w:sz w:val="24"/>
                <w:szCs w:val="24"/>
                <w:lang w:val="en-US"/>
              </w:rPr>
              <w:t>Atropini sulfas</w:t>
            </w:r>
          </w:p>
          <w:p w:rsidR="005B2D1E" w:rsidRDefault="005B2D1E" w:rsidP="00C91E81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Doza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  <w:r w:rsidRPr="00B518E7">
              <w:rPr>
                <w:sz w:val="24"/>
                <w:szCs w:val="24"/>
                <w:lang w:val="en-US"/>
              </w:rPr>
              <w:t>0,1% 1ml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Default="005B2D1E" w:rsidP="00C91E81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Forma unificată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 xml:space="preserve"> Sol.inj.</w:t>
            </w:r>
          </w:p>
          <w:p w:rsidR="005B2D1E" w:rsidRPr="00E35075" w:rsidRDefault="005B2D1E" w:rsidP="00C91E81">
            <w:pPr>
              <w:rPr>
                <w:sz w:val="20"/>
                <w:szCs w:val="20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Mod de administrare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>i/m, s/c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134" w:type="dxa"/>
            <w:vAlign w:val="center"/>
          </w:tcPr>
          <w:p w:rsidR="005B2D1E" w:rsidRPr="00964DA4" w:rsidRDefault="005B2D1E" w:rsidP="005E0F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4 000</w:t>
            </w:r>
          </w:p>
        </w:tc>
      </w:tr>
      <w:tr w:rsidR="005B2D1E" w:rsidRPr="002C5A82" w:rsidTr="005B2D1E">
        <w:tc>
          <w:tcPr>
            <w:tcW w:w="533" w:type="dxa"/>
            <w:vAlign w:val="center"/>
          </w:tcPr>
          <w:p w:rsidR="005B2D1E" w:rsidRPr="00DD5036" w:rsidRDefault="005B2D1E" w:rsidP="0011766E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2</w:t>
            </w:r>
          </w:p>
        </w:tc>
        <w:tc>
          <w:tcPr>
            <w:tcW w:w="993" w:type="dxa"/>
          </w:tcPr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r w:rsidRPr="00C0511D">
              <w:rPr>
                <w:sz w:val="16"/>
                <w:szCs w:val="16"/>
              </w:rPr>
              <w:t>33690000-3</w:t>
            </w:r>
          </w:p>
        </w:tc>
        <w:tc>
          <w:tcPr>
            <w:tcW w:w="2126" w:type="dxa"/>
          </w:tcPr>
          <w:p w:rsidR="005B2D1E" w:rsidRDefault="005B2D1E" w:rsidP="00C86206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C86206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Furosemidum</w:t>
            </w:r>
          </w:p>
        </w:tc>
        <w:tc>
          <w:tcPr>
            <w:tcW w:w="850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fiolă</w:t>
            </w:r>
          </w:p>
        </w:tc>
        <w:tc>
          <w:tcPr>
            <w:tcW w:w="993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  <w:lang w:val="en-US"/>
              </w:rPr>
              <w:t> </w:t>
            </w:r>
            <w:r w:rsidRPr="00B518E7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3685" w:type="dxa"/>
            <w:vAlign w:val="center"/>
          </w:tcPr>
          <w:p w:rsidR="005B2D1E" w:rsidRPr="005B2D1E" w:rsidRDefault="005B2D1E" w:rsidP="005B2D1E">
            <w:pPr>
              <w:rPr>
                <w:b/>
                <w:i/>
                <w:sz w:val="24"/>
                <w:szCs w:val="24"/>
                <w:lang w:val="en-US"/>
              </w:rPr>
            </w:pPr>
            <w:r w:rsidRPr="005B2D1E">
              <w:rPr>
                <w:i/>
                <w:sz w:val="24"/>
                <w:szCs w:val="24"/>
                <w:lang w:val="en-US"/>
              </w:rPr>
              <w:t>Furosemidum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Doza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  <w:r w:rsidRPr="00B518E7">
              <w:rPr>
                <w:sz w:val="24"/>
                <w:szCs w:val="24"/>
                <w:lang w:val="en-US"/>
              </w:rPr>
              <w:t xml:space="preserve"> 10mg/ml 2ml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Forma unificată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>Sol.inj.</w:t>
            </w:r>
          </w:p>
          <w:p w:rsidR="005B2D1E" w:rsidRPr="00E35075" w:rsidRDefault="005B2D1E" w:rsidP="005B2D1E">
            <w:pPr>
              <w:rPr>
                <w:sz w:val="20"/>
                <w:szCs w:val="20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Mod de administrare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 xml:space="preserve"> i/m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 xml:space="preserve">  </w:t>
            </w:r>
            <w:r w:rsidRPr="00B518E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B2D1E" w:rsidRPr="00964DA4" w:rsidRDefault="005B2D1E" w:rsidP="005E0F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9 000</w:t>
            </w:r>
          </w:p>
        </w:tc>
      </w:tr>
      <w:tr w:rsidR="005B2D1E" w:rsidRPr="002C5A82" w:rsidTr="005B2D1E">
        <w:tc>
          <w:tcPr>
            <w:tcW w:w="533" w:type="dxa"/>
            <w:vAlign w:val="center"/>
          </w:tcPr>
          <w:p w:rsidR="005B2D1E" w:rsidRPr="00DD5036" w:rsidRDefault="005B2D1E" w:rsidP="0011766E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3</w:t>
            </w:r>
          </w:p>
        </w:tc>
        <w:tc>
          <w:tcPr>
            <w:tcW w:w="993" w:type="dxa"/>
          </w:tcPr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r w:rsidRPr="00C0511D">
              <w:rPr>
                <w:sz w:val="16"/>
                <w:szCs w:val="16"/>
              </w:rPr>
              <w:t>33690000-3</w:t>
            </w:r>
          </w:p>
        </w:tc>
        <w:tc>
          <w:tcPr>
            <w:tcW w:w="2126" w:type="dxa"/>
          </w:tcPr>
          <w:p w:rsidR="005B2D1E" w:rsidRDefault="005B2D1E" w:rsidP="00C86206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C86206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Glucosum</w:t>
            </w:r>
          </w:p>
        </w:tc>
        <w:tc>
          <w:tcPr>
            <w:tcW w:w="850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993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  <w:lang w:val="en-US"/>
              </w:rPr>
              <w:t> </w:t>
            </w:r>
            <w:r w:rsidRPr="00B518E7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3685" w:type="dxa"/>
            <w:vAlign w:val="center"/>
          </w:tcPr>
          <w:p w:rsidR="005B2D1E" w:rsidRPr="005B2D1E" w:rsidRDefault="005B2D1E" w:rsidP="005B2D1E">
            <w:pPr>
              <w:rPr>
                <w:b/>
                <w:i/>
                <w:sz w:val="24"/>
                <w:szCs w:val="24"/>
                <w:lang w:val="en-US"/>
              </w:rPr>
            </w:pPr>
            <w:r w:rsidRPr="005B2D1E">
              <w:rPr>
                <w:i/>
                <w:sz w:val="24"/>
                <w:szCs w:val="24"/>
                <w:lang w:val="en-US"/>
              </w:rPr>
              <w:t>Glucosum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Doza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  <w:r w:rsidRPr="00B518E7">
              <w:rPr>
                <w:sz w:val="24"/>
                <w:szCs w:val="24"/>
                <w:lang w:val="en-US"/>
              </w:rPr>
              <w:t xml:space="preserve"> 5% 500ml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Forma unificată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>Sol.perfuz.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Pr="00E35075" w:rsidRDefault="005B2D1E" w:rsidP="005B2D1E">
            <w:pPr>
              <w:rPr>
                <w:sz w:val="20"/>
                <w:szCs w:val="20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Mod de administrare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 xml:space="preserve"> i/v</w:t>
            </w:r>
            <w:r>
              <w:rPr>
                <w:sz w:val="24"/>
                <w:szCs w:val="24"/>
                <w:lang w:val="en-US"/>
              </w:rPr>
              <w:t>.</w:t>
            </w:r>
            <w:r w:rsidRPr="00B518E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B2D1E" w:rsidRPr="00964DA4" w:rsidRDefault="005B2D1E" w:rsidP="005E0F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150 000</w:t>
            </w:r>
          </w:p>
        </w:tc>
      </w:tr>
      <w:tr w:rsidR="005B2D1E" w:rsidRPr="002C5A82" w:rsidTr="005B2D1E">
        <w:tc>
          <w:tcPr>
            <w:tcW w:w="533" w:type="dxa"/>
            <w:vAlign w:val="center"/>
          </w:tcPr>
          <w:p w:rsidR="005B2D1E" w:rsidRPr="00DD5036" w:rsidRDefault="005B2D1E" w:rsidP="0011766E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4</w:t>
            </w:r>
          </w:p>
        </w:tc>
        <w:tc>
          <w:tcPr>
            <w:tcW w:w="993" w:type="dxa"/>
          </w:tcPr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pPr>
              <w:rPr>
                <w:sz w:val="16"/>
                <w:szCs w:val="16"/>
              </w:rPr>
            </w:pPr>
          </w:p>
          <w:p w:rsidR="005B2D1E" w:rsidRDefault="005B2D1E">
            <w:r w:rsidRPr="00C0511D">
              <w:rPr>
                <w:sz w:val="16"/>
                <w:szCs w:val="16"/>
              </w:rPr>
              <w:t>33690000-3</w:t>
            </w:r>
          </w:p>
        </w:tc>
        <w:tc>
          <w:tcPr>
            <w:tcW w:w="2126" w:type="dxa"/>
          </w:tcPr>
          <w:p w:rsidR="005B2D1E" w:rsidRDefault="005B2D1E" w:rsidP="00C86206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C86206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Lidocaini hydrochloridum</w:t>
            </w:r>
          </w:p>
        </w:tc>
        <w:tc>
          <w:tcPr>
            <w:tcW w:w="850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fiolă</w:t>
            </w:r>
          </w:p>
        </w:tc>
        <w:tc>
          <w:tcPr>
            <w:tcW w:w="993" w:type="dxa"/>
          </w:tcPr>
          <w:p w:rsidR="005B2D1E" w:rsidRDefault="005B2D1E" w:rsidP="00814A14">
            <w:pPr>
              <w:rPr>
                <w:sz w:val="24"/>
                <w:szCs w:val="24"/>
                <w:lang w:val="en-US"/>
              </w:rPr>
            </w:pPr>
          </w:p>
          <w:p w:rsidR="005B2D1E" w:rsidRPr="00B518E7" w:rsidRDefault="005B2D1E" w:rsidP="00814A14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  <w:lang w:val="en-US"/>
              </w:rPr>
              <w:t> </w:t>
            </w:r>
            <w:r w:rsidRPr="00B518E7">
              <w:rPr>
                <w:sz w:val="24"/>
                <w:szCs w:val="24"/>
                <w:lang w:val="en-US"/>
              </w:rPr>
              <w:t>000</w:t>
            </w:r>
          </w:p>
        </w:tc>
        <w:tc>
          <w:tcPr>
            <w:tcW w:w="3685" w:type="dxa"/>
            <w:vAlign w:val="center"/>
          </w:tcPr>
          <w:p w:rsidR="005B2D1E" w:rsidRPr="005B2D1E" w:rsidRDefault="005B2D1E" w:rsidP="005B2D1E">
            <w:pPr>
              <w:rPr>
                <w:b/>
                <w:i/>
                <w:sz w:val="24"/>
                <w:szCs w:val="24"/>
                <w:lang w:val="en-US"/>
              </w:rPr>
            </w:pPr>
            <w:r w:rsidRPr="005B2D1E">
              <w:rPr>
                <w:i/>
                <w:sz w:val="24"/>
                <w:szCs w:val="24"/>
                <w:lang w:val="en-US"/>
              </w:rPr>
              <w:t>Lidocaini hydrochloridum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Doza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  <w:r w:rsidRPr="00B518E7">
              <w:rPr>
                <w:sz w:val="24"/>
                <w:szCs w:val="24"/>
                <w:lang w:val="en-US"/>
              </w:rPr>
              <w:t xml:space="preserve"> 2% 2ml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Default="005B2D1E" w:rsidP="005B2D1E">
            <w:pPr>
              <w:rPr>
                <w:sz w:val="24"/>
                <w:szCs w:val="24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Forma unificată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>Sol.inj.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2D1E" w:rsidRPr="00E35075" w:rsidRDefault="005B2D1E" w:rsidP="005B2D1E">
            <w:pPr>
              <w:rPr>
                <w:sz w:val="20"/>
                <w:szCs w:val="20"/>
                <w:lang w:val="en-US"/>
              </w:rPr>
            </w:pPr>
            <w:r w:rsidRPr="00B518E7">
              <w:rPr>
                <w:b/>
                <w:sz w:val="24"/>
                <w:szCs w:val="24"/>
                <w:lang w:val="en-US"/>
              </w:rPr>
              <w:t>Mod de administrare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518E7">
              <w:rPr>
                <w:sz w:val="24"/>
                <w:szCs w:val="24"/>
                <w:lang w:val="en-US"/>
              </w:rPr>
              <w:t xml:space="preserve">  i/m</w:t>
            </w:r>
          </w:p>
        </w:tc>
        <w:tc>
          <w:tcPr>
            <w:tcW w:w="1134" w:type="dxa"/>
            <w:vAlign w:val="center"/>
          </w:tcPr>
          <w:p w:rsidR="005B2D1E" w:rsidRPr="00964DA4" w:rsidRDefault="005B2D1E" w:rsidP="00C91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7 800</w:t>
            </w:r>
          </w:p>
        </w:tc>
      </w:tr>
      <w:tr w:rsidR="004C17EE" w:rsidRPr="002C5A82" w:rsidTr="005B2D1E">
        <w:trPr>
          <w:trHeight w:val="420"/>
        </w:trPr>
        <w:tc>
          <w:tcPr>
            <w:tcW w:w="533" w:type="dxa"/>
          </w:tcPr>
          <w:p w:rsidR="004C17EE" w:rsidRPr="002C5A82" w:rsidRDefault="004C17EE" w:rsidP="0011766E">
            <w:pPr>
              <w:rPr>
                <w:sz w:val="20"/>
                <w:szCs w:val="20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4C17EE" w:rsidRPr="002C5A82" w:rsidRDefault="004C17EE" w:rsidP="0011766E">
            <w:pPr>
              <w:jc w:val="center"/>
              <w:rPr>
                <w:b/>
                <w:sz w:val="20"/>
                <w:szCs w:val="20"/>
              </w:rPr>
            </w:pPr>
            <w:r w:rsidRPr="002C5A82">
              <w:rPr>
                <w:b/>
                <w:sz w:val="20"/>
                <w:szCs w:val="20"/>
              </w:rPr>
              <w:t xml:space="preserve">Valoarea estimativă totală </w:t>
            </w:r>
          </w:p>
        </w:tc>
        <w:tc>
          <w:tcPr>
            <w:tcW w:w="1134" w:type="dxa"/>
            <w:vAlign w:val="center"/>
          </w:tcPr>
          <w:p w:rsidR="004C17EE" w:rsidRPr="008E4567" w:rsidRDefault="005B2D1E" w:rsidP="001176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170 800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75602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75602F">
        <w:rPr>
          <w:noProof w:val="0"/>
          <w:lang w:val="it-IT" w:eastAsia="ru-RU"/>
        </w:rPr>
        <w:t xml:space="preserve">Pentru un singur </w:t>
      </w:r>
      <w:proofErr w:type="spellStart"/>
      <w:r w:rsidRPr="0075602F">
        <w:rPr>
          <w:noProof w:val="0"/>
          <w:lang w:val="ru-RU" w:eastAsia="ru-RU"/>
        </w:rPr>
        <w:t>lot</w:t>
      </w:r>
      <w:proofErr w:type="spellEnd"/>
      <w:r w:rsidRPr="0075602F">
        <w:rPr>
          <w:noProof w:val="0"/>
          <w:lang w:val="ru-RU" w:eastAsia="ru-RU"/>
        </w:rPr>
        <w:t>;</w:t>
      </w:r>
    </w:p>
    <w:p w:rsidR="000339A4" w:rsidRPr="0075602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5602F">
        <w:rPr>
          <w:b/>
          <w:noProof w:val="0"/>
          <w:u w:val="single"/>
          <w:lang w:val="ru-RU" w:eastAsia="ru-RU"/>
        </w:rPr>
        <w:t>Pentru</w:t>
      </w:r>
      <w:proofErr w:type="spellEnd"/>
      <w:r w:rsidRPr="0075602F">
        <w:rPr>
          <w:b/>
          <w:noProof w:val="0"/>
          <w:u w:val="single"/>
          <w:lang w:eastAsia="ru-RU"/>
        </w:rPr>
        <w:t xml:space="preserve"> </w:t>
      </w:r>
      <w:proofErr w:type="spellStart"/>
      <w:r w:rsidRPr="0075602F">
        <w:rPr>
          <w:b/>
          <w:noProof w:val="0"/>
          <w:u w:val="single"/>
          <w:lang w:val="ru-RU" w:eastAsia="ru-RU"/>
        </w:rPr>
        <w:t>mai</w:t>
      </w:r>
      <w:proofErr w:type="spellEnd"/>
      <w:r w:rsidRPr="0075602F">
        <w:rPr>
          <w:b/>
          <w:noProof w:val="0"/>
          <w:u w:val="single"/>
          <w:lang w:eastAsia="ru-RU"/>
        </w:rPr>
        <w:t xml:space="preserve"> </w:t>
      </w:r>
      <w:proofErr w:type="spellStart"/>
      <w:r w:rsidRPr="0075602F">
        <w:rPr>
          <w:b/>
          <w:noProof w:val="0"/>
          <w:u w:val="single"/>
          <w:lang w:val="ru-RU" w:eastAsia="ru-RU"/>
        </w:rPr>
        <w:t>multe</w:t>
      </w:r>
      <w:proofErr w:type="spellEnd"/>
      <w:r w:rsidRPr="0075602F">
        <w:rPr>
          <w:b/>
          <w:noProof w:val="0"/>
          <w:u w:val="single"/>
          <w:lang w:eastAsia="ru-RU"/>
        </w:rPr>
        <w:t xml:space="preserve"> </w:t>
      </w:r>
      <w:proofErr w:type="spellStart"/>
      <w:r w:rsidRPr="0075602F">
        <w:rPr>
          <w:b/>
          <w:noProof w:val="0"/>
          <w:u w:val="single"/>
          <w:lang w:val="ru-RU" w:eastAsia="ru-RU"/>
        </w:rPr>
        <w:t>loturi</w:t>
      </w:r>
      <w:proofErr w:type="spellEnd"/>
      <w:r w:rsidRPr="0075602F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75602F" w:rsidRPr="00FB5699" w:rsidRDefault="000339A4" w:rsidP="0075602F">
      <w:pPr>
        <w:pStyle w:val="a"/>
        <w:numPr>
          <w:ilvl w:val="0"/>
          <w:numId w:val="2"/>
        </w:numPr>
        <w:rPr>
          <w:i/>
          <w:noProof/>
          <w:lang w:val="ro-RO"/>
        </w:rPr>
      </w:pPr>
      <w:r w:rsidRPr="0075602F">
        <w:rPr>
          <w:b/>
          <w:lang w:val="it-IT" w:eastAsia="ru-RU"/>
        </w:rPr>
        <w:t xml:space="preserve">Termenii și condițiile de livrare </w:t>
      </w:r>
      <w:r w:rsidRPr="00FB5699">
        <w:rPr>
          <w:b/>
          <w:lang w:val="it-IT" w:eastAsia="ru-RU"/>
        </w:rPr>
        <w:t>solicitați:</w:t>
      </w:r>
      <w:r w:rsidR="00AF2813" w:rsidRPr="00FB5699">
        <w:t xml:space="preserve">  </w:t>
      </w:r>
      <w:proofErr w:type="spellStart"/>
      <w:r w:rsidR="00AF2813" w:rsidRPr="00FB5699">
        <w:t>Î</w:t>
      </w:r>
      <w:r w:rsidR="0075602F" w:rsidRPr="00FB5699">
        <w:t>n</w:t>
      </w:r>
      <w:proofErr w:type="spellEnd"/>
      <w:r w:rsidR="0075602F" w:rsidRPr="00FB5699">
        <w:t xml:space="preserve"> </w:t>
      </w:r>
      <w:proofErr w:type="spellStart"/>
      <w:r w:rsidR="0075602F" w:rsidRPr="00FB5699">
        <w:t>condiții</w:t>
      </w:r>
      <w:proofErr w:type="spellEnd"/>
      <w:r w:rsidR="0075602F" w:rsidRPr="00FB5699">
        <w:t xml:space="preserve"> Incoterms 2013, DDP, </w:t>
      </w:r>
      <w:proofErr w:type="spellStart"/>
      <w:r w:rsidR="005B2D1E" w:rsidRPr="00FB5699">
        <w:t>în</w:t>
      </w:r>
      <w:proofErr w:type="spellEnd"/>
      <w:r w:rsidR="005B2D1E" w:rsidRPr="00FB5699">
        <w:t xml:space="preserve"> </w:t>
      </w:r>
      <w:proofErr w:type="spellStart"/>
      <w:r w:rsidR="005B2D1E" w:rsidRPr="00FB5699">
        <w:t>decurs</w:t>
      </w:r>
      <w:proofErr w:type="spellEnd"/>
      <w:r w:rsidR="005B2D1E" w:rsidRPr="00FB5699">
        <w:t xml:space="preserve"> de 5 </w:t>
      </w:r>
      <w:proofErr w:type="spellStart"/>
      <w:r w:rsidR="005B2D1E" w:rsidRPr="00FB5699">
        <w:t>zile</w:t>
      </w:r>
      <w:proofErr w:type="spellEnd"/>
      <w:r w:rsidR="005B2D1E" w:rsidRPr="00FB5699">
        <w:t xml:space="preserve"> de la </w:t>
      </w:r>
      <w:proofErr w:type="spellStart"/>
      <w:r w:rsidR="005B2D1E" w:rsidRPr="00FB5699">
        <w:t>solicitarea</w:t>
      </w:r>
      <w:proofErr w:type="spellEnd"/>
      <w:r w:rsidR="005B2D1E" w:rsidRPr="00FB5699">
        <w:t xml:space="preserve"> IMSP </w:t>
      </w:r>
      <w:proofErr w:type="spellStart"/>
      <w:r w:rsidR="005B2D1E" w:rsidRPr="00FB5699">
        <w:t>Institutul</w:t>
      </w:r>
      <w:proofErr w:type="spellEnd"/>
      <w:r w:rsidR="005B2D1E" w:rsidRPr="00FB5699">
        <w:t xml:space="preserve"> Oncologic</w:t>
      </w:r>
      <w:r w:rsidR="000F73CA" w:rsidRPr="00FB5699">
        <w:t xml:space="preserve">. </w:t>
      </w:r>
    </w:p>
    <w:p w:rsidR="000339A4" w:rsidRPr="00FB5699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B5699">
        <w:rPr>
          <w:b/>
          <w:noProof w:val="0"/>
          <w:lang w:val="it-IT" w:eastAsia="ru-RU"/>
        </w:rPr>
        <w:t>Termenul de valabilitate a contractului:</w:t>
      </w:r>
      <w:r w:rsidR="00C01E1D" w:rsidRPr="00FB5699">
        <w:rPr>
          <w:b/>
          <w:i/>
          <w:lang w:val="en-US"/>
        </w:rPr>
        <w:t xml:space="preserve"> </w:t>
      </w:r>
      <w:r w:rsidR="00C01E1D" w:rsidRPr="00FB5699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="002C5A82">
        <w:rPr>
          <w:b/>
          <w:noProof w:val="0"/>
          <w:lang w:val="it-IT" w:eastAsia="ru-RU"/>
        </w:rPr>
        <w:t>Livrarea bunurilor</w:t>
      </w:r>
      <w:r w:rsidRPr="00867676">
        <w:rPr>
          <w:b/>
          <w:noProof w:val="0"/>
          <w:lang w:val="it-IT" w:eastAsia="ru-RU"/>
        </w:rPr>
        <w:t xml:space="preserve">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D008E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D008E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85BCF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85BCF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73CA" w:rsidRPr="00BE362C" w:rsidTr="008D75A0">
        <w:tc>
          <w:tcPr>
            <w:tcW w:w="560" w:type="dxa"/>
            <w:shd w:val="clear" w:color="auto" w:fill="auto"/>
          </w:tcPr>
          <w:p w:rsidR="000F73CA" w:rsidRDefault="000F73CA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0F73CA" w:rsidRDefault="00FB5699" w:rsidP="00FB569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Act care atest</w:t>
            </w:r>
            <w:r>
              <w:rPr>
                <w:color w:val="000000" w:themeColor="text1"/>
                <w:lang w:val="ro-MO"/>
              </w:rPr>
              <w:t>ă</w:t>
            </w:r>
            <w:r>
              <w:rPr>
                <w:color w:val="000000" w:themeColor="text1"/>
                <w:lang w:val="en-GB"/>
              </w:rPr>
              <w:t xml:space="preserve"> dreptul de a livra bunurile </w:t>
            </w:r>
          </w:p>
        </w:tc>
        <w:tc>
          <w:tcPr>
            <w:tcW w:w="3528" w:type="dxa"/>
            <w:shd w:val="clear" w:color="auto" w:fill="auto"/>
          </w:tcPr>
          <w:p w:rsidR="000F73CA" w:rsidRPr="00FB4332" w:rsidRDefault="000F73CA" w:rsidP="00814A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 w:rsidRPr="00FB4332">
              <w:rPr>
                <w:color w:val="000000" w:themeColor="text1"/>
                <w:lang w:val="en-GB"/>
              </w:rPr>
              <w:t xml:space="preserve">Valabilă la momentul deschiderii ofertelor - copie - confirmată prin aplicarea semnăturii electronice a </w:t>
            </w:r>
            <w:r w:rsidRPr="00FB4332">
              <w:rPr>
                <w:color w:val="000000" w:themeColor="text1"/>
                <w:lang w:val="en-GB"/>
              </w:rPr>
              <w:lastRenderedPageBreak/>
              <w:t>Participantului;</w:t>
            </w:r>
          </w:p>
        </w:tc>
        <w:tc>
          <w:tcPr>
            <w:tcW w:w="1595" w:type="dxa"/>
            <w:shd w:val="clear" w:color="auto" w:fill="auto"/>
          </w:tcPr>
          <w:p w:rsidR="000F73CA" w:rsidRDefault="000F73CA" w:rsidP="00814A14">
            <w:pPr>
              <w:jc w:val="center"/>
              <w:rPr>
                <w:iCs/>
                <w:lang w:val="en-US"/>
              </w:rPr>
            </w:pPr>
          </w:p>
          <w:p w:rsidR="000F73CA" w:rsidRPr="00053BAA" w:rsidRDefault="000F73CA" w:rsidP="00814A14">
            <w:pPr>
              <w:jc w:val="center"/>
              <w:rPr>
                <w:iCs/>
                <w:lang w:val="en-US"/>
              </w:rPr>
            </w:pPr>
            <w:r w:rsidRPr="00053BAA">
              <w:rPr>
                <w:iCs/>
                <w:lang w:val="en-US"/>
              </w:rPr>
              <w:t>Da</w:t>
            </w:r>
          </w:p>
        </w:tc>
      </w:tr>
      <w:tr w:rsidR="000F73CA" w:rsidRPr="00BE362C" w:rsidTr="009046CA">
        <w:tc>
          <w:tcPr>
            <w:tcW w:w="560" w:type="dxa"/>
            <w:shd w:val="clear" w:color="auto" w:fill="auto"/>
          </w:tcPr>
          <w:p w:rsidR="000F73CA" w:rsidRDefault="000F73CA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</w:p>
          <w:p w:rsidR="000F73CA" w:rsidRDefault="000F73CA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</w:p>
          <w:p w:rsidR="000F73CA" w:rsidRDefault="000F73CA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0F73CA" w:rsidRDefault="000F73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:rsidR="000F73CA" w:rsidRDefault="000F73C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:rsidR="000F73CA" w:rsidRDefault="000F73CA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iCs/>
                <w:lang w:val="en-US"/>
              </w:rPr>
              <w:t>Notă</w:t>
            </w:r>
          </w:p>
        </w:tc>
        <w:tc>
          <w:tcPr>
            <w:tcW w:w="3528" w:type="dxa"/>
            <w:shd w:val="clear" w:color="auto" w:fill="auto"/>
          </w:tcPr>
          <w:p w:rsidR="000F73CA" w:rsidRPr="000F73CA" w:rsidRDefault="000F73CA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sz w:val="20"/>
                <w:szCs w:val="20"/>
              </w:rPr>
              <w:t xml:space="preserve"> * </w:t>
            </w:r>
            <w:r w:rsidRPr="000F73CA">
              <w:rPr>
                <w:color w:val="000000" w:themeColor="text1"/>
                <w:lang w:val="en-GB"/>
              </w:rPr>
              <w:t>Medicamentele trebuie să fie autorizate în Republica Moldova la data depunerii ofertelor;</w:t>
            </w:r>
          </w:p>
          <w:p w:rsidR="000F73CA" w:rsidRPr="000F73CA" w:rsidRDefault="000F73CA" w:rsidP="000F73CA">
            <w:pPr>
              <w:pStyle w:val="TableParagraph"/>
              <w:ind w:left="109" w:right="420"/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</w:pPr>
            <w:r w:rsidRPr="000F73CA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 xml:space="preserve">*Termenul de valabilitate </w:t>
            </w:r>
            <w:bookmarkStart w:id="1" w:name="_GoBack"/>
            <w:bookmarkEnd w:id="1"/>
            <w:r w:rsidRPr="000F73CA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restant (la momentul livrării) va constitui 80% din termenul total al produsului dar, nu mai mic de 12 luni.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F73CA" w:rsidRPr="00F83056" w:rsidRDefault="000F73CA" w:rsidP="005E0F7D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53BAA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4C6660">
        <w:rPr>
          <w:noProof w:val="0"/>
          <w:u w:val="single"/>
          <w:lang w:val="it-IT" w:eastAsia="ru-RU"/>
        </w:rPr>
        <w:t xml:space="preserve">Nu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C6660">
        <w:rPr>
          <w:b/>
          <w:noProof w:val="0"/>
          <w:lang w:val="it-IT" w:eastAsia="ru-RU"/>
        </w:rPr>
        <w:t xml:space="preserve"> _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A71DD4">
        <w:rPr>
          <w:u w:val="single"/>
          <w:lang w:val="it-IT" w:eastAsia="ru-RU"/>
        </w:rPr>
        <w:t>NU</w:t>
      </w:r>
      <w:r w:rsidR="00A71DD4">
        <w:rPr>
          <w:b/>
          <w:lang w:val="it-IT" w:eastAsia="ru-RU"/>
        </w:rPr>
        <w:t>, cuantumul ___</w:t>
      </w:r>
      <w:r w:rsidR="00A52C74">
        <w:rPr>
          <w:b/>
          <w:lang w:val="it-IT" w:eastAsia="ru-RU"/>
        </w:rPr>
        <w:t>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</w:t>
      </w:r>
      <w:r w:rsidR="00D66B25">
        <w:rPr>
          <w:lang w:val="en-US"/>
        </w:rPr>
        <w:t>uri</w:t>
      </w:r>
      <w:r w:rsidR="00F22BAE" w:rsidRPr="00F22BAE">
        <w:rPr>
          <w:lang w:val="en-US"/>
        </w:rPr>
        <w:t>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84299">
        <w:rPr>
          <w:b/>
          <w:noProof w:val="0"/>
          <w:lang w:val="it-IT" w:eastAsia="ru-RU"/>
        </w:rPr>
        <w:t>30</w:t>
      </w:r>
      <w:r w:rsidR="00F22BAE">
        <w:rPr>
          <w:b/>
          <w:noProof w:val="0"/>
          <w:lang w:val="it-IT" w:eastAsia="ru-RU"/>
        </w:rPr>
        <w:t xml:space="preserve">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816E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E4567">
        <w:rPr>
          <w:noProof w:val="0"/>
          <w:shd w:val="clear" w:color="auto" w:fill="FFFFFF" w:themeFill="background1"/>
          <w:lang w:val="it-IT" w:eastAsia="ru-RU"/>
        </w:rPr>
        <w:t>2</w:t>
      </w:r>
      <w:r w:rsidR="000F73CA">
        <w:rPr>
          <w:noProof w:val="0"/>
          <w:shd w:val="clear" w:color="auto" w:fill="FFFFFF" w:themeFill="background1"/>
          <w:lang w:val="it-IT" w:eastAsia="ru-RU"/>
        </w:rPr>
        <w:t>4</w:t>
      </w:r>
      <w:r w:rsidR="005F3AF1">
        <w:rPr>
          <w:noProof w:val="0"/>
          <w:shd w:val="clear" w:color="auto" w:fill="FFFFFF" w:themeFill="background1"/>
          <w:lang w:val="it-IT" w:eastAsia="ru-RU"/>
        </w:rPr>
        <w:t>.</w:t>
      </w:r>
      <w:r w:rsidR="008531D7">
        <w:rPr>
          <w:noProof w:val="0"/>
          <w:shd w:val="clear" w:color="auto" w:fill="FFFFFF" w:themeFill="background1"/>
          <w:lang w:val="it-IT" w:eastAsia="ru-RU"/>
        </w:rPr>
        <w:t>05</w:t>
      </w:r>
      <w:r w:rsidR="00CA486A">
        <w:rPr>
          <w:noProof w:val="0"/>
          <w:shd w:val="clear" w:color="auto" w:fill="FFFFFF" w:themeFill="background1"/>
          <w:lang w:val="it-IT" w:eastAsia="ru-RU"/>
        </w:rPr>
        <w:t>.</w:t>
      </w:r>
      <w:r w:rsidR="008058C5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D66B25" w:rsidRPr="00BE362C" w:rsidRDefault="00D66B25" w:rsidP="00D66B2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8058C5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0F73CA">
        <w:rPr>
          <w:b/>
          <w:noProof w:val="0"/>
          <w:shd w:val="clear" w:color="auto" w:fill="FFFFFF" w:themeFill="background1"/>
          <w:lang w:val="it-IT" w:eastAsia="ru-RU"/>
        </w:rPr>
        <w:t>V</w:t>
      </w:r>
      <w:r w:rsidRPr="004225A2">
        <w:rPr>
          <w:b/>
        </w:rPr>
        <w:t>.</w:t>
      </w:r>
      <w:r w:rsidR="000F73CA">
        <w:rPr>
          <w:b/>
        </w:rPr>
        <w:t xml:space="preserve"> JORA</w:t>
      </w:r>
    </w:p>
    <w:p w:rsidR="00EF7221" w:rsidRDefault="00EF7221"/>
    <w:sectPr w:rsidR="00EF7221" w:rsidSect="00A45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ADF"/>
    <w:multiLevelType w:val="hybridMultilevel"/>
    <w:tmpl w:val="1804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54A82"/>
    <w:multiLevelType w:val="hybridMultilevel"/>
    <w:tmpl w:val="1AD6F390"/>
    <w:lvl w:ilvl="0" w:tplc="DA3AA6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A5F98"/>
    <w:multiLevelType w:val="hybridMultilevel"/>
    <w:tmpl w:val="E836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79E"/>
    <w:rsid w:val="0000534F"/>
    <w:rsid w:val="000339A4"/>
    <w:rsid w:val="00040F06"/>
    <w:rsid w:val="00062D0A"/>
    <w:rsid w:val="000F6F80"/>
    <w:rsid w:val="000F73CA"/>
    <w:rsid w:val="0011766E"/>
    <w:rsid w:val="0013781D"/>
    <w:rsid w:val="0015190D"/>
    <w:rsid w:val="00152A77"/>
    <w:rsid w:val="00163AF5"/>
    <w:rsid w:val="0018676B"/>
    <w:rsid w:val="001C6930"/>
    <w:rsid w:val="001F1187"/>
    <w:rsid w:val="001F6EC8"/>
    <w:rsid w:val="002912C9"/>
    <w:rsid w:val="002A0AA3"/>
    <w:rsid w:val="002B2AC6"/>
    <w:rsid w:val="002C5A82"/>
    <w:rsid w:val="00340CBE"/>
    <w:rsid w:val="00350FD4"/>
    <w:rsid w:val="004636F5"/>
    <w:rsid w:val="004C17EE"/>
    <w:rsid w:val="004C6660"/>
    <w:rsid w:val="004E69EC"/>
    <w:rsid w:val="004F2BBD"/>
    <w:rsid w:val="00504ED1"/>
    <w:rsid w:val="00536D02"/>
    <w:rsid w:val="005409C0"/>
    <w:rsid w:val="005530E9"/>
    <w:rsid w:val="00584299"/>
    <w:rsid w:val="005A61F6"/>
    <w:rsid w:val="005B2610"/>
    <w:rsid w:val="005B2D1E"/>
    <w:rsid w:val="005E5652"/>
    <w:rsid w:val="005F3AF1"/>
    <w:rsid w:val="00753FDF"/>
    <w:rsid w:val="0075602F"/>
    <w:rsid w:val="00771832"/>
    <w:rsid w:val="007828E7"/>
    <w:rsid w:val="008058C5"/>
    <w:rsid w:val="0081130B"/>
    <w:rsid w:val="008241EC"/>
    <w:rsid w:val="00844CF8"/>
    <w:rsid w:val="008531D7"/>
    <w:rsid w:val="00877B6A"/>
    <w:rsid w:val="00886A65"/>
    <w:rsid w:val="008D75A0"/>
    <w:rsid w:val="008E27FA"/>
    <w:rsid w:val="008E4567"/>
    <w:rsid w:val="00986D6A"/>
    <w:rsid w:val="009D4F07"/>
    <w:rsid w:val="009E3FEA"/>
    <w:rsid w:val="00A01E1C"/>
    <w:rsid w:val="00A33785"/>
    <w:rsid w:val="00A45752"/>
    <w:rsid w:val="00A52685"/>
    <w:rsid w:val="00A52C74"/>
    <w:rsid w:val="00A6479E"/>
    <w:rsid w:val="00A71DD4"/>
    <w:rsid w:val="00A8505E"/>
    <w:rsid w:val="00AD1894"/>
    <w:rsid w:val="00AF1A10"/>
    <w:rsid w:val="00AF2813"/>
    <w:rsid w:val="00B060BE"/>
    <w:rsid w:val="00B51454"/>
    <w:rsid w:val="00B816E5"/>
    <w:rsid w:val="00BA4266"/>
    <w:rsid w:val="00BE2DF1"/>
    <w:rsid w:val="00C01E1D"/>
    <w:rsid w:val="00C91E81"/>
    <w:rsid w:val="00CA486A"/>
    <w:rsid w:val="00CD705B"/>
    <w:rsid w:val="00D43C83"/>
    <w:rsid w:val="00D66B25"/>
    <w:rsid w:val="00D70CF1"/>
    <w:rsid w:val="00D86AA4"/>
    <w:rsid w:val="00D935FA"/>
    <w:rsid w:val="00DD5036"/>
    <w:rsid w:val="00DF0601"/>
    <w:rsid w:val="00E318A9"/>
    <w:rsid w:val="00EF7221"/>
    <w:rsid w:val="00F22BAE"/>
    <w:rsid w:val="00FB5699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0F73C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7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69F3E-5D3A-4DAC-BEAC-312886F13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21</cp:revision>
  <cp:lastPrinted>2022-05-24T06:38:00Z</cp:lastPrinted>
  <dcterms:created xsi:type="dcterms:W3CDTF">2022-04-08T06:43:00Z</dcterms:created>
  <dcterms:modified xsi:type="dcterms:W3CDTF">2022-05-24T06:56:00Z</dcterms:modified>
</cp:coreProperties>
</file>