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E99" w:rsidRDefault="00665E13" w:rsidP="00665E13">
      <w:pPr>
        <w:jc w:val="right"/>
        <w:rPr>
          <w:lang w:val="en-US"/>
        </w:rPr>
      </w:pPr>
      <w:proofErr w:type="spellStart"/>
      <w:r w:rsidRPr="003E7DC9">
        <w:rPr>
          <w:lang w:val="en-US"/>
        </w:rPr>
        <w:t>Anexa</w:t>
      </w:r>
      <w:proofErr w:type="spellEnd"/>
      <w:r w:rsidRPr="003E7DC9">
        <w:rPr>
          <w:lang w:val="en-US"/>
        </w:rPr>
        <w:t xml:space="preserve"> Nr.10</w:t>
      </w:r>
    </w:p>
    <w:p w:rsidR="00665E13" w:rsidRDefault="00665E13" w:rsidP="00665E13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3E7DC9">
        <w:rPr>
          <w:rFonts w:ascii="Times New Roman" w:hAnsi="Times New Roman" w:cs="Times New Roman"/>
          <w:b/>
          <w:sz w:val="36"/>
          <w:szCs w:val="36"/>
          <w:lang w:val="en-US"/>
        </w:rPr>
        <w:t>FORMULARUL F3.5</w:t>
      </w:r>
    </w:p>
    <w:p w:rsidR="00665E13" w:rsidRPr="00665E13" w:rsidRDefault="00665E13" w:rsidP="00665E1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65E13">
        <w:rPr>
          <w:rFonts w:ascii="Times New Roman" w:hAnsi="Times New Roman" w:cs="Times New Roman"/>
          <w:b/>
          <w:sz w:val="28"/>
          <w:szCs w:val="28"/>
          <w:lang w:val="en-US"/>
        </w:rPr>
        <w:t>GRAFIC DE EXECUTARE A LUCRĂRILOR</w:t>
      </w:r>
    </w:p>
    <w:p w:rsidR="00665E13" w:rsidRDefault="00665E13" w:rsidP="00665E13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“</w:t>
      </w:r>
      <w:proofErr w:type="spellStart"/>
      <w:r w:rsidR="003E7DC9" w:rsidRPr="003E7DC9">
        <w:rPr>
          <w:rFonts w:ascii="Times New Roman" w:hAnsi="Times New Roman" w:cs="Times New Roman"/>
          <w:sz w:val="28"/>
          <w:szCs w:val="28"/>
          <w:lang w:val="en-US"/>
        </w:rPr>
        <w:t>Achiziționarea</w:t>
      </w:r>
      <w:proofErr w:type="spellEnd"/>
      <w:r w:rsidR="003E7DC9" w:rsidRPr="003E7D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E7DC9" w:rsidRPr="003E7DC9">
        <w:rPr>
          <w:rFonts w:ascii="Times New Roman" w:hAnsi="Times New Roman" w:cs="Times New Roman"/>
          <w:sz w:val="28"/>
          <w:szCs w:val="28"/>
          <w:lang w:val="en-US"/>
        </w:rPr>
        <w:t>lucrărilor</w:t>
      </w:r>
      <w:proofErr w:type="spellEnd"/>
      <w:r w:rsidR="003E7DC9" w:rsidRPr="003E7DC9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3E7DC9" w:rsidRPr="003E7DC9">
        <w:rPr>
          <w:rFonts w:ascii="Times New Roman" w:hAnsi="Times New Roman" w:cs="Times New Roman"/>
          <w:sz w:val="28"/>
          <w:szCs w:val="28"/>
          <w:lang w:val="en-US"/>
        </w:rPr>
        <w:t>reparație</w:t>
      </w:r>
      <w:proofErr w:type="spellEnd"/>
      <w:r w:rsidR="003E7DC9" w:rsidRPr="003E7D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3E7DC9" w:rsidRPr="003E7DC9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="003E7DC9" w:rsidRPr="003E7D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E7DC9" w:rsidRPr="003E7DC9">
        <w:rPr>
          <w:rFonts w:ascii="Times New Roman" w:hAnsi="Times New Roman" w:cs="Times New Roman"/>
          <w:sz w:val="28"/>
          <w:szCs w:val="28"/>
          <w:lang w:val="en-US"/>
        </w:rPr>
        <w:t>acoperișului</w:t>
      </w:r>
      <w:proofErr w:type="spellEnd"/>
      <w:r w:rsidR="003E7DC9" w:rsidRPr="003E7D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E7DC9" w:rsidRPr="003E7DC9">
        <w:rPr>
          <w:rFonts w:ascii="Times New Roman" w:hAnsi="Times New Roman" w:cs="Times New Roman"/>
          <w:sz w:val="28"/>
          <w:szCs w:val="28"/>
          <w:lang w:val="en-US"/>
        </w:rPr>
        <w:t>blocului</w:t>
      </w:r>
      <w:proofErr w:type="spellEnd"/>
      <w:r w:rsidR="003E7DC9" w:rsidRPr="003E7D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E7DC9" w:rsidRPr="003E7DC9">
        <w:rPr>
          <w:rFonts w:ascii="Times New Roman" w:hAnsi="Times New Roman" w:cs="Times New Roman"/>
          <w:sz w:val="28"/>
          <w:szCs w:val="28"/>
          <w:lang w:val="en-US"/>
        </w:rPr>
        <w:t>administrativ</w:t>
      </w:r>
      <w:proofErr w:type="spellEnd"/>
      <w:r w:rsidR="003E7DC9" w:rsidRPr="003E7DC9">
        <w:rPr>
          <w:rFonts w:ascii="Times New Roman" w:hAnsi="Times New Roman" w:cs="Times New Roman"/>
          <w:sz w:val="28"/>
          <w:szCs w:val="28"/>
          <w:lang w:val="en-US"/>
        </w:rPr>
        <w:t xml:space="preserve"> fil. </w:t>
      </w:r>
      <w:proofErr w:type="spellStart"/>
      <w:r w:rsidR="003E7DC9" w:rsidRPr="003E7DC9">
        <w:rPr>
          <w:rFonts w:ascii="Times New Roman" w:hAnsi="Times New Roman" w:cs="Times New Roman"/>
          <w:sz w:val="28"/>
          <w:szCs w:val="28"/>
          <w:lang w:val="en-US"/>
        </w:rPr>
        <w:t>Fălești-Gaz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”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04"/>
        <w:gridCol w:w="951"/>
        <w:gridCol w:w="1298"/>
        <w:gridCol w:w="820"/>
        <w:gridCol w:w="907"/>
        <w:gridCol w:w="770"/>
        <w:gridCol w:w="830"/>
        <w:gridCol w:w="793"/>
        <w:gridCol w:w="931"/>
        <w:gridCol w:w="1254"/>
        <w:gridCol w:w="1173"/>
        <w:gridCol w:w="1086"/>
        <w:gridCol w:w="1192"/>
        <w:gridCol w:w="577"/>
      </w:tblGrid>
      <w:tr w:rsidR="00665E13" w:rsidTr="003E7DC9">
        <w:tc>
          <w:tcPr>
            <w:tcW w:w="2204" w:type="dxa"/>
            <w:vMerge w:val="restart"/>
          </w:tcPr>
          <w:p w:rsidR="00665E13" w:rsidRDefault="00665E13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65E1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Categoria</w:t>
            </w:r>
            <w:proofErr w:type="spellEnd"/>
            <w:r w:rsidRPr="00665E1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665E1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lucrări</w:t>
            </w:r>
            <w:proofErr w:type="spellEnd"/>
          </w:p>
        </w:tc>
        <w:tc>
          <w:tcPr>
            <w:tcW w:w="12582" w:type="dxa"/>
            <w:gridSpan w:val="13"/>
          </w:tcPr>
          <w:p w:rsidR="00665E13" w:rsidRDefault="00665E13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2024</w:t>
            </w:r>
          </w:p>
        </w:tc>
      </w:tr>
      <w:tr w:rsidR="00665E13" w:rsidTr="003E7DC9">
        <w:tc>
          <w:tcPr>
            <w:tcW w:w="2204" w:type="dxa"/>
            <w:vMerge/>
          </w:tcPr>
          <w:p w:rsidR="00665E13" w:rsidRDefault="00665E13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249" w:type="dxa"/>
            <w:gridSpan w:val="2"/>
            <w:tcBorders>
              <w:right w:val="nil"/>
            </w:tcBorders>
          </w:tcPr>
          <w:p w:rsidR="00665E13" w:rsidRDefault="00665E13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0333" w:type="dxa"/>
            <w:gridSpan w:val="11"/>
            <w:tcBorders>
              <w:left w:val="nil"/>
              <w:bottom w:val="nil"/>
              <w:right w:val="nil"/>
            </w:tcBorders>
          </w:tcPr>
          <w:p w:rsidR="00665E13" w:rsidRDefault="00665E13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3E7DC9" w:rsidTr="003E7DC9">
        <w:trPr>
          <w:trHeight w:val="689"/>
        </w:trPr>
        <w:tc>
          <w:tcPr>
            <w:tcW w:w="2204" w:type="dxa"/>
            <w:vMerge/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51" w:type="dxa"/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t>Ianuarie</w:t>
            </w:r>
            <w:proofErr w:type="spellEnd"/>
          </w:p>
        </w:tc>
        <w:tc>
          <w:tcPr>
            <w:tcW w:w="1298" w:type="dxa"/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t>Februarie</w:t>
            </w:r>
            <w:proofErr w:type="spellEnd"/>
          </w:p>
        </w:tc>
        <w:tc>
          <w:tcPr>
            <w:tcW w:w="820" w:type="dxa"/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t>Martie</w:t>
            </w:r>
            <w:proofErr w:type="spellEnd"/>
          </w:p>
        </w:tc>
        <w:tc>
          <w:tcPr>
            <w:tcW w:w="907" w:type="dxa"/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t>Aprilie</w:t>
            </w:r>
            <w:proofErr w:type="spellEnd"/>
          </w:p>
        </w:tc>
        <w:tc>
          <w:tcPr>
            <w:tcW w:w="770" w:type="dxa"/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t>Mai</w:t>
            </w:r>
            <w:proofErr w:type="spellEnd"/>
          </w:p>
        </w:tc>
        <w:tc>
          <w:tcPr>
            <w:tcW w:w="830" w:type="dxa"/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t>Iunie</w:t>
            </w:r>
            <w:proofErr w:type="spellEnd"/>
          </w:p>
        </w:tc>
        <w:tc>
          <w:tcPr>
            <w:tcW w:w="793" w:type="dxa"/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t>Iulie</w:t>
            </w:r>
            <w:proofErr w:type="spellEnd"/>
          </w:p>
        </w:tc>
        <w:tc>
          <w:tcPr>
            <w:tcW w:w="931" w:type="dxa"/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t>August</w:t>
            </w:r>
            <w:proofErr w:type="spellEnd"/>
          </w:p>
        </w:tc>
        <w:tc>
          <w:tcPr>
            <w:tcW w:w="1254" w:type="dxa"/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t>Septembrie</w:t>
            </w:r>
            <w:proofErr w:type="spellEnd"/>
          </w:p>
        </w:tc>
        <w:tc>
          <w:tcPr>
            <w:tcW w:w="1173" w:type="dxa"/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t>Octombrie</w:t>
            </w:r>
            <w:proofErr w:type="spellEnd"/>
          </w:p>
        </w:tc>
        <w:tc>
          <w:tcPr>
            <w:tcW w:w="1086" w:type="dxa"/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t>Noiembie</w:t>
            </w:r>
            <w:proofErr w:type="spellEnd"/>
          </w:p>
        </w:tc>
        <w:tc>
          <w:tcPr>
            <w:tcW w:w="1192" w:type="dxa"/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t>Decembrie</w:t>
            </w:r>
            <w:proofErr w:type="spellEnd"/>
          </w:p>
        </w:tc>
        <w:tc>
          <w:tcPr>
            <w:tcW w:w="577" w:type="dxa"/>
            <w:vMerge w:val="restart"/>
            <w:tcBorders>
              <w:top w:val="nil"/>
              <w:right w:val="nil"/>
            </w:tcBorders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3E7DC9" w:rsidRPr="003E7DC9" w:rsidTr="00D74153">
        <w:trPr>
          <w:trHeight w:val="70"/>
        </w:trPr>
        <w:tc>
          <w:tcPr>
            <w:tcW w:w="2204" w:type="dxa"/>
            <w:vMerge w:val="restart"/>
          </w:tcPr>
          <w:p w:rsidR="003E7DC9" w:rsidRDefault="003E7DC9" w:rsidP="003E7DC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  <w:r w:rsidRPr="003E7D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ucrărilor</w:t>
            </w:r>
            <w:proofErr w:type="spellEnd"/>
            <w:r w:rsidRPr="003E7D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3E7D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reparație</w:t>
            </w:r>
            <w:proofErr w:type="spellEnd"/>
            <w:r w:rsidRPr="003E7D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3E7D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proofErr w:type="gramEnd"/>
            <w:r w:rsidRPr="003E7D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7D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acoperișului</w:t>
            </w:r>
            <w:proofErr w:type="spellEnd"/>
            <w:r w:rsidRPr="003E7D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7D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blocului</w:t>
            </w:r>
            <w:proofErr w:type="spellEnd"/>
            <w:r w:rsidRPr="003E7D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E7D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administrativ</w:t>
            </w:r>
            <w:proofErr w:type="spellEnd"/>
            <w:r w:rsidRPr="003E7D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fil. </w:t>
            </w:r>
            <w:proofErr w:type="spellStart"/>
            <w:r w:rsidRPr="003E7D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Fălești-Gaz</w:t>
            </w:r>
            <w:proofErr w:type="spellEnd"/>
          </w:p>
        </w:tc>
        <w:tc>
          <w:tcPr>
            <w:tcW w:w="951" w:type="dxa"/>
            <w:vMerge w:val="restart"/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98" w:type="dxa"/>
            <w:vMerge w:val="restart"/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</w:t>
            </w:r>
          </w:p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820" w:type="dxa"/>
            <w:vMerge w:val="restart"/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07" w:type="dxa"/>
            <w:vMerge w:val="restart"/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bookmarkStart w:id="0" w:name="_GoBack"/>
            <w:bookmarkEnd w:id="0"/>
          </w:p>
        </w:tc>
        <w:tc>
          <w:tcPr>
            <w:tcW w:w="770" w:type="dxa"/>
            <w:tcBorders>
              <w:bottom w:val="thinThickThinSmallGap" w:sz="24" w:space="0" w:color="000000" w:themeColor="text1"/>
            </w:tcBorders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830" w:type="dxa"/>
            <w:tcBorders>
              <w:bottom w:val="thinThickThinSmallGap" w:sz="24" w:space="0" w:color="000000" w:themeColor="text1"/>
            </w:tcBorders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93" w:type="dxa"/>
            <w:tcBorders>
              <w:bottom w:val="thinThickThinSmallGap" w:sz="24" w:space="0" w:color="000000" w:themeColor="text1"/>
            </w:tcBorders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31" w:type="dxa"/>
            <w:vMerge w:val="restart"/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54" w:type="dxa"/>
            <w:vMerge w:val="restart"/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173" w:type="dxa"/>
            <w:vMerge w:val="restart"/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086" w:type="dxa"/>
            <w:vMerge w:val="restart"/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192" w:type="dxa"/>
            <w:vMerge w:val="restart"/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77" w:type="dxa"/>
            <w:vMerge/>
            <w:tcBorders>
              <w:right w:val="nil"/>
            </w:tcBorders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3E7DC9" w:rsidRPr="003E7DC9" w:rsidTr="00D74153">
        <w:trPr>
          <w:trHeight w:val="2032"/>
        </w:trPr>
        <w:tc>
          <w:tcPr>
            <w:tcW w:w="2204" w:type="dxa"/>
            <w:vMerge/>
            <w:tcBorders>
              <w:bottom w:val="single" w:sz="4" w:space="0" w:color="auto"/>
            </w:tcBorders>
          </w:tcPr>
          <w:p w:rsidR="003E7DC9" w:rsidRPr="00665E13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51" w:type="dxa"/>
            <w:vMerge/>
            <w:tcBorders>
              <w:bottom w:val="single" w:sz="4" w:space="0" w:color="auto"/>
            </w:tcBorders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98" w:type="dxa"/>
            <w:vMerge/>
            <w:tcBorders>
              <w:bottom w:val="single" w:sz="4" w:space="0" w:color="auto"/>
            </w:tcBorders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820" w:type="dxa"/>
            <w:vMerge/>
            <w:tcBorders>
              <w:bottom w:val="single" w:sz="4" w:space="0" w:color="auto"/>
            </w:tcBorders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0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70" w:type="dxa"/>
            <w:tcBorders>
              <w:top w:val="thinThickThinSmallGap" w:sz="24" w:space="0" w:color="000000" w:themeColor="text1"/>
              <w:bottom w:val="single" w:sz="4" w:space="0" w:color="auto"/>
            </w:tcBorders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830" w:type="dxa"/>
            <w:tcBorders>
              <w:top w:val="thinThickThinSmallGap" w:sz="24" w:space="0" w:color="000000" w:themeColor="text1"/>
              <w:bottom w:val="single" w:sz="4" w:space="0" w:color="auto"/>
            </w:tcBorders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93" w:type="dxa"/>
            <w:tcBorders>
              <w:top w:val="thinThickThinSmallGap" w:sz="24" w:space="0" w:color="000000" w:themeColor="text1"/>
              <w:bottom w:val="single" w:sz="4" w:space="0" w:color="auto"/>
            </w:tcBorders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31" w:type="dxa"/>
            <w:vMerge/>
            <w:tcBorders>
              <w:bottom w:val="single" w:sz="4" w:space="0" w:color="auto"/>
            </w:tcBorders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54" w:type="dxa"/>
            <w:vMerge/>
            <w:tcBorders>
              <w:bottom w:val="single" w:sz="4" w:space="0" w:color="auto"/>
            </w:tcBorders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173" w:type="dxa"/>
            <w:vMerge/>
            <w:tcBorders>
              <w:bottom w:val="single" w:sz="4" w:space="0" w:color="auto"/>
            </w:tcBorders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086" w:type="dxa"/>
            <w:vMerge/>
            <w:tcBorders>
              <w:bottom w:val="single" w:sz="4" w:space="0" w:color="auto"/>
            </w:tcBorders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192" w:type="dxa"/>
            <w:vMerge/>
            <w:tcBorders>
              <w:bottom w:val="single" w:sz="4" w:space="0" w:color="auto"/>
            </w:tcBorders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77" w:type="dxa"/>
            <w:vMerge/>
            <w:tcBorders>
              <w:bottom w:val="nil"/>
              <w:right w:val="nil"/>
            </w:tcBorders>
          </w:tcPr>
          <w:p w:rsidR="003E7DC9" w:rsidRDefault="003E7DC9" w:rsidP="00665E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665E13" w:rsidRDefault="00665E13" w:rsidP="00665E13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665E13" w:rsidRDefault="00665E13" w:rsidP="00665E13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665E13" w:rsidRPr="00665E13" w:rsidRDefault="00665E13" w:rsidP="003E7DC9">
      <w:pPr>
        <w:rPr>
          <w:lang w:val="en-US"/>
        </w:rPr>
      </w:pPr>
      <w:r>
        <w:rPr>
          <w:lang w:val="en-US"/>
        </w:rPr>
        <w:t>S.R.L “</w:t>
      </w:r>
      <w:proofErr w:type="spellStart"/>
      <w:proofErr w:type="gramStart"/>
      <w:r w:rsidRPr="00665E13">
        <w:rPr>
          <w:lang w:val="en-US"/>
        </w:rPr>
        <w:t>Profmetstil</w:t>
      </w:r>
      <w:proofErr w:type="spellEnd"/>
      <w:r>
        <w:rPr>
          <w:lang w:val="en-US"/>
        </w:rPr>
        <w:t xml:space="preserve"> ”</w:t>
      </w:r>
      <w:proofErr w:type="gramEnd"/>
      <w:r>
        <w:rPr>
          <w:lang w:val="en-US"/>
        </w:rPr>
        <w:t xml:space="preserve">                                                                                                                                   _____________________</w:t>
      </w:r>
    </w:p>
    <w:sectPr w:rsidR="00665E13" w:rsidRPr="00665E13" w:rsidSect="00665E1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66A"/>
    <w:rsid w:val="003E7DC9"/>
    <w:rsid w:val="00665E13"/>
    <w:rsid w:val="00E50E99"/>
    <w:rsid w:val="00F43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E06D4"/>
  <w15:docId w15:val="{9EA8F704-556A-46AF-8874-BA44C7FCE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5E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11D18-E5C5-4C36-B9C5-C1AB072B5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87</Words>
  <Characters>502</Characters>
  <Application>Microsoft Office Word</Application>
  <DocSecurity>0</DocSecurity>
  <Lines>4</Lines>
  <Paragraphs>1</Paragraphs>
  <ScaleCrop>false</ScaleCrop>
  <Company>SPecialiST RePack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Magnat</cp:lastModifiedBy>
  <cp:revision>3</cp:revision>
  <dcterms:created xsi:type="dcterms:W3CDTF">2024-03-12T11:51:00Z</dcterms:created>
  <dcterms:modified xsi:type="dcterms:W3CDTF">2024-04-20T19:22:00Z</dcterms:modified>
</cp:coreProperties>
</file>