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8A26E" w14:textId="2325F303" w:rsidR="00741390" w:rsidRPr="00534AD0" w:rsidRDefault="00534AD0" w:rsidP="00534AD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34AD0">
        <w:rPr>
          <w:rFonts w:ascii="Times New Roman" w:hAnsi="Times New Roman" w:cs="Times New Roman"/>
          <w:b/>
          <w:bCs/>
          <w:sz w:val="24"/>
          <w:szCs w:val="24"/>
        </w:rPr>
        <w:t>Lista automobilelor pentru care urmează a fi perfectată asigurarea CASCO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0"/>
        <w:gridCol w:w="1295"/>
        <w:gridCol w:w="1296"/>
        <w:gridCol w:w="1496"/>
        <w:gridCol w:w="1642"/>
        <w:gridCol w:w="1623"/>
        <w:gridCol w:w="1463"/>
      </w:tblGrid>
      <w:tr w:rsidR="00582505" w:rsidRPr="007663DB" w14:paraId="402FD305" w14:textId="77777777" w:rsidTr="007663DB">
        <w:tc>
          <w:tcPr>
            <w:tcW w:w="530" w:type="dxa"/>
          </w:tcPr>
          <w:p w14:paraId="471C3771" w14:textId="20736DF1" w:rsidR="00582505" w:rsidRPr="007663DB" w:rsidRDefault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</w:p>
        </w:tc>
        <w:tc>
          <w:tcPr>
            <w:tcW w:w="1295" w:type="dxa"/>
          </w:tcPr>
          <w:p w14:paraId="2087CFF5" w14:textId="2D2509B9" w:rsidR="00582505" w:rsidRPr="007663DB" w:rsidRDefault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</w:rPr>
              <w:t>Model</w:t>
            </w:r>
          </w:p>
        </w:tc>
        <w:tc>
          <w:tcPr>
            <w:tcW w:w="1296" w:type="dxa"/>
          </w:tcPr>
          <w:p w14:paraId="1171474A" w14:textId="4D383512" w:rsidR="00582505" w:rsidRPr="007663DB" w:rsidRDefault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</w:rPr>
              <w:t>Anul producerii</w:t>
            </w:r>
          </w:p>
        </w:tc>
        <w:tc>
          <w:tcPr>
            <w:tcW w:w="1496" w:type="dxa"/>
          </w:tcPr>
          <w:p w14:paraId="6FF1DCA3" w14:textId="777B840B" w:rsidR="00582505" w:rsidRPr="007663DB" w:rsidRDefault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</w:rPr>
              <w:t xml:space="preserve">Nr de </w:t>
            </w:r>
            <w:r w:rsidR="007663DB" w:rsidRPr="007663DB">
              <w:rPr>
                <w:rFonts w:ascii="Times New Roman" w:hAnsi="Times New Roman" w:cs="Times New Roman"/>
                <w:sz w:val="24"/>
                <w:szCs w:val="24"/>
              </w:rPr>
              <w:t>înmatriculare</w:t>
            </w:r>
          </w:p>
        </w:tc>
        <w:tc>
          <w:tcPr>
            <w:tcW w:w="1642" w:type="dxa"/>
          </w:tcPr>
          <w:p w14:paraId="28F50125" w14:textId="721D7A83" w:rsidR="00582505" w:rsidRPr="007663DB" w:rsidRDefault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</w:rPr>
              <w:t>Subdiviziunea</w:t>
            </w:r>
          </w:p>
        </w:tc>
        <w:tc>
          <w:tcPr>
            <w:tcW w:w="1623" w:type="dxa"/>
          </w:tcPr>
          <w:p w14:paraId="41C89FB3" w14:textId="689B4D65" w:rsidR="00582505" w:rsidRPr="007663DB" w:rsidRDefault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</w:rPr>
              <w:t>PRET AUTO CONTABIL</w:t>
            </w:r>
          </w:p>
        </w:tc>
        <w:tc>
          <w:tcPr>
            <w:tcW w:w="1463" w:type="dxa"/>
          </w:tcPr>
          <w:p w14:paraId="48A36A3F" w14:textId="276747D7" w:rsidR="00582505" w:rsidRPr="007663DB" w:rsidRDefault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</w:rPr>
              <w:t>Notă</w:t>
            </w:r>
          </w:p>
        </w:tc>
      </w:tr>
      <w:tr w:rsidR="007663DB" w:rsidRPr="007663DB" w14:paraId="14748619" w14:textId="77777777" w:rsidTr="007663DB">
        <w:tc>
          <w:tcPr>
            <w:tcW w:w="530" w:type="dxa"/>
          </w:tcPr>
          <w:p w14:paraId="05BF4262" w14:textId="77777777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5" w:type="dxa"/>
          </w:tcPr>
          <w:p w14:paraId="15625BBB" w14:textId="77777777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296" w:type="dxa"/>
          </w:tcPr>
          <w:p w14:paraId="53BFF38B" w14:textId="21D186D5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96" w:type="dxa"/>
          </w:tcPr>
          <w:p w14:paraId="1C46C5DD" w14:textId="75BE3171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MAI-1106</w:t>
            </w:r>
          </w:p>
        </w:tc>
        <w:tc>
          <w:tcPr>
            <w:tcW w:w="1642" w:type="dxa"/>
            <w:vMerge w:val="restart"/>
          </w:tcPr>
          <w:p w14:paraId="7488D9B4" w14:textId="353017C6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</w:rPr>
              <w:t>Direcția de Poliție mun. Chișinău</w:t>
            </w:r>
          </w:p>
        </w:tc>
        <w:tc>
          <w:tcPr>
            <w:tcW w:w="1623" w:type="dxa"/>
          </w:tcPr>
          <w:p w14:paraId="05EF096B" w14:textId="5A39C008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</w:rPr>
              <w:t>398702.00 LEI</w:t>
            </w:r>
          </w:p>
        </w:tc>
        <w:tc>
          <w:tcPr>
            <w:tcW w:w="1463" w:type="dxa"/>
            <w:vMerge w:val="restart"/>
          </w:tcPr>
          <w:p w14:paraId="3E491341" w14:textId="2726681E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</w:rPr>
              <w:t>Automobilul se află la garanție</w:t>
            </w:r>
          </w:p>
        </w:tc>
      </w:tr>
      <w:tr w:rsidR="007663DB" w:rsidRPr="007663DB" w14:paraId="375BDF7C" w14:textId="77777777" w:rsidTr="007663DB">
        <w:tc>
          <w:tcPr>
            <w:tcW w:w="530" w:type="dxa"/>
          </w:tcPr>
          <w:p w14:paraId="55492C9F" w14:textId="77777777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95" w:type="dxa"/>
          </w:tcPr>
          <w:p w14:paraId="7341AACC" w14:textId="77777777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296" w:type="dxa"/>
          </w:tcPr>
          <w:p w14:paraId="3EE60730" w14:textId="3E4DD368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96" w:type="dxa"/>
          </w:tcPr>
          <w:p w14:paraId="398E19B5" w14:textId="1C7BB2F7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MAI-1116</w:t>
            </w:r>
          </w:p>
        </w:tc>
        <w:tc>
          <w:tcPr>
            <w:tcW w:w="1642" w:type="dxa"/>
            <w:vMerge/>
          </w:tcPr>
          <w:p w14:paraId="577CE0FF" w14:textId="62217B8F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</w:tcPr>
          <w:p w14:paraId="19AE9E99" w14:textId="4114D6AF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</w:rPr>
              <w:t>398702.00 LEI</w:t>
            </w:r>
          </w:p>
        </w:tc>
        <w:tc>
          <w:tcPr>
            <w:tcW w:w="1463" w:type="dxa"/>
            <w:vMerge/>
          </w:tcPr>
          <w:p w14:paraId="5B07051C" w14:textId="77777777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3DB" w:rsidRPr="007663DB" w14:paraId="6732861D" w14:textId="77777777" w:rsidTr="007663DB">
        <w:tc>
          <w:tcPr>
            <w:tcW w:w="530" w:type="dxa"/>
          </w:tcPr>
          <w:p w14:paraId="5A99697E" w14:textId="77777777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95" w:type="dxa"/>
          </w:tcPr>
          <w:p w14:paraId="4A70F19F" w14:textId="77777777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296" w:type="dxa"/>
          </w:tcPr>
          <w:p w14:paraId="0CDBB654" w14:textId="6C5642B7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96" w:type="dxa"/>
          </w:tcPr>
          <w:p w14:paraId="24613487" w14:textId="508D6B65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MAI-1117</w:t>
            </w:r>
          </w:p>
        </w:tc>
        <w:tc>
          <w:tcPr>
            <w:tcW w:w="1642" w:type="dxa"/>
            <w:vMerge/>
          </w:tcPr>
          <w:p w14:paraId="16BC445C" w14:textId="1B7CF8CB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</w:tcPr>
          <w:p w14:paraId="63EE64B1" w14:textId="6CD08647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</w:rPr>
              <w:t>398702.00 LEI</w:t>
            </w:r>
          </w:p>
        </w:tc>
        <w:tc>
          <w:tcPr>
            <w:tcW w:w="1463" w:type="dxa"/>
            <w:vMerge/>
          </w:tcPr>
          <w:p w14:paraId="4B99D2A3" w14:textId="77777777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3DB" w:rsidRPr="007663DB" w14:paraId="61E8C6C8" w14:textId="77777777" w:rsidTr="007663DB">
        <w:tc>
          <w:tcPr>
            <w:tcW w:w="530" w:type="dxa"/>
          </w:tcPr>
          <w:p w14:paraId="184FEAA4" w14:textId="77777777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95" w:type="dxa"/>
          </w:tcPr>
          <w:p w14:paraId="4CE962D4" w14:textId="77777777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296" w:type="dxa"/>
          </w:tcPr>
          <w:p w14:paraId="69FE8940" w14:textId="188875E4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96" w:type="dxa"/>
          </w:tcPr>
          <w:p w14:paraId="7A8E1990" w14:textId="5C5DEE56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MAI-1123</w:t>
            </w:r>
          </w:p>
        </w:tc>
        <w:tc>
          <w:tcPr>
            <w:tcW w:w="1642" w:type="dxa"/>
            <w:vMerge/>
          </w:tcPr>
          <w:p w14:paraId="7A6EC8DB" w14:textId="4028DC09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</w:tcPr>
          <w:p w14:paraId="64E45EA0" w14:textId="4F974CEC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</w:rPr>
              <w:t>398702.00 LEI</w:t>
            </w:r>
          </w:p>
        </w:tc>
        <w:tc>
          <w:tcPr>
            <w:tcW w:w="1463" w:type="dxa"/>
            <w:vMerge/>
          </w:tcPr>
          <w:p w14:paraId="280EFC10" w14:textId="77777777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3DB" w:rsidRPr="007663DB" w14:paraId="18F636C2" w14:textId="77777777" w:rsidTr="007663DB">
        <w:tc>
          <w:tcPr>
            <w:tcW w:w="530" w:type="dxa"/>
          </w:tcPr>
          <w:p w14:paraId="3A1EBFBF" w14:textId="77777777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95" w:type="dxa"/>
          </w:tcPr>
          <w:p w14:paraId="48AEDB1A" w14:textId="77777777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296" w:type="dxa"/>
          </w:tcPr>
          <w:p w14:paraId="7ADC140D" w14:textId="33D77CC5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96" w:type="dxa"/>
          </w:tcPr>
          <w:p w14:paraId="5DEC09F3" w14:textId="1A8D419F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MAI-1124</w:t>
            </w:r>
          </w:p>
        </w:tc>
        <w:tc>
          <w:tcPr>
            <w:tcW w:w="1642" w:type="dxa"/>
            <w:vMerge/>
          </w:tcPr>
          <w:p w14:paraId="69640C00" w14:textId="3877906A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</w:tcPr>
          <w:p w14:paraId="67FA25D7" w14:textId="071C7292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3DB">
              <w:rPr>
                <w:rFonts w:ascii="Times New Roman" w:hAnsi="Times New Roman" w:cs="Times New Roman"/>
                <w:sz w:val="24"/>
                <w:szCs w:val="24"/>
              </w:rPr>
              <w:t>398702.00 LEI</w:t>
            </w:r>
          </w:p>
        </w:tc>
        <w:tc>
          <w:tcPr>
            <w:tcW w:w="1463" w:type="dxa"/>
            <w:vMerge/>
          </w:tcPr>
          <w:p w14:paraId="028A9156" w14:textId="77777777" w:rsidR="007663DB" w:rsidRPr="007663DB" w:rsidRDefault="007663DB" w:rsidP="005825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DBE062F" w14:textId="77777777" w:rsidR="00741390" w:rsidRPr="00534AD0" w:rsidRDefault="00741390">
      <w:pPr>
        <w:rPr>
          <w:rFonts w:ascii="Times New Roman" w:hAnsi="Times New Roman" w:cs="Times New Roman"/>
          <w:sz w:val="24"/>
          <w:szCs w:val="24"/>
        </w:rPr>
      </w:pPr>
    </w:p>
    <w:p w14:paraId="2E0026FF" w14:textId="309EAC18" w:rsidR="00741390" w:rsidRPr="00534AD0" w:rsidRDefault="00534AD0">
      <w:pPr>
        <w:rPr>
          <w:rFonts w:ascii="Times New Roman" w:hAnsi="Times New Roman" w:cs="Times New Roman"/>
          <w:sz w:val="24"/>
          <w:szCs w:val="24"/>
        </w:rPr>
      </w:pPr>
      <w:r w:rsidRPr="00534AD0">
        <w:rPr>
          <w:rFonts w:ascii="Times New Roman" w:hAnsi="Times New Roman" w:cs="Times New Roman"/>
          <w:sz w:val="24"/>
          <w:szCs w:val="24"/>
        </w:rPr>
        <w:t>Cerințe minime pentru asigurarea CASCO</w:t>
      </w:r>
    </w:p>
    <w:p w14:paraId="579E24FB" w14:textId="510F742C" w:rsidR="007663DB" w:rsidRDefault="007663DB" w:rsidP="00534AD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Perioada de 12 luni</w:t>
      </w:r>
    </w:p>
    <w:p w14:paraId="073F6E20" w14:textId="02E5FD7F" w:rsidR="00534AD0" w:rsidRDefault="007663DB" w:rsidP="00534AD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34AD0">
        <w:rPr>
          <w:rFonts w:ascii="Times New Roman" w:hAnsi="Times New Roman" w:cs="Times New Roman"/>
          <w:sz w:val="24"/>
          <w:szCs w:val="24"/>
        </w:rPr>
        <w:t>Francisa</w:t>
      </w:r>
      <w:r w:rsidR="00534AD0" w:rsidRPr="00534AD0">
        <w:rPr>
          <w:rFonts w:ascii="Times New Roman" w:hAnsi="Times New Roman" w:cs="Times New Roman"/>
          <w:sz w:val="24"/>
          <w:szCs w:val="24"/>
        </w:rPr>
        <w:t xml:space="preserve"> parțială </w:t>
      </w:r>
      <w:r w:rsidR="00534AD0">
        <w:rPr>
          <w:rFonts w:ascii="Times New Roman" w:hAnsi="Times New Roman" w:cs="Times New Roman"/>
          <w:sz w:val="24"/>
          <w:szCs w:val="24"/>
        </w:rPr>
        <w:t>200 euro în caz de vinovăție sau lipsa persoanei vinovate.</w:t>
      </w:r>
    </w:p>
    <w:p w14:paraId="3ECC3700" w14:textId="4C3A96FA" w:rsidR="00534AD0" w:rsidRDefault="007663DB" w:rsidP="00534AD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Francisa</w:t>
      </w:r>
      <w:r w:rsidR="00534AD0">
        <w:rPr>
          <w:rFonts w:ascii="Times New Roman" w:hAnsi="Times New Roman" w:cs="Times New Roman"/>
          <w:sz w:val="24"/>
          <w:szCs w:val="24"/>
        </w:rPr>
        <w:t xml:space="preserve"> totală – 10%</w:t>
      </w:r>
    </w:p>
    <w:p w14:paraId="6514957C" w14:textId="5859568B" w:rsidR="00534AD0" w:rsidRDefault="00534AD0" w:rsidP="00534AD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Pentru parbriz francisa nu se aplică</w:t>
      </w:r>
    </w:p>
    <w:p w14:paraId="7530B55D" w14:textId="06C4BF2F" w:rsidR="00534AD0" w:rsidRPr="00534AD0" w:rsidRDefault="00534AD0" w:rsidP="00534AD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adresări în condițiile menționate fără înregistrarea accidentului</w:t>
      </w:r>
    </w:p>
    <w:sectPr w:rsidR="00534AD0" w:rsidRPr="00534AD0" w:rsidSect="009175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27C98"/>
    <w:multiLevelType w:val="hybridMultilevel"/>
    <w:tmpl w:val="C3506572"/>
    <w:lvl w:ilvl="0" w:tplc="069CED78">
      <w:start w:val="2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29492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390"/>
    <w:rsid w:val="00526AEA"/>
    <w:rsid w:val="00534AD0"/>
    <w:rsid w:val="00582505"/>
    <w:rsid w:val="005A36FA"/>
    <w:rsid w:val="00741390"/>
    <w:rsid w:val="007663DB"/>
    <w:rsid w:val="0091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9E32C"/>
  <w15:docId w15:val="{DD27382E-E478-42B8-AA0D-14932AD3F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7555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13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34A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105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vitalie</dc:creator>
  <cp:keywords/>
  <dc:description/>
  <cp:lastModifiedBy>Nicu</cp:lastModifiedBy>
  <cp:revision>3</cp:revision>
  <dcterms:created xsi:type="dcterms:W3CDTF">2023-06-28T10:56:00Z</dcterms:created>
  <dcterms:modified xsi:type="dcterms:W3CDTF">2023-06-28T10:58:00Z</dcterms:modified>
</cp:coreProperties>
</file>