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1524" w:rsidRDefault="00C71524">
      <w:pPr>
        <w:rPr>
          <w:sz w:val="28"/>
          <w:szCs w:val="28"/>
          <w:lang w:val="en-US"/>
        </w:rPr>
      </w:pPr>
    </w:p>
    <w:tbl>
      <w:tblPr>
        <w:tblW w:w="0" w:type="auto"/>
        <w:tblLayout w:type="fixed"/>
        <w:tblLook w:val="0000" w:firstRow="0" w:lastRow="0" w:firstColumn="0" w:lastColumn="0" w:noHBand="0" w:noVBand="0"/>
      </w:tblPr>
      <w:tblGrid>
        <w:gridCol w:w="4786"/>
        <w:gridCol w:w="5245"/>
      </w:tblGrid>
      <w:tr w:rsidR="00C71524">
        <w:tc>
          <w:tcPr>
            <w:tcW w:w="4786" w:type="dxa"/>
            <w:tcBorders>
              <w:top w:val="nil"/>
              <w:left w:val="nil"/>
              <w:bottom w:val="single" w:sz="6" w:space="0" w:color="auto"/>
              <w:right w:val="nil"/>
            </w:tcBorders>
          </w:tcPr>
          <w:p w:rsidR="00C71524" w:rsidRDefault="00242058" w:rsidP="00242058">
            <w:pPr>
              <w:jc w:val="center"/>
              <w:rPr>
                <w:b/>
                <w:sz w:val="32"/>
                <w:szCs w:val="32"/>
                <w:lang w:val="en-US"/>
              </w:rPr>
            </w:pPr>
            <w:r>
              <w:rPr>
                <w:b/>
                <w:sz w:val="32"/>
                <w:szCs w:val="32"/>
                <w:lang w:val="en-US"/>
              </w:rPr>
              <w:t>Centrală fotovoltaică</w:t>
            </w:r>
            <w:r w:rsidR="008C23B7">
              <w:rPr>
                <w:b/>
                <w:sz w:val="32"/>
                <w:szCs w:val="32"/>
                <w:lang w:val="en-US"/>
              </w:rPr>
              <w:t xml:space="preserve"> pentru gradinita de copii </w:t>
            </w:r>
            <w:r>
              <w:rPr>
                <w:b/>
                <w:sz w:val="32"/>
                <w:szCs w:val="32"/>
                <w:lang w:val="en-US"/>
              </w:rPr>
              <w:t xml:space="preserve">Lăstărel din </w:t>
            </w:r>
            <w:r w:rsidR="008C23B7">
              <w:rPr>
                <w:b/>
                <w:sz w:val="32"/>
                <w:szCs w:val="32"/>
                <w:lang w:val="en-US"/>
              </w:rPr>
              <w:t>or. Ialoveni</w:t>
            </w:r>
          </w:p>
        </w:tc>
        <w:tc>
          <w:tcPr>
            <w:tcW w:w="5245" w:type="dxa"/>
            <w:tcBorders>
              <w:top w:val="nil"/>
              <w:left w:val="nil"/>
              <w:bottom w:val="nil"/>
              <w:right w:val="nil"/>
            </w:tcBorders>
          </w:tcPr>
          <w:p w:rsidR="00C71524" w:rsidRDefault="008C23B7">
            <w:pPr>
              <w:jc w:val="right"/>
              <w:rPr>
                <w:sz w:val="22"/>
                <w:szCs w:val="22"/>
                <w:lang w:val="en-US"/>
              </w:rPr>
            </w:pPr>
            <w:r>
              <w:rPr>
                <w:sz w:val="22"/>
                <w:szCs w:val="22"/>
                <w:lang w:val="en-US"/>
              </w:rPr>
              <w:t>Formular Nr.1</w:t>
            </w:r>
          </w:p>
          <w:p w:rsidR="00C71524" w:rsidRDefault="008C23B7">
            <w:pPr>
              <w:jc w:val="right"/>
              <w:rPr>
                <w:sz w:val="16"/>
                <w:szCs w:val="16"/>
              </w:rPr>
            </w:pPr>
            <w:r>
              <w:rPr>
                <w:sz w:val="16"/>
                <w:szCs w:val="16"/>
                <w:lang w:val="en-US"/>
              </w:rPr>
              <w:t>WinCmeta</w:t>
            </w:r>
          </w:p>
        </w:tc>
      </w:tr>
      <w:tr w:rsidR="00C71524">
        <w:tc>
          <w:tcPr>
            <w:tcW w:w="4786" w:type="dxa"/>
            <w:tcBorders>
              <w:top w:val="nil"/>
              <w:left w:val="nil"/>
              <w:bottom w:val="nil"/>
              <w:right w:val="nil"/>
            </w:tcBorders>
          </w:tcPr>
          <w:p w:rsidR="00C71524" w:rsidRDefault="008C23B7">
            <w:pPr>
              <w:jc w:val="center"/>
            </w:pPr>
            <w:r>
              <w:t>(</w:t>
            </w:r>
            <w:r>
              <w:rPr>
                <w:lang w:val="en-US"/>
              </w:rPr>
              <w:t>denumirea obiectivului)</w:t>
            </w:r>
          </w:p>
        </w:tc>
        <w:tc>
          <w:tcPr>
            <w:tcW w:w="5245" w:type="dxa"/>
            <w:tcBorders>
              <w:top w:val="nil"/>
              <w:left w:val="nil"/>
              <w:bottom w:val="nil"/>
              <w:right w:val="nil"/>
            </w:tcBorders>
          </w:tcPr>
          <w:p w:rsidR="00C71524" w:rsidRDefault="00C71524">
            <w:pPr>
              <w:jc w:val="center"/>
            </w:pPr>
          </w:p>
        </w:tc>
      </w:tr>
    </w:tbl>
    <w:p w:rsidR="00C71524" w:rsidRDefault="00C71524"/>
    <w:p w:rsidR="00C71524" w:rsidRDefault="00C71524"/>
    <w:p w:rsidR="00C71524" w:rsidRDefault="008C23B7">
      <w:pPr>
        <w:jc w:val="center"/>
        <w:rPr>
          <w:b/>
          <w:sz w:val="40"/>
          <w:szCs w:val="40"/>
          <w:lang w:val="en-US"/>
        </w:rPr>
      </w:pPr>
      <w:r>
        <w:rPr>
          <w:b/>
          <w:sz w:val="40"/>
          <w:szCs w:val="40"/>
          <w:lang w:val="en-US"/>
        </w:rPr>
        <w:t>Lista cu cantita</w:t>
      </w:r>
      <w:r>
        <w:rPr>
          <w:b/>
          <w:sz w:val="40"/>
          <w:szCs w:val="40"/>
          <w:lang w:val="ro-RO"/>
        </w:rPr>
        <w:t>ţile de lucrări</w:t>
      </w:r>
      <w:r>
        <w:rPr>
          <w:b/>
          <w:sz w:val="40"/>
          <w:szCs w:val="40"/>
          <w:lang w:val="en-US"/>
        </w:rPr>
        <w:t xml:space="preserve"> № </w:t>
      </w:r>
    </w:p>
    <w:p w:rsidR="00C71524" w:rsidRDefault="00C71524">
      <w:pPr>
        <w:jc w:val="center"/>
        <w:rPr>
          <w:sz w:val="24"/>
          <w:szCs w:val="24"/>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C71524">
        <w:trPr>
          <w:cantSplit/>
          <w:trHeight w:val="253"/>
        </w:trPr>
        <w:tc>
          <w:tcPr>
            <w:tcW w:w="709" w:type="dxa"/>
            <w:vMerge w:val="restart"/>
            <w:tcBorders>
              <w:top w:val="single" w:sz="6" w:space="0" w:color="auto"/>
              <w:left w:val="single" w:sz="6" w:space="0" w:color="auto"/>
              <w:bottom w:val="nil"/>
              <w:right w:val="nil"/>
            </w:tcBorders>
            <w:shd w:val="pct5" w:color="auto" w:fill="auto"/>
          </w:tcPr>
          <w:p w:rsidR="00C71524" w:rsidRDefault="008C23B7">
            <w:pPr>
              <w:ind w:right="-108"/>
              <w:jc w:val="center"/>
              <w:rPr>
                <w:sz w:val="22"/>
                <w:szCs w:val="22"/>
                <w:lang w:val="en-US"/>
              </w:rPr>
            </w:pPr>
            <w:r>
              <w:rPr>
                <w:sz w:val="22"/>
                <w:szCs w:val="22"/>
              </w:rPr>
              <w:t>№</w:t>
            </w:r>
          </w:p>
          <w:p w:rsidR="00C71524" w:rsidRDefault="008C23B7">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C71524" w:rsidRDefault="008C23B7">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C71524" w:rsidRDefault="00C71524">
            <w:pPr>
              <w:jc w:val="center"/>
              <w:rPr>
                <w:sz w:val="22"/>
                <w:szCs w:val="22"/>
                <w:lang w:val="ro-RO"/>
              </w:rPr>
            </w:pPr>
          </w:p>
          <w:p w:rsidR="00C71524" w:rsidRDefault="008C23B7">
            <w:pPr>
              <w:jc w:val="center"/>
              <w:rPr>
                <w:sz w:val="22"/>
                <w:szCs w:val="22"/>
              </w:rPr>
            </w:pPr>
            <w:r>
              <w:rPr>
                <w:sz w:val="22"/>
                <w:szCs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C71524" w:rsidRDefault="008C23B7">
            <w:pPr>
              <w:ind w:left="-108" w:right="-108"/>
              <w:jc w:val="center"/>
              <w:rPr>
                <w:sz w:val="22"/>
                <w:szCs w:val="22"/>
              </w:rPr>
            </w:pPr>
            <w:r>
              <w:rPr>
                <w:sz w:val="22"/>
                <w:szCs w:val="22"/>
                <w:lang w:val="ro-RO"/>
              </w:rPr>
              <w:t>Unitatea de măsură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C71524" w:rsidRDefault="008C23B7">
            <w:pPr>
              <w:ind w:left="-108" w:right="-108"/>
              <w:jc w:val="center"/>
              <w:rPr>
                <w:sz w:val="22"/>
                <w:szCs w:val="22"/>
                <w:lang w:val="en-US"/>
              </w:rPr>
            </w:pPr>
            <w:r>
              <w:rPr>
                <w:sz w:val="22"/>
                <w:szCs w:val="22"/>
                <w:lang w:val="ro-RO"/>
              </w:rPr>
              <w:t xml:space="preserve">Volum </w:t>
            </w:r>
          </w:p>
        </w:tc>
      </w:tr>
      <w:tr w:rsidR="00C71524">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C71524" w:rsidRDefault="00C71524">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C71524" w:rsidRDefault="00C71524">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C71524" w:rsidRDefault="00C71524">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C71524" w:rsidRDefault="00C71524">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C71524" w:rsidRDefault="00C71524">
            <w:pPr>
              <w:jc w:val="center"/>
              <w:rPr>
                <w:sz w:val="22"/>
                <w:szCs w:val="22"/>
                <w:lang w:val="en-US"/>
              </w:rPr>
            </w:pPr>
          </w:p>
        </w:tc>
      </w:tr>
    </w:tbl>
    <w:p w:rsidR="00C71524" w:rsidRDefault="00C71524">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C71524">
        <w:trPr>
          <w:cantSplit/>
          <w:tblHeader/>
        </w:trPr>
        <w:tc>
          <w:tcPr>
            <w:tcW w:w="709" w:type="dxa"/>
            <w:tcBorders>
              <w:top w:val="single" w:sz="6" w:space="0" w:color="auto"/>
              <w:left w:val="single" w:sz="6" w:space="0" w:color="auto"/>
              <w:bottom w:val="double" w:sz="6" w:space="0" w:color="auto"/>
              <w:right w:val="nil"/>
            </w:tcBorders>
            <w:shd w:val="pct5" w:color="auto" w:fill="auto"/>
          </w:tcPr>
          <w:p w:rsidR="00C71524" w:rsidRDefault="008C23B7">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C71524" w:rsidRDefault="008C23B7">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C71524" w:rsidRDefault="008C23B7">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C71524" w:rsidRDefault="008C23B7">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C71524" w:rsidRDefault="008C23B7">
            <w:pPr>
              <w:ind w:left="-108" w:right="-108"/>
              <w:jc w:val="center"/>
              <w:rPr>
                <w:sz w:val="22"/>
                <w:szCs w:val="22"/>
              </w:rPr>
            </w:pPr>
            <w:r>
              <w:rPr>
                <w:sz w:val="22"/>
                <w:szCs w:val="22"/>
              </w:rPr>
              <w:t>5</w:t>
            </w:r>
          </w:p>
        </w:tc>
      </w:tr>
      <w:tr w:rsidR="00C71524">
        <w:tc>
          <w:tcPr>
            <w:tcW w:w="709" w:type="dxa"/>
            <w:tcBorders>
              <w:top w:val="nil"/>
              <w:left w:val="single" w:sz="6" w:space="0" w:color="auto"/>
              <w:bottom w:val="nil"/>
              <w:right w:val="nil"/>
            </w:tcBorders>
          </w:tcPr>
          <w:p w:rsidR="00C71524" w:rsidRDefault="00C71524">
            <w:pPr>
              <w:jc w:val="center"/>
            </w:pPr>
          </w:p>
        </w:tc>
        <w:tc>
          <w:tcPr>
            <w:tcW w:w="1701" w:type="dxa"/>
            <w:tcBorders>
              <w:top w:val="nil"/>
              <w:left w:val="single" w:sz="6" w:space="0" w:color="auto"/>
              <w:bottom w:val="nil"/>
              <w:right w:val="nil"/>
            </w:tcBorders>
          </w:tcPr>
          <w:p w:rsidR="00C71524" w:rsidRDefault="00C71524"/>
        </w:tc>
        <w:tc>
          <w:tcPr>
            <w:tcW w:w="4961" w:type="dxa"/>
            <w:tcBorders>
              <w:top w:val="nil"/>
              <w:left w:val="single" w:sz="6" w:space="0" w:color="auto"/>
              <w:bottom w:val="nil"/>
              <w:right w:val="nil"/>
            </w:tcBorders>
          </w:tcPr>
          <w:p w:rsidR="00C71524" w:rsidRDefault="008C23B7">
            <w:pPr>
              <w:rPr>
                <w:b/>
                <w:sz w:val="22"/>
                <w:szCs w:val="22"/>
                <w:lang w:val="en-US"/>
              </w:rPr>
            </w:pPr>
            <w:r>
              <w:rPr>
                <w:b/>
                <w:sz w:val="22"/>
                <w:szCs w:val="22"/>
                <w:lang w:val="en-US"/>
              </w:rPr>
              <w:t xml:space="preserve">Capitolul </w:t>
            </w:r>
            <w:r>
              <w:rPr>
                <w:b/>
                <w:sz w:val="22"/>
                <w:szCs w:val="22"/>
              </w:rPr>
              <w:t>1. Lucrari de montare</w:t>
            </w:r>
          </w:p>
          <w:p w:rsidR="00C71524" w:rsidRDefault="00C71524">
            <w:pPr>
              <w:rPr>
                <w:b/>
                <w:sz w:val="22"/>
                <w:szCs w:val="22"/>
              </w:rPr>
            </w:pPr>
          </w:p>
        </w:tc>
        <w:tc>
          <w:tcPr>
            <w:tcW w:w="1560" w:type="dxa"/>
            <w:tcBorders>
              <w:top w:val="nil"/>
              <w:left w:val="single" w:sz="6" w:space="0" w:color="auto"/>
              <w:bottom w:val="nil"/>
              <w:right w:val="nil"/>
            </w:tcBorders>
          </w:tcPr>
          <w:p w:rsidR="00C71524" w:rsidRDefault="00C71524"/>
        </w:tc>
        <w:tc>
          <w:tcPr>
            <w:tcW w:w="1559" w:type="dxa"/>
            <w:tcBorders>
              <w:top w:val="nil"/>
              <w:left w:val="single" w:sz="6" w:space="0" w:color="auto"/>
              <w:bottom w:val="nil"/>
              <w:right w:val="single" w:sz="4" w:space="0" w:color="auto"/>
            </w:tcBorders>
          </w:tcPr>
          <w:p w:rsidR="00C71524" w:rsidRDefault="00C71524"/>
        </w:tc>
      </w:tr>
      <w:tr w:rsidR="00C71524">
        <w:tc>
          <w:tcPr>
            <w:tcW w:w="709" w:type="dxa"/>
            <w:tcBorders>
              <w:top w:val="nil"/>
              <w:left w:val="single" w:sz="6" w:space="0" w:color="auto"/>
              <w:bottom w:val="nil"/>
              <w:right w:val="nil"/>
            </w:tcBorders>
          </w:tcPr>
          <w:p w:rsidR="00C71524" w:rsidRDefault="00C71524">
            <w:pPr>
              <w:jc w:val="center"/>
            </w:pPr>
          </w:p>
        </w:tc>
        <w:tc>
          <w:tcPr>
            <w:tcW w:w="1701" w:type="dxa"/>
            <w:tcBorders>
              <w:top w:val="nil"/>
              <w:left w:val="single" w:sz="6" w:space="0" w:color="auto"/>
              <w:bottom w:val="nil"/>
              <w:right w:val="nil"/>
            </w:tcBorders>
          </w:tcPr>
          <w:p w:rsidR="00C71524" w:rsidRDefault="00C71524"/>
        </w:tc>
        <w:tc>
          <w:tcPr>
            <w:tcW w:w="4961" w:type="dxa"/>
            <w:tcBorders>
              <w:top w:val="nil"/>
              <w:left w:val="single" w:sz="6" w:space="0" w:color="auto"/>
              <w:bottom w:val="nil"/>
              <w:right w:val="nil"/>
            </w:tcBorders>
          </w:tcPr>
          <w:p w:rsidR="00C71524" w:rsidRDefault="008C23B7">
            <w:pPr>
              <w:rPr>
                <w:b/>
                <w:sz w:val="22"/>
                <w:szCs w:val="22"/>
                <w:lang w:val="en-US"/>
              </w:rPr>
            </w:pPr>
            <w:r>
              <w:rPr>
                <w:b/>
                <w:sz w:val="22"/>
                <w:szCs w:val="22"/>
                <w:lang w:val="en-US"/>
              </w:rPr>
              <w:t xml:space="preserve">Capitolul </w:t>
            </w:r>
            <w:r>
              <w:rPr>
                <w:b/>
                <w:sz w:val="22"/>
                <w:szCs w:val="22"/>
              </w:rPr>
              <w:t>1.1. Statie fotovoltaica</w:t>
            </w:r>
          </w:p>
          <w:p w:rsidR="00C71524" w:rsidRDefault="00C71524">
            <w:pPr>
              <w:rPr>
                <w:b/>
                <w:sz w:val="22"/>
                <w:szCs w:val="22"/>
              </w:rPr>
            </w:pPr>
          </w:p>
        </w:tc>
        <w:tc>
          <w:tcPr>
            <w:tcW w:w="1560" w:type="dxa"/>
            <w:tcBorders>
              <w:top w:val="nil"/>
              <w:left w:val="single" w:sz="6" w:space="0" w:color="auto"/>
              <w:bottom w:val="nil"/>
              <w:right w:val="nil"/>
            </w:tcBorders>
          </w:tcPr>
          <w:p w:rsidR="00C71524" w:rsidRDefault="00C71524"/>
        </w:tc>
        <w:tc>
          <w:tcPr>
            <w:tcW w:w="1559" w:type="dxa"/>
            <w:tcBorders>
              <w:top w:val="nil"/>
              <w:left w:val="single" w:sz="6" w:space="0" w:color="auto"/>
              <w:bottom w:val="nil"/>
              <w:right w:val="single" w:sz="4" w:space="0" w:color="auto"/>
            </w:tcBorders>
          </w:tcPr>
          <w:p w:rsidR="00C71524" w:rsidRDefault="00C71524"/>
        </w:tc>
      </w:tr>
      <w:tr w:rsidR="00C71524" w:rsidRPr="00242058">
        <w:tc>
          <w:tcPr>
            <w:tcW w:w="709" w:type="dxa"/>
            <w:tcBorders>
              <w:top w:val="nil"/>
              <w:left w:val="single" w:sz="6" w:space="0" w:color="auto"/>
              <w:bottom w:val="nil"/>
              <w:right w:val="nil"/>
            </w:tcBorders>
          </w:tcPr>
          <w:p w:rsidR="00C71524" w:rsidRDefault="00C71524">
            <w:pPr>
              <w:jc w:val="center"/>
            </w:pPr>
          </w:p>
        </w:tc>
        <w:tc>
          <w:tcPr>
            <w:tcW w:w="1701" w:type="dxa"/>
            <w:tcBorders>
              <w:top w:val="nil"/>
              <w:left w:val="single" w:sz="6" w:space="0" w:color="auto"/>
              <w:bottom w:val="nil"/>
              <w:right w:val="nil"/>
            </w:tcBorders>
          </w:tcPr>
          <w:p w:rsidR="00C71524" w:rsidRDefault="00C71524"/>
        </w:tc>
        <w:tc>
          <w:tcPr>
            <w:tcW w:w="4961" w:type="dxa"/>
            <w:tcBorders>
              <w:top w:val="nil"/>
              <w:left w:val="single" w:sz="6" w:space="0" w:color="auto"/>
              <w:bottom w:val="nil"/>
              <w:right w:val="nil"/>
            </w:tcBorders>
          </w:tcPr>
          <w:p w:rsidR="00C71524" w:rsidRDefault="008C23B7">
            <w:pPr>
              <w:rPr>
                <w:b/>
                <w:sz w:val="22"/>
                <w:szCs w:val="22"/>
                <w:lang w:val="en-US"/>
              </w:rPr>
            </w:pPr>
            <w:r>
              <w:rPr>
                <w:b/>
                <w:sz w:val="22"/>
                <w:szCs w:val="22"/>
                <w:lang w:val="en-US"/>
              </w:rPr>
              <w:t>Capitolul 1.1.1. Echipamentde curent alternativ si continuu</w:t>
            </w:r>
          </w:p>
          <w:p w:rsidR="00C71524" w:rsidRDefault="00C71524">
            <w:pPr>
              <w:rPr>
                <w:b/>
                <w:sz w:val="22"/>
                <w:szCs w:val="22"/>
                <w:lang w:val="en-US"/>
              </w:rPr>
            </w:pPr>
          </w:p>
        </w:tc>
        <w:tc>
          <w:tcPr>
            <w:tcW w:w="1560" w:type="dxa"/>
            <w:tcBorders>
              <w:top w:val="nil"/>
              <w:left w:val="single" w:sz="6" w:space="0" w:color="auto"/>
              <w:bottom w:val="nil"/>
              <w:right w:val="nil"/>
            </w:tcBorders>
          </w:tcPr>
          <w:p w:rsidR="00C71524" w:rsidRDefault="00C71524">
            <w:pPr>
              <w:rPr>
                <w:lang w:val="en-US"/>
              </w:rPr>
            </w:pPr>
          </w:p>
        </w:tc>
        <w:tc>
          <w:tcPr>
            <w:tcW w:w="1559" w:type="dxa"/>
            <w:tcBorders>
              <w:top w:val="nil"/>
              <w:left w:val="single" w:sz="6" w:space="0" w:color="auto"/>
              <w:bottom w:val="nil"/>
              <w:right w:val="single" w:sz="4" w:space="0" w:color="auto"/>
            </w:tcBorders>
          </w:tcPr>
          <w:p w:rsidR="00C71524" w:rsidRDefault="00C71524">
            <w:pPr>
              <w:rPr>
                <w:lang w:val="en-US"/>
              </w:rPr>
            </w:pPr>
          </w:p>
        </w:tc>
      </w:tr>
      <w:tr w:rsidR="00C715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1524" w:rsidRDefault="008C23B7">
            <w:pPr>
              <w:rPr>
                <w:sz w:val="24"/>
                <w:szCs w:val="24"/>
              </w:rPr>
            </w:pPr>
            <w:r>
              <w:rPr>
                <w:sz w:val="24"/>
                <w:szCs w:val="24"/>
              </w:rPr>
              <w:t>1</w:t>
            </w:r>
          </w:p>
        </w:tc>
        <w:tc>
          <w:tcPr>
            <w:tcW w:w="1701" w:type="dxa"/>
            <w:tcBorders>
              <w:top w:val="single" w:sz="4" w:space="0" w:color="auto"/>
              <w:bottom w:val="single" w:sz="4" w:space="0" w:color="auto"/>
            </w:tcBorders>
            <w:vAlign w:val="center"/>
          </w:tcPr>
          <w:p w:rsidR="00C71524" w:rsidRDefault="008C23B7">
            <w:pPr>
              <w:rPr>
                <w:sz w:val="24"/>
                <w:szCs w:val="24"/>
                <w:lang w:val="en-US"/>
              </w:rPr>
            </w:pPr>
            <w:r>
              <w:rPr>
                <w:sz w:val="24"/>
                <w:szCs w:val="24"/>
                <w:lang w:val="en-US"/>
              </w:rPr>
              <w:t>08-03-573-5</w:t>
            </w:r>
          </w:p>
          <w:p w:rsidR="00C71524" w:rsidRDefault="00C71524">
            <w:pPr>
              <w:rPr>
                <w:sz w:val="24"/>
                <w:szCs w:val="24"/>
              </w:rPr>
            </w:pPr>
          </w:p>
        </w:tc>
        <w:tc>
          <w:tcPr>
            <w:tcW w:w="4961" w:type="dxa"/>
            <w:tcBorders>
              <w:top w:val="single" w:sz="4" w:space="0" w:color="auto"/>
              <w:bottom w:val="single" w:sz="4" w:space="0" w:color="auto"/>
            </w:tcBorders>
            <w:vAlign w:val="center"/>
          </w:tcPr>
          <w:p w:rsidR="00C71524" w:rsidRDefault="008C23B7">
            <w:pPr>
              <w:adjustRightInd w:val="0"/>
              <w:rPr>
                <w:sz w:val="24"/>
                <w:szCs w:val="24"/>
                <w:lang w:val="en-US"/>
              </w:rPr>
            </w:pPr>
            <w:r>
              <w:rPr>
                <w:sz w:val="24"/>
                <w:szCs w:val="24"/>
                <w:lang w:val="en-US"/>
              </w:rPr>
              <w:t>Dulap (pupitru) de comanda suspendat, inaltime, latime si adincime, mm, pina la 900</w:t>
            </w:r>
            <w:r>
              <w:rPr>
                <w:sz w:val="24"/>
                <w:szCs w:val="24"/>
              </w:rPr>
              <w:t>х</w:t>
            </w:r>
            <w:r>
              <w:rPr>
                <w:sz w:val="24"/>
                <w:szCs w:val="24"/>
                <w:lang w:val="en-US"/>
              </w:rPr>
              <w:t>600</w:t>
            </w:r>
            <w:r>
              <w:rPr>
                <w:sz w:val="24"/>
                <w:szCs w:val="24"/>
              </w:rPr>
              <w:t>х</w:t>
            </w:r>
            <w:r>
              <w:rPr>
                <w:sz w:val="24"/>
                <w:szCs w:val="24"/>
                <w:lang w:val="en-US"/>
              </w:rPr>
              <w:t>500, (Panou din plastic extrudat 36 module, Grad de protectie IP65 ABS36MOD)</w:t>
            </w:r>
          </w:p>
          <w:p w:rsidR="00C71524" w:rsidRDefault="00C71524">
            <w:pPr>
              <w:rPr>
                <w:sz w:val="24"/>
                <w:szCs w:val="24"/>
                <w:lang w:val="en-US"/>
              </w:rPr>
            </w:pPr>
          </w:p>
        </w:tc>
        <w:tc>
          <w:tcPr>
            <w:tcW w:w="1560" w:type="dxa"/>
            <w:tcBorders>
              <w:top w:val="single" w:sz="4" w:space="0" w:color="auto"/>
              <w:bottom w:val="single" w:sz="4" w:space="0" w:color="auto"/>
            </w:tcBorders>
            <w:vAlign w:val="center"/>
          </w:tcPr>
          <w:p w:rsidR="00C71524" w:rsidRDefault="008C23B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71524" w:rsidRDefault="008C23B7">
            <w:pPr>
              <w:jc w:val="center"/>
              <w:rPr>
                <w:sz w:val="24"/>
                <w:szCs w:val="24"/>
              </w:rPr>
            </w:pPr>
            <w:r>
              <w:rPr>
                <w:sz w:val="24"/>
                <w:szCs w:val="24"/>
              </w:rPr>
              <w:t>1,00</w:t>
            </w:r>
          </w:p>
        </w:tc>
      </w:tr>
      <w:tr w:rsidR="00C715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1524" w:rsidRDefault="008C23B7">
            <w:pPr>
              <w:rPr>
                <w:sz w:val="24"/>
                <w:szCs w:val="24"/>
              </w:rPr>
            </w:pPr>
            <w:r>
              <w:rPr>
                <w:sz w:val="24"/>
                <w:szCs w:val="24"/>
              </w:rPr>
              <w:t xml:space="preserve"> 2</w:t>
            </w:r>
          </w:p>
        </w:tc>
        <w:tc>
          <w:tcPr>
            <w:tcW w:w="1701" w:type="dxa"/>
            <w:tcBorders>
              <w:top w:val="single" w:sz="4" w:space="0" w:color="auto"/>
              <w:bottom w:val="single" w:sz="4" w:space="0" w:color="auto"/>
            </w:tcBorders>
            <w:vAlign w:val="center"/>
          </w:tcPr>
          <w:p w:rsidR="00C71524" w:rsidRDefault="008C23B7">
            <w:pPr>
              <w:rPr>
                <w:sz w:val="24"/>
                <w:szCs w:val="24"/>
                <w:lang w:val="en-US"/>
              </w:rPr>
            </w:pPr>
            <w:r>
              <w:rPr>
                <w:sz w:val="24"/>
                <w:szCs w:val="24"/>
                <w:lang w:val="en-US"/>
              </w:rPr>
              <w:t>08-03-600-2</w:t>
            </w:r>
          </w:p>
          <w:p w:rsidR="00C71524" w:rsidRDefault="00C71524">
            <w:pPr>
              <w:rPr>
                <w:sz w:val="24"/>
                <w:szCs w:val="24"/>
              </w:rPr>
            </w:pPr>
          </w:p>
        </w:tc>
        <w:tc>
          <w:tcPr>
            <w:tcW w:w="4961" w:type="dxa"/>
            <w:tcBorders>
              <w:top w:val="single" w:sz="4" w:space="0" w:color="auto"/>
              <w:bottom w:val="single" w:sz="4" w:space="0" w:color="auto"/>
            </w:tcBorders>
            <w:vAlign w:val="center"/>
          </w:tcPr>
          <w:p w:rsidR="00C71524" w:rsidRDefault="008C23B7">
            <w:pPr>
              <w:adjustRightInd w:val="0"/>
              <w:rPr>
                <w:sz w:val="24"/>
                <w:szCs w:val="24"/>
                <w:lang w:val="en-US"/>
              </w:rPr>
            </w:pPr>
            <w:r>
              <w:rPr>
                <w:sz w:val="24"/>
                <w:szCs w:val="24"/>
                <w:lang w:val="en-US"/>
              </w:rPr>
              <w:t>Contoare, montate pe suport pregatit, cu trei faze, (Contor inteligent trifazat import/export ZMG405CR 60A)</w:t>
            </w:r>
          </w:p>
          <w:p w:rsidR="00C71524" w:rsidRDefault="00C71524">
            <w:pPr>
              <w:rPr>
                <w:sz w:val="24"/>
                <w:szCs w:val="24"/>
                <w:lang w:val="en-US"/>
              </w:rPr>
            </w:pPr>
          </w:p>
        </w:tc>
        <w:tc>
          <w:tcPr>
            <w:tcW w:w="1560" w:type="dxa"/>
            <w:tcBorders>
              <w:top w:val="single" w:sz="4" w:space="0" w:color="auto"/>
              <w:bottom w:val="single" w:sz="4" w:space="0" w:color="auto"/>
            </w:tcBorders>
            <w:vAlign w:val="center"/>
          </w:tcPr>
          <w:p w:rsidR="00C71524" w:rsidRDefault="008C23B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71524" w:rsidRDefault="008C23B7">
            <w:pPr>
              <w:jc w:val="center"/>
              <w:rPr>
                <w:sz w:val="24"/>
                <w:szCs w:val="24"/>
              </w:rPr>
            </w:pPr>
            <w:r>
              <w:rPr>
                <w:sz w:val="24"/>
                <w:szCs w:val="24"/>
              </w:rPr>
              <w:t>1,00</w:t>
            </w:r>
          </w:p>
        </w:tc>
      </w:tr>
      <w:tr w:rsidR="00C715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1524" w:rsidRDefault="008C23B7">
            <w:pPr>
              <w:rPr>
                <w:sz w:val="24"/>
                <w:szCs w:val="24"/>
              </w:rPr>
            </w:pPr>
            <w:r>
              <w:rPr>
                <w:sz w:val="24"/>
                <w:szCs w:val="24"/>
              </w:rPr>
              <w:t xml:space="preserve"> 3</w:t>
            </w:r>
          </w:p>
        </w:tc>
        <w:tc>
          <w:tcPr>
            <w:tcW w:w="1701" w:type="dxa"/>
            <w:tcBorders>
              <w:top w:val="single" w:sz="4" w:space="0" w:color="auto"/>
              <w:bottom w:val="single" w:sz="4" w:space="0" w:color="auto"/>
            </w:tcBorders>
            <w:vAlign w:val="center"/>
          </w:tcPr>
          <w:p w:rsidR="00C71524" w:rsidRDefault="008C23B7">
            <w:pPr>
              <w:rPr>
                <w:sz w:val="24"/>
                <w:szCs w:val="24"/>
                <w:lang w:val="en-US"/>
              </w:rPr>
            </w:pPr>
            <w:r>
              <w:rPr>
                <w:sz w:val="24"/>
                <w:szCs w:val="24"/>
                <w:lang w:val="en-US"/>
              </w:rPr>
              <w:t>08-03-526-2</w:t>
            </w:r>
          </w:p>
          <w:p w:rsidR="00C71524" w:rsidRDefault="00C71524">
            <w:pPr>
              <w:rPr>
                <w:sz w:val="24"/>
                <w:szCs w:val="24"/>
              </w:rPr>
            </w:pPr>
          </w:p>
        </w:tc>
        <w:tc>
          <w:tcPr>
            <w:tcW w:w="4961" w:type="dxa"/>
            <w:tcBorders>
              <w:top w:val="single" w:sz="4" w:space="0" w:color="auto"/>
              <w:bottom w:val="single" w:sz="4" w:space="0" w:color="auto"/>
            </w:tcBorders>
            <w:vAlign w:val="center"/>
          </w:tcPr>
          <w:p w:rsidR="00C71524" w:rsidRDefault="008C23B7">
            <w:pPr>
              <w:adjustRightInd w:val="0"/>
              <w:rPr>
                <w:sz w:val="24"/>
                <w:szCs w:val="24"/>
                <w:lang w:val="en-US"/>
              </w:rPr>
            </w:pPr>
            <w:r>
              <w:rPr>
                <w:sz w:val="24"/>
                <w:szCs w:val="24"/>
                <w:lang w:val="en-US"/>
              </w:rPr>
              <w:t>Automat mono-, bi-, tripolar, montat pe constructii pe perete sau coloana, curent pina la 100, (Intrerupator automat trifazat 50A/3P MCB C103L/50A)</w:t>
            </w:r>
          </w:p>
          <w:p w:rsidR="00C71524" w:rsidRDefault="00C71524">
            <w:pPr>
              <w:rPr>
                <w:sz w:val="24"/>
                <w:szCs w:val="24"/>
                <w:lang w:val="en-US"/>
              </w:rPr>
            </w:pPr>
          </w:p>
        </w:tc>
        <w:tc>
          <w:tcPr>
            <w:tcW w:w="1560" w:type="dxa"/>
            <w:tcBorders>
              <w:top w:val="single" w:sz="4" w:space="0" w:color="auto"/>
              <w:bottom w:val="single" w:sz="4" w:space="0" w:color="auto"/>
            </w:tcBorders>
            <w:vAlign w:val="center"/>
          </w:tcPr>
          <w:p w:rsidR="00C71524" w:rsidRDefault="008C23B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71524" w:rsidRDefault="008C23B7">
            <w:pPr>
              <w:jc w:val="center"/>
              <w:rPr>
                <w:sz w:val="24"/>
                <w:szCs w:val="24"/>
              </w:rPr>
            </w:pPr>
            <w:r>
              <w:rPr>
                <w:sz w:val="24"/>
                <w:szCs w:val="24"/>
              </w:rPr>
              <w:t>1,00</w:t>
            </w:r>
          </w:p>
        </w:tc>
      </w:tr>
      <w:tr w:rsidR="00C715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1524" w:rsidRDefault="008C23B7">
            <w:pPr>
              <w:rPr>
                <w:sz w:val="24"/>
                <w:szCs w:val="24"/>
              </w:rPr>
            </w:pPr>
            <w:r>
              <w:rPr>
                <w:sz w:val="24"/>
                <w:szCs w:val="24"/>
              </w:rPr>
              <w:t xml:space="preserve"> 4</w:t>
            </w:r>
          </w:p>
        </w:tc>
        <w:tc>
          <w:tcPr>
            <w:tcW w:w="1701" w:type="dxa"/>
            <w:tcBorders>
              <w:top w:val="single" w:sz="4" w:space="0" w:color="auto"/>
              <w:bottom w:val="single" w:sz="4" w:space="0" w:color="auto"/>
            </w:tcBorders>
            <w:vAlign w:val="center"/>
          </w:tcPr>
          <w:p w:rsidR="00C71524" w:rsidRDefault="008C23B7">
            <w:pPr>
              <w:rPr>
                <w:sz w:val="24"/>
                <w:szCs w:val="24"/>
                <w:lang w:val="en-US"/>
              </w:rPr>
            </w:pPr>
            <w:r>
              <w:rPr>
                <w:sz w:val="24"/>
                <w:szCs w:val="24"/>
                <w:lang w:val="en-US"/>
              </w:rPr>
              <w:t>08-03-526-2</w:t>
            </w:r>
          </w:p>
          <w:p w:rsidR="00C71524" w:rsidRDefault="00C71524">
            <w:pPr>
              <w:rPr>
                <w:sz w:val="24"/>
                <w:szCs w:val="24"/>
              </w:rPr>
            </w:pPr>
          </w:p>
        </w:tc>
        <w:tc>
          <w:tcPr>
            <w:tcW w:w="4961" w:type="dxa"/>
            <w:tcBorders>
              <w:top w:val="single" w:sz="4" w:space="0" w:color="auto"/>
              <w:bottom w:val="single" w:sz="4" w:space="0" w:color="auto"/>
            </w:tcBorders>
            <w:vAlign w:val="center"/>
          </w:tcPr>
          <w:p w:rsidR="00C71524" w:rsidRDefault="008C23B7">
            <w:pPr>
              <w:adjustRightInd w:val="0"/>
              <w:rPr>
                <w:sz w:val="24"/>
                <w:szCs w:val="24"/>
                <w:lang w:val="en-US"/>
              </w:rPr>
            </w:pPr>
            <w:r>
              <w:rPr>
                <w:sz w:val="24"/>
                <w:szCs w:val="24"/>
                <w:lang w:val="en-US"/>
              </w:rPr>
              <w:t>Automat mono-, bi-, tripolar, montat pe constructii pe perete sau coloana, curent pina la 100, (Intrerupator automat trifazat 63A/3P MCB C103L/63A)</w:t>
            </w:r>
          </w:p>
          <w:p w:rsidR="00C71524" w:rsidRDefault="00C71524">
            <w:pPr>
              <w:rPr>
                <w:sz w:val="24"/>
                <w:szCs w:val="24"/>
                <w:lang w:val="en-US"/>
              </w:rPr>
            </w:pPr>
          </w:p>
        </w:tc>
        <w:tc>
          <w:tcPr>
            <w:tcW w:w="1560" w:type="dxa"/>
            <w:tcBorders>
              <w:top w:val="single" w:sz="4" w:space="0" w:color="auto"/>
              <w:bottom w:val="single" w:sz="4" w:space="0" w:color="auto"/>
            </w:tcBorders>
            <w:vAlign w:val="center"/>
          </w:tcPr>
          <w:p w:rsidR="00C71524" w:rsidRDefault="008C23B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71524" w:rsidRDefault="008C23B7">
            <w:pPr>
              <w:jc w:val="center"/>
              <w:rPr>
                <w:sz w:val="24"/>
                <w:szCs w:val="24"/>
              </w:rPr>
            </w:pPr>
            <w:r>
              <w:rPr>
                <w:sz w:val="24"/>
                <w:szCs w:val="24"/>
              </w:rPr>
              <w:t>1,00</w:t>
            </w:r>
          </w:p>
        </w:tc>
      </w:tr>
      <w:tr w:rsidR="00C715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1524" w:rsidRDefault="008C23B7">
            <w:pPr>
              <w:rPr>
                <w:sz w:val="24"/>
                <w:szCs w:val="24"/>
              </w:rPr>
            </w:pPr>
            <w:r>
              <w:rPr>
                <w:sz w:val="24"/>
                <w:szCs w:val="24"/>
              </w:rPr>
              <w:t xml:space="preserve"> 5</w:t>
            </w:r>
          </w:p>
        </w:tc>
        <w:tc>
          <w:tcPr>
            <w:tcW w:w="1701" w:type="dxa"/>
            <w:tcBorders>
              <w:top w:val="single" w:sz="4" w:space="0" w:color="auto"/>
              <w:bottom w:val="single" w:sz="4" w:space="0" w:color="auto"/>
            </w:tcBorders>
            <w:vAlign w:val="center"/>
          </w:tcPr>
          <w:p w:rsidR="00C71524" w:rsidRDefault="008C23B7">
            <w:pPr>
              <w:rPr>
                <w:sz w:val="24"/>
                <w:szCs w:val="24"/>
                <w:lang w:val="en-US"/>
              </w:rPr>
            </w:pPr>
            <w:r>
              <w:rPr>
                <w:sz w:val="24"/>
                <w:szCs w:val="24"/>
                <w:lang w:val="en-US"/>
              </w:rPr>
              <w:t>08-03-575-1</w:t>
            </w:r>
          </w:p>
          <w:p w:rsidR="00C71524" w:rsidRDefault="00C71524">
            <w:pPr>
              <w:rPr>
                <w:sz w:val="24"/>
                <w:szCs w:val="24"/>
              </w:rPr>
            </w:pPr>
          </w:p>
        </w:tc>
        <w:tc>
          <w:tcPr>
            <w:tcW w:w="4961" w:type="dxa"/>
            <w:tcBorders>
              <w:top w:val="single" w:sz="4" w:space="0" w:color="auto"/>
              <w:bottom w:val="single" w:sz="4" w:space="0" w:color="auto"/>
            </w:tcBorders>
            <w:vAlign w:val="center"/>
          </w:tcPr>
          <w:p w:rsidR="00C71524" w:rsidRDefault="008C23B7">
            <w:pPr>
              <w:adjustRightInd w:val="0"/>
              <w:rPr>
                <w:sz w:val="24"/>
                <w:szCs w:val="24"/>
                <w:lang w:val="en-US"/>
              </w:rPr>
            </w:pPr>
            <w:r>
              <w:rPr>
                <w:sz w:val="24"/>
                <w:szCs w:val="24"/>
                <w:lang w:val="en-US"/>
              </w:rPr>
              <w:t>Dispozitiv sau aparat demontat inainte de transportare, (Descarcator trifazat OPS-1B/3P)</w:t>
            </w:r>
          </w:p>
          <w:p w:rsidR="00C71524" w:rsidRDefault="00C71524">
            <w:pPr>
              <w:rPr>
                <w:sz w:val="24"/>
                <w:szCs w:val="24"/>
                <w:lang w:val="en-US"/>
              </w:rPr>
            </w:pPr>
          </w:p>
        </w:tc>
        <w:tc>
          <w:tcPr>
            <w:tcW w:w="1560" w:type="dxa"/>
            <w:tcBorders>
              <w:top w:val="single" w:sz="4" w:space="0" w:color="auto"/>
              <w:bottom w:val="single" w:sz="4" w:space="0" w:color="auto"/>
            </w:tcBorders>
            <w:vAlign w:val="center"/>
          </w:tcPr>
          <w:p w:rsidR="00C71524" w:rsidRDefault="008C23B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71524" w:rsidRDefault="008C23B7">
            <w:pPr>
              <w:jc w:val="center"/>
              <w:rPr>
                <w:sz w:val="24"/>
                <w:szCs w:val="24"/>
              </w:rPr>
            </w:pPr>
            <w:r>
              <w:rPr>
                <w:sz w:val="24"/>
                <w:szCs w:val="24"/>
              </w:rPr>
              <w:t>1,00</w:t>
            </w:r>
          </w:p>
        </w:tc>
      </w:tr>
      <w:tr w:rsidR="00C715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1524" w:rsidRDefault="008C23B7">
            <w:pPr>
              <w:rPr>
                <w:sz w:val="24"/>
                <w:szCs w:val="24"/>
              </w:rPr>
            </w:pPr>
            <w:r>
              <w:rPr>
                <w:sz w:val="24"/>
                <w:szCs w:val="24"/>
              </w:rPr>
              <w:t xml:space="preserve"> 6</w:t>
            </w:r>
          </w:p>
        </w:tc>
        <w:tc>
          <w:tcPr>
            <w:tcW w:w="1701" w:type="dxa"/>
            <w:tcBorders>
              <w:top w:val="single" w:sz="4" w:space="0" w:color="auto"/>
              <w:bottom w:val="single" w:sz="4" w:space="0" w:color="auto"/>
            </w:tcBorders>
            <w:vAlign w:val="center"/>
          </w:tcPr>
          <w:p w:rsidR="00C71524" w:rsidRDefault="008C23B7">
            <w:pPr>
              <w:rPr>
                <w:sz w:val="24"/>
                <w:szCs w:val="24"/>
                <w:lang w:val="en-US"/>
              </w:rPr>
            </w:pPr>
            <w:r>
              <w:rPr>
                <w:sz w:val="24"/>
                <w:szCs w:val="24"/>
                <w:lang w:val="en-US"/>
              </w:rPr>
              <w:t>08-03-525-2</w:t>
            </w:r>
          </w:p>
          <w:p w:rsidR="00C71524" w:rsidRDefault="00C71524">
            <w:pPr>
              <w:rPr>
                <w:sz w:val="24"/>
                <w:szCs w:val="24"/>
              </w:rPr>
            </w:pPr>
          </w:p>
        </w:tc>
        <w:tc>
          <w:tcPr>
            <w:tcW w:w="4961" w:type="dxa"/>
            <w:tcBorders>
              <w:top w:val="single" w:sz="4" w:space="0" w:color="auto"/>
              <w:bottom w:val="single" w:sz="4" w:space="0" w:color="auto"/>
            </w:tcBorders>
            <w:vAlign w:val="center"/>
          </w:tcPr>
          <w:p w:rsidR="00C71524" w:rsidRDefault="008C23B7">
            <w:pPr>
              <w:adjustRightInd w:val="0"/>
              <w:rPr>
                <w:sz w:val="24"/>
                <w:szCs w:val="24"/>
                <w:lang w:val="en-US"/>
              </w:rPr>
            </w:pPr>
            <w:r>
              <w:rPr>
                <w:sz w:val="24"/>
                <w:szCs w:val="24"/>
                <w:lang w:val="en-US"/>
              </w:rPr>
              <w:t>Intreruptor sau comutator de pachet in invelis metalic, montat pe constructie pe perete sau coloana, cantitate cleme pentru conectare pina la 9, curent pina la 100 A, (Intrerupator rotativ 4P 32A 1500VDC)</w:t>
            </w:r>
          </w:p>
          <w:p w:rsidR="00C71524" w:rsidRDefault="00C71524">
            <w:pPr>
              <w:rPr>
                <w:sz w:val="24"/>
                <w:szCs w:val="24"/>
                <w:lang w:val="en-US"/>
              </w:rPr>
            </w:pPr>
          </w:p>
        </w:tc>
        <w:tc>
          <w:tcPr>
            <w:tcW w:w="1560" w:type="dxa"/>
            <w:tcBorders>
              <w:top w:val="single" w:sz="4" w:space="0" w:color="auto"/>
              <w:bottom w:val="single" w:sz="4" w:space="0" w:color="auto"/>
            </w:tcBorders>
            <w:vAlign w:val="center"/>
          </w:tcPr>
          <w:p w:rsidR="00C71524" w:rsidRDefault="008C23B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71524" w:rsidRDefault="008C23B7">
            <w:pPr>
              <w:jc w:val="center"/>
              <w:rPr>
                <w:sz w:val="24"/>
                <w:szCs w:val="24"/>
              </w:rPr>
            </w:pPr>
            <w:r>
              <w:rPr>
                <w:sz w:val="24"/>
                <w:szCs w:val="24"/>
              </w:rPr>
              <w:t>4,00</w:t>
            </w:r>
          </w:p>
        </w:tc>
      </w:tr>
      <w:tr w:rsidR="00C715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1524" w:rsidRDefault="008C23B7">
            <w:pPr>
              <w:rPr>
                <w:sz w:val="24"/>
                <w:szCs w:val="24"/>
              </w:rPr>
            </w:pPr>
            <w:r>
              <w:rPr>
                <w:sz w:val="24"/>
                <w:szCs w:val="24"/>
              </w:rPr>
              <w:t xml:space="preserve"> 7</w:t>
            </w:r>
          </w:p>
        </w:tc>
        <w:tc>
          <w:tcPr>
            <w:tcW w:w="1701" w:type="dxa"/>
            <w:tcBorders>
              <w:top w:val="single" w:sz="4" w:space="0" w:color="auto"/>
              <w:bottom w:val="single" w:sz="4" w:space="0" w:color="auto"/>
            </w:tcBorders>
            <w:vAlign w:val="center"/>
          </w:tcPr>
          <w:p w:rsidR="00C71524" w:rsidRDefault="008C23B7">
            <w:pPr>
              <w:rPr>
                <w:sz w:val="24"/>
                <w:szCs w:val="24"/>
                <w:lang w:val="en-US"/>
              </w:rPr>
            </w:pPr>
            <w:r>
              <w:rPr>
                <w:sz w:val="24"/>
                <w:szCs w:val="24"/>
                <w:lang w:val="en-US"/>
              </w:rPr>
              <w:t>08-03-575-1</w:t>
            </w:r>
          </w:p>
          <w:p w:rsidR="00C71524" w:rsidRDefault="00C71524">
            <w:pPr>
              <w:rPr>
                <w:sz w:val="24"/>
                <w:szCs w:val="24"/>
              </w:rPr>
            </w:pPr>
          </w:p>
        </w:tc>
        <w:tc>
          <w:tcPr>
            <w:tcW w:w="4961" w:type="dxa"/>
            <w:tcBorders>
              <w:top w:val="single" w:sz="4" w:space="0" w:color="auto"/>
              <w:bottom w:val="single" w:sz="4" w:space="0" w:color="auto"/>
            </w:tcBorders>
            <w:vAlign w:val="center"/>
          </w:tcPr>
          <w:p w:rsidR="00C71524" w:rsidRDefault="008C23B7">
            <w:pPr>
              <w:adjustRightInd w:val="0"/>
              <w:rPr>
                <w:sz w:val="24"/>
                <w:szCs w:val="24"/>
                <w:lang w:val="en-US"/>
              </w:rPr>
            </w:pPr>
            <w:r>
              <w:rPr>
                <w:sz w:val="24"/>
                <w:szCs w:val="24"/>
                <w:lang w:val="en-US"/>
              </w:rPr>
              <w:t>Dispozitiv sau aparat demontat inainte de transportare, (Descarcatorl SPD-40kA 2P 1100VDC)</w:t>
            </w:r>
          </w:p>
          <w:p w:rsidR="00C71524" w:rsidRDefault="00C71524">
            <w:pPr>
              <w:rPr>
                <w:sz w:val="24"/>
                <w:szCs w:val="24"/>
                <w:lang w:val="en-US"/>
              </w:rPr>
            </w:pPr>
          </w:p>
        </w:tc>
        <w:tc>
          <w:tcPr>
            <w:tcW w:w="1560" w:type="dxa"/>
            <w:tcBorders>
              <w:top w:val="single" w:sz="4" w:space="0" w:color="auto"/>
              <w:bottom w:val="single" w:sz="4" w:space="0" w:color="auto"/>
            </w:tcBorders>
            <w:vAlign w:val="center"/>
          </w:tcPr>
          <w:p w:rsidR="00C71524" w:rsidRDefault="008C23B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71524" w:rsidRDefault="008C23B7">
            <w:pPr>
              <w:jc w:val="center"/>
              <w:rPr>
                <w:sz w:val="24"/>
                <w:szCs w:val="24"/>
              </w:rPr>
            </w:pPr>
            <w:r>
              <w:rPr>
                <w:sz w:val="24"/>
                <w:szCs w:val="24"/>
              </w:rPr>
              <w:t>4,00</w:t>
            </w:r>
          </w:p>
        </w:tc>
      </w:tr>
      <w:tr w:rsidR="00C715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1524" w:rsidRDefault="008C23B7">
            <w:pPr>
              <w:rPr>
                <w:sz w:val="24"/>
                <w:szCs w:val="24"/>
              </w:rPr>
            </w:pPr>
            <w:r>
              <w:rPr>
                <w:sz w:val="24"/>
                <w:szCs w:val="24"/>
              </w:rPr>
              <w:t xml:space="preserve"> 8</w:t>
            </w:r>
          </w:p>
        </w:tc>
        <w:tc>
          <w:tcPr>
            <w:tcW w:w="1701" w:type="dxa"/>
            <w:tcBorders>
              <w:top w:val="single" w:sz="4" w:space="0" w:color="auto"/>
              <w:bottom w:val="single" w:sz="4" w:space="0" w:color="auto"/>
            </w:tcBorders>
            <w:vAlign w:val="center"/>
          </w:tcPr>
          <w:p w:rsidR="00C71524" w:rsidRDefault="008C23B7">
            <w:pPr>
              <w:rPr>
                <w:sz w:val="24"/>
                <w:szCs w:val="24"/>
                <w:lang w:val="en-US"/>
              </w:rPr>
            </w:pPr>
            <w:r>
              <w:rPr>
                <w:sz w:val="24"/>
                <w:szCs w:val="24"/>
                <w:lang w:val="en-US"/>
              </w:rPr>
              <w:t>08-03-523-1</w:t>
            </w:r>
          </w:p>
          <w:p w:rsidR="00C71524" w:rsidRDefault="00C71524">
            <w:pPr>
              <w:rPr>
                <w:sz w:val="24"/>
                <w:szCs w:val="24"/>
              </w:rPr>
            </w:pPr>
          </w:p>
        </w:tc>
        <w:tc>
          <w:tcPr>
            <w:tcW w:w="4961" w:type="dxa"/>
            <w:tcBorders>
              <w:top w:val="single" w:sz="4" w:space="0" w:color="auto"/>
              <w:bottom w:val="single" w:sz="4" w:space="0" w:color="auto"/>
            </w:tcBorders>
            <w:vAlign w:val="center"/>
          </w:tcPr>
          <w:p w:rsidR="00C71524" w:rsidRDefault="008C23B7">
            <w:pPr>
              <w:adjustRightInd w:val="0"/>
              <w:rPr>
                <w:sz w:val="24"/>
                <w:szCs w:val="24"/>
                <w:lang w:val="en-US"/>
              </w:rPr>
            </w:pPr>
            <w:r>
              <w:rPr>
                <w:sz w:val="24"/>
                <w:szCs w:val="24"/>
                <w:lang w:val="en-US"/>
              </w:rPr>
              <w:t>Siguranta, instalata pe suport izolator, curent pina la 100 A, (Siguranta fuzibila gPV 10x38 20A)</w:t>
            </w:r>
          </w:p>
          <w:p w:rsidR="00C71524" w:rsidRDefault="00C71524">
            <w:pPr>
              <w:rPr>
                <w:sz w:val="24"/>
                <w:szCs w:val="24"/>
                <w:lang w:val="en-US"/>
              </w:rPr>
            </w:pPr>
          </w:p>
        </w:tc>
        <w:tc>
          <w:tcPr>
            <w:tcW w:w="1560" w:type="dxa"/>
            <w:tcBorders>
              <w:top w:val="single" w:sz="4" w:space="0" w:color="auto"/>
              <w:bottom w:val="single" w:sz="4" w:space="0" w:color="auto"/>
            </w:tcBorders>
            <w:vAlign w:val="center"/>
          </w:tcPr>
          <w:p w:rsidR="00C71524" w:rsidRDefault="008C23B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71524" w:rsidRDefault="008C23B7">
            <w:pPr>
              <w:jc w:val="center"/>
              <w:rPr>
                <w:sz w:val="24"/>
                <w:szCs w:val="24"/>
              </w:rPr>
            </w:pPr>
            <w:r>
              <w:rPr>
                <w:sz w:val="24"/>
                <w:szCs w:val="24"/>
              </w:rPr>
              <w:t>8,00</w:t>
            </w:r>
          </w:p>
        </w:tc>
      </w:tr>
      <w:tr w:rsidR="00C715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1524" w:rsidRDefault="008C23B7">
            <w:pPr>
              <w:rPr>
                <w:sz w:val="24"/>
                <w:szCs w:val="24"/>
              </w:rPr>
            </w:pPr>
            <w:r>
              <w:rPr>
                <w:sz w:val="24"/>
                <w:szCs w:val="24"/>
              </w:rPr>
              <w:lastRenderedPageBreak/>
              <w:t xml:space="preserve"> 9</w:t>
            </w:r>
          </w:p>
        </w:tc>
        <w:tc>
          <w:tcPr>
            <w:tcW w:w="1701" w:type="dxa"/>
            <w:tcBorders>
              <w:top w:val="single" w:sz="4" w:space="0" w:color="auto"/>
              <w:bottom w:val="single" w:sz="4" w:space="0" w:color="auto"/>
            </w:tcBorders>
            <w:vAlign w:val="center"/>
          </w:tcPr>
          <w:p w:rsidR="00C71524" w:rsidRDefault="008C23B7">
            <w:pPr>
              <w:rPr>
                <w:sz w:val="24"/>
                <w:szCs w:val="24"/>
                <w:lang w:val="en-US"/>
              </w:rPr>
            </w:pPr>
            <w:r>
              <w:rPr>
                <w:sz w:val="24"/>
                <w:szCs w:val="24"/>
                <w:lang w:val="en-US"/>
              </w:rPr>
              <w:t>Pretul</w:t>
            </w:r>
          </w:p>
          <w:p w:rsidR="00C71524" w:rsidRDefault="00C71524">
            <w:pPr>
              <w:rPr>
                <w:sz w:val="24"/>
                <w:szCs w:val="24"/>
              </w:rPr>
            </w:pPr>
          </w:p>
        </w:tc>
        <w:tc>
          <w:tcPr>
            <w:tcW w:w="4961" w:type="dxa"/>
            <w:tcBorders>
              <w:top w:val="single" w:sz="4" w:space="0" w:color="auto"/>
              <w:bottom w:val="single" w:sz="4" w:space="0" w:color="auto"/>
            </w:tcBorders>
            <w:vAlign w:val="center"/>
          </w:tcPr>
          <w:p w:rsidR="00C71524" w:rsidRDefault="008C23B7">
            <w:pPr>
              <w:adjustRightInd w:val="0"/>
              <w:rPr>
                <w:sz w:val="24"/>
                <w:szCs w:val="24"/>
                <w:lang w:val="en-US"/>
              </w:rPr>
            </w:pPr>
            <w:r>
              <w:rPr>
                <w:sz w:val="24"/>
                <w:szCs w:val="24"/>
              </w:rPr>
              <w:t>Complect gama pi M6x10</w:t>
            </w:r>
          </w:p>
          <w:p w:rsidR="00C71524" w:rsidRDefault="00C71524">
            <w:pPr>
              <w:rPr>
                <w:sz w:val="24"/>
                <w:szCs w:val="24"/>
              </w:rPr>
            </w:pPr>
          </w:p>
        </w:tc>
        <w:tc>
          <w:tcPr>
            <w:tcW w:w="1560" w:type="dxa"/>
            <w:tcBorders>
              <w:top w:val="single" w:sz="4" w:space="0" w:color="auto"/>
              <w:bottom w:val="single" w:sz="4" w:space="0" w:color="auto"/>
            </w:tcBorders>
            <w:vAlign w:val="center"/>
          </w:tcPr>
          <w:p w:rsidR="00C71524" w:rsidRDefault="008C23B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71524" w:rsidRDefault="008C23B7">
            <w:pPr>
              <w:jc w:val="center"/>
              <w:rPr>
                <w:sz w:val="24"/>
                <w:szCs w:val="24"/>
              </w:rPr>
            </w:pPr>
            <w:r>
              <w:rPr>
                <w:sz w:val="24"/>
                <w:szCs w:val="24"/>
              </w:rPr>
              <w:t>100,00</w:t>
            </w:r>
          </w:p>
        </w:tc>
      </w:tr>
      <w:tr w:rsidR="00C71524">
        <w:tc>
          <w:tcPr>
            <w:tcW w:w="709" w:type="dxa"/>
            <w:tcBorders>
              <w:top w:val="nil"/>
              <w:left w:val="single" w:sz="6" w:space="0" w:color="auto"/>
              <w:bottom w:val="nil"/>
              <w:right w:val="nil"/>
            </w:tcBorders>
          </w:tcPr>
          <w:p w:rsidR="00C71524" w:rsidRDefault="008C23B7">
            <w:pPr>
              <w:jc w:val="center"/>
            </w:pPr>
            <w:r>
              <w:rPr>
                <w:sz w:val="24"/>
                <w:szCs w:val="24"/>
              </w:rPr>
              <w:t xml:space="preserve"> </w:t>
            </w:r>
          </w:p>
        </w:tc>
        <w:tc>
          <w:tcPr>
            <w:tcW w:w="1701" w:type="dxa"/>
            <w:tcBorders>
              <w:top w:val="nil"/>
              <w:left w:val="single" w:sz="6" w:space="0" w:color="auto"/>
              <w:bottom w:val="nil"/>
              <w:right w:val="nil"/>
            </w:tcBorders>
          </w:tcPr>
          <w:p w:rsidR="00C71524" w:rsidRDefault="00C71524"/>
        </w:tc>
        <w:tc>
          <w:tcPr>
            <w:tcW w:w="4961" w:type="dxa"/>
            <w:tcBorders>
              <w:top w:val="nil"/>
              <w:left w:val="single" w:sz="6" w:space="0" w:color="auto"/>
              <w:bottom w:val="nil"/>
              <w:right w:val="nil"/>
            </w:tcBorders>
          </w:tcPr>
          <w:p w:rsidR="00C71524" w:rsidRDefault="008C23B7">
            <w:pPr>
              <w:rPr>
                <w:b/>
                <w:sz w:val="22"/>
                <w:szCs w:val="22"/>
                <w:lang w:val="en-US"/>
              </w:rPr>
            </w:pPr>
            <w:r>
              <w:rPr>
                <w:b/>
                <w:sz w:val="22"/>
                <w:szCs w:val="22"/>
                <w:lang w:val="en-US"/>
              </w:rPr>
              <w:t xml:space="preserve">Capitolul </w:t>
            </w:r>
            <w:r>
              <w:rPr>
                <w:b/>
                <w:sz w:val="22"/>
                <w:szCs w:val="22"/>
              </w:rPr>
              <w:t>1.1.2. Utilaj fotovoltaic</w:t>
            </w:r>
          </w:p>
          <w:p w:rsidR="00C71524" w:rsidRDefault="00C71524">
            <w:pPr>
              <w:rPr>
                <w:b/>
                <w:sz w:val="22"/>
                <w:szCs w:val="22"/>
              </w:rPr>
            </w:pPr>
          </w:p>
        </w:tc>
        <w:tc>
          <w:tcPr>
            <w:tcW w:w="1560" w:type="dxa"/>
            <w:tcBorders>
              <w:top w:val="nil"/>
              <w:left w:val="single" w:sz="6" w:space="0" w:color="auto"/>
              <w:bottom w:val="nil"/>
              <w:right w:val="nil"/>
            </w:tcBorders>
          </w:tcPr>
          <w:p w:rsidR="00C71524" w:rsidRDefault="00C71524"/>
        </w:tc>
        <w:tc>
          <w:tcPr>
            <w:tcW w:w="1559" w:type="dxa"/>
            <w:tcBorders>
              <w:top w:val="nil"/>
              <w:left w:val="single" w:sz="6" w:space="0" w:color="auto"/>
              <w:bottom w:val="nil"/>
              <w:right w:val="single" w:sz="4" w:space="0" w:color="auto"/>
            </w:tcBorders>
          </w:tcPr>
          <w:p w:rsidR="00C71524" w:rsidRDefault="00C71524"/>
        </w:tc>
      </w:tr>
      <w:tr w:rsidR="00C715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1524" w:rsidRDefault="008C23B7">
            <w:pPr>
              <w:rPr>
                <w:sz w:val="24"/>
                <w:szCs w:val="24"/>
              </w:rPr>
            </w:pPr>
            <w:r>
              <w:rPr>
                <w:sz w:val="24"/>
                <w:szCs w:val="24"/>
              </w:rPr>
              <w:t>10</w:t>
            </w:r>
          </w:p>
        </w:tc>
        <w:tc>
          <w:tcPr>
            <w:tcW w:w="1701" w:type="dxa"/>
            <w:tcBorders>
              <w:top w:val="single" w:sz="4" w:space="0" w:color="auto"/>
              <w:bottom w:val="single" w:sz="4" w:space="0" w:color="auto"/>
            </w:tcBorders>
            <w:vAlign w:val="center"/>
          </w:tcPr>
          <w:p w:rsidR="00C71524" w:rsidRDefault="008C23B7">
            <w:pPr>
              <w:rPr>
                <w:sz w:val="24"/>
                <w:szCs w:val="24"/>
                <w:lang w:val="en-US"/>
              </w:rPr>
            </w:pPr>
            <w:r>
              <w:rPr>
                <w:sz w:val="24"/>
                <w:szCs w:val="24"/>
                <w:lang w:val="en-US"/>
              </w:rPr>
              <w:t>08-01-101-2</w:t>
            </w:r>
          </w:p>
          <w:p w:rsidR="00C71524" w:rsidRDefault="00C71524">
            <w:pPr>
              <w:rPr>
                <w:sz w:val="24"/>
                <w:szCs w:val="24"/>
              </w:rPr>
            </w:pPr>
          </w:p>
        </w:tc>
        <w:tc>
          <w:tcPr>
            <w:tcW w:w="4961" w:type="dxa"/>
            <w:tcBorders>
              <w:top w:val="single" w:sz="4" w:space="0" w:color="auto"/>
              <w:bottom w:val="single" w:sz="4" w:space="0" w:color="auto"/>
            </w:tcBorders>
            <w:vAlign w:val="center"/>
          </w:tcPr>
          <w:p w:rsidR="00C71524" w:rsidRDefault="008C23B7">
            <w:pPr>
              <w:adjustRightInd w:val="0"/>
              <w:rPr>
                <w:sz w:val="24"/>
                <w:szCs w:val="24"/>
                <w:lang w:val="en-US"/>
              </w:rPr>
            </w:pPr>
            <w:r>
              <w:rPr>
                <w:sz w:val="24"/>
                <w:szCs w:val="24"/>
                <w:lang w:val="en-US"/>
              </w:rPr>
              <w:t>Montare Invertor trifazat PmaxAC = 20 kW, Wifi, R3-20K-G5</w:t>
            </w:r>
          </w:p>
          <w:p w:rsidR="00C71524" w:rsidRDefault="00C71524">
            <w:pPr>
              <w:rPr>
                <w:sz w:val="24"/>
                <w:szCs w:val="24"/>
                <w:lang w:val="en-US"/>
              </w:rPr>
            </w:pPr>
          </w:p>
        </w:tc>
        <w:tc>
          <w:tcPr>
            <w:tcW w:w="1560" w:type="dxa"/>
            <w:tcBorders>
              <w:top w:val="single" w:sz="4" w:space="0" w:color="auto"/>
              <w:bottom w:val="single" w:sz="4" w:space="0" w:color="auto"/>
            </w:tcBorders>
            <w:vAlign w:val="center"/>
          </w:tcPr>
          <w:p w:rsidR="00C71524" w:rsidRDefault="008C23B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71524" w:rsidRDefault="008C23B7">
            <w:pPr>
              <w:jc w:val="center"/>
              <w:rPr>
                <w:sz w:val="24"/>
                <w:szCs w:val="24"/>
              </w:rPr>
            </w:pPr>
            <w:r>
              <w:rPr>
                <w:sz w:val="24"/>
                <w:szCs w:val="24"/>
              </w:rPr>
              <w:t>1,00</w:t>
            </w:r>
          </w:p>
        </w:tc>
      </w:tr>
      <w:tr w:rsidR="00C715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1524" w:rsidRDefault="008C23B7">
            <w:pPr>
              <w:rPr>
                <w:sz w:val="24"/>
                <w:szCs w:val="24"/>
              </w:rPr>
            </w:pPr>
            <w:r>
              <w:rPr>
                <w:sz w:val="24"/>
                <w:szCs w:val="24"/>
              </w:rPr>
              <w:t xml:space="preserve"> 11</w:t>
            </w:r>
          </w:p>
        </w:tc>
        <w:tc>
          <w:tcPr>
            <w:tcW w:w="1701" w:type="dxa"/>
            <w:tcBorders>
              <w:top w:val="single" w:sz="4" w:space="0" w:color="auto"/>
              <w:bottom w:val="single" w:sz="4" w:space="0" w:color="auto"/>
            </w:tcBorders>
            <w:vAlign w:val="center"/>
          </w:tcPr>
          <w:p w:rsidR="00C71524" w:rsidRDefault="008C23B7">
            <w:pPr>
              <w:rPr>
                <w:sz w:val="24"/>
                <w:szCs w:val="24"/>
                <w:lang w:val="en-US"/>
              </w:rPr>
            </w:pPr>
            <w:r>
              <w:rPr>
                <w:sz w:val="24"/>
                <w:szCs w:val="24"/>
                <w:lang w:val="en-US"/>
              </w:rPr>
              <w:t>11-04-001-03</w:t>
            </w:r>
          </w:p>
          <w:p w:rsidR="00C71524" w:rsidRDefault="00C71524">
            <w:pPr>
              <w:rPr>
                <w:sz w:val="24"/>
                <w:szCs w:val="24"/>
              </w:rPr>
            </w:pPr>
          </w:p>
        </w:tc>
        <w:tc>
          <w:tcPr>
            <w:tcW w:w="4961" w:type="dxa"/>
            <w:tcBorders>
              <w:top w:val="single" w:sz="4" w:space="0" w:color="auto"/>
              <w:bottom w:val="single" w:sz="4" w:space="0" w:color="auto"/>
            </w:tcBorders>
            <w:vAlign w:val="center"/>
          </w:tcPr>
          <w:p w:rsidR="00C71524" w:rsidRDefault="008C23B7">
            <w:pPr>
              <w:adjustRightInd w:val="0"/>
              <w:rPr>
                <w:sz w:val="24"/>
                <w:szCs w:val="24"/>
                <w:lang w:val="en-US"/>
              </w:rPr>
            </w:pPr>
            <w:r>
              <w:rPr>
                <w:sz w:val="24"/>
                <w:szCs w:val="24"/>
                <w:lang w:val="en-US"/>
              </w:rPr>
              <w:t>Rama pentru aparataj, suprafata suportului utilajului, m2, pina: 0,75</w:t>
            </w:r>
          </w:p>
          <w:p w:rsidR="00C71524" w:rsidRDefault="00C71524">
            <w:pPr>
              <w:rPr>
                <w:sz w:val="24"/>
                <w:szCs w:val="24"/>
                <w:lang w:val="en-US"/>
              </w:rPr>
            </w:pPr>
          </w:p>
        </w:tc>
        <w:tc>
          <w:tcPr>
            <w:tcW w:w="1560" w:type="dxa"/>
            <w:tcBorders>
              <w:top w:val="single" w:sz="4" w:space="0" w:color="auto"/>
              <w:bottom w:val="single" w:sz="4" w:space="0" w:color="auto"/>
            </w:tcBorders>
            <w:vAlign w:val="center"/>
          </w:tcPr>
          <w:p w:rsidR="00C71524" w:rsidRDefault="008C23B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71524" w:rsidRDefault="008C23B7">
            <w:pPr>
              <w:jc w:val="center"/>
              <w:rPr>
                <w:sz w:val="24"/>
                <w:szCs w:val="24"/>
              </w:rPr>
            </w:pPr>
            <w:r>
              <w:rPr>
                <w:sz w:val="24"/>
                <w:szCs w:val="24"/>
              </w:rPr>
              <w:t>21,00</w:t>
            </w:r>
          </w:p>
        </w:tc>
      </w:tr>
      <w:tr w:rsidR="00C715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1524" w:rsidRDefault="008C23B7">
            <w:pPr>
              <w:rPr>
                <w:sz w:val="24"/>
                <w:szCs w:val="24"/>
              </w:rPr>
            </w:pPr>
            <w:r>
              <w:rPr>
                <w:sz w:val="24"/>
                <w:szCs w:val="24"/>
              </w:rPr>
              <w:t xml:space="preserve"> 12</w:t>
            </w:r>
          </w:p>
        </w:tc>
        <w:tc>
          <w:tcPr>
            <w:tcW w:w="1701" w:type="dxa"/>
            <w:tcBorders>
              <w:top w:val="single" w:sz="4" w:space="0" w:color="auto"/>
              <w:bottom w:val="single" w:sz="4" w:space="0" w:color="auto"/>
            </w:tcBorders>
            <w:vAlign w:val="center"/>
          </w:tcPr>
          <w:p w:rsidR="00C71524" w:rsidRDefault="008C23B7">
            <w:pPr>
              <w:rPr>
                <w:sz w:val="24"/>
                <w:szCs w:val="24"/>
                <w:lang w:val="en-US"/>
              </w:rPr>
            </w:pPr>
            <w:r>
              <w:rPr>
                <w:sz w:val="24"/>
                <w:szCs w:val="24"/>
                <w:lang w:val="en-US"/>
              </w:rPr>
              <w:t>Pretul</w:t>
            </w:r>
          </w:p>
          <w:p w:rsidR="00C71524" w:rsidRDefault="00C71524">
            <w:pPr>
              <w:rPr>
                <w:sz w:val="24"/>
                <w:szCs w:val="24"/>
              </w:rPr>
            </w:pPr>
          </w:p>
        </w:tc>
        <w:tc>
          <w:tcPr>
            <w:tcW w:w="4961" w:type="dxa"/>
            <w:tcBorders>
              <w:top w:val="single" w:sz="4" w:space="0" w:color="auto"/>
              <w:bottom w:val="single" w:sz="4" w:space="0" w:color="auto"/>
            </w:tcBorders>
            <w:vAlign w:val="center"/>
          </w:tcPr>
          <w:p w:rsidR="00C71524" w:rsidRDefault="008C23B7">
            <w:pPr>
              <w:adjustRightInd w:val="0"/>
              <w:rPr>
                <w:sz w:val="24"/>
                <w:szCs w:val="24"/>
                <w:lang w:val="en-US"/>
              </w:rPr>
            </w:pPr>
            <w:r>
              <w:rPr>
                <w:sz w:val="24"/>
                <w:szCs w:val="24"/>
              </w:rPr>
              <w:t xml:space="preserve">Profil din aluminiu RailOne </w:t>
            </w:r>
          </w:p>
          <w:p w:rsidR="00C71524" w:rsidRDefault="00C71524">
            <w:pPr>
              <w:rPr>
                <w:sz w:val="24"/>
                <w:szCs w:val="24"/>
              </w:rPr>
            </w:pPr>
          </w:p>
        </w:tc>
        <w:tc>
          <w:tcPr>
            <w:tcW w:w="1560" w:type="dxa"/>
            <w:tcBorders>
              <w:top w:val="single" w:sz="4" w:space="0" w:color="auto"/>
              <w:bottom w:val="single" w:sz="4" w:space="0" w:color="auto"/>
            </w:tcBorders>
            <w:vAlign w:val="center"/>
          </w:tcPr>
          <w:p w:rsidR="00C71524" w:rsidRDefault="008C23B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71524" w:rsidRDefault="008C23B7">
            <w:pPr>
              <w:jc w:val="center"/>
              <w:rPr>
                <w:sz w:val="24"/>
                <w:szCs w:val="24"/>
              </w:rPr>
            </w:pPr>
            <w:r>
              <w:rPr>
                <w:sz w:val="24"/>
                <w:szCs w:val="24"/>
              </w:rPr>
              <w:t>21,00</w:t>
            </w:r>
          </w:p>
        </w:tc>
      </w:tr>
      <w:tr w:rsidR="00C715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1524" w:rsidRDefault="008C23B7">
            <w:pPr>
              <w:rPr>
                <w:sz w:val="24"/>
                <w:szCs w:val="24"/>
              </w:rPr>
            </w:pPr>
            <w:r>
              <w:rPr>
                <w:sz w:val="24"/>
                <w:szCs w:val="24"/>
              </w:rPr>
              <w:t xml:space="preserve"> 13</w:t>
            </w:r>
          </w:p>
        </w:tc>
        <w:tc>
          <w:tcPr>
            <w:tcW w:w="1701" w:type="dxa"/>
            <w:tcBorders>
              <w:top w:val="single" w:sz="4" w:space="0" w:color="auto"/>
              <w:bottom w:val="single" w:sz="4" w:space="0" w:color="auto"/>
            </w:tcBorders>
            <w:vAlign w:val="center"/>
          </w:tcPr>
          <w:p w:rsidR="00C71524" w:rsidRDefault="008C23B7">
            <w:pPr>
              <w:rPr>
                <w:sz w:val="24"/>
                <w:szCs w:val="24"/>
                <w:lang w:val="en-US"/>
              </w:rPr>
            </w:pPr>
            <w:r>
              <w:rPr>
                <w:sz w:val="24"/>
                <w:szCs w:val="24"/>
                <w:lang w:val="en-US"/>
              </w:rPr>
              <w:t>Pretul</w:t>
            </w:r>
          </w:p>
          <w:p w:rsidR="00C71524" w:rsidRDefault="00C71524">
            <w:pPr>
              <w:rPr>
                <w:sz w:val="24"/>
                <w:szCs w:val="24"/>
              </w:rPr>
            </w:pPr>
          </w:p>
        </w:tc>
        <w:tc>
          <w:tcPr>
            <w:tcW w:w="4961" w:type="dxa"/>
            <w:tcBorders>
              <w:top w:val="single" w:sz="4" w:space="0" w:color="auto"/>
              <w:bottom w:val="single" w:sz="4" w:space="0" w:color="auto"/>
            </w:tcBorders>
            <w:vAlign w:val="center"/>
          </w:tcPr>
          <w:p w:rsidR="00C71524" w:rsidRDefault="008C23B7">
            <w:pPr>
              <w:adjustRightInd w:val="0"/>
              <w:rPr>
                <w:sz w:val="24"/>
                <w:szCs w:val="24"/>
                <w:lang w:val="en-US"/>
              </w:rPr>
            </w:pPr>
            <w:r>
              <w:rPr>
                <w:sz w:val="24"/>
                <w:szCs w:val="24"/>
              </w:rPr>
              <w:t>Conector pentru imbinarea profilelor RailOne</w:t>
            </w:r>
          </w:p>
          <w:p w:rsidR="00C71524" w:rsidRDefault="00C71524">
            <w:pPr>
              <w:rPr>
                <w:sz w:val="24"/>
                <w:szCs w:val="24"/>
              </w:rPr>
            </w:pPr>
          </w:p>
        </w:tc>
        <w:tc>
          <w:tcPr>
            <w:tcW w:w="1560" w:type="dxa"/>
            <w:tcBorders>
              <w:top w:val="single" w:sz="4" w:space="0" w:color="auto"/>
              <w:bottom w:val="single" w:sz="4" w:space="0" w:color="auto"/>
            </w:tcBorders>
            <w:vAlign w:val="center"/>
          </w:tcPr>
          <w:p w:rsidR="00C71524" w:rsidRDefault="008C23B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71524" w:rsidRDefault="008C23B7">
            <w:pPr>
              <w:jc w:val="center"/>
              <w:rPr>
                <w:sz w:val="24"/>
                <w:szCs w:val="24"/>
              </w:rPr>
            </w:pPr>
            <w:r>
              <w:rPr>
                <w:sz w:val="24"/>
                <w:szCs w:val="24"/>
              </w:rPr>
              <w:t>30,00</w:t>
            </w:r>
          </w:p>
        </w:tc>
      </w:tr>
      <w:tr w:rsidR="00C715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1524" w:rsidRDefault="008C23B7">
            <w:pPr>
              <w:rPr>
                <w:sz w:val="24"/>
                <w:szCs w:val="24"/>
              </w:rPr>
            </w:pPr>
            <w:r>
              <w:rPr>
                <w:sz w:val="24"/>
                <w:szCs w:val="24"/>
              </w:rPr>
              <w:t xml:space="preserve"> 14</w:t>
            </w:r>
          </w:p>
        </w:tc>
        <w:tc>
          <w:tcPr>
            <w:tcW w:w="1701" w:type="dxa"/>
            <w:tcBorders>
              <w:top w:val="single" w:sz="4" w:space="0" w:color="auto"/>
              <w:bottom w:val="single" w:sz="4" w:space="0" w:color="auto"/>
            </w:tcBorders>
            <w:vAlign w:val="center"/>
          </w:tcPr>
          <w:p w:rsidR="00C71524" w:rsidRDefault="008C23B7">
            <w:pPr>
              <w:rPr>
                <w:sz w:val="24"/>
                <w:szCs w:val="24"/>
                <w:lang w:val="en-US"/>
              </w:rPr>
            </w:pPr>
            <w:r>
              <w:rPr>
                <w:sz w:val="24"/>
                <w:szCs w:val="24"/>
                <w:lang w:val="en-US"/>
              </w:rPr>
              <w:t>Pretul</w:t>
            </w:r>
          </w:p>
          <w:p w:rsidR="00C71524" w:rsidRDefault="00C71524">
            <w:pPr>
              <w:rPr>
                <w:sz w:val="24"/>
                <w:szCs w:val="24"/>
              </w:rPr>
            </w:pPr>
          </w:p>
        </w:tc>
        <w:tc>
          <w:tcPr>
            <w:tcW w:w="4961" w:type="dxa"/>
            <w:tcBorders>
              <w:top w:val="single" w:sz="4" w:space="0" w:color="auto"/>
              <w:bottom w:val="single" w:sz="4" w:space="0" w:color="auto"/>
            </w:tcBorders>
            <w:vAlign w:val="center"/>
          </w:tcPr>
          <w:p w:rsidR="00C71524" w:rsidRDefault="008C23B7">
            <w:pPr>
              <w:adjustRightInd w:val="0"/>
              <w:rPr>
                <w:sz w:val="24"/>
                <w:szCs w:val="24"/>
                <w:lang w:val="en-US"/>
              </w:rPr>
            </w:pPr>
            <w:r>
              <w:rPr>
                <w:sz w:val="24"/>
                <w:szCs w:val="24"/>
                <w:lang w:val="en-US"/>
              </w:rPr>
              <w:t xml:space="preserve">Surub de ancorare pentru profil RailOne. </w:t>
            </w:r>
            <w:r>
              <w:rPr>
                <w:sz w:val="24"/>
                <w:szCs w:val="24"/>
              </w:rPr>
              <w:t>M10x200mm</w:t>
            </w:r>
          </w:p>
          <w:p w:rsidR="00C71524" w:rsidRDefault="00C71524">
            <w:pPr>
              <w:rPr>
                <w:sz w:val="24"/>
                <w:szCs w:val="24"/>
              </w:rPr>
            </w:pPr>
          </w:p>
        </w:tc>
        <w:tc>
          <w:tcPr>
            <w:tcW w:w="1560" w:type="dxa"/>
            <w:tcBorders>
              <w:top w:val="single" w:sz="4" w:space="0" w:color="auto"/>
              <w:bottom w:val="single" w:sz="4" w:space="0" w:color="auto"/>
            </w:tcBorders>
            <w:vAlign w:val="center"/>
          </w:tcPr>
          <w:p w:rsidR="00C71524" w:rsidRDefault="008C23B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71524" w:rsidRDefault="008C23B7">
            <w:pPr>
              <w:jc w:val="center"/>
              <w:rPr>
                <w:sz w:val="24"/>
                <w:szCs w:val="24"/>
              </w:rPr>
            </w:pPr>
            <w:r>
              <w:rPr>
                <w:sz w:val="24"/>
                <w:szCs w:val="24"/>
              </w:rPr>
              <w:t>94,00</w:t>
            </w:r>
          </w:p>
        </w:tc>
      </w:tr>
      <w:tr w:rsidR="00C715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1524" w:rsidRDefault="008C23B7">
            <w:pPr>
              <w:rPr>
                <w:sz w:val="24"/>
                <w:szCs w:val="24"/>
              </w:rPr>
            </w:pPr>
            <w:r>
              <w:rPr>
                <w:sz w:val="24"/>
                <w:szCs w:val="24"/>
              </w:rPr>
              <w:t xml:space="preserve"> 15</w:t>
            </w:r>
          </w:p>
        </w:tc>
        <w:tc>
          <w:tcPr>
            <w:tcW w:w="1701" w:type="dxa"/>
            <w:tcBorders>
              <w:top w:val="single" w:sz="4" w:space="0" w:color="auto"/>
              <w:bottom w:val="single" w:sz="4" w:space="0" w:color="auto"/>
            </w:tcBorders>
            <w:vAlign w:val="center"/>
          </w:tcPr>
          <w:p w:rsidR="00C71524" w:rsidRDefault="008C23B7">
            <w:pPr>
              <w:rPr>
                <w:sz w:val="24"/>
                <w:szCs w:val="24"/>
                <w:lang w:val="en-US"/>
              </w:rPr>
            </w:pPr>
            <w:r>
              <w:rPr>
                <w:sz w:val="24"/>
                <w:szCs w:val="24"/>
                <w:lang w:val="en-US"/>
              </w:rPr>
              <w:t>Pretul</w:t>
            </w:r>
          </w:p>
          <w:p w:rsidR="00C71524" w:rsidRDefault="00C71524">
            <w:pPr>
              <w:rPr>
                <w:sz w:val="24"/>
                <w:szCs w:val="24"/>
              </w:rPr>
            </w:pPr>
          </w:p>
        </w:tc>
        <w:tc>
          <w:tcPr>
            <w:tcW w:w="4961" w:type="dxa"/>
            <w:tcBorders>
              <w:top w:val="single" w:sz="4" w:space="0" w:color="auto"/>
              <w:bottom w:val="single" w:sz="4" w:space="0" w:color="auto"/>
            </w:tcBorders>
            <w:vAlign w:val="center"/>
          </w:tcPr>
          <w:p w:rsidR="00C71524" w:rsidRDefault="008C23B7">
            <w:pPr>
              <w:adjustRightInd w:val="0"/>
              <w:rPr>
                <w:sz w:val="24"/>
                <w:szCs w:val="24"/>
                <w:lang w:val="en-US"/>
              </w:rPr>
            </w:pPr>
            <w:r>
              <w:rPr>
                <w:sz w:val="24"/>
                <w:szCs w:val="24"/>
              </w:rPr>
              <w:t>Saiba mare M8</w:t>
            </w:r>
          </w:p>
          <w:p w:rsidR="00C71524" w:rsidRDefault="00C71524">
            <w:pPr>
              <w:rPr>
                <w:sz w:val="24"/>
                <w:szCs w:val="24"/>
              </w:rPr>
            </w:pPr>
          </w:p>
        </w:tc>
        <w:tc>
          <w:tcPr>
            <w:tcW w:w="1560" w:type="dxa"/>
            <w:tcBorders>
              <w:top w:val="single" w:sz="4" w:space="0" w:color="auto"/>
              <w:bottom w:val="single" w:sz="4" w:space="0" w:color="auto"/>
            </w:tcBorders>
            <w:vAlign w:val="center"/>
          </w:tcPr>
          <w:p w:rsidR="00C71524" w:rsidRDefault="008C23B7">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C71524" w:rsidRDefault="008C23B7">
            <w:pPr>
              <w:jc w:val="center"/>
              <w:rPr>
                <w:sz w:val="24"/>
                <w:szCs w:val="24"/>
              </w:rPr>
            </w:pPr>
            <w:r>
              <w:rPr>
                <w:sz w:val="24"/>
                <w:szCs w:val="24"/>
              </w:rPr>
              <w:t>4,00</w:t>
            </w:r>
          </w:p>
        </w:tc>
      </w:tr>
      <w:tr w:rsidR="00C715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1524" w:rsidRDefault="008C23B7">
            <w:pPr>
              <w:rPr>
                <w:sz w:val="24"/>
                <w:szCs w:val="24"/>
              </w:rPr>
            </w:pPr>
            <w:r>
              <w:rPr>
                <w:sz w:val="24"/>
                <w:szCs w:val="24"/>
              </w:rPr>
              <w:t xml:space="preserve"> 16</w:t>
            </w:r>
          </w:p>
        </w:tc>
        <w:tc>
          <w:tcPr>
            <w:tcW w:w="1701" w:type="dxa"/>
            <w:tcBorders>
              <w:top w:val="single" w:sz="4" w:space="0" w:color="auto"/>
              <w:bottom w:val="single" w:sz="4" w:space="0" w:color="auto"/>
            </w:tcBorders>
            <w:vAlign w:val="center"/>
          </w:tcPr>
          <w:p w:rsidR="00C71524" w:rsidRDefault="008C23B7">
            <w:pPr>
              <w:rPr>
                <w:sz w:val="24"/>
                <w:szCs w:val="24"/>
                <w:lang w:val="en-US"/>
              </w:rPr>
            </w:pPr>
            <w:r>
              <w:rPr>
                <w:sz w:val="24"/>
                <w:szCs w:val="24"/>
                <w:lang w:val="en-US"/>
              </w:rPr>
              <w:t>Pretul</w:t>
            </w:r>
          </w:p>
          <w:p w:rsidR="00C71524" w:rsidRDefault="00C71524">
            <w:pPr>
              <w:rPr>
                <w:sz w:val="24"/>
                <w:szCs w:val="24"/>
              </w:rPr>
            </w:pPr>
          </w:p>
        </w:tc>
        <w:tc>
          <w:tcPr>
            <w:tcW w:w="4961" w:type="dxa"/>
            <w:tcBorders>
              <w:top w:val="single" w:sz="4" w:space="0" w:color="auto"/>
              <w:bottom w:val="single" w:sz="4" w:space="0" w:color="auto"/>
            </w:tcBorders>
            <w:vAlign w:val="center"/>
          </w:tcPr>
          <w:p w:rsidR="00C71524" w:rsidRDefault="008C23B7">
            <w:pPr>
              <w:adjustRightInd w:val="0"/>
              <w:rPr>
                <w:sz w:val="24"/>
                <w:szCs w:val="24"/>
                <w:lang w:val="en-US"/>
              </w:rPr>
            </w:pPr>
            <w:r>
              <w:rPr>
                <w:sz w:val="24"/>
                <w:szCs w:val="24"/>
              </w:rPr>
              <w:t>Gaica M8</w:t>
            </w:r>
          </w:p>
          <w:p w:rsidR="00C71524" w:rsidRDefault="00C71524">
            <w:pPr>
              <w:rPr>
                <w:sz w:val="24"/>
                <w:szCs w:val="24"/>
              </w:rPr>
            </w:pPr>
          </w:p>
        </w:tc>
        <w:tc>
          <w:tcPr>
            <w:tcW w:w="1560" w:type="dxa"/>
            <w:tcBorders>
              <w:top w:val="single" w:sz="4" w:space="0" w:color="auto"/>
              <w:bottom w:val="single" w:sz="4" w:space="0" w:color="auto"/>
            </w:tcBorders>
            <w:vAlign w:val="center"/>
          </w:tcPr>
          <w:p w:rsidR="00C71524" w:rsidRDefault="008C23B7">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C71524" w:rsidRDefault="008C23B7">
            <w:pPr>
              <w:jc w:val="center"/>
              <w:rPr>
                <w:sz w:val="24"/>
                <w:szCs w:val="24"/>
              </w:rPr>
            </w:pPr>
            <w:r>
              <w:rPr>
                <w:sz w:val="24"/>
                <w:szCs w:val="24"/>
              </w:rPr>
              <w:t>4,00</w:t>
            </w:r>
          </w:p>
        </w:tc>
      </w:tr>
      <w:tr w:rsidR="00C715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1524" w:rsidRDefault="008C23B7">
            <w:pPr>
              <w:rPr>
                <w:sz w:val="24"/>
                <w:szCs w:val="24"/>
              </w:rPr>
            </w:pPr>
            <w:r>
              <w:rPr>
                <w:sz w:val="24"/>
                <w:szCs w:val="24"/>
              </w:rPr>
              <w:t xml:space="preserve"> 17</w:t>
            </w:r>
          </w:p>
        </w:tc>
        <w:tc>
          <w:tcPr>
            <w:tcW w:w="1701" w:type="dxa"/>
            <w:tcBorders>
              <w:top w:val="single" w:sz="4" w:space="0" w:color="auto"/>
              <w:bottom w:val="single" w:sz="4" w:space="0" w:color="auto"/>
            </w:tcBorders>
            <w:vAlign w:val="center"/>
          </w:tcPr>
          <w:p w:rsidR="00C71524" w:rsidRDefault="008C23B7">
            <w:pPr>
              <w:rPr>
                <w:sz w:val="24"/>
                <w:szCs w:val="24"/>
                <w:lang w:val="en-US"/>
              </w:rPr>
            </w:pPr>
            <w:r>
              <w:rPr>
                <w:sz w:val="24"/>
                <w:szCs w:val="24"/>
                <w:lang w:val="en-US"/>
              </w:rPr>
              <w:t>Pretul</w:t>
            </w:r>
          </w:p>
          <w:p w:rsidR="00C71524" w:rsidRDefault="00C71524">
            <w:pPr>
              <w:rPr>
                <w:sz w:val="24"/>
                <w:szCs w:val="24"/>
              </w:rPr>
            </w:pPr>
          </w:p>
        </w:tc>
        <w:tc>
          <w:tcPr>
            <w:tcW w:w="4961" w:type="dxa"/>
            <w:tcBorders>
              <w:top w:val="single" w:sz="4" w:space="0" w:color="auto"/>
              <w:bottom w:val="single" w:sz="4" w:space="0" w:color="auto"/>
            </w:tcBorders>
            <w:vAlign w:val="center"/>
          </w:tcPr>
          <w:p w:rsidR="00C71524" w:rsidRDefault="008C23B7">
            <w:pPr>
              <w:adjustRightInd w:val="0"/>
              <w:rPr>
                <w:sz w:val="24"/>
                <w:szCs w:val="24"/>
                <w:lang w:val="en-US"/>
              </w:rPr>
            </w:pPr>
            <w:r>
              <w:rPr>
                <w:sz w:val="24"/>
                <w:szCs w:val="24"/>
              </w:rPr>
              <w:t>Grover M8</w:t>
            </w:r>
          </w:p>
          <w:p w:rsidR="00C71524" w:rsidRDefault="00C71524">
            <w:pPr>
              <w:rPr>
                <w:sz w:val="24"/>
                <w:szCs w:val="24"/>
              </w:rPr>
            </w:pPr>
          </w:p>
        </w:tc>
        <w:tc>
          <w:tcPr>
            <w:tcW w:w="1560" w:type="dxa"/>
            <w:tcBorders>
              <w:top w:val="single" w:sz="4" w:space="0" w:color="auto"/>
              <w:bottom w:val="single" w:sz="4" w:space="0" w:color="auto"/>
            </w:tcBorders>
            <w:vAlign w:val="center"/>
          </w:tcPr>
          <w:p w:rsidR="00C71524" w:rsidRDefault="008C23B7">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C71524" w:rsidRDefault="008C23B7">
            <w:pPr>
              <w:jc w:val="center"/>
              <w:rPr>
                <w:sz w:val="24"/>
                <w:szCs w:val="24"/>
              </w:rPr>
            </w:pPr>
            <w:r>
              <w:rPr>
                <w:sz w:val="24"/>
                <w:szCs w:val="24"/>
              </w:rPr>
              <w:t>1,00</w:t>
            </w:r>
          </w:p>
        </w:tc>
      </w:tr>
      <w:tr w:rsidR="00C715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1524" w:rsidRDefault="008C23B7">
            <w:pPr>
              <w:rPr>
                <w:sz w:val="24"/>
                <w:szCs w:val="24"/>
              </w:rPr>
            </w:pPr>
            <w:r>
              <w:rPr>
                <w:sz w:val="24"/>
                <w:szCs w:val="24"/>
              </w:rPr>
              <w:t xml:space="preserve"> 18</w:t>
            </w:r>
          </w:p>
        </w:tc>
        <w:tc>
          <w:tcPr>
            <w:tcW w:w="1701" w:type="dxa"/>
            <w:tcBorders>
              <w:top w:val="single" w:sz="4" w:space="0" w:color="auto"/>
              <w:bottom w:val="single" w:sz="4" w:space="0" w:color="auto"/>
            </w:tcBorders>
            <w:vAlign w:val="center"/>
          </w:tcPr>
          <w:p w:rsidR="00C71524" w:rsidRDefault="008C23B7">
            <w:pPr>
              <w:rPr>
                <w:sz w:val="24"/>
                <w:szCs w:val="24"/>
                <w:lang w:val="en-US"/>
              </w:rPr>
            </w:pPr>
            <w:r>
              <w:rPr>
                <w:sz w:val="24"/>
                <w:szCs w:val="24"/>
                <w:lang w:val="en-US"/>
              </w:rPr>
              <w:t>11-04-008-03</w:t>
            </w:r>
          </w:p>
          <w:p w:rsidR="00C71524" w:rsidRDefault="00C71524">
            <w:pPr>
              <w:rPr>
                <w:sz w:val="24"/>
                <w:szCs w:val="24"/>
              </w:rPr>
            </w:pPr>
          </w:p>
        </w:tc>
        <w:tc>
          <w:tcPr>
            <w:tcW w:w="4961" w:type="dxa"/>
            <w:tcBorders>
              <w:top w:val="single" w:sz="4" w:space="0" w:color="auto"/>
              <w:bottom w:val="single" w:sz="4" w:space="0" w:color="auto"/>
            </w:tcBorders>
            <w:vAlign w:val="center"/>
          </w:tcPr>
          <w:p w:rsidR="00C71524" w:rsidRDefault="008C23B7">
            <w:pPr>
              <w:adjustRightInd w:val="0"/>
              <w:rPr>
                <w:sz w:val="24"/>
                <w:szCs w:val="24"/>
                <w:lang w:val="en-US"/>
              </w:rPr>
            </w:pPr>
            <w:r>
              <w:rPr>
                <w:sz w:val="24"/>
                <w:szCs w:val="24"/>
                <w:lang w:val="en-US"/>
              </w:rPr>
              <w:t>Montarea Panoului fotovoltaic mono cristalin Heterejouction Technology  470Wp</w:t>
            </w:r>
          </w:p>
          <w:p w:rsidR="00C71524" w:rsidRDefault="00C71524">
            <w:pPr>
              <w:rPr>
                <w:sz w:val="24"/>
                <w:szCs w:val="24"/>
                <w:lang w:val="en-US"/>
              </w:rPr>
            </w:pPr>
          </w:p>
        </w:tc>
        <w:tc>
          <w:tcPr>
            <w:tcW w:w="1560" w:type="dxa"/>
            <w:tcBorders>
              <w:top w:val="single" w:sz="4" w:space="0" w:color="auto"/>
              <w:bottom w:val="single" w:sz="4" w:space="0" w:color="auto"/>
            </w:tcBorders>
            <w:vAlign w:val="center"/>
          </w:tcPr>
          <w:p w:rsidR="00C71524" w:rsidRDefault="008C23B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71524" w:rsidRDefault="00242058">
            <w:pPr>
              <w:jc w:val="center"/>
              <w:rPr>
                <w:sz w:val="24"/>
                <w:szCs w:val="24"/>
              </w:rPr>
            </w:pPr>
            <w:r>
              <w:rPr>
                <w:sz w:val="24"/>
                <w:szCs w:val="24"/>
              </w:rPr>
              <w:t>43</w:t>
            </w:r>
            <w:r w:rsidR="008C23B7">
              <w:rPr>
                <w:sz w:val="24"/>
                <w:szCs w:val="24"/>
              </w:rPr>
              <w:t>,00</w:t>
            </w:r>
          </w:p>
        </w:tc>
      </w:tr>
      <w:tr w:rsidR="00C715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1524" w:rsidRDefault="008C23B7">
            <w:pPr>
              <w:rPr>
                <w:sz w:val="24"/>
                <w:szCs w:val="24"/>
              </w:rPr>
            </w:pPr>
            <w:r>
              <w:rPr>
                <w:sz w:val="24"/>
                <w:szCs w:val="24"/>
              </w:rPr>
              <w:t xml:space="preserve"> 19</w:t>
            </w:r>
          </w:p>
        </w:tc>
        <w:tc>
          <w:tcPr>
            <w:tcW w:w="1701" w:type="dxa"/>
            <w:tcBorders>
              <w:top w:val="single" w:sz="4" w:space="0" w:color="auto"/>
              <w:bottom w:val="single" w:sz="4" w:space="0" w:color="auto"/>
            </w:tcBorders>
            <w:vAlign w:val="center"/>
          </w:tcPr>
          <w:p w:rsidR="00C71524" w:rsidRDefault="008C23B7">
            <w:pPr>
              <w:rPr>
                <w:sz w:val="24"/>
                <w:szCs w:val="24"/>
                <w:lang w:val="en-US"/>
              </w:rPr>
            </w:pPr>
            <w:r>
              <w:rPr>
                <w:sz w:val="24"/>
                <w:szCs w:val="24"/>
                <w:lang w:val="en-US"/>
              </w:rPr>
              <w:t>Pretul</w:t>
            </w:r>
          </w:p>
          <w:p w:rsidR="00C71524" w:rsidRDefault="00C71524">
            <w:pPr>
              <w:rPr>
                <w:sz w:val="24"/>
                <w:szCs w:val="24"/>
              </w:rPr>
            </w:pPr>
          </w:p>
        </w:tc>
        <w:tc>
          <w:tcPr>
            <w:tcW w:w="4961" w:type="dxa"/>
            <w:tcBorders>
              <w:top w:val="single" w:sz="4" w:space="0" w:color="auto"/>
              <w:bottom w:val="single" w:sz="4" w:space="0" w:color="auto"/>
            </w:tcBorders>
            <w:vAlign w:val="center"/>
          </w:tcPr>
          <w:p w:rsidR="00C71524" w:rsidRDefault="008C23B7">
            <w:pPr>
              <w:adjustRightInd w:val="0"/>
              <w:rPr>
                <w:sz w:val="24"/>
                <w:szCs w:val="24"/>
                <w:lang w:val="en-US"/>
              </w:rPr>
            </w:pPr>
            <w:r>
              <w:rPr>
                <w:sz w:val="24"/>
                <w:szCs w:val="24"/>
                <w:lang w:val="en-US"/>
              </w:rPr>
              <w:t>Clema aluminiu pentru fixarea panourilor fotovoltaice, RailOne, mijloc Z35</w:t>
            </w:r>
          </w:p>
          <w:p w:rsidR="00C71524" w:rsidRDefault="00C71524">
            <w:pPr>
              <w:rPr>
                <w:sz w:val="24"/>
                <w:szCs w:val="24"/>
                <w:lang w:val="en-US"/>
              </w:rPr>
            </w:pPr>
          </w:p>
        </w:tc>
        <w:tc>
          <w:tcPr>
            <w:tcW w:w="1560" w:type="dxa"/>
            <w:tcBorders>
              <w:top w:val="single" w:sz="4" w:space="0" w:color="auto"/>
              <w:bottom w:val="single" w:sz="4" w:space="0" w:color="auto"/>
            </w:tcBorders>
            <w:vAlign w:val="center"/>
          </w:tcPr>
          <w:p w:rsidR="00C71524" w:rsidRDefault="008C23B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71524" w:rsidRDefault="008C23B7">
            <w:pPr>
              <w:jc w:val="center"/>
              <w:rPr>
                <w:sz w:val="24"/>
                <w:szCs w:val="24"/>
              </w:rPr>
            </w:pPr>
            <w:r>
              <w:rPr>
                <w:sz w:val="24"/>
                <w:szCs w:val="24"/>
              </w:rPr>
              <w:t>80,00</w:t>
            </w:r>
          </w:p>
        </w:tc>
      </w:tr>
      <w:tr w:rsidR="00C715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1524" w:rsidRDefault="008C23B7">
            <w:pPr>
              <w:rPr>
                <w:sz w:val="24"/>
                <w:szCs w:val="24"/>
              </w:rPr>
            </w:pPr>
            <w:r>
              <w:rPr>
                <w:sz w:val="24"/>
                <w:szCs w:val="24"/>
              </w:rPr>
              <w:t xml:space="preserve"> 20</w:t>
            </w:r>
          </w:p>
        </w:tc>
        <w:tc>
          <w:tcPr>
            <w:tcW w:w="1701" w:type="dxa"/>
            <w:tcBorders>
              <w:top w:val="single" w:sz="4" w:space="0" w:color="auto"/>
              <w:bottom w:val="single" w:sz="4" w:space="0" w:color="auto"/>
            </w:tcBorders>
            <w:vAlign w:val="center"/>
          </w:tcPr>
          <w:p w:rsidR="00C71524" w:rsidRDefault="008C23B7">
            <w:pPr>
              <w:rPr>
                <w:sz w:val="24"/>
                <w:szCs w:val="24"/>
                <w:lang w:val="en-US"/>
              </w:rPr>
            </w:pPr>
            <w:r>
              <w:rPr>
                <w:sz w:val="24"/>
                <w:szCs w:val="24"/>
                <w:lang w:val="en-US"/>
              </w:rPr>
              <w:t>Pretul</w:t>
            </w:r>
          </w:p>
          <w:p w:rsidR="00C71524" w:rsidRDefault="00C71524">
            <w:pPr>
              <w:rPr>
                <w:sz w:val="24"/>
                <w:szCs w:val="24"/>
              </w:rPr>
            </w:pPr>
          </w:p>
        </w:tc>
        <w:tc>
          <w:tcPr>
            <w:tcW w:w="4961" w:type="dxa"/>
            <w:tcBorders>
              <w:top w:val="single" w:sz="4" w:space="0" w:color="auto"/>
              <w:bottom w:val="single" w:sz="4" w:space="0" w:color="auto"/>
            </w:tcBorders>
            <w:vAlign w:val="center"/>
          </w:tcPr>
          <w:p w:rsidR="00C71524" w:rsidRDefault="008C23B7">
            <w:pPr>
              <w:adjustRightInd w:val="0"/>
              <w:rPr>
                <w:sz w:val="24"/>
                <w:szCs w:val="24"/>
                <w:lang w:val="en-US"/>
              </w:rPr>
            </w:pPr>
            <w:r>
              <w:rPr>
                <w:sz w:val="24"/>
                <w:szCs w:val="24"/>
                <w:lang w:val="en-US"/>
              </w:rPr>
              <w:t>Clema aluminiu pentru fixarea panourilor fotovoltaice, RailOne, capat U35</w:t>
            </w:r>
          </w:p>
          <w:p w:rsidR="00C71524" w:rsidRDefault="00C71524">
            <w:pPr>
              <w:rPr>
                <w:sz w:val="24"/>
                <w:szCs w:val="24"/>
                <w:lang w:val="en-US"/>
              </w:rPr>
            </w:pPr>
          </w:p>
        </w:tc>
        <w:tc>
          <w:tcPr>
            <w:tcW w:w="1560" w:type="dxa"/>
            <w:tcBorders>
              <w:top w:val="single" w:sz="4" w:space="0" w:color="auto"/>
              <w:bottom w:val="single" w:sz="4" w:space="0" w:color="auto"/>
            </w:tcBorders>
            <w:vAlign w:val="center"/>
          </w:tcPr>
          <w:p w:rsidR="00C71524" w:rsidRDefault="008C23B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71524" w:rsidRDefault="008C23B7">
            <w:pPr>
              <w:jc w:val="center"/>
              <w:rPr>
                <w:sz w:val="24"/>
                <w:szCs w:val="24"/>
              </w:rPr>
            </w:pPr>
            <w:r>
              <w:rPr>
                <w:sz w:val="24"/>
                <w:szCs w:val="24"/>
              </w:rPr>
              <w:t>8,00</w:t>
            </w:r>
          </w:p>
        </w:tc>
      </w:tr>
      <w:tr w:rsidR="00C715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1524" w:rsidRDefault="008C23B7">
            <w:pPr>
              <w:rPr>
                <w:sz w:val="24"/>
                <w:szCs w:val="24"/>
              </w:rPr>
            </w:pPr>
            <w:r>
              <w:rPr>
                <w:sz w:val="24"/>
                <w:szCs w:val="24"/>
              </w:rPr>
              <w:t xml:space="preserve"> 21</w:t>
            </w:r>
          </w:p>
        </w:tc>
        <w:tc>
          <w:tcPr>
            <w:tcW w:w="1701" w:type="dxa"/>
            <w:tcBorders>
              <w:top w:val="single" w:sz="4" w:space="0" w:color="auto"/>
              <w:bottom w:val="single" w:sz="4" w:space="0" w:color="auto"/>
            </w:tcBorders>
            <w:vAlign w:val="center"/>
          </w:tcPr>
          <w:p w:rsidR="00C71524" w:rsidRDefault="008C23B7">
            <w:pPr>
              <w:rPr>
                <w:sz w:val="24"/>
                <w:szCs w:val="24"/>
                <w:lang w:val="en-US"/>
              </w:rPr>
            </w:pPr>
            <w:r>
              <w:rPr>
                <w:sz w:val="24"/>
                <w:szCs w:val="24"/>
                <w:lang w:val="en-US"/>
              </w:rPr>
              <w:t>08-02-144-3</w:t>
            </w:r>
          </w:p>
          <w:p w:rsidR="00C71524" w:rsidRDefault="00C71524">
            <w:pPr>
              <w:rPr>
                <w:sz w:val="24"/>
                <w:szCs w:val="24"/>
              </w:rPr>
            </w:pPr>
          </w:p>
        </w:tc>
        <w:tc>
          <w:tcPr>
            <w:tcW w:w="4961" w:type="dxa"/>
            <w:tcBorders>
              <w:top w:val="single" w:sz="4" w:space="0" w:color="auto"/>
              <w:bottom w:val="single" w:sz="4" w:space="0" w:color="auto"/>
            </w:tcBorders>
            <w:vAlign w:val="center"/>
          </w:tcPr>
          <w:p w:rsidR="00C71524" w:rsidRDefault="008C23B7">
            <w:pPr>
              <w:adjustRightInd w:val="0"/>
              <w:rPr>
                <w:sz w:val="24"/>
                <w:szCs w:val="24"/>
                <w:lang w:val="en-US"/>
              </w:rPr>
            </w:pPr>
            <w:r>
              <w:rPr>
                <w:sz w:val="24"/>
                <w:szCs w:val="24"/>
                <w:lang w:val="en-US"/>
              </w:rPr>
              <w:t>Conectarea firelor conductorilor sau a cablurilor la cleme, sectiune pina la: 16 mm2</w:t>
            </w:r>
          </w:p>
          <w:p w:rsidR="00C71524" w:rsidRDefault="00C71524">
            <w:pPr>
              <w:rPr>
                <w:sz w:val="24"/>
                <w:szCs w:val="24"/>
                <w:lang w:val="en-US"/>
              </w:rPr>
            </w:pPr>
          </w:p>
        </w:tc>
        <w:tc>
          <w:tcPr>
            <w:tcW w:w="1560" w:type="dxa"/>
            <w:tcBorders>
              <w:top w:val="single" w:sz="4" w:space="0" w:color="auto"/>
              <w:bottom w:val="single" w:sz="4" w:space="0" w:color="auto"/>
            </w:tcBorders>
            <w:vAlign w:val="center"/>
          </w:tcPr>
          <w:p w:rsidR="00C71524" w:rsidRDefault="008C23B7">
            <w:pPr>
              <w:jc w:val="center"/>
              <w:rPr>
                <w:sz w:val="24"/>
                <w:szCs w:val="24"/>
              </w:rPr>
            </w:pPr>
            <w:r>
              <w:rPr>
                <w:sz w:val="24"/>
                <w:szCs w:val="24"/>
              </w:rPr>
              <w:t>100 buc</w:t>
            </w:r>
          </w:p>
        </w:tc>
        <w:tc>
          <w:tcPr>
            <w:tcW w:w="1559" w:type="dxa"/>
            <w:tcBorders>
              <w:top w:val="single" w:sz="4" w:space="0" w:color="auto"/>
              <w:bottom w:val="single" w:sz="4" w:space="0" w:color="auto"/>
            </w:tcBorders>
            <w:vAlign w:val="center"/>
          </w:tcPr>
          <w:p w:rsidR="00C71524" w:rsidRDefault="008C23B7">
            <w:pPr>
              <w:jc w:val="center"/>
              <w:rPr>
                <w:sz w:val="24"/>
                <w:szCs w:val="24"/>
              </w:rPr>
            </w:pPr>
            <w:r>
              <w:rPr>
                <w:sz w:val="24"/>
                <w:szCs w:val="24"/>
              </w:rPr>
              <w:t>0,73</w:t>
            </w:r>
          </w:p>
        </w:tc>
      </w:tr>
      <w:tr w:rsidR="00C715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1524" w:rsidRDefault="008C23B7">
            <w:pPr>
              <w:rPr>
                <w:sz w:val="24"/>
                <w:szCs w:val="24"/>
              </w:rPr>
            </w:pPr>
            <w:r>
              <w:rPr>
                <w:sz w:val="24"/>
                <w:szCs w:val="24"/>
              </w:rPr>
              <w:t xml:space="preserve"> 22</w:t>
            </w:r>
          </w:p>
        </w:tc>
        <w:tc>
          <w:tcPr>
            <w:tcW w:w="1701" w:type="dxa"/>
            <w:tcBorders>
              <w:top w:val="single" w:sz="4" w:space="0" w:color="auto"/>
              <w:bottom w:val="single" w:sz="4" w:space="0" w:color="auto"/>
            </w:tcBorders>
            <w:vAlign w:val="center"/>
          </w:tcPr>
          <w:p w:rsidR="00C71524" w:rsidRDefault="008C23B7">
            <w:pPr>
              <w:rPr>
                <w:sz w:val="24"/>
                <w:szCs w:val="24"/>
                <w:lang w:val="en-US"/>
              </w:rPr>
            </w:pPr>
            <w:r>
              <w:rPr>
                <w:sz w:val="24"/>
                <w:szCs w:val="24"/>
                <w:lang w:val="en-US"/>
              </w:rPr>
              <w:t>Pretul</w:t>
            </w:r>
          </w:p>
          <w:p w:rsidR="00C71524" w:rsidRDefault="00C71524">
            <w:pPr>
              <w:rPr>
                <w:sz w:val="24"/>
                <w:szCs w:val="24"/>
              </w:rPr>
            </w:pPr>
          </w:p>
        </w:tc>
        <w:tc>
          <w:tcPr>
            <w:tcW w:w="4961" w:type="dxa"/>
            <w:tcBorders>
              <w:top w:val="single" w:sz="4" w:space="0" w:color="auto"/>
              <w:bottom w:val="single" w:sz="4" w:space="0" w:color="auto"/>
            </w:tcBorders>
            <w:vAlign w:val="center"/>
          </w:tcPr>
          <w:p w:rsidR="00C71524" w:rsidRDefault="008C23B7">
            <w:pPr>
              <w:adjustRightInd w:val="0"/>
              <w:rPr>
                <w:sz w:val="24"/>
                <w:szCs w:val="24"/>
                <w:lang w:val="en-US"/>
              </w:rPr>
            </w:pPr>
            <w:r>
              <w:rPr>
                <w:sz w:val="24"/>
                <w:szCs w:val="24"/>
                <w:lang w:val="en-US"/>
              </w:rPr>
              <w:t>Conector pentru comutarea sistemului fotovoltaic la conductorul de inpamintare RailOne</w:t>
            </w:r>
          </w:p>
          <w:p w:rsidR="00C71524" w:rsidRDefault="00C71524">
            <w:pPr>
              <w:rPr>
                <w:sz w:val="24"/>
                <w:szCs w:val="24"/>
                <w:lang w:val="en-US"/>
              </w:rPr>
            </w:pPr>
          </w:p>
        </w:tc>
        <w:tc>
          <w:tcPr>
            <w:tcW w:w="1560" w:type="dxa"/>
            <w:tcBorders>
              <w:top w:val="single" w:sz="4" w:space="0" w:color="auto"/>
              <w:bottom w:val="single" w:sz="4" w:space="0" w:color="auto"/>
            </w:tcBorders>
            <w:vAlign w:val="center"/>
          </w:tcPr>
          <w:p w:rsidR="00C71524" w:rsidRDefault="008C23B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71524" w:rsidRDefault="008C23B7">
            <w:pPr>
              <w:jc w:val="center"/>
              <w:rPr>
                <w:sz w:val="24"/>
                <w:szCs w:val="24"/>
              </w:rPr>
            </w:pPr>
            <w:r>
              <w:rPr>
                <w:sz w:val="24"/>
                <w:szCs w:val="24"/>
              </w:rPr>
              <w:t>50,00</w:t>
            </w:r>
          </w:p>
        </w:tc>
      </w:tr>
      <w:tr w:rsidR="00C715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1524" w:rsidRDefault="008C23B7">
            <w:pPr>
              <w:rPr>
                <w:sz w:val="24"/>
                <w:szCs w:val="24"/>
              </w:rPr>
            </w:pPr>
            <w:r>
              <w:rPr>
                <w:sz w:val="24"/>
                <w:szCs w:val="24"/>
              </w:rPr>
              <w:t xml:space="preserve"> 23</w:t>
            </w:r>
          </w:p>
        </w:tc>
        <w:tc>
          <w:tcPr>
            <w:tcW w:w="1701" w:type="dxa"/>
            <w:tcBorders>
              <w:top w:val="single" w:sz="4" w:space="0" w:color="auto"/>
              <w:bottom w:val="single" w:sz="4" w:space="0" w:color="auto"/>
            </w:tcBorders>
            <w:vAlign w:val="center"/>
          </w:tcPr>
          <w:p w:rsidR="00C71524" w:rsidRDefault="008C23B7">
            <w:pPr>
              <w:rPr>
                <w:sz w:val="24"/>
                <w:szCs w:val="24"/>
                <w:lang w:val="en-US"/>
              </w:rPr>
            </w:pPr>
            <w:r>
              <w:rPr>
                <w:sz w:val="24"/>
                <w:szCs w:val="24"/>
                <w:lang w:val="en-US"/>
              </w:rPr>
              <w:t>Pretul</w:t>
            </w:r>
          </w:p>
          <w:p w:rsidR="00C71524" w:rsidRDefault="00C71524">
            <w:pPr>
              <w:rPr>
                <w:sz w:val="24"/>
                <w:szCs w:val="24"/>
              </w:rPr>
            </w:pPr>
          </w:p>
        </w:tc>
        <w:tc>
          <w:tcPr>
            <w:tcW w:w="4961" w:type="dxa"/>
            <w:tcBorders>
              <w:top w:val="single" w:sz="4" w:space="0" w:color="auto"/>
              <w:bottom w:val="single" w:sz="4" w:space="0" w:color="auto"/>
            </w:tcBorders>
            <w:vAlign w:val="center"/>
          </w:tcPr>
          <w:p w:rsidR="00C71524" w:rsidRDefault="008C23B7">
            <w:pPr>
              <w:adjustRightInd w:val="0"/>
              <w:rPr>
                <w:sz w:val="24"/>
                <w:szCs w:val="24"/>
                <w:lang w:val="en-US"/>
              </w:rPr>
            </w:pPr>
            <w:r>
              <w:rPr>
                <w:sz w:val="24"/>
                <w:szCs w:val="24"/>
                <w:lang w:val="en-US"/>
              </w:rPr>
              <w:t>Conectori standard MC4 Foton  pentru sisteme fotovoltaice (set M+F) 1500VDC, 40A</w:t>
            </w:r>
          </w:p>
          <w:p w:rsidR="00C71524" w:rsidRDefault="00C71524">
            <w:pPr>
              <w:rPr>
                <w:sz w:val="24"/>
                <w:szCs w:val="24"/>
                <w:lang w:val="en-US"/>
              </w:rPr>
            </w:pPr>
          </w:p>
        </w:tc>
        <w:tc>
          <w:tcPr>
            <w:tcW w:w="1560" w:type="dxa"/>
            <w:tcBorders>
              <w:top w:val="single" w:sz="4" w:space="0" w:color="auto"/>
              <w:bottom w:val="single" w:sz="4" w:space="0" w:color="auto"/>
            </w:tcBorders>
            <w:vAlign w:val="center"/>
          </w:tcPr>
          <w:p w:rsidR="00C71524" w:rsidRDefault="008C23B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71524" w:rsidRDefault="008C23B7">
            <w:pPr>
              <w:jc w:val="center"/>
              <w:rPr>
                <w:sz w:val="24"/>
                <w:szCs w:val="24"/>
              </w:rPr>
            </w:pPr>
            <w:r>
              <w:rPr>
                <w:sz w:val="24"/>
                <w:szCs w:val="24"/>
              </w:rPr>
              <w:t>23,00</w:t>
            </w:r>
          </w:p>
        </w:tc>
      </w:tr>
      <w:tr w:rsidR="00C71524">
        <w:tc>
          <w:tcPr>
            <w:tcW w:w="709" w:type="dxa"/>
            <w:tcBorders>
              <w:top w:val="nil"/>
              <w:left w:val="single" w:sz="6" w:space="0" w:color="auto"/>
              <w:bottom w:val="nil"/>
              <w:right w:val="nil"/>
            </w:tcBorders>
          </w:tcPr>
          <w:p w:rsidR="00C71524" w:rsidRDefault="008C23B7">
            <w:pPr>
              <w:jc w:val="center"/>
            </w:pPr>
            <w:r>
              <w:rPr>
                <w:sz w:val="24"/>
                <w:szCs w:val="24"/>
              </w:rPr>
              <w:t xml:space="preserve"> </w:t>
            </w:r>
          </w:p>
        </w:tc>
        <w:tc>
          <w:tcPr>
            <w:tcW w:w="1701" w:type="dxa"/>
            <w:tcBorders>
              <w:top w:val="nil"/>
              <w:left w:val="single" w:sz="6" w:space="0" w:color="auto"/>
              <w:bottom w:val="nil"/>
              <w:right w:val="nil"/>
            </w:tcBorders>
          </w:tcPr>
          <w:p w:rsidR="00C71524" w:rsidRDefault="00C71524"/>
        </w:tc>
        <w:tc>
          <w:tcPr>
            <w:tcW w:w="4961" w:type="dxa"/>
            <w:tcBorders>
              <w:top w:val="nil"/>
              <w:left w:val="single" w:sz="6" w:space="0" w:color="auto"/>
              <w:bottom w:val="nil"/>
              <w:right w:val="nil"/>
            </w:tcBorders>
          </w:tcPr>
          <w:p w:rsidR="00C71524" w:rsidRDefault="008C23B7">
            <w:pPr>
              <w:rPr>
                <w:b/>
                <w:sz w:val="22"/>
                <w:szCs w:val="22"/>
                <w:lang w:val="en-US"/>
              </w:rPr>
            </w:pPr>
            <w:r>
              <w:rPr>
                <w:b/>
                <w:sz w:val="22"/>
                <w:szCs w:val="22"/>
                <w:lang w:val="en-US"/>
              </w:rPr>
              <w:t xml:space="preserve">Capitolul </w:t>
            </w:r>
            <w:r>
              <w:rPr>
                <w:b/>
                <w:sz w:val="22"/>
                <w:szCs w:val="22"/>
              </w:rPr>
              <w:t>1.1.3. Retele cabluri</w:t>
            </w:r>
          </w:p>
          <w:p w:rsidR="00C71524" w:rsidRDefault="00C71524">
            <w:pPr>
              <w:rPr>
                <w:b/>
                <w:sz w:val="22"/>
                <w:szCs w:val="22"/>
              </w:rPr>
            </w:pPr>
          </w:p>
        </w:tc>
        <w:tc>
          <w:tcPr>
            <w:tcW w:w="1560" w:type="dxa"/>
            <w:tcBorders>
              <w:top w:val="nil"/>
              <w:left w:val="single" w:sz="6" w:space="0" w:color="auto"/>
              <w:bottom w:val="nil"/>
              <w:right w:val="nil"/>
            </w:tcBorders>
          </w:tcPr>
          <w:p w:rsidR="00C71524" w:rsidRDefault="00C71524"/>
        </w:tc>
        <w:tc>
          <w:tcPr>
            <w:tcW w:w="1559" w:type="dxa"/>
            <w:tcBorders>
              <w:top w:val="nil"/>
              <w:left w:val="single" w:sz="6" w:space="0" w:color="auto"/>
              <w:bottom w:val="nil"/>
              <w:right w:val="single" w:sz="4" w:space="0" w:color="auto"/>
            </w:tcBorders>
          </w:tcPr>
          <w:p w:rsidR="00C71524" w:rsidRDefault="00C71524"/>
        </w:tc>
      </w:tr>
      <w:tr w:rsidR="00C715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1524" w:rsidRDefault="008C23B7">
            <w:pPr>
              <w:rPr>
                <w:sz w:val="24"/>
                <w:szCs w:val="24"/>
              </w:rPr>
            </w:pPr>
            <w:r>
              <w:rPr>
                <w:sz w:val="24"/>
                <w:szCs w:val="24"/>
              </w:rPr>
              <w:t>24</w:t>
            </w:r>
          </w:p>
        </w:tc>
        <w:tc>
          <w:tcPr>
            <w:tcW w:w="1701" w:type="dxa"/>
            <w:tcBorders>
              <w:top w:val="single" w:sz="4" w:space="0" w:color="auto"/>
              <w:bottom w:val="single" w:sz="4" w:space="0" w:color="auto"/>
            </w:tcBorders>
            <w:vAlign w:val="center"/>
          </w:tcPr>
          <w:p w:rsidR="00C71524" w:rsidRDefault="008C23B7">
            <w:pPr>
              <w:rPr>
                <w:sz w:val="24"/>
                <w:szCs w:val="24"/>
                <w:lang w:val="en-US"/>
              </w:rPr>
            </w:pPr>
            <w:r>
              <w:rPr>
                <w:sz w:val="24"/>
                <w:szCs w:val="24"/>
                <w:lang w:val="en-US"/>
              </w:rPr>
              <w:t>10-01-038-08</w:t>
            </w:r>
          </w:p>
          <w:p w:rsidR="00C71524" w:rsidRDefault="00C71524">
            <w:pPr>
              <w:rPr>
                <w:sz w:val="24"/>
                <w:szCs w:val="24"/>
              </w:rPr>
            </w:pPr>
          </w:p>
        </w:tc>
        <w:tc>
          <w:tcPr>
            <w:tcW w:w="4961" w:type="dxa"/>
            <w:tcBorders>
              <w:top w:val="single" w:sz="4" w:space="0" w:color="auto"/>
              <w:bottom w:val="single" w:sz="4" w:space="0" w:color="auto"/>
            </w:tcBorders>
            <w:vAlign w:val="center"/>
          </w:tcPr>
          <w:p w:rsidR="00C71524" w:rsidRDefault="008C23B7">
            <w:pPr>
              <w:adjustRightInd w:val="0"/>
              <w:rPr>
                <w:sz w:val="24"/>
                <w:szCs w:val="24"/>
                <w:lang w:val="en-US"/>
              </w:rPr>
            </w:pPr>
            <w:r>
              <w:rPr>
                <w:sz w:val="24"/>
                <w:szCs w:val="24"/>
                <w:lang w:val="en-US"/>
              </w:rPr>
              <w:t>Jgheaburi metalice aeriane: Jgheab pe sector drept</w:t>
            </w:r>
          </w:p>
          <w:p w:rsidR="00C71524" w:rsidRDefault="00C71524">
            <w:pPr>
              <w:rPr>
                <w:sz w:val="24"/>
                <w:szCs w:val="24"/>
                <w:lang w:val="en-US"/>
              </w:rPr>
            </w:pPr>
          </w:p>
        </w:tc>
        <w:tc>
          <w:tcPr>
            <w:tcW w:w="1560" w:type="dxa"/>
            <w:tcBorders>
              <w:top w:val="single" w:sz="4" w:space="0" w:color="auto"/>
              <w:bottom w:val="single" w:sz="4" w:space="0" w:color="auto"/>
            </w:tcBorders>
            <w:vAlign w:val="center"/>
          </w:tcPr>
          <w:p w:rsidR="00C71524" w:rsidRDefault="008C23B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C71524" w:rsidRDefault="008C23B7">
            <w:pPr>
              <w:jc w:val="center"/>
              <w:rPr>
                <w:sz w:val="24"/>
                <w:szCs w:val="24"/>
              </w:rPr>
            </w:pPr>
            <w:r>
              <w:rPr>
                <w:sz w:val="24"/>
                <w:szCs w:val="24"/>
              </w:rPr>
              <w:t>32,00</w:t>
            </w:r>
          </w:p>
        </w:tc>
      </w:tr>
      <w:tr w:rsidR="00C715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1524" w:rsidRDefault="008C23B7">
            <w:pPr>
              <w:rPr>
                <w:sz w:val="24"/>
                <w:szCs w:val="24"/>
              </w:rPr>
            </w:pPr>
            <w:r>
              <w:rPr>
                <w:sz w:val="24"/>
                <w:szCs w:val="24"/>
              </w:rPr>
              <w:t xml:space="preserve"> 25</w:t>
            </w:r>
          </w:p>
        </w:tc>
        <w:tc>
          <w:tcPr>
            <w:tcW w:w="1701" w:type="dxa"/>
            <w:tcBorders>
              <w:top w:val="single" w:sz="4" w:space="0" w:color="auto"/>
              <w:bottom w:val="single" w:sz="4" w:space="0" w:color="auto"/>
            </w:tcBorders>
            <w:vAlign w:val="center"/>
          </w:tcPr>
          <w:p w:rsidR="00C71524" w:rsidRDefault="008C23B7">
            <w:pPr>
              <w:rPr>
                <w:sz w:val="24"/>
                <w:szCs w:val="24"/>
                <w:lang w:val="en-US"/>
              </w:rPr>
            </w:pPr>
            <w:r>
              <w:rPr>
                <w:sz w:val="24"/>
                <w:szCs w:val="24"/>
                <w:lang w:val="en-US"/>
              </w:rPr>
              <w:t>Pretul</w:t>
            </w:r>
          </w:p>
          <w:p w:rsidR="00C71524" w:rsidRDefault="00C71524">
            <w:pPr>
              <w:rPr>
                <w:sz w:val="24"/>
                <w:szCs w:val="24"/>
              </w:rPr>
            </w:pPr>
          </w:p>
        </w:tc>
        <w:tc>
          <w:tcPr>
            <w:tcW w:w="4961" w:type="dxa"/>
            <w:tcBorders>
              <w:top w:val="single" w:sz="4" w:space="0" w:color="auto"/>
              <w:bottom w:val="single" w:sz="4" w:space="0" w:color="auto"/>
            </w:tcBorders>
            <w:vAlign w:val="center"/>
          </w:tcPr>
          <w:p w:rsidR="00C71524" w:rsidRDefault="008C23B7">
            <w:pPr>
              <w:adjustRightInd w:val="0"/>
              <w:rPr>
                <w:sz w:val="24"/>
                <w:szCs w:val="24"/>
                <w:lang w:val="en-US"/>
              </w:rPr>
            </w:pPr>
            <w:r>
              <w:rPr>
                <w:sz w:val="24"/>
                <w:szCs w:val="24"/>
                <w:lang w:val="en-US"/>
              </w:rPr>
              <w:t xml:space="preserve">Jgheab metalic perforat zincat 150x50mm </w:t>
            </w:r>
          </w:p>
          <w:p w:rsidR="00C71524" w:rsidRDefault="00C71524">
            <w:pPr>
              <w:rPr>
                <w:sz w:val="24"/>
                <w:szCs w:val="24"/>
                <w:lang w:val="en-US"/>
              </w:rPr>
            </w:pPr>
          </w:p>
        </w:tc>
        <w:tc>
          <w:tcPr>
            <w:tcW w:w="1560" w:type="dxa"/>
            <w:tcBorders>
              <w:top w:val="single" w:sz="4" w:space="0" w:color="auto"/>
              <w:bottom w:val="single" w:sz="4" w:space="0" w:color="auto"/>
            </w:tcBorders>
            <w:vAlign w:val="center"/>
          </w:tcPr>
          <w:p w:rsidR="00C71524" w:rsidRDefault="008C23B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C71524" w:rsidRDefault="008C23B7">
            <w:pPr>
              <w:jc w:val="center"/>
              <w:rPr>
                <w:sz w:val="24"/>
                <w:szCs w:val="24"/>
              </w:rPr>
            </w:pPr>
            <w:r>
              <w:rPr>
                <w:sz w:val="24"/>
                <w:szCs w:val="24"/>
              </w:rPr>
              <w:t>12,00</w:t>
            </w:r>
          </w:p>
        </w:tc>
      </w:tr>
      <w:tr w:rsidR="00C715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1524" w:rsidRDefault="008C23B7">
            <w:pPr>
              <w:rPr>
                <w:sz w:val="24"/>
                <w:szCs w:val="24"/>
              </w:rPr>
            </w:pPr>
            <w:r>
              <w:rPr>
                <w:sz w:val="24"/>
                <w:szCs w:val="24"/>
              </w:rPr>
              <w:t xml:space="preserve"> 26</w:t>
            </w:r>
          </w:p>
        </w:tc>
        <w:tc>
          <w:tcPr>
            <w:tcW w:w="1701" w:type="dxa"/>
            <w:tcBorders>
              <w:top w:val="single" w:sz="4" w:space="0" w:color="auto"/>
              <w:bottom w:val="single" w:sz="4" w:space="0" w:color="auto"/>
            </w:tcBorders>
            <w:vAlign w:val="center"/>
          </w:tcPr>
          <w:p w:rsidR="00C71524" w:rsidRDefault="008C23B7">
            <w:pPr>
              <w:rPr>
                <w:sz w:val="24"/>
                <w:szCs w:val="24"/>
                <w:lang w:val="en-US"/>
              </w:rPr>
            </w:pPr>
            <w:r>
              <w:rPr>
                <w:sz w:val="24"/>
                <w:szCs w:val="24"/>
                <w:lang w:val="en-US"/>
              </w:rPr>
              <w:t>Pretul</w:t>
            </w:r>
          </w:p>
          <w:p w:rsidR="00C71524" w:rsidRDefault="00C71524">
            <w:pPr>
              <w:rPr>
                <w:sz w:val="24"/>
                <w:szCs w:val="24"/>
              </w:rPr>
            </w:pPr>
          </w:p>
        </w:tc>
        <w:tc>
          <w:tcPr>
            <w:tcW w:w="4961" w:type="dxa"/>
            <w:tcBorders>
              <w:top w:val="single" w:sz="4" w:space="0" w:color="auto"/>
              <w:bottom w:val="single" w:sz="4" w:space="0" w:color="auto"/>
            </w:tcBorders>
            <w:vAlign w:val="center"/>
          </w:tcPr>
          <w:p w:rsidR="00C71524" w:rsidRDefault="008C23B7">
            <w:pPr>
              <w:adjustRightInd w:val="0"/>
              <w:rPr>
                <w:sz w:val="24"/>
                <w:szCs w:val="24"/>
                <w:lang w:val="en-US"/>
              </w:rPr>
            </w:pPr>
            <w:r>
              <w:rPr>
                <w:sz w:val="24"/>
                <w:szCs w:val="24"/>
                <w:lang w:val="en-US"/>
              </w:rPr>
              <w:t>Capac pentru jgheab metalic perforat zincat 150mm</w:t>
            </w:r>
          </w:p>
          <w:p w:rsidR="00C71524" w:rsidRDefault="00C71524">
            <w:pPr>
              <w:rPr>
                <w:sz w:val="24"/>
                <w:szCs w:val="24"/>
                <w:lang w:val="en-US"/>
              </w:rPr>
            </w:pPr>
          </w:p>
        </w:tc>
        <w:tc>
          <w:tcPr>
            <w:tcW w:w="1560" w:type="dxa"/>
            <w:tcBorders>
              <w:top w:val="single" w:sz="4" w:space="0" w:color="auto"/>
              <w:bottom w:val="single" w:sz="4" w:space="0" w:color="auto"/>
            </w:tcBorders>
            <w:vAlign w:val="center"/>
          </w:tcPr>
          <w:p w:rsidR="00C71524" w:rsidRDefault="008C23B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C71524" w:rsidRDefault="008C23B7">
            <w:pPr>
              <w:jc w:val="center"/>
              <w:rPr>
                <w:sz w:val="24"/>
                <w:szCs w:val="24"/>
              </w:rPr>
            </w:pPr>
            <w:r>
              <w:rPr>
                <w:sz w:val="24"/>
                <w:szCs w:val="24"/>
              </w:rPr>
              <w:t>12,00</w:t>
            </w:r>
          </w:p>
        </w:tc>
      </w:tr>
      <w:tr w:rsidR="00C715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1524" w:rsidRDefault="008C23B7">
            <w:pPr>
              <w:rPr>
                <w:sz w:val="24"/>
                <w:szCs w:val="24"/>
              </w:rPr>
            </w:pPr>
            <w:r>
              <w:rPr>
                <w:sz w:val="24"/>
                <w:szCs w:val="24"/>
              </w:rPr>
              <w:t xml:space="preserve"> 27</w:t>
            </w:r>
          </w:p>
        </w:tc>
        <w:tc>
          <w:tcPr>
            <w:tcW w:w="1701" w:type="dxa"/>
            <w:tcBorders>
              <w:top w:val="single" w:sz="4" w:space="0" w:color="auto"/>
              <w:bottom w:val="single" w:sz="4" w:space="0" w:color="auto"/>
            </w:tcBorders>
            <w:vAlign w:val="center"/>
          </w:tcPr>
          <w:p w:rsidR="00C71524" w:rsidRDefault="008C23B7">
            <w:pPr>
              <w:rPr>
                <w:sz w:val="24"/>
                <w:szCs w:val="24"/>
                <w:lang w:val="en-US"/>
              </w:rPr>
            </w:pPr>
            <w:r>
              <w:rPr>
                <w:sz w:val="24"/>
                <w:szCs w:val="24"/>
                <w:lang w:val="en-US"/>
              </w:rPr>
              <w:t>Pretul</w:t>
            </w:r>
          </w:p>
          <w:p w:rsidR="00C71524" w:rsidRDefault="00C71524">
            <w:pPr>
              <w:rPr>
                <w:sz w:val="24"/>
                <w:szCs w:val="24"/>
              </w:rPr>
            </w:pPr>
          </w:p>
        </w:tc>
        <w:tc>
          <w:tcPr>
            <w:tcW w:w="4961" w:type="dxa"/>
            <w:tcBorders>
              <w:top w:val="single" w:sz="4" w:space="0" w:color="auto"/>
              <w:bottom w:val="single" w:sz="4" w:space="0" w:color="auto"/>
            </w:tcBorders>
            <w:vAlign w:val="center"/>
          </w:tcPr>
          <w:p w:rsidR="00C71524" w:rsidRDefault="008C23B7">
            <w:pPr>
              <w:adjustRightInd w:val="0"/>
              <w:rPr>
                <w:sz w:val="24"/>
                <w:szCs w:val="24"/>
                <w:lang w:val="en-US"/>
              </w:rPr>
            </w:pPr>
            <w:r>
              <w:rPr>
                <w:sz w:val="24"/>
                <w:szCs w:val="24"/>
                <w:lang w:val="en-US"/>
              </w:rPr>
              <w:t>Canal cablu metalic, zincat, 100x50mm</w:t>
            </w:r>
          </w:p>
          <w:p w:rsidR="00C71524" w:rsidRDefault="00C71524">
            <w:pPr>
              <w:rPr>
                <w:sz w:val="24"/>
                <w:szCs w:val="24"/>
                <w:lang w:val="en-US"/>
              </w:rPr>
            </w:pPr>
          </w:p>
        </w:tc>
        <w:tc>
          <w:tcPr>
            <w:tcW w:w="1560" w:type="dxa"/>
            <w:tcBorders>
              <w:top w:val="single" w:sz="4" w:space="0" w:color="auto"/>
              <w:bottom w:val="single" w:sz="4" w:space="0" w:color="auto"/>
            </w:tcBorders>
            <w:vAlign w:val="center"/>
          </w:tcPr>
          <w:p w:rsidR="00C71524" w:rsidRDefault="008C23B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C71524" w:rsidRDefault="008C23B7">
            <w:pPr>
              <w:jc w:val="center"/>
              <w:rPr>
                <w:sz w:val="24"/>
                <w:szCs w:val="24"/>
              </w:rPr>
            </w:pPr>
            <w:r>
              <w:rPr>
                <w:sz w:val="24"/>
                <w:szCs w:val="24"/>
              </w:rPr>
              <w:t>20,00</w:t>
            </w:r>
          </w:p>
        </w:tc>
      </w:tr>
      <w:tr w:rsidR="00C715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1524" w:rsidRDefault="008C23B7">
            <w:pPr>
              <w:rPr>
                <w:sz w:val="24"/>
                <w:szCs w:val="24"/>
              </w:rPr>
            </w:pPr>
            <w:r>
              <w:rPr>
                <w:sz w:val="24"/>
                <w:szCs w:val="24"/>
              </w:rPr>
              <w:lastRenderedPageBreak/>
              <w:t xml:space="preserve"> 28</w:t>
            </w:r>
          </w:p>
        </w:tc>
        <w:tc>
          <w:tcPr>
            <w:tcW w:w="1701" w:type="dxa"/>
            <w:tcBorders>
              <w:top w:val="single" w:sz="4" w:space="0" w:color="auto"/>
              <w:bottom w:val="single" w:sz="4" w:space="0" w:color="auto"/>
            </w:tcBorders>
            <w:vAlign w:val="center"/>
          </w:tcPr>
          <w:p w:rsidR="00C71524" w:rsidRDefault="008C23B7">
            <w:pPr>
              <w:rPr>
                <w:sz w:val="24"/>
                <w:szCs w:val="24"/>
                <w:lang w:val="en-US"/>
              </w:rPr>
            </w:pPr>
            <w:r>
              <w:rPr>
                <w:sz w:val="24"/>
                <w:szCs w:val="24"/>
                <w:lang w:val="en-US"/>
              </w:rPr>
              <w:t>Pretul</w:t>
            </w:r>
          </w:p>
          <w:p w:rsidR="00C71524" w:rsidRDefault="00C71524">
            <w:pPr>
              <w:rPr>
                <w:sz w:val="24"/>
                <w:szCs w:val="24"/>
              </w:rPr>
            </w:pPr>
          </w:p>
        </w:tc>
        <w:tc>
          <w:tcPr>
            <w:tcW w:w="4961" w:type="dxa"/>
            <w:tcBorders>
              <w:top w:val="single" w:sz="4" w:space="0" w:color="auto"/>
              <w:bottom w:val="single" w:sz="4" w:space="0" w:color="auto"/>
            </w:tcBorders>
            <w:vAlign w:val="center"/>
          </w:tcPr>
          <w:p w:rsidR="00C71524" w:rsidRDefault="008C23B7">
            <w:pPr>
              <w:adjustRightInd w:val="0"/>
              <w:rPr>
                <w:sz w:val="24"/>
                <w:szCs w:val="24"/>
                <w:lang w:val="en-US"/>
              </w:rPr>
            </w:pPr>
            <w:r>
              <w:rPr>
                <w:sz w:val="24"/>
                <w:szCs w:val="24"/>
                <w:lang w:val="en-US"/>
              </w:rPr>
              <w:t>Capac pentru jgheab metalic perforat zincat 100mm</w:t>
            </w:r>
          </w:p>
          <w:p w:rsidR="00C71524" w:rsidRDefault="00C71524">
            <w:pPr>
              <w:rPr>
                <w:sz w:val="24"/>
                <w:szCs w:val="24"/>
                <w:lang w:val="en-US"/>
              </w:rPr>
            </w:pPr>
          </w:p>
        </w:tc>
        <w:tc>
          <w:tcPr>
            <w:tcW w:w="1560" w:type="dxa"/>
            <w:tcBorders>
              <w:top w:val="single" w:sz="4" w:space="0" w:color="auto"/>
              <w:bottom w:val="single" w:sz="4" w:space="0" w:color="auto"/>
            </w:tcBorders>
            <w:vAlign w:val="center"/>
          </w:tcPr>
          <w:p w:rsidR="00C71524" w:rsidRDefault="008C23B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C71524" w:rsidRDefault="008C23B7">
            <w:pPr>
              <w:jc w:val="center"/>
              <w:rPr>
                <w:sz w:val="24"/>
                <w:szCs w:val="24"/>
              </w:rPr>
            </w:pPr>
            <w:r>
              <w:rPr>
                <w:sz w:val="24"/>
                <w:szCs w:val="24"/>
              </w:rPr>
              <w:t>20,00</w:t>
            </w:r>
          </w:p>
        </w:tc>
      </w:tr>
      <w:tr w:rsidR="00C715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1524" w:rsidRDefault="008C23B7">
            <w:pPr>
              <w:rPr>
                <w:sz w:val="24"/>
                <w:szCs w:val="24"/>
              </w:rPr>
            </w:pPr>
            <w:r>
              <w:rPr>
                <w:sz w:val="24"/>
                <w:szCs w:val="24"/>
              </w:rPr>
              <w:t xml:space="preserve"> 29</w:t>
            </w:r>
          </w:p>
        </w:tc>
        <w:tc>
          <w:tcPr>
            <w:tcW w:w="1701" w:type="dxa"/>
            <w:tcBorders>
              <w:top w:val="single" w:sz="4" w:space="0" w:color="auto"/>
              <w:bottom w:val="single" w:sz="4" w:space="0" w:color="auto"/>
            </w:tcBorders>
            <w:vAlign w:val="center"/>
          </w:tcPr>
          <w:p w:rsidR="00C71524" w:rsidRDefault="008C23B7">
            <w:pPr>
              <w:rPr>
                <w:sz w:val="24"/>
                <w:szCs w:val="24"/>
                <w:lang w:val="en-US"/>
              </w:rPr>
            </w:pPr>
            <w:r>
              <w:rPr>
                <w:sz w:val="24"/>
                <w:szCs w:val="24"/>
                <w:lang w:val="en-US"/>
              </w:rPr>
              <w:t>08-02-147-10</w:t>
            </w:r>
          </w:p>
          <w:p w:rsidR="00C71524" w:rsidRDefault="00C71524">
            <w:pPr>
              <w:rPr>
                <w:sz w:val="24"/>
                <w:szCs w:val="24"/>
              </w:rPr>
            </w:pPr>
          </w:p>
        </w:tc>
        <w:tc>
          <w:tcPr>
            <w:tcW w:w="4961" w:type="dxa"/>
            <w:tcBorders>
              <w:top w:val="single" w:sz="4" w:space="0" w:color="auto"/>
              <w:bottom w:val="single" w:sz="4" w:space="0" w:color="auto"/>
            </w:tcBorders>
            <w:vAlign w:val="center"/>
          </w:tcPr>
          <w:p w:rsidR="00C71524" w:rsidRDefault="008C23B7">
            <w:pPr>
              <w:adjustRightInd w:val="0"/>
              <w:rPr>
                <w:sz w:val="24"/>
                <w:szCs w:val="24"/>
                <w:lang w:val="en-US"/>
              </w:rPr>
            </w:pPr>
            <w:r>
              <w:rPr>
                <w:sz w:val="24"/>
                <w:szCs w:val="24"/>
                <w:lang w:val="en-US"/>
              </w:rPr>
              <w:t>Cablu pina la 35 kV pe constructii si jgheaburi instalate, cu fixare pe intreaga lungime, masa 1 m de cablu, pina la: 1 kg</w:t>
            </w:r>
          </w:p>
          <w:p w:rsidR="00C71524" w:rsidRDefault="00C71524">
            <w:pPr>
              <w:rPr>
                <w:sz w:val="24"/>
                <w:szCs w:val="24"/>
                <w:lang w:val="en-US"/>
              </w:rPr>
            </w:pPr>
          </w:p>
        </w:tc>
        <w:tc>
          <w:tcPr>
            <w:tcW w:w="1560" w:type="dxa"/>
            <w:tcBorders>
              <w:top w:val="single" w:sz="4" w:space="0" w:color="auto"/>
              <w:bottom w:val="single" w:sz="4" w:space="0" w:color="auto"/>
            </w:tcBorders>
            <w:vAlign w:val="center"/>
          </w:tcPr>
          <w:p w:rsidR="00C71524" w:rsidRDefault="008C23B7">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C71524" w:rsidRDefault="008C23B7">
            <w:pPr>
              <w:jc w:val="center"/>
              <w:rPr>
                <w:sz w:val="24"/>
                <w:szCs w:val="24"/>
              </w:rPr>
            </w:pPr>
            <w:r>
              <w:rPr>
                <w:sz w:val="24"/>
                <w:szCs w:val="24"/>
              </w:rPr>
              <w:t>0,45</w:t>
            </w:r>
          </w:p>
        </w:tc>
      </w:tr>
      <w:tr w:rsidR="00C715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1524" w:rsidRDefault="008C23B7">
            <w:pPr>
              <w:rPr>
                <w:sz w:val="24"/>
                <w:szCs w:val="24"/>
              </w:rPr>
            </w:pPr>
            <w:r>
              <w:rPr>
                <w:sz w:val="24"/>
                <w:szCs w:val="24"/>
              </w:rPr>
              <w:t xml:space="preserve"> 30</w:t>
            </w:r>
          </w:p>
        </w:tc>
        <w:tc>
          <w:tcPr>
            <w:tcW w:w="1701" w:type="dxa"/>
            <w:tcBorders>
              <w:top w:val="single" w:sz="4" w:space="0" w:color="auto"/>
              <w:bottom w:val="single" w:sz="4" w:space="0" w:color="auto"/>
            </w:tcBorders>
            <w:vAlign w:val="center"/>
          </w:tcPr>
          <w:p w:rsidR="00C71524" w:rsidRDefault="008C23B7">
            <w:pPr>
              <w:rPr>
                <w:sz w:val="24"/>
                <w:szCs w:val="24"/>
                <w:lang w:val="en-US"/>
              </w:rPr>
            </w:pPr>
            <w:r>
              <w:rPr>
                <w:sz w:val="24"/>
                <w:szCs w:val="24"/>
                <w:lang w:val="en-US"/>
              </w:rPr>
              <w:t>Pretul</w:t>
            </w:r>
          </w:p>
          <w:p w:rsidR="00C71524" w:rsidRDefault="00C71524">
            <w:pPr>
              <w:rPr>
                <w:sz w:val="24"/>
                <w:szCs w:val="24"/>
              </w:rPr>
            </w:pPr>
          </w:p>
        </w:tc>
        <w:tc>
          <w:tcPr>
            <w:tcW w:w="4961" w:type="dxa"/>
            <w:tcBorders>
              <w:top w:val="single" w:sz="4" w:space="0" w:color="auto"/>
              <w:bottom w:val="single" w:sz="4" w:space="0" w:color="auto"/>
            </w:tcBorders>
            <w:vAlign w:val="center"/>
          </w:tcPr>
          <w:p w:rsidR="00C71524" w:rsidRDefault="008C23B7">
            <w:pPr>
              <w:adjustRightInd w:val="0"/>
              <w:rPr>
                <w:sz w:val="24"/>
                <w:szCs w:val="24"/>
                <w:lang w:val="en-US"/>
              </w:rPr>
            </w:pPr>
            <w:r>
              <w:rPr>
                <w:sz w:val="24"/>
                <w:szCs w:val="24"/>
                <w:lang w:val="en-US"/>
              </w:rPr>
              <w:t>Cablu de curent alternativ, cu fire din aluminiu, cu PVC, NAAY-J 5x35mm2</w:t>
            </w:r>
          </w:p>
          <w:p w:rsidR="00C71524" w:rsidRDefault="00C71524">
            <w:pPr>
              <w:rPr>
                <w:sz w:val="24"/>
                <w:szCs w:val="24"/>
                <w:lang w:val="en-US"/>
              </w:rPr>
            </w:pPr>
          </w:p>
        </w:tc>
        <w:tc>
          <w:tcPr>
            <w:tcW w:w="1560" w:type="dxa"/>
            <w:tcBorders>
              <w:top w:val="single" w:sz="4" w:space="0" w:color="auto"/>
              <w:bottom w:val="single" w:sz="4" w:space="0" w:color="auto"/>
            </w:tcBorders>
            <w:vAlign w:val="center"/>
          </w:tcPr>
          <w:p w:rsidR="00C71524" w:rsidRDefault="008C23B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C71524" w:rsidRDefault="008C23B7">
            <w:pPr>
              <w:jc w:val="center"/>
              <w:rPr>
                <w:sz w:val="24"/>
                <w:szCs w:val="24"/>
              </w:rPr>
            </w:pPr>
            <w:r>
              <w:rPr>
                <w:sz w:val="24"/>
                <w:szCs w:val="24"/>
              </w:rPr>
              <w:t>45,00</w:t>
            </w:r>
          </w:p>
        </w:tc>
      </w:tr>
      <w:tr w:rsidR="00C715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1524" w:rsidRDefault="008C23B7">
            <w:pPr>
              <w:rPr>
                <w:sz w:val="24"/>
                <w:szCs w:val="24"/>
              </w:rPr>
            </w:pPr>
            <w:r>
              <w:rPr>
                <w:sz w:val="24"/>
                <w:szCs w:val="24"/>
              </w:rPr>
              <w:t xml:space="preserve"> 31</w:t>
            </w:r>
          </w:p>
        </w:tc>
        <w:tc>
          <w:tcPr>
            <w:tcW w:w="1701" w:type="dxa"/>
            <w:tcBorders>
              <w:top w:val="single" w:sz="4" w:space="0" w:color="auto"/>
              <w:bottom w:val="single" w:sz="4" w:space="0" w:color="auto"/>
            </w:tcBorders>
            <w:vAlign w:val="center"/>
          </w:tcPr>
          <w:p w:rsidR="00C71524" w:rsidRDefault="008C23B7">
            <w:pPr>
              <w:rPr>
                <w:sz w:val="24"/>
                <w:szCs w:val="24"/>
                <w:lang w:val="en-US"/>
              </w:rPr>
            </w:pPr>
            <w:r>
              <w:rPr>
                <w:sz w:val="24"/>
                <w:szCs w:val="24"/>
                <w:lang w:val="en-US"/>
              </w:rPr>
              <w:t>08-02-411-1</w:t>
            </w:r>
          </w:p>
          <w:p w:rsidR="00C71524" w:rsidRDefault="00C71524">
            <w:pPr>
              <w:rPr>
                <w:sz w:val="24"/>
                <w:szCs w:val="24"/>
              </w:rPr>
            </w:pPr>
          </w:p>
        </w:tc>
        <w:tc>
          <w:tcPr>
            <w:tcW w:w="4961" w:type="dxa"/>
            <w:tcBorders>
              <w:top w:val="single" w:sz="4" w:space="0" w:color="auto"/>
              <w:bottom w:val="single" w:sz="4" w:space="0" w:color="auto"/>
            </w:tcBorders>
            <w:vAlign w:val="center"/>
          </w:tcPr>
          <w:p w:rsidR="00C71524" w:rsidRDefault="008C23B7">
            <w:pPr>
              <w:adjustRightInd w:val="0"/>
              <w:rPr>
                <w:sz w:val="24"/>
                <w:szCs w:val="24"/>
                <w:lang w:val="en-US"/>
              </w:rPr>
            </w:pPr>
            <w:r>
              <w:rPr>
                <w:sz w:val="24"/>
                <w:szCs w:val="24"/>
                <w:lang w:val="en-US"/>
              </w:rPr>
              <w:t>Furtun metalic, diametrul exterior pina la 48 mm</w:t>
            </w:r>
          </w:p>
          <w:p w:rsidR="00C71524" w:rsidRDefault="00C71524">
            <w:pPr>
              <w:rPr>
                <w:sz w:val="24"/>
                <w:szCs w:val="24"/>
                <w:lang w:val="en-US"/>
              </w:rPr>
            </w:pPr>
          </w:p>
        </w:tc>
        <w:tc>
          <w:tcPr>
            <w:tcW w:w="1560" w:type="dxa"/>
            <w:tcBorders>
              <w:top w:val="single" w:sz="4" w:space="0" w:color="auto"/>
              <w:bottom w:val="single" w:sz="4" w:space="0" w:color="auto"/>
            </w:tcBorders>
            <w:vAlign w:val="center"/>
          </w:tcPr>
          <w:p w:rsidR="00C71524" w:rsidRDefault="008C23B7">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C71524" w:rsidRDefault="008C23B7">
            <w:pPr>
              <w:jc w:val="center"/>
              <w:rPr>
                <w:sz w:val="24"/>
                <w:szCs w:val="24"/>
              </w:rPr>
            </w:pPr>
            <w:r>
              <w:rPr>
                <w:sz w:val="24"/>
                <w:szCs w:val="24"/>
              </w:rPr>
              <w:t>3,50</w:t>
            </w:r>
          </w:p>
        </w:tc>
      </w:tr>
      <w:tr w:rsidR="00C715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1524" w:rsidRDefault="008C23B7">
            <w:pPr>
              <w:rPr>
                <w:sz w:val="24"/>
                <w:szCs w:val="24"/>
              </w:rPr>
            </w:pPr>
            <w:r>
              <w:rPr>
                <w:sz w:val="24"/>
                <w:szCs w:val="24"/>
              </w:rPr>
              <w:t xml:space="preserve"> 32</w:t>
            </w:r>
          </w:p>
        </w:tc>
        <w:tc>
          <w:tcPr>
            <w:tcW w:w="1701" w:type="dxa"/>
            <w:tcBorders>
              <w:top w:val="single" w:sz="4" w:space="0" w:color="auto"/>
              <w:bottom w:val="single" w:sz="4" w:space="0" w:color="auto"/>
            </w:tcBorders>
            <w:vAlign w:val="center"/>
          </w:tcPr>
          <w:p w:rsidR="00C71524" w:rsidRDefault="008C23B7">
            <w:pPr>
              <w:rPr>
                <w:sz w:val="24"/>
                <w:szCs w:val="24"/>
                <w:lang w:val="en-US"/>
              </w:rPr>
            </w:pPr>
            <w:r>
              <w:rPr>
                <w:sz w:val="24"/>
                <w:szCs w:val="24"/>
                <w:lang w:val="en-US"/>
              </w:rPr>
              <w:t>Pretul</w:t>
            </w:r>
          </w:p>
          <w:p w:rsidR="00C71524" w:rsidRDefault="00C71524">
            <w:pPr>
              <w:rPr>
                <w:sz w:val="24"/>
                <w:szCs w:val="24"/>
              </w:rPr>
            </w:pPr>
          </w:p>
        </w:tc>
        <w:tc>
          <w:tcPr>
            <w:tcW w:w="4961" w:type="dxa"/>
            <w:tcBorders>
              <w:top w:val="single" w:sz="4" w:space="0" w:color="auto"/>
              <w:bottom w:val="single" w:sz="4" w:space="0" w:color="auto"/>
            </w:tcBorders>
            <w:vAlign w:val="center"/>
          </w:tcPr>
          <w:p w:rsidR="00C71524" w:rsidRDefault="008C23B7">
            <w:pPr>
              <w:adjustRightInd w:val="0"/>
              <w:rPr>
                <w:sz w:val="24"/>
                <w:szCs w:val="24"/>
                <w:lang w:val="en-US"/>
              </w:rPr>
            </w:pPr>
            <w:r>
              <w:rPr>
                <w:sz w:val="24"/>
                <w:szCs w:val="24"/>
              </w:rPr>
              <w:t>Tub metalic izolat D=13mm</w:t>
            </w:r>
          </w:p>
          <w:p w:rsidR="00C71524" w:rsidRDefault="00C71524">
            <w:pPr>
              <w:rPr>
                <w:sz w:val="24"/>
                <w:szCs w:val="24"/>
              </w:rPr>
            </w:pPr>
          </w:p>
        </w:tc>
        <w:tc>
          <w:tcPr>
            <w:tcW w:w="1560" w:type="dxa"/>
            <w:tcBorders>
              <w:top w:val="single" w:sz="4" w:space="0" w:color="auto"/>
              <w:bottom w:val="single" w:sz="4" w:space="0" w:color="auto"/>
            </w:tcBorders>
            <w:vAlign w:val="center"/>
          </w:tcPr>
          <w:p w:rsidR="00C71524" w:rsidRDefault="008C23B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C71524" w:rsidRDefault="008C23B7">
            <w:pPr>
              <w:jc w:val="center"/>
              <w:rPr>
                <w:sz w:val="24"/>
                <w:szCs w:val="24"/>
              </w:rPr>
            </w:pPr>
            <w:r>
              <w:rPr>
                <w:sz w:val="24"/>
                <w:szCs w:val="24"/>
              </w:rPr>
              <w:t>150,00</w:t>
            </w:r>
          </w:p>
        </w:tc>
      </w:tr>
      <w:tr w:rsidR="00C715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1524" w:rsidRDefault="008C23B7">
            <w:pPr>
              <w:rPr>
                <w:sz w:val="24"/>
                <w:szCs w:val="24"/>
              </w:rPr>
            </w:pPr>
            <w:r>
              <w:rPr>
                <w:sz w:val="24"/>
                <w:szCs w:val="24"/>
              </w:rPr>
              <w:t xml:space="preserve"> 33</w:t>
            </w:r>
          </w:p>
        </w:tc>
        <w:tc>
          <w:tcPr>
            <w:tcW w:w="1701" w:type="dxa"/>
            <w:tcBorders>
              <w:top w:val="single" w:sz="4" w:space="0" w:color="auto"/>
              <w:bottom w:val="single" w:sz="4" w:space="0" w:color="auto"/>
            </w:tcBorders>
            <w:vAlign w:val="center"/>
          </w:tcPr>
          <w:p w:rsidR="00C71524" w:rsidRDefault="008C23B7">
            <w:pPr>
              <w:rPr>
                <w:sz w:val="24"/>
                <w:szCs w:val="24"/>
                <w:lang w:val="en-US"/>
              </w:rPr>
            </w:pPr>
            <w:r>
              <w:rPr>
                <w:sz w:val="24"/>
                <w:szCs w:val="24"/>
                <w:lang w:val="en-US"/>
              </w:rPr>
              <w:t>Pretul</w:t>
            </w:r>
          </w:p>
          <w:p w:rsidR="00C71524" w:rsidRDefault="00C71524">
            <w:pPr>
              <w:rPr>
                <w:sz w:val="24"/>
                <w:szCs w:val="24"/>
              </w:rPr>
            </w:pPr>
          </w:p>
        </w:tc>
        <w:tc>
          <w:tcPr>
            <w:tcW w:w="4961" w:type="dxa"/>
            <w:tcBorders>
              <w:top w:val="single" w:sz="4" w:space="0" w:color="auto"/>
              <w:bottom w:val="single" w:sz="4" w:space="0" w:color="auto"/>
            </w:tcBorders>
            <w:vAlign w:val="center"/>
          </w:tcPr>
          <w:p w:rsidR="00C71524" w:rsidRDefault="008C23B7">
            <w:pPr>
              <w:adjustRightInd w:val="0"/>
              <w:rPr>
                <w:sz w:val="24"/>
                <w:szCs w:val="24"/>
                <w:lang w:val="en-US"/>
              </w:rPr>
            </w:pPr>
            <w:r>
              <w:rPr>
                <w:sz w:val="24"/>
                <w:szCs w:val="24"/>
              </w:rPr>
              <w:t>Tub metalic izolat D=20mm</w:t>
            </w:r>
          </w:p>
          <w:p w:rsidR="00C71524" w:rsidRDefault="00C71524">
            <w:pPr>
              <w:rPr>
                <w:sz w:val="24"/>
                <w:szCs w:val="24"/>
              </w:rPr>
            </w:pPr>
          </w:p>
        </w:tc>
        <w:tc>
          <w:tcPr>
            <w:tcW w:w="1560" w:type="dxa"/>
            <w:tcBorders>
              <w:top w:val="single" w:sz="4" w:space="0" w:color="auto"/>
              <w:bottom w:val="single" w:sz="4" w:space="0" w:color="auto"/>
            </w:tcBorders>
            <w:vAlign w:val="center"/>
          </w:tcPr>
          <w:p w:rsidR="00C71524" w:rsidRDefault="008C23B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C71524" w:rsidRDefault="008C23B7">
            <w:pPr>
              <w:jc w:val="center"/>
              <w:rPr>
                <w:sz w:val="24"/>
                <w:szCs w:val="24"/>
              </w:rPr>
            </w:pPr>
            <w:r>
              <w:rPr>
                <w:sz w:val="24"/>
                <w:szCs w:val="24"/>
              </w:rPr>
              <w:t>100,00</w:t>
            </w:r>
          </w:p>
        </w:tc>
      </w:tr>
      <w:tr w:rsidR="00C715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1524" w:rsidRDefault="008C23B7">
            <w:pPr>
              <w:rPr>
                <w:sz w:val="24"/>
                <w:szCs w:val="24"/>
              </w:rPr>
            </w:pPr>
            <w:r>
              <w:rPr>
                <w:sz w:val="24"/>
                <w:szCs w:val="24"/>
              </w:rPr>
              <w:t xml:space="preserve"> 34</w:t>
            </w:r>
          </w:p>
        </w:tc>
        <w:tc>
          <w:tcPr>
            <w:tcW w:w="1701" w:type="dxa"/>
            <w:tcBorders>
              <w:top w:val="single" w:sz="4" w:space="0" w:color="auto"/>
              <w:bottom w:val="single" w:sz="4" w:space="0" w:color="auto"/>
            </w:tcBorders>
            <w:vAlign w:val="center"/>
          </w:tcPr>
          <w:p w:rsidR="00C71524" w:rsidRDefault="008C23B7">
            <w:pPr>
              <w:rPr>
                <w:sz w:val="24"/>
                <w:szCs w:val="24"/>
                <w:lang w:val="en-US"/>
              </w:rPr>
            </w:pPr>
            <w:r>
              <w:rPr>
                <w:sz w:val="24"/>
                <w:szCs w:val="24"/>
                <w:lang w:val="en-US"/>
              </w:rPr>
              <w:t>Pretul</w:t>
            </w:r>
          </w:p>
          <w:p w:rsidR="00C71524" w:rsidRDefault="00C71524">
            <w:pPr>
              <w:rPr>
                <w:sz w:val="24"/>
                <w:szCs w:val="24"/>
              </w:rPr>
            </w:pPr>
          </w:p>
        </w:tc>
        <w:tc>
          <w:tcPr>
            <w:tcW w:w="4961" w:type="dxa"/>
            <w:tcBorders>
              <w:top w:val="single" w:sz="4" w:space="0" w:color="auto"/>
              <w:bottom w:val="single" w:sz="4" w:space="0" w:color="auto"/>
            </w:tcBorders>
            <w:vAlign w:val="center"/>
          </w:tcPr>
          <w:p w:rsidR="00C71524" w:rsidRDefault="008C23B7">
            <w:pPr>
              <w:adjustRightInd w:val="0"/>
              <w:rPr>
                <w:sz w:val="24"/>
                <w:szCs w:val="24"/>
                <w:lang w:val="en-US"/>
              </w:rPr>
            </w:pPr>
            <w:r>
              <w:rPr>
                <w:sz w:val="24"/>
                <w:szCs w:val="24"/>
              </w:rPr>
              <w:t>Tub metalic izolat D=25mm</w:t>
            </w:r>
          </w:p>
          <w:p w:rsidR="00C71524" w:rsidRDefault="00C71524">
            <w:pPr>
              <w:rPr>
                <w:sz w:val="24"/>
                <w:szCs w:val="24"/>
              </w:rPr>
            </w:pPr>
          </w:p>
        </w:tc>
        <w:tc>
          <w:tcPr>
            <w:tcW w:w="1560" w:type="dxa"/>
            <w:tcBorders>
              <w:top w:val="single" w:sz="4" w:space="0" w:color="auto"/>
              <w:bottom w:val="single" w:sz="4" w:space="0" w:color="auto"/>
            </w:tcBorders>
            <w:vAlign w:val="center"/>
          </w:tcPr>
          <w:p w:rsidR="00C71524" w:rsidRDefault="008C23B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C71524" w:rsidRDefault="008C23B7">
            <w:pPr>
              <w:jc w:val="center"/>
              <w:rPr>
                <w:sz w:val="24"/>
                <w:szCs w:val="24"/>
              </w:rPr>
            </w:pPr>
            <w:r>
              <w:rPr>
                <w:sz w:val="24"/>
                <w:szCs w:val="24"/>
              </w:rPr>
              <w:t>50,00</w:t>
            </w:r>
          </w:p>
        </w:tc>
      </w:tr>
      <w:tr w:rsidR="00C715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1524" w:rsidRDefault="008C23B7">
            <w:pPr>
              <w:rPr>
                <w:sz w:val="24"/>
                <w:szCs w:val="24"/>
              </w:rPr>
            </w:pPr>
            <w:r>
              <w:rPr>
                <w:sz w:val="24"/>
                <w:szCs w:val="24"/>
              </w:rPr>
              <w:t xml:space="preserve"> 35</w:t>
            </w:r>
          </w:p>
        </w:tc>
        <w:tc>
          <w:tcPr>
            <w:tcW w:w="1701" w:type="dxa"/>
            <w:tcBorders>
              <w:top w:val="single" w:sz="4" w:space="0" w:color="auto"/>
              <w:bottom w:val="single" w:sz="4" w:space="0" w:color="auto"/>
            </w:tcBorders>
            <w:vAlign w:val="center"/>
          </w:tcPr>
          <w:p w:rsidR="00C71524" w:rsidRDefault="008C23B7">
            <w:pPr>
              <w:rPr>
                <w:sz w:val="24"/>
                <w:szCs w:val="24"/>
                <w:lang w:val="en-US"/>
              </w:rPr>
            </w:pPr>
            <w:r>
              <w:rPr>
                <w:sz w:val="24"/>
                <w:szCs w:val="24"/>
                <w:lang w:val="en-US"/>
              </w:rPr>
              <w:t>Pretul</w:t>
            </w:r>
          </w:p>
          <w:p w:rsidR="00C71524" w:rsidRDefault="00C71524">
            <w:pPr>
              <w:rPr>
                <w:sz w:val="24"/>
                <w:szCs w:val="24"/>
              </w:rPr>
            </w:pPr>
          </w:p>
        </w:tc>
        <w:tc>
          <w:tcPr>
            <w:tcW w:w="4961" w:type="dxa"/>
            <w:tcBorders>
              <w:top w:val="single" w:sz="4" w:space="0" w:color="auto"/>
              <w:bottom w:val="single" w:sz="4" w:space="0" w:color="auto"/>
            </w:tcBorders>
            <w:vAlign w:val="center"/>
          </w:tcPr>
          <w:p w:rsidR="00C71524" w:rsidRDefault="008C23B7">
            <w:pPr>
              <w:adjustRightInd w:val="0"/>
              <w:rPr>
                <w:sz w:val="24"/>
                <w:szCs w:val="24"/>
                <w:lang w:val="en-US"/>
              </w:rPr>
            </w:pPr>
            <w:r>
              <w:rPr>
                <w:sz w:val="24"/>
                <w:szCs w:val="24"/>
              </w:rPr>
              <w:t>Tub metalic izolat D=37mm</w:t>
            </w:r>
          </w:p>
          <w:p w:rsidR="00C71524" w:rsidRDefault="00C71524">
            <w:pPr>
              <w:rPr>
                <w:sz w:val="24"/>
                <w:szCs w:val="24"/>
              </w:rPr>
            </w:pPr>
          </w:p>
        </w:tc>
        <w:tc>
          <w:tcPr>
            <w:tcW w:w="1560" w:type="dxa"/>
            <w:tcBorders>
              <w:top w:val="single" w:sz="4" w:space="0" w:color="auto"/>
              <w:bottom w:val="single" w:sz="4" w:space="0" w:color="auto"/>
            </w:tcBorders>
            <w:vAlign w:val="center"/>
          </w:tcPr>
          <w:p w:rsidR="00C71524" w:rsidRDefault="008C23B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C71524" w:rsidRDefault="008C23B7">
            <w:pPr>
              <w:jc w:val="center"/>
              <w:rPr>
                <w:sz w:val="24"/>
                <w:szCs w:val="24"/>
              </w:rPr>
            </w:pPr>
            <w:r>
              <w:rPr>
                <w:sz w:val="24"/>
                <w:szCs w:val="24"/>
              </w:rPr>
              <w:t>50,00</w:t>
            </w:r>
          </w:p>
        </w:tc>
      </w:tr>
      <w:tr w:rsidR="00C715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1524" w:rsidRDefault="008C23B7">
            <w:pPr>
              <w:rPr>
                <w:sz w:val="24"/>
                <w:szCs w:val="24"/>
              </w:rPr>
            </w:pPr>
            <w:r>
              <w:rPr>
                <w:sz w:val="24"/>
                <w:szCs w:val="24"/>
              </w:rPr>
              <w:t xml:space="preserve"> 36</w:t>
            </w:r>
          </w:p>
        </w:tc>
        <w:tc>
          <w:tcPr>
            <w:tcW w:w="1701" w:type="dxa"/>
            <w:tcBorders>
              <w:top w:val="single" w:sz="4" w:space="0" w:color="auto"/>
              <w:bottom w:val="single" w:sz="4" w:space="0" w:color="auto"/>
            </w:tcBorders>
            <w:vAlign w:val="center"/>
          </w:tcPr>
          <w:p w:rsidR="00C71524" w:rsidRDefault="008C23B7">
            <w:pPr>
              <w:rPr>
                <w:sz w:val="24"/>
                <w:szCs w:val="24"/>
                <w:lang w:val="en-US"/>
              </w:rPr>
            </w:pPr>
            <w:r>
              <w:rPr>
                <w:sz w:val="24"/>
                <w:szCs w:val="24"/>
                <w:lang w:val="en-US"/>
              </w:rPr>
              <w:t>08-02-412-2</w:t>
            </w:r>
          </w:p>
          <w:p w:rsidR="00C71524" w:rsidRDefault="00C71524">
            <w:pPr>
              <w:rPr>
                <w:sz w:val="24"/>
                <w:szCs w:val="24"/>
              </w:rPr>
            </w:pPr>
          </w:p>
        </w:tc>
        <w:tc>
          <w:tcPr>
            <w:tcW w:w="4961" w:type="dxa"/>
            <w:tcBorders>
              <w:top w:val="single" w:sz="4" w:space="0" w:color="auto"/>
              <w:bottom w:val="single" w:sz="4" w:space="0" w:color="auto"/>
            </w:tcBorders>
            <w:vAlign w:val="center"/>
          </w:tcPr>
          <w:p w:rsidR="00C71524" w:rsidRDefault="008C23B7">
            <w:pPr>
              <w:adjustRightInd w:val="0"/>
              <w:rPr>
                <w:sz w:val="24"/>
                <w:szCs w:val="24"/>
                <w:lang w:val="en-US"/>
              </w:rPr>
            </w:pPr>
            <w:r>
              <w:rPr>
                <w:sz w:val="24"/>
                <w:szCs w:val="24"/>
                <w:lang w:val="en-US"/>
              </w:rPr>
              <w:t>Introducerea conductorilor in tevi si furtunuri metalice pozate: primul conductor monofir sau multifir in impletire comuna, sectiune sumara pina la 6 mm2</w:t>
            </w:r>
          </w:p>
          <w:p w:rsidR="00C71524" w:rsidRDefault="00C71524">
            <w:pPr>
              <w:rPr>
                <w:sz w:val="24"/>
                <w:szCs w:val="24"/>
                <w:lang w:val="en-US"/>
              </w:rPr>
            </w:pPr>
          </w:p>
        </w:tc>
        <w:tc>
          <w:tcPr>
            <w:tcW w:w="1560" w:type="dxa"/>
            <w:tcBorders>
              <w:top w:val="single" w:sz="4" w:space="0" w:color="auto"/>
              <w:bottom w:val="single" w:sz="4" w:space="0" w:color="auto"/>
            </w:tcBorders>
            <w:vAlign w:val="center"/>
          </w:tcPr>
          <w:p w:rsidR="00C71524" w:rsidRDefault="008C23B7">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C71524" w:rsidRDefault="008C23B7">
            <w:pPr>
              <w:jc w:val="center"/>
              <w:rPr>
                <w:sz w:val="24"/>
                <w:szCs w:val="24"/>
              </w:rPr>
            </w:pPr>
            <w:r>
              <w:rPr>
                <w:sz w:val="24"/>
                <w:szCs w:val="24"/>
              </w:rPr>
              <w:t>3,50</w:t>
            </w:r>
          </w:p>
        </w:tc>
      </w:tr>
      <w:tr w:rsidR="00C715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1524" w:rsidRDefault="008C23B7">
            <w:pPr>
              <w:rPr>
                <w:sz w:val="24"/>
                <w:szCs w:val="24"/>
              </w:rPr>
            </w:pPr>
            <w:r>
              <w:rPr>
                <w:sz w:val="24"/>
                <w:szCs w:val="24"/>
              </w:rPr>
              <w:t xml:space="preserve"> 37</w:t>
            </w:r>
          </w:p>
        </w:tc>
        <w:tc>
          <w:tcPr>
            <w:tcW w:w="1701" w:type="dxa"/>
            <w:tcBorders>
              <w:top w:val="single" w:sz="4" w:space="0" w:color="auto"/>
              <w:bottom w:val="single" w:sz="4" w:space="0" w:color="auto"/>
            </w:tcBorders>
            <w:vAlign w:val="center"/>
          </w:tcPr>
          <w:p w:rsidR="00C71524" w:rsidRDefault="008C23B7">
            <w:pPr>
              <w:rPr>
                <w:sz w:val="24"/>
                <w:szCs w:val="24"/>
                <w:lang w:val="en-US"/>
              </w:rPr>
            </w:pPr>
            <w:r>
              <w:rPr>
                <w:sz w:val="24"/>
                <w:szCs w:val="24"/>
                <w:lang w:val="en-US"/>
              </w:rPr>
              <w:t>08-02-400-1</w:t>
            </w:r>
          </w:p>
          <w:p w:rsidR="00C71524" w:rsidRDefault="00C71524">
            <w:pPr>
              <w:rPr>
                <w:sz w:val="24"/>
                <w:szCs w:val="24"/>
              </w:rPr>
            </w:pPr>
          </w:p>
        </w:tc>
        <w:tc>
          <w:tcPr>
            <w:tcW w:w="4961" w:type="dxa"/>
            <w:tcBorders>
              <w:top w:val="single" w:sz="4" w:space="0" w:color="auto"/>
              <w:bottom w:val="single" w:sz="4" w:space="0" w:color="auto"/>
            </w:tcBorders>
            <w:vAlign w:val="center"/>
          </w:tcPr>
          <w:p w:rsidR="00C71524" w:rsidRDefault="008C23B7">
            <w:pPr>
              <w:adjustRightInd w:val="0"/>
              <w:rPr>
                <w:sz w:val="24"/>
                <w:szCs w:val="24"/>
                <w:lang w:val="en-US"/>
              </w:rPr>
            </w:pPr>
            <w:r>
              <w:rPr>
                <w:sz w:val="24"/>
                <w:szCs w:val="24"/>
                <w:lang w:val="en-US"/>
              </w:rPr>
              <w:t>Conductor pe profiluri perforate, sectiune pina la 6 mm2</w:t>
            </w:r>
          </w:p>
          <w:p w:rsidR="00C71524" w:rsidRDefault="00C71524">
            <w:pPr>
              <w:rPr>
                <w:sz w:val="24"/>
                <w:szCs w:val="24"/>
                <w:lang w:val="en-US"/>
              </w:rPr>
            </w:pPr>
          </w:p>
        </w:tc>
        <w:tc>
          <w:tcPr>
            <w:tcW w:w="1560" w:type="dxa"/>
            <w:tcBorders>
              <w:top w:val="single" w:sz="4" w:space="0" w:color="auto"/>
              <w:bottom w:val="single" w:sz="4" w:space="0" w:color="auto"/>
            </w:tcBorders>
            <w:vAlign w:val="center"/>
          </w:tcPr>
          <w:p w:rsidR="00C71524" w:rsidRDefault="008C23B7">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C71524" w:rsidRDefault="008C23B7">
            <w:pPr>
              <w:jc w:val="center"/>
              <w:rPr>
                <w:sz w:val="24"/>
                <w:szCs w:val="24"/>
              </w:rPr>
            </w:pPr>
            <w:r>
              <w:rPr>
                <w:sz w:val="24"/>
                <w:szCs w:val="24"/>
              </w:rPr>
              <w:t>4,50</w:t>
            </w:r>
          </w:p>
        </w:tc>
      </w:tr>
      <w:tr w:rsidR="00C715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1524" w:rsidRDefault="008C23B7">
            <w:pPr>
              <w:rPr>
                <w:sz w:val="24"/>
                <w:szCs w:val="24"/>
              </w:rPr>
            </w:pPr>
            <w:r>
              <w:rPr>
                <w:sz w:val="24"/>
                <w:szCs w:val="24"/>
              </w:rPr>
              <w:t xml:space="preserve"> 38</w:t>
            </w:r>
          </w:p>
        </w:tc>
        <w:tc>
          <w:tcPr>
            <w:tcW w:w="1701" w:type="dxa"/>
            <w:tcBorders>
              <w:top w:val="single" w:sz="4" w:space="0" w:color="auto"/>
              <w:bottom w:val="single" w:sz="4" w:space="0" w:color="auto"/>
            </w:tcBorders>
            <w:vAlign w:val="center"/>
          </w:tcPr>
          <w:p w:rsidR="00C71524" w:rsidRDefault="008C23B7">
            <w:pPr>
              <w:rPr>
                <w:sz w:val="24"/>
                <w:szCs w:val="24"/>
                <w:lang w:val="en-US"/>
              </w:rPr>
            </w:pPr>
            <w:r>
              <w:rPr>
                <w:sz w:val="24"/>
                <w:szCs w:val="24"/>
                <w:lang w:val="en-US"/>
              </w:rPr>
              <w:t>Pretul</w:t>
            </w:r>
          </w:p>
          <w:p w:rsidR="00C71524" w:rsidRDefault="00C71524">
            <w:pPr>
              <w:rPr>
                <w:sz w:val="24"/>
                <w:szCs w:val="24"/>
              </w:rPr>
            </w:pPr>
          </w:p>
        </w:tc>
        <w:tc>
          <w:tcPr>
            <w:tcW w:w="4961" w:type="dxa"/>
            <w:tcBorders>
              <w:top w:val="single" w:sz="4" w:space="0" w:color="auto"/>
              <w:bottom w:val="single" w:sz="4" w:space="0" w:color="auto"/>
            </w:tcBorders>
            <w:vAlign w:val="center"/>
          </w:tcPr>
          <w:p w:rsidR="00C71524" w:rsidRDefault="008C23B7">
            <w:pPr>
              <w:adjustRightInd w:val="0"/>
              <w:rPr>
                <w:sz w:val="24"/>
                <w:szCs w:val="24"/>
                <w:lang w:val="en-US"/>
              </w:rPr>
            </w:pPr>
            <w:r>
              <w:rPr>
                <w:sz w:val="24"/>
                <w:szCs w:val="24"/>
                <w:lang w:val="en-US"/>
              </w:rPr>
              <w:t>Cablu de curent continuu H1Z2Z2-K 6mm2 1500VDC</w:t>
            </w:r>
          </w:p>
          <w:p w:rsidR="00C71524" w:rsidRDefault="00C71524">
            <w:pPr>
              <w:rPr>
                <w:sz w:val="24"/>
                <w:szCs w:val="24"/>
                <w:lang w:val="en-US"/>
              </w:rPr>
            </w:pPr>
          </w:p>
        </w:tc>
        <w:tc>
          <w:tcPr>
            <w:tcW w:w="1560" w:type="dxa"/>
            <w:tcBorders>
              <w:top w:val="single" w:sz="4" w:space="0" w:color="auto"/>
              <w:bottom w:val="single" w:sz="4" w:space="0" w:color="auto"/>
            </w:tcBorders>
            <w:vAlign w:val="center"/>
          </w:tcPr>
          <w:p w:rsidR="00C71524" w:rsidRDefault="008C23B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C71524" w:rsidRDefault="008C23B7">
            <w:pPr>
              <w:jc w:val="center"/>
              <w:rPr>
                <w:sz w:val="24"/>
                <w:szCs w:val="24"/>
              </w:rPr>
            </w:pPr>
            <w:r>
              <w:rPr>
                <w:sz w:val="24"/>
                <w:szCs w:val="24"/>
              </w:rPr>
              <w:t>500,00</w:t>
            </w:r>
          </w:p>
        </w:tc>
      </w:tr>
      <w:tr w:rsidR="00C715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1524" w:rsidRDefault="008C23B7">
            <w:pPr>
              <w:rPr>
                <w:sz w:val="24"/>
                <w:szCs w:val="24"/>
              </w:rPr>
            </w:pPr>
            <w:r>
              <w:rPr>
                <w:sz w:val="24"/>
                <w:szCs w:val="24"/>
              </w:rPr>
              <w:t xml:space="preserve"> 39</w:t>
            </w:r>
          </w:p>
        </w:tc>
        <w:tc>
          <w:tcPr>
            <w:tcW w:w="1701" w:type="dxa"/>
            <w:tcBorders>
              <w:top w:val="single" w:sz="4" w:space="0" w:color="auto"/>
              <w:bottom w:val="single" w:sz="4" w:space="0" w:color="auto"/>
            </w:tcBorders>
            <w:vAlign w:val="center"/>
          </w:tcPr>
          <w:p w:rsidR="00C71524" w:rsidRDefault="008C23B7">
            <w:pPr>
              <w:rPr>
                <w:sz w:val="24"/>
                <w:szCs w:val="24"/>
                <w:lang w:val="en-US"/>
              </w:rPr>
            </w:pPr>
            <w:r>
              <w:rPr>
                <w:sz w:val="24"/>
                <w:szCs w:val="24"/>
                <w:lang w:val="en-US"/>
              </w:rPr>
              <w:t>Pretul</w:t>
            </w:r>
          </w:p>
          <w:p w:rsidR="00C71524" w:rsidRDefault="00C71524">
            <w:pPr>
              <w:rPr>
                <w:sz w:val="24"/>
                <w:szCs w:val="24"/>
              </w:rPr>
            </w:pPr>
          </w:p>
        </w:tc>
        <w:tc>
          <w:tcPr>
            <w:tcW w:w="4961" w:type="dxa"/>
            <w:tcBorders>
              <w:top w:val="single" w:sz="4" w:space="0" w:color="auto"/>
              <w:bottom w:val="single" w:sz="4" w:space="0" w:color="auto"/>
            </w:tcBorders>
            <w:vAlign w:val="center"/>
          </w:tcPr>
          <w:p w:rsidR="00C71524" w:rsidRDefault="008C23B7">
            <w:pPr>
              <w:adjustRightInd w:val="0"/>
              <w:rPr>
                <w:sz w:val="24"/>
                <w:szCs w:val="24"/>
                <w:lang w:val="en-US"/>
              </w:rPr>
            </w:pPr>
            <w:r>
              <w:rPr>
                <w:sz w:val="24"/>
                <w:szCs w:val="24"/>
                <w:lang w:val="en-US"/>
              </w:rPr>
              <w:t>Cablu de curent alternativ PV3 6mm2 1000VAC galben-verde</w:t>
            </w:r>
          </w:p>
          <w:p w:rsidR="00C71524" w:rsidRDefault="00C71524">
            <w:pPr>
              <w:rPr>
                <w:sz w:val="24"/>
                <w:szCs w:val="24"/>
                <w:lang w:val="en-US"/>
              </w:rPr>
            </w:pPr>
          </w:p>
        </w:tc>
        <w:tc>
          <w:tcPr>
            <w:tcW w:w="1560" w:type="dxa"/>
            <w:tcBorders>
              <w:top w:val="single" w:sz="4" w:space="0" w:color="auto"/>
              <w:bottom w:val="single" w:sz="4" w:space="0" w:color="auto"/>
            </w:tcBorders>
            <w:vAlign w:val="center"/>
          </w:tcPr>
          <w:p w:rsidR="00C71524" w:rsidRDefault="008C23B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C71524" w:rsidRDefault="008C23B7">
            <w:pPr>
              <w:jc w:val="center"/>
              <w:rPr>
                <w:sz w:val="24"/>
                <w:szCs w:val="24"/>
              </w:rPr>
            </w:pPr>
            <w:r>
              <w:rPr>
                <w:sz w:val="24"/>
                <w:szCs w:val="24"/>
              </w:rPr>
              <w:t>100,00</w:t>
            </w:r>
          </w:p>
        </w:tc>
      </w:tr>
      <w:tr w:rsidR="00C715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1524" w:rsidRDefault="008C23B7">
            <w:pPr>
              <w:rPr>
                <w:sz w:val="24"/>
                <w:szCs w:val="24"/>
              </w:rPr>
            </w:pPr>
            <w:r>
              <w:rPr>
                <w:sz w:val="24"/>
                <w:szCs w:val="24"/>
              </w:rPr>
              <w:t xml:space="preserve"> 40</w:t>
            </w:r>
          </w:p>
        </w:tc>
        <w:tc>
          <w:tcPr>
            <w:tcW w:w="1701" w:type="dxa"/>
            <w:tcBorders>
              <w:top w:val="single" w:sz="4" w:space="0" w:color="auto"/>
              <w:bottom w:val="single" w:sz="4" w:space="0" w:color="auto"/>
            </w:tcBorders>
            <w:vAlign w:val="center"/>
          </w:tcPr>
          <w:p w:rsidR="00C71524" w:rsidRDefault="008C23B7">
            <w:pPr>
              <w:rPr>
                <w:sz w:val="24"/>
                <w:szCs w:val="24"/>
                <w:lang w:val="en-US"/>
              </w:rPr>
            </w:pPr>
            <w:r>
              <w:rPr>
                <w:sz w:val="24"/>
                <w:szCs w:val="24"/>
                <w:lang w:val="en-US"/>
              </w:rPr>
              <w:t>Pretul</w:t>
            </w:r>
          </w:p>
          <w:p w:rsidR="00C71524" w:rsidRDefault="00C71524">
            <w:pPr>
              <w:rPr>
                <w:sz w:val="24"/>
                <w:szCs w:val="24"/>
              </w:rPr>
            </w:pPr>
          </w:p>
        </w:tc>
        <w:tc>
          <w:tcPr>
            <w:tcW w:w="4961" w:type="dxa"/>
            <w:tcBorders>
              <w:top w:val="single" w:sz="4" w:space="0" w:color="auto"/>
              <w:bottom w:val="single" w:sz="4" w:space="0" w:color="auto"/>
            </w:tcBorders>
            <w:vAlign w:val="center"/>
          </w:tcPr>
          <w:p w:rsidR="00C71524" w:rsidRDefault="008C23B7">
            <w:pPr>
              <w:adjustRightInd w:val="0"/>
              <w:rPr>
                <w:sz w:val="24"/>
                <w:szCs w:val="24"/>
                <w:lang w:val="en-US"/>
              </w:rPr>
            </w:pPr>
            <w:r>
              <w:rPr>
                <w:sz w:val="24"/>
                <w:szCs w:val="24"/>
                <w:lang w:val="en-US"/>
              </w:rPr>
              <w:t>Cablu de curent alternativ PV3 10mm2 1000VAC galben-verde</w:t>
            </w:r>
          </w:p>
          <w:p w:rsidR="00C71524" w:rsidRDefault="00C71524">
            <w:pPr>
              <w:rPr>
                <w:sz w:val="24"/>
                <w:szCs w:val="24"/>
                <w:lang w:val="en-US"/>
              </w:rPr>
            </w:pPr>
          </w:p>
        </w:tc>
        <w:tc>
          <w:tcPr>
            <w:tcW w:w="1560" w:type="dxa"/>
            <w:tcBorders>
              <w:top w:val="single" w:sz="4" w:space="0" w:color="auto"/>
              <w:bottom w:val="single" w:sz="4" w:space="0" w:color="auto"/>
            </w:tcBorders>
            <w:vAlign w:val="center"/>
          </w:tcPr>
          <w:p w:rsidR="00C71524" w:rsidRDefault="008C23B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C71524" w:rsidRDefault="008C23B7">
            <w:pPr>
              <w:jc w:val="center"/>
              <w:rPr>
                <w:sz w:val="24"/>
                <w:szCs w:val="24"/>
              </w:rPr>
            </w:pPr>
            <w:r>
              <w:rPr>
                <w:sz w:val="24"/>
                <w:szCs w:val="24"/>
              </w:rPr>
              <w:t>50,00</w:t>
            </w:r>
          </w:p>
        </w:tc>
      </w:tr>
      <w:tr w:rsidR="00C715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1524" w:rsidRDefault="008C23B7">
            <w:pPr>
              <w:rPr>
                <w:sz w:val="24"/>
                <w:szCs w:val="24"/>
              </w:rPr>
            </w:pPr>
            <w:r>
              <w:rPr>
                <w:sz w:val="24"/>
                <w:szCs w:val="24"/>
              </w:rPr>
              <w:t xml:space="preserve"> 41</w:t>
            </w:r>
          </w:p>
        </w:tc>
        <w:tc>
          <w:tcPr>
            <w:tcW w:w="1701" w:type="dxa"/>
            <w:tcBorders>
              <w:top w:val="single" w:sz="4" w:space="0" w:color="auto"/>
              <w:bottom w:val="single" w:sz="4" w:space="0" w:color="auto"/>
            </w:tcBorders>
            <w:vAlign w:val="center"/>
          </w:tcPr>
          <w:p w:rsidR="00C71524" w:rsidRDefault="008C23B7">
            <w:pPr>
              <w:rPr>
                <w:sz w:val="24"/>
                <w:szCs w:val="24"/>
                <w:lang w:val="en-US"/>
              </w:rPr>
            </w:pPr>
            <w:r>
              <w:rPr>
                <w:sz w:val="24"/>
                <w:szCs w:val="24"/>
                <w:lang w:val="en-US"/>
              </w:rPr>
              <w:t>Pretul</w:t>
            </w:r>
          </w:p>
          <w:p w:rsidR="00C71524" w:rsidRDefault="00C71524">
            <w:pPr>
              <w:rPr>
                <w:sz w:val="24"/>
                <w:szCs w:val="24"/>
              </w:rPr>
            </w:pPr>
          </w:p>
        </w:tc>
        <w:tc>
          <w:tcPr>
            <w:tcW w:w="4961" w:type="dxa"/>
            <w:tcBorders>
              <w:top w:val="single" w:sz="4" w:space="0" w:color="auto"/>
              <w:bottom w:val="single" w:sz="4" w:space="0" w:color="auto"/>
            </w:tcBorders>
            <w:vAlign w:val="center"/>
          </w:tcPr>
          <w:p w:rsidR="00C71524" w:rsidRDefault="008C23B7">
            <w:pPr>
              <w:adjustRightInd w:val="0"/>
              <w:rPr>
                <w:sz w:val="24"/>
                <w:szCs w:val="24"/>
                <w:lang w:val="en-US"/>
              </w:rPr>
            </w:pPr>
            <w:r>
              <w:rPr>
                <w:sz w:val="24"/>
                <w:szCs w:val="24"/>
                <w:lang w:val="en-US"/>
              </w:rPr>
              <w:t>Cablu de curent alternativ PV3 16mm2 1000VAC galben-verde</w:t>
            </w:r>
          </w:p>
          <w:p w:rsidR="00C71524" w:rsidRDefault="00C71524">
            <w:pPr>
              <w:rPr>
                <w:sz w:val="24"/>
                <w:szCs w:val="24"/>
                <w:lang w:val="en-US"/>
              </w:rPr>
            </w:pPr>
          </w:p>
        </w:tc>
        <w:tc>
          <w:tcPr>
            <w:tcW w:w="1560" w:type="dxa"/>
            <w:tcBorders>
              <w:top w:val="single" w:sz="4" w:space="0" w:color="auto"/>
              <w:bottom w:val="single" w:sz="4" w:space="0" w:color="auto"/>
            </w:tcBorders>
            <w:vAlign w:val="center"/>
          </w:tcPr>
          <w:p w:rsidR="00C71524" w:rsidRDefault="008C23B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C71524" w:rsidRDefault="008C23B7">
            <w:pPr>
              <w:jc w:val="center"/>
              <w:rPr>
                <w:sz w:val="24"/>
                <w:szCs w:val="24"/>
              </w:rPr>
            </w:pPr>
            <w:r>
              <w:rPr>
                <w:sz w:val="24"/>
                <w:szCs w:val="24"/>
              </w:rPr>
              <w:t>150,00</w:t>
            </w:r>
          </w:p>
        </w:tc>
      </w:tr>
      <w:tr w:rsidR="00C715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1524" w:rsidRDefault="008C23B7">
            <w:pPr>
              <w:rPr>
                <w:sz w:val="24"/>
                <w:szCs w:val="24"/>
              </w:rPr>
            </w:pPr>
            <w:r>
              <w:rPr>
                <w:sz w:val="24"/>
                <w:szCs w:val="24"/>
              </w:rPr>
              <w:t xml:space="preserve"> 42</w:t>
            </w:r>
          </w:p>
        </w:tc>
        <w:tc>
          <w:tcPr>
            <w:tcW w:w="1701" w:type="dxa"/>
            <w:tcBorders>
              <w:top w:val="single" w:sz="4" w:space="0" w:color="auto"/>
              <w:bottom w:val="single" w:sz="4" w:space="0" w:color="auto"/>
            </w:tcBorders>
            <w:vAlign w:val="center"/>
          </w:tcPr>
          <w:p w:rsidR="00C71524" w:rsidRDefault="008C23B7">
            <w:pPr>
              <w:rPr>
                <w:sz w:val="24"/>
                <w:szCs w:val="24"/>
                <w:lang w:val="en-US"/>
              </w:rPr>
            </w:pPr>
            <w:r>
              <w:rPr>
                <w:sz w:val="24"/>
                <w:szCs w:val="24"/>
                <w:lang w:val="en-US"/>
              </w:rPr>
              <w:t>Pretul</w:t>
            </w:r>
          </w:p>
          <w:p w:rsidR="00C71524" w:rsidRDefault="00C71524">
            <w:pPr>
              <w:rPr>
                <w:sz w:val="24"/>
                <w:szCs w:val="24"/>
              </w:rPr>
            </w:pPr>
          </w:p>
        </w:tc>
        <w:tc>
          <w:tcPr>
            <w:tcW w:w="4961" w:type="dxa"/>
            <w:tcBorders>
              <w:top w:val="single" w:sz="4" w:space="0" w:color="auto"/>
              <w:bottom w:val="single" w:sz="4" w:space="0" w:color="auto"/>
            </w:tcBorders>
            <w:vAlign w:val="center"/>
          </w:tcPr>
          <w:p w:rsidR="00C71524" w:rsidRDefault="008C23B7">
            <w:pPr>
              <w:adjustRightInd w:val="0"/>
              <w:rPr>
                <w:sz w:val="24"/>
                <w:szCs w:val="24"/>
                <w:lang w:val="en-US"/>
              </w:rPr>
            </w:pPr>
            <w:r>
              <w:rPr>
                <w:sz w:val="24"/>
                <w:szCs w:val="24"/>
                <w:lang w:val="en-US"/>
              </w:rPr>
              <w:t>Clipsa pentru fixarea cablului de carcasa panourilor fotovoltaice, 4 fire.RailOne</w:t>
            </w:r>
          </w:p>
          <w:p w:rsidR="00C71524" w:rsidRDefault="00C71524">
            <w:pPr>
              <w:rPr>
                <w:sz w:val="24"/>
                <w:szCs w:val="24"/>
                <w:lang w:val="en-US"/>
              </w:rPr>
            </w:pPr>
          </w:p>
        </w:tc>
        <w:tc>
          <w:tcPr>
            <w:tcW w:w="1560" w:type="dxa"/>
            <w:tcBorders>
              <w:top w:val="single" w:sz="4" w:space="0" w:color="auto"/>
              <w:bottom w:val="single" w:sz="4" w:space="0" w:color="auto"/>
            </w:tcBorders>
            <w:vAlign w:val="center"/>
          </w:tcPr>
          <w:p w:rsidR="00C71524" w:rsidRDefault="008C23B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71524" w:rsidRDefault="008C23B7">
            <w:pPr>
              <w:jc w:val="center"/>
              <w:rPr>
                <w:sz w:val="24"/>
                <w:szCs w:val="24"/>
              </w:rPr>
            </w:pPr>
            <w:r>
              <w:rPr>
                <w:sz w:val="24"/>
                <w:szCs w:val="24"/>
              </w:rPr>
              <w:t>50,00</w:t>
            </w:r>
          </w:p>
        </w:tc>
      </w:tr>
      <w:tr w:rsidR="00C715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1524" w:rsidRDefault="008C23B7">
            <w:pPr>
              <w:rPr>
                <w:sz w:val="24"/>
                <w:szCs w:val="24"/>
              </w:rPr>
            </w:pPr>
            <w:r>
              <w:rPr>
                <w:sz w:val="24"/>
                <w:szCs w:val="24"/>
              </w:rPr>
              <w:t xml:space="preserve"> 43</w:t>
            </w:r>
          </w:p>
        </w:tc>
        <w:tc>
          <w:tcPr>
            <w:tcW w:w="1701" w:type="dxa"/>
            <w:tcBorders>
              <w:top w:val="single" w:sz="4" w:space="0" w:color="auto"/>
              <w:bottom w:val="single" w:sz="4" w:space="0" w:color="auto"/>
            </w:tcBorders>
            <w:vAlign w:val="center"/>
          </w:tcPr>
          <w:p w:rsidR="00C71524" w:rsidRDefault="008C23B7">
            <w:pPr>
              <w:rPr>
                <w:sz w:val="24"/>
                <w:szCs w:val="24"/>
                <w:lang w:val="en-US"/>
              </w:rPr>
            </w:pPr>
            <w:r>
              <w:rPr>
                <w:sz w:val="24"/>
                <w:szCs w:val="24"/>
                <w:lang w:val="en-US"/>
              </w:rPr>
              <w:t>Pretul</w:t>
            </w:r>
          </w:p>
          <w:p w:rsidR="00C71524" w:rsidRDefault="00C71524">
            <w:pPr>
              <w:rPr>
                <w:sz w:val="24"/>
                <w:szCs w:val="24"/>
              </w:rPr>
            </w:pPr>
          </w:p>
        </w:tc>
        <w:tc>
          <w:tcPr>
            <w:tcW w:w="4961" w:type="dxa"/>
            <w:tcBorders>
              <w:top w:val="single" w:sz="4" w:space="0" w:color="auto"/>
              <w:bottom w:val="single" w:sz="4" w:space="0" w:color="auto"/>
            </w:tcBorders>
            <w:vAlign w:val="center"/>
          </w:tcPr>
          <w:p w:rsidR="00C71524" w:rsidRDefault="008C23B7">
            <w:pPr>
              <w:adjustRightInd w:val="0"/>
              <w:rPr>
                <w:sz w:val="24"/>
                <w:szCs w:val="24"/>
                <w:lang w:val="en-US"/>
              </w:rPr>
            </w:pPr>
            <w:r>
              <w:rPr>
                <w:sz w:val="24"/>
                <w:szCs w:val="24"/>
                <w:lang w:val="en-US"/>
              </w:rPr>
              <w:t>Presetupa PG29, Grad de protec</w:t>
            </w:r>
            <w:r>
              <w:rPr>
                <w:sz w:val="24"/>
                <w:szCs w:val="24"/>
              </w:rPr>
              <w:t>е</w:t>
            </w:r>
            <w:r>
              <w:rPr>
                <w:sz w:val="24"/>
                <w:szCs w:val="24"/>
                <w:lang w:val="en-US"/>
              </w:rPr>
              <w:t>ie IP67</w:t>
            </w:r>
          </w:p>
          <w:p w:rsidR="00C71524" w:rsidRDefault="00C71524">
            <w:pPr>
              <w:rPr>
                <w:sz w:val="24"/>
                <w:szCs w:val="24"/>
                <w:lang w:val="en-US"/>
              </w:rPr>
            </w:pPr>
          </w:p>
        </w:tc>
        <w:tc>
          <w:tcPr>
            <w:tcW w:w="1560" w:type="dxa"/>
            <w:tcBorders>
              <w:top w:val="single" w:sz="4" w:space="0" w:color="auto"/>
              <w:bottom w:val="single" w:sz="4" w:space="0" w:color="auto"/>
            </w:tcBorders>
            <w:vAlign w:val="center"/>
          </w:tcPr>
          <w:p w:rsidR="00C71524" w:rsidRDefault="008C23B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71524" w:rsidRDefault="008C23B7">
            <w:pPr>
              <w:jc w:val="center"/>
              <w:rPr>
                <w:sz w:val="24"/>
                <w:szCs w:val="24"/>
              </w:rPr>
            </w:pPr>
            <w:r>
              <w:rPr>
                <w:sz w:val="24"/>
                <w:szCs w:val="24"/>
              </w:rPr>
              <w:t>20,00</w:t>
            </w:r>
          </w:p>
        </w:tc>
      </w:tr>
      <w:tr w:rsidR="00C715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1524" w:rsidRDefault="008C23B7">
            <w:pPr>
              <w:rPr>
                <w:sz w:val="24"/>
                <w:szCs w:val="24"/>
              </w:rPr>
            </w:pPr>
            <w:r>
              <w:rPr>
                <w:sz w:val="24"/>
                <w:szCs w:val="24"/>
              </w:rPr>
              <w:t xml:space="preserve"> 44</w:t>
            </w:r>
          </w:p>
        </w:tc>
        <w:tc>
          <w:tcPr>
            <w:tcW w:w="1701" w:type="dxa"/>
            <w:tcBorders>
              <w:top w:val="single" w:sz="4" w:space="0" w:color="auto"/>
              <w:bottom w:val="single" w:sz="4" w:space="0" w:color="auto"/>
            </w:tcBorders>
            <w:vAlign w:val="center"/>
          </w:tcPr>
          <w:p w:rsidR="00C71524" w:rsidRDefault="008C23B7">
            <w:pPr>
              <w:rPr>
                <w:sz w:val="24"/>
                <w:szCs w:val="24"/>
                <w:lang w:val="en-US"/>
              </w:rPr>
            </w:pPr>
            <w:r>
              <w:rPr>
                <w:sz w:val="24"/>
                <w:szCs w:val="24"/>
                <w:lang w:val="en-US"/>
              </w:rPr>
              <w:t>Pretul</w:t>
            </w:r>
          </w:p>
          <w:p w:rsidR="00C71524" w:rsidRDefault="00C71524">
            <w:pPr>
              <w:rPr>
                <w:sz w:val="24"/>
                <w:szCs w:val="24"/>
              </w:rPr>
            </w:pPr>
          </w:p>
        </w:tc>
        <w:tc>
          <w:tcPr>
            <w:tcW w:w="4961" w:type="dxa"/>
            <w:tcBorders>
              <w:top w:val="single" w:sz="4" w:space="0" w:color="auto"/>
              <w:bottom w:val="single" w:sz="4" w:space="0" w:color="auto"/>
            </w:tcBorders>
            <w:vAlign w:val="center"/>
          </w:tcPr>
          <w:p w:rsidR="00C71524" w:rsidRDefault="008C23B7">
            <w:pPr>
              <w:adjustRightInd w:val="0"/>
              <w:rPr>
                <w:sz w:val="24"/>
                <w:szCs w:val="24"/>
                <w:lang w:val="en-US"/>
              </w:rPr>
            </w:pPr>
            <w:r>
              <w:rPr>
                <w:sz w:val="24"/>
                <w:szCs w:val="24"/>
                <w:lang w:val="en-US"/>
              </w:rPr>
              <w:t>Presetupa PG29, Grad de protec</w:t>
            </w:r>
            <w:r>
              <w:rPr>
                <w:sz w:val="24"/>
                <w:szCs w:val="24"/>
              </w:rPr>
              <w:t>е</w:t>
            </w:r>
            <w:r>
              <w:rPr>
                <w:sz w:val="24"/>
                <w:szCs w:val="24"/>
                <w:lang w:val="en-US"/>
              </w:rPr>
              <w:t>ie IP67</w:t>
            </w:r>
          </w:p>
          <w:p w:rsidR="00C71524" w:rsidRDefault="00C71524">
            <w:pPr>
              <w:rPr>
                <w:sz w:val="24"/>
                <w:szCs w:val="24"/>
                <w:lang w:val="en-US"/>
              </w:rPr>
            </w:pPr>
          </w:p>
        </w:tc>
        <w:tc>
          <w:tcPr>
            <w:tcW w:w="1560" w:type="dxa"/>
            <w:tcBorders>
              <w:top w:val="single" w:sz="4" w:space="0" w:color="auto"/>
              <w:bottom w:val="single" w:sz="4" w:space="0" w:color="auto"/>
            </w:tcBorders>
            <w:vAlign w:val="center"/>
          </w:tcPr>
          <w:p w:rsidR="00C71524" w:rsidRDefault="008C23B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71524" w:rsidRDefault="008C23B7">
            <w:pPr>
              <w:jc w:val="center"/>
              <w:rPr>
                <w:sz w:val="24"/>
                <w:szCs w:val="24"/>
              </w:rPr>
            </w:pPr>
            <w:r>
              <w:rPr>
                <w:sz w:val="24"/>
                <w:szCs w:val="24"/>
              </w:rPr>
              <w:t>20,00</w:t>
            </w:r>
          </w:p>
        </w:tc>
      </w:tr>
      <w:tr w:rsidR="00C715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1524" w:rsidRDefault="008C23B7">
            <w:pPr>
              <w:rPr>
                <w:sz w:val="24"/>
                <w:szCs w:val="24"/>
              </w:rPr>
            </w:pPr>
            <w:r>
              <w:rPr>
                <w:sz w:val="24"/>
                <w:szCs w:val="24"/>
              </w:rPr>
              <w:t xml:space="preserve"> 45</w:t>
            </w:r>
          </w:p>
        </w:tc>
        <w:tc>
          <w:tcPr>
            <w:tcW w:w="1701" w:type="dxa"/>
            <w:tcBorders>
              <w:top w:val="single" w:sz="4" w:space="0" w:color="auto"/>
              <w:bottom w:val="single" w:sz="4" w:space="0" w:color="auto"/>
            </w:tcBorders>
            <w:vAlign w:val="center"/>
          </w:tcPr>
          <w:p w:rsidR="00C71524" w:rsidRDefault="008C23B7">
            <w:pPr>
              <w:rPr>
                <w:sz w:val="24"/>
                <w:szCs w:val="24"/>
                <w:lang w:val="en-US"/>
              </w:rPr>
            </w:pPr>
            <w:r>
              <w:rPr>
                <w:sz w:val="24"/>
                <w:szCs w:val="24"/>
                <w:lang w:val="en-US"/>
              </w:rPr>
              <w:t>Pretul</w:t>
            </w:r>
          </w:p>
          <w:p w:rsidR="00C71524" w:rsidRDefault="00C71524">
            <w:pPr>
              <w:rPr>
                <w:sz w:val="24"/>
                <w:szCs w:val="24"/>
              </w:rPr>
            </w:pPr>
          </w:p>
        </w:tc>
        <w:tc>
          <w:tcPr>
            <w:tcW w:w="4961" w:type="dxa"/>
            <w:tcBorders>
              <w:top w:val="single" w:sz="4" w:space="0" w:color="auto"/>
              <w:bottom w:val="single" w:sz="4" w:space="0" w:color="auto"/>
            </w:tcBorders>
            <w:vAlign w:val="center"/>
          </w:tcPr>
          <w:p w:rsidR="00C71524" w:rsidRDefault="008C23B7">
            <w:pPr>
              <w:adjustRightInd w:val="0"/>
              <w:rPr>
                <w:sz w:val="24"/>
                <w:szCs w:val="24"/>
                <w:lang w:val="en-US"/>
              </w:rPr>
            </w:pPr>
            <w:r>
              <w:rPr>
                <w:sz w:val="24"/>
                <w:szCs w:val="24"/>
                <w:lang w:val="en-US"/>
              </w:rPr>
              <w:t>Tub de capat, pini dublu 6-14mm2 NGI2 6-14 IEK</w:t>
            </w:r>
          </w:p>
          <w:p w:rsidR="00C71524" w:rsidRDefault="00C71524">
            <w:pPr>
              <w:rPr>
                <w:sz w:val="24"/>
                <w:szCs w:val="24"/>
                <w:lang w:val="en-US"/>
              </w:rPr>
            </w:pPr>
          </w:p>
        </w:tc>
        <w:tc>
          <w:tcPr>
            <w:tcW w:w="1560" w:type="dxa"/>
            <w:tcBorders>
              <w:top w:val="single" w:sz="4" w:space="0" w:color="auto"/>
              <w:bottom w:val="single" w:sz="4" w:space="0" w:color="auto"/>
            </w:tcBorders>
            <w:vAlign w:val="center"/>
          </w:tcPr>
          <w:p w:rsidR="00C71524" w:rsidRDefault="008C23B7">
            <w:pPr>
              <w:jc w:val="center"/>
              <w:rPr>
                <w:sz w:val="24"/>
                <w:szCs w:val="24"/>
              </w:rPr>
            </w:pPr>
            <w:r>
              <w:rPr>
                <w:sz w:val="24"/>
                <w:szCs w:val="24"/>
              </w:rPr>
              <w:t>cut</w:t>
            </w:r>
          </w:p>
        </w:tc>
        <w:tc>
          <w:tcPr>
            <w:tcW w:w="1559" w:type="dxa"/>
            <w:tcBorders>
              <w:top w:val="single" w:sz="4" w:space="0" w:color="auto"/>
              <w:bottom w:val="single" w:sz="4" w:space="0" w:color="auto"/>
            </w:tcBorders>
            <w:vAlign w:val="center"/>
          </w:tcPr>
          <w:p w:rsidR="00C71524" w:rsidRDefault="008C23B7">
            <w:pPr>
              <w:jc w:val="center"/>
              <w:rPr>
                <w:sz w:val="24"/>
                <w:szCs w:val="24"/>
              </w:rPr>
            </w:pPr>
            <w:r>
              <w:rPr>
                <w:sz w:val="24"/>
                <w:szCs w:val="24"/>
              </w:rPr>
              <w:t>1,00</w:t>
            </w:r>
          </w:p>
        </w:tc>
      </w:tr>
      <w:tr w:rsidR="00C715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1524" w:rsidRDefault="008C23B7">
            <w:pPr>
              <w:rPr>
                <w:sz w:val="24"/>
                <w:szCs w:val="24"/>
              </w:rPr>
            </w:pPr>
            <w:r>
              <w:rPr>
                <w:sz w:val="24"/>
                <w:szCs w:val="24"/>
              </w:rPr>
              <w:t xml:space="preserve"> 46</w:t>
            </w:r>
          </w:p>
        </w:tc>
        <w:tc>
          <w:tcPr>
            <w:tcW w:w="1701" w:type="dxa"/>
            <w:tcBorders>
              <w:top w:val="single" w:sz="4" w:space="0" w:color="auto"/>
              <w:bottom w:val="single" w:sz="4" w:space="0" w:color="auto"/>
            </w:tcBorders>
            <w:vAlign w:val="center"/>
          </w:tcPr>
          <w:p w:rsidR="00C71524" w:rsidRDefault="008C23B7">
            <w:pPr>
              <w:rPr>
                <w:sz w:val="24"/>
                <w:szCs w:val="24"/>
                <w:lang w:val="en-US"/>
              </w:rPr>
            </w:pPr>
            <w:r>
              <w:rPr>
                <w:sz w:val="24"/>
                <w:szCs w:val="24"/>
                <w:lang w:val="en-US"/>
              </w:rPr>
              <w:t>Pretul</w:t>
            </w:r>
          </w:p>
          <w:p w:rsidR="00C71524" w:rsidRDefault="00C71524">
            <w:pPr>
              <w:rPr>
                <w:sz w:val="24"/>
                <w:szCs w:val="24"/>
              </w:rPr>
            </w:pPr>
          </w:p>
        </w:tc>
        <w:tc>
          <w:tcPr>
            <w:tcW w:w="4961" w:type="dxa"/>
            <w:tcBorders>
              <w:top w:val="single" w:sz="4" w:space="0" w:color="auto"/>
              <w:bottom w:val="single" w:sz="4" w:space="0" w:color="auto"/>
            </w:tcBorders>
            <w:vAlign w:val="center"/>
          </w:tcPr>
          <w:p w:rsidR="00C71524" w:rsidRDefault="008C23B7">
            <w:pPr>
              <w:adjustRightInd w:val="0"/>
              <w:rPr>
                <w:sz w:val="24"/>
                <w:szCs w:val="24"/>
                <w:lang w:val="en-US"/>
              </w:rPr>
            </w:pPr>
            <w:r>
              <w:rPr>
                <w:sz w:val="24"/>
                <w:szCs w:val="24"/>
                <w:lang w:val="en-US"/>
              </w:rPr>
              <w:t>Tub de capat, pini 16mm2 E16-12 IEK</w:t>
            </w:r>
          </w:p>
          <w:p w:rsidR="00C71524" w:rsidRDefault="00C71524">
            <w:pPr>
              <w:rPr>
                <w:sz w:val="24"/>
                <w:szCs w:val="24"/>
                <w:lang w:val="en-US"/>
              </w:rPr>
            </w:pPr>
          </w:p>
        </w:tc>
        <w:tc>
          <w:tcPr>
            <w:tcW w:w="1560" w:type="dxa"/>
            <w:tcBorders>
              <w:top w:val="single" w:sz="4" w:space="0" w:color="auto"/>
              <w:bottom w:val="single" w:sz="4" w:space="0" w:color="auto"/>
            </w:tcBorders>
            <w:vAlign w:val="center"/>
          </w:tcPr>
          <w:p w:rsidR="00C71524" w:rsidRDefault="008C23B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71524" w:rsidRDefault="008C23B7">
            <w:pPr>
              <w:jc w:val="center"/>
              <w:rPr>
                <w:sz w:val="24"/>
                <w:szCs w:val="24"/>
              </w:rPr>
            </w:pPr>
            <w:r>
              <w:rPr>
                <w:sz w:val="24"/>
                <w:szCs w:val="24"/>
              </w:rPr>
              <w:t>100,00</w:t>
            </w:r>
          </w:p>
        </w:tc>
      </w:tr>
      <w:tr w:rsidR="00C715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1524" w:rsidRDefault="008C23B7">
            <w:pPr>
              <w:rPr>
                <w:sz w:val="24"/>
                <w:szCs w:val="24"/>
              </w:rPr>
            </w:pPr>
            <w:r>
              <w:rPr>
                <w:sz w:val="24"/>
                <w:szCs w:val="24"/>
              </w:rPr>
              <w:t xml:space="preserve"> 47</w:t>
            </w:r>
          </w:p>
        </w:tc>
        <w:tc>
          <w:tcPr>
            <w:tcW w:w="1701" w:type="dxa"/>
            <w:tcBorders>
              <w:top w:val="single" w:sz="4" w:space="0" w:color="auto"/>
              <w:bottom w:val="single" w:sz="4" w:space="0" w:color="auto"/>
            </w:tcBorders>
            <w:vAlign w:val="center"/>
          </w:tcPr>
          <w:p w:rsidR="00C71524" w:rsidRDefault="008C23B7">
            <w:pPr>
              <w:rPr>
                <w:sz w:val="24"/>
                <w:szCs w:val="24"/>
                <w:lang w:val="en-US"/>
              </w:rPr>
            </w:pPr>
            <w:r>
              <w:rPr>
                <w:sz w:val="24"/>
                <w:szCs w:val="24"/>
                <w:lang w:val="en-US"/>
              </w:rPr>
              <w:t>Pretul</w:t>
            </w:r>
          </w:p>
          <w:p w:rsidR="00C71524" w:rsidRDefault="00C71524">
            <w:pPr>
              <w:rPr>
                <w:sz w:val="24"/>
                <w:szCs w:val="24"/>
              </w:rPr>
            </w:pPr>
          </w:p>
        </w:tc>
        <w:tc>
          <w:tcPr>
            <w:tcW w:w="4961" w:type="dxa"/>
            <w:tcBorders>
              <w:top w:val="single" w:sz="4" w:space="0" w:color="auto"/>
              <w:bottom w:val="single" w:sz="4" w:space="0" w:color="auto"/>
            </w:tcBorders>
            <w:vAlign w:val="center"/>
          </w:tcPr>
          <w:p w:rsidR="00C71524" w:rsidRDefault="008C23B7">
            <w:pPr>
              <w:adjustRightInd w:val="0"/>
              <w:rPr>
                <w:sz w:val="24"/>
                <w:szCs w:val="24"/>
                <w:lang w:val="en-US"/>
              </w:rPr>
            </w:pPr>
            <w:r>
              <w:rPr>
                <w:sz w:val="24"/>
                <w:szCs w:val="24"/>
                <w:lang w:val="en-US"/>
              </w:rPr>
              <w:t>Tub de capat, pini 4-12mm2 NGI2 4-12 IEK</w:t>
            </w:r>
          </w:p>
          <w:p w:rsidR="00C71524" w:rsidRDefault="00C71524">
            <w:pPr>
              <w:rPr>
                <w:sz w:val="24"/>
                <w:szCs w:val="24"/>
                <w:lang w:val="en-US"/>
              </w:rPr>
            </w:pPr>
          </w:p>
        </w:tc>
        <w:tc>
          <w:tcPr>
            <w:tcW w:w="1560" w:type="dxa"/>
            <w:tcBorders>
              <w:top w:val="single" w:sz="4" w:space="0" w:color="auto"/>
              <w:bottom w:val="single" w:sz="4" w:space="0" w:color="auto"/>
            </w:tcBorders>
            <w:vAlign w:val="center"/>
          </w:tcPr>
          <w:p w:rsidR="00C71524" w:rsidRDefault="008C23B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71524" w:rsidRDefault="008C23B7">
            <w:pPr>
              <w:jc w:val="center"/>
              <w:rPr>
                <w:sz w:val="24"/>
                <w:szCs w:val="24"/>
              </w:rPr>
            </w:pPr>
            <w:r>
              <w:rPr>
                <w:sz w:val="24"/>
                <w:szCs w:val="24"/>
              </w:rPr>
              <w:t>100,00</w:t>
            </w:r>
          </w:p>
        </w:tc>
      </w:tr>
      <w:tr w:rsidR="00C71524">
        <w:tc>
          <w:tcPr>
            <w:tcW w:w="709" w:type="dxa"/>
            <w:tcBorders>
              <w:top w:val="nil"/>
              <w:left w:val="single" w:sz="6" w:space="0" w:color="auto"/>
              <w:bottom w:val="nil"/>
              <w:right w:val="nil"/>
            </w:tcBorders>
          </w:tcPr>
          <w:p w:rsidR="00C71524" w:rsidRDefault="008C23B7">
            <w:pPr>
              <w:jc w:val="center"/>
            </w:pPr>
            <w:r>
              <w:rPr>
                <w:sz w:val="24"/>
                <w:szCs w:val="24"/>
              </w:rPr>
              <w:lastRenderedPageBreak/>
              <w:t xml:space="preserve"> </w:t>
            </w:r>
          </w:p>
        </w:tc>
        <w:tc>
          <w:tcPr>
            <w:tcW w:w="1701" w:type="dxa"/>
            <w:tcBorders>
              <w:top w:val="nil"/>
              <w:left w:val="single" w:sz="6" w:space="0" w:color="auto"/>
              <w:bottom w:val="nil"/>
              <w:right w:val="nil"/>
            </w:tcBorders>
          </w:tcPr>
          <w:p w:rsidR="00C71524" w:rsidRDefault="00C71524"/>
        </w:tc>
        <w:tc>
          <w:tcPr>
            <w:tcW w:w="4961" w:type="dxa"/>
            <w:tcBorders>
              <w:top w:val="nil"/>
              <w:left w:val="single" w:sz="6" w:space="0" w:color="auto"/>
              <w:bottom w:val="nil"/>
              <w:right w:val="nil"/>
            </w:tcBorders>
          </w:tcPr>
          <w:p w:rsidR="00C71524" w:rsidRDefault="008C23B7">
            <w:pPr>
              <w:rPr>
                <w:b/>
                <w:sz w:val="22"/>
                <w:szCs w:val="22"/>
                <w:lang w:val="en-US"/>
              </w:rPr>
            </w:pPr>
            <w:r>
              <w:rPr>
                <w:b/>
                <w:sz w:val="22"/>
                <w:szCs w:val="22"/>
                <w:lang w:val="en-US"/>
              </w:rPr>
              <w:t xml:space="preserve">Capitolul </w:t>
            </w:r>
            <w:r>
              <w:rPr>
                <w:b/>
                <w:sz w:val="22"/>
                <w:szCs w:val="22"/>
              </w:rPr>
              <w:t>1.1.4. Impamintare</w:t>
            </w:r>
          </w:p>
          <w:p w:rsidR="00C71524" w:rsidRDefault="00C71524">
            <w:pPr>
              <w:rPr>
                <w:b/>
                <w:sz w:val="22"/>
                <w:szCs w:val="22"/>
              </w:rPr>
            </w:pPr>
          </w:p>
        </w:tc>
        <w:tc>
          <w:tcPr>
            <w:tcW w:w="1560" w:type="dxa"/>
            <w:tcBorders>
              <w:top w:val="nil"/>
              <w:left w:val="single" w:sz="6" w:space="0" w:color="auto"/>
              <w:bottom w:val="nil"/>
              <w:right w:val="nil"/>
            </w:tcBorders>
          </w:tcPr>
          <w:p w:rsidR="00C71524" w:rsidRDefault="00C71524"/>
        </w:tc>
        <w:tc>
          <w:tcPr>
            <w:tcW w:w="1559" w:type="dxa"/>
            <w:tcBorders>
              <w:top w:val="nil"/>
              <w:left w:val="single" w:sz="6" w:space="0" w:color="auto"/>
              <w:bottom w:val="nil"/>
              <w:right w:val="single" w:sz="4" w:space="0" w:color="auto"/>
            </w:tcBorders>
          </w:tcPr>
          <w:p w:rsidR="00C71524" w:rsidRDefault="00C71524"/>
        </w:tc>
      </w:tr>
      <w:tr w:rsidR="00C715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1524" w:rsidRDefault="008C23B7">
            <w:pPr>
              <w:rPr>
                <w:sz w:val="24"/>
                <w:szCs w:val="24"/>
              </w:rPr>
            </w:pPr>
            <w:r>
              <w:rPr>
                <w:sz w:val="24"/>
                <w:szCs w:val="24"/>
              </w:rPr>
              <w:t>48</w:t>
            </w:r>
          </w:p>
        </w:tc>
        <w:tc>
          <w:tcPr>
            <w:tcW w:w="1701" w:type="dxa"/>
            <w:tcBorders>
              <w:top w:val="single" w:sz="4" w:space="0" w:color="auto"/>
              <w:bottom w:val="single" w:sz="4" w:space="0" w:color="auto"/>
            </w:tcBorders>
            <w:vAlign w:val="center"/>
          </w:tcPr>
          <w:p w:rsidR="00C71524" w:rsidRDefault="008C23B7">
            <w:pPr>
              <w:rPr>
                <w:sz w:val="24"/>
                <w:szCs w:val="24"/>
                <w:lang w:val="en-US"/>
              </w:rPr>
            </w:pPr>
            <w:r>
              <w:rPr>
                <w:sz w:val="24"/>
                <w:szCs w:val="24"/>
                <w:lang w:val="en-US"/>
              </w:rPr>
              <w:t>08-02-471-4</w:t>
            </w:r>
          </w:p>
          <w:p w:rsidR="00C71524" w:rsidRDefault="00C71524">
            <w:pPr>
              <w:rPr>
                <w:sz w:val="24"/>
                <w:szCs w:val="24"/>
              </w:rPr>
            </w:pPr>
          </w:p>
        </w:tc>
        <w:tc>
          <w:tcPr>
            <w:tcW w:w="4961" w:type="dxa"/>
            <w:tcBorders>
              <w:top w:val="single" w:sz="4" w:space="0" w:color="auto"/>
              <w:bottom w:val="single" w:sz="4" w:space="0" w:color="auto"/>
            </w:tcBorders>
            <w:vAlign w:val="center"/>
          </w:tcPr>
          <w:p w:rsidR="00C71524" w:rsidRDefault="008C23B7">
            <w:pPr>
              <w:adjustRightInd w:val="0"/>
              <w:rPr>
                <w:sz w:val="24"/>
                <w:szCs w:val="24"/>
                <w:lang w:val="en-US"/>
              </w:rPr>
            </w:pPr>
            <w:r>
              <w:rPr>
                <w:sz w:val="24"/>
                <w:szCs w:val="24"/>
                <w:lang w:val="en-US"/>
              </w:rPr>
              <w:t>Priza de pamint, verticala, din otel rotund, diametru 20 mm (Electrod rotund zincat pentru impamantare, l=3m, d=20mm)</w:t>
            </w:r>
          </w:p>
          <w:p w:rsidR="00C71524" w:rsidRDefault="00C71524">
            <w:pPr>
              <w:rPr>
                <w:sz w:val="24"/>
                <w:szCs w:val="24"/>
                <w:lang w:val="en-US"/>
              </w:rPr>
            </w:pPr>
          </w:p>
        </w:tc>
        <w:tc>
          <w:tcPr>
            <w:tcW w:w="1560" w:type="dxa"/>
            <w:tcBorders>
              <w:top w:val="single" w:sz="4" w:space="0" w:color="auto"/>
              <w:bottom w:val="single" w:sz="4" w:space="0" w:color="auto"/>
            </w:tcBorders>
            <w:vAlign w:val="center"/>
          </w:tcPr>
          <w:p w:rsidR="00C71524" w:rsidRDefault="008C23B7">
            <w:pPr>
              <w:jc w:val="center"/>
              <w:rPr>
                <w:sz w:val="24"/>
                <w:szCs w:val="24"/>
              </w:rPr>
            </w:pPr>
            <w:r>
              <w:rPr>
                <w:sz w:val="24"/>
                <w:szCs w:val="24"/>
              </w:rPr>
              <w:t>10 buc</w:t>
            </w:r>
          </w:p>
        </w:tc>
        <w:tc>
          <w:tcPr>
            <w:tcW w:w="1559" w:type="dxa"/>
            <w:tcBorders>
              <w:top w:val="single" w:sz="4" w:space="0" w:color="auto"/>
              <w:bottom w:val="single" w:sz="4" w:space="0" w:color="auto"/>
            </w:tcBorders>
            <w:vAlign w:val="center"/>
          </w:tcPr>
          <w:p w:rsidR="00C71524" w:rsidRDefault="008C23B7">
            <w:pPr>
              <w:jc w:val="center"/>
              <w:rPr>
                <w:sz w:val="24"/>
                <w:szCs w:val="24"/>
              </w:rPr>
            </w:pPr>
            <w:r>
              <w:rPr>
                <w:sz w:val="24"/>
                <w:szCs w:val="24"/>
              </w:rPr>
              <w:t>0,30</w:t>
            </w:r>
          </w:p>
        </w:tc>
      </w:tr>
      <w:tr w:rsidR="00C715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1524" w:rsidRDefault="008C23B7">
            <w:pPr>
              <w:rPr>
                <w:sz w:val="24"/>
                <w:szCs w:val="24"/>
              </w:rPr>
            </w:pPr>
            <w:r>
              <w:rPr>
                <w:sz w:val="24"/>
                <w:szCs w:val="24"/>
              </w:rPr>
              <w:t xml:space="preserve"> 49</w:t>
            </w:r>
          </w:p>
        </w:tc>
        <w:tc>
          <w:tcPr>
            <w:tcW w:w="1701" w:type="dxa"/>
            <w:tcBorders>
              <w:top w:val="single" w:sz="4" w:space="0" w:color="auto"/>
              <w:bottom w:val="single" w:sz="4" w:space="0" w:color="auto"/>
            </w:tcBorders>
            <w:vAlign w:val="center"/>
          </w:tcPr>
          <w:p w:rsidR="00C71524" w:rsidRDefault="008C23B7">
            <w:pPr>
              <w:rPr>
                <w:sz w:val="24"/>
                <w:szCs w:val="24"/>
                <w:lang w:val="en-US"/>
              </w:rPr>
            </w:pPr>
            <w:r>
              <w:rPr>
                <w:sz w:val="24"/>
                <w:szCs w:val="24"/>
                <w:lang w:val="en-US"/>
              </w:rPr>
              <w:t>08-02-472-2</w:t>
            </w:r>
          </w:p>
          <w:p w:rsidR="00C71524" w:rsidRDefault="00C71524">
            <w:pPr>
              <w:rPr>
                <w:sz w:val="24"/>
                <w:szCs w:val="24"/>
              </w:rPr>
            </w:pPr>
          </w:p>
        </w:tc>
        <w:tc>
          <w:tcPr>
            <w:tcW w:w="4961" w:type="dxa"/>
            <w:tcBorders>
              <w:top w:val="single" w:sz="4" w:space="0" w:color="auto"/>
              <w:bottom w:val="single" w:sz="4" w:space="0" w:color="auto"/>
            </w:tcBorders>
            <w:vAlign w:val="center"/>
          </w:tcPr>
          <w:p w:rsidR="00C71524" w:rsidRDefault="008C23B7">
            <w:pPr>
              <w:adjustRightInd w:val="0"/>
              <w:rPr>
                <w:sz w:val="24"/>
                <w:szCs w:val="24"/>
                <w:lang w:val="en-US"/>
              </w:rPr>
            </w:pPr>
            <w:r>
              <w:rPr>
                <w:sz w:val="24"/>
                <w:szCs w:val="24"/>
                <w:lang w:val="en-US"/>
              </w:rPr>
              <w:t>Conductori de legare la pamint: priza de pamint, orizontala, din otel fisie, sectiune 160 mm2, (Banda zincata pentru impamantare 40x4mm)</w:t>
            </w:r>
          </w:p>
          <w:p w:rsidR="00C71524" w:rsidRDefault="00C71524">
            <w:pPr>
              <w:rPr>
                <w:sz w:val="24"/>
                <w:szCs w:val="24"/>
                <w:lang w:val="en-US"/>
              </w:rPr>
            </w:pPr>
          </w:p>
        </w:tc>
        <w:tc>
          <w:tcPr>
            <w:tcW w:w="1560" w:type="dxa"/>
            <w:tcBorders>
              <w:top w:val="single" w:sz="4" w:space="0" w:color="auto"/>
              <w:bottom w:val="single" w:sz="4" w:space="0" w:color="auto"/>
            </w:tcBorders>
            <w:vAlign w:val="center"/>
          </w:tcPr>
          <w:p w:rsidR="00C71524" w:rsidRDefault="008C23B7">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C71524" w:rsidRDefault="008C23B7">
            <w:pPr>
              <w:jc w:val="center"/>
              <w:rPr>
                <w:sz w:val="24"/>
                <w:szCs w:val="24"/>
              </w:rPr>
            </w:pPr>
            <w:r>
              <w:rPr>
                <w:sz w:val="24"/>
                <w:szCs w:val="24"/>
              </w:rPr>
              <w:t>0,24</w:t>
            </w:r>
          </w:p>
        </w:tc>
      </w:tr>
      <w:tr w:rsidR="00C71524">
        <w:tc>
          <w:tcPr>
            <w:tcW w:w="709" w:type="dxa"/>
            <w:tcBorders>
              <w:top w:val="nil"/>
              <w:left w:val="single" w:sz="6" w:space="0" w:color="auto"/>
              <w:bottom w:val="nil"/>
              <w:right w:val="nil"/>
            </w:tcBorders>
          </w:tcPr>
          <w:p w:rsidR="00C71524" w:rsidRDefault="008C23B7">
            <w:pPr>
              <w:jc w:val="center"/>
            </w:pPr>
            <w:r>
              <w:rPr>
                <w:sz w:val="24"/>
                <w:szCs w:val="24"/>
              </w:rPr>
              <w:t xml:space="preserve"> </w:t>
            </w:r>
          </w:p>
        </w:tc>
        <w:tc>
          <w:tcPr>
            <w:tcW w:w="1701" w:type="dxa"/>
            <w:tcBorders>
              <w:top w:val="nil"/>
              <w:left w:val="single" w:sz="6" w:space="0" w:color="auto"/>
              <w:bottom w:val="nil"/>
              <w:right w:val="nil"/>
            </w:tcBorders>
          </w:tcPr>
          <w:p w:rsidR="00C71524" w:rsidRDefault="00C71524"/>
        </w:tc>
        <w:tc>
          <w:tcPr>
            <w:tcW w:w="4961" w:type="dxa"/>
            <w:tcBorders>
              <w:top w:val="nil"/>
              <w:left w:val="single" w:sz="6" w:space="0" w:color="auto"/>
              <w:bottom w:val="nil"/>
              <w:right w:val="nil"/>
            </w:tcBorders>
          </w:tcPr>
          <w:p w:rsidR="00C71524" w:rsidRDefault="008C23B7">
            <w:pPr>
              <w:rPr>
                <w:b/>
                <w:sz w:val="22"/>
                <w:szCs w:val="22"/>
                <w:lang w:val="en-US"/>
              </w:rPr>
            </w:pPr>
            <w:r>
              <w:rPr>
                <w:b/>
                <w:sz w:val="22"/>
                <w:szCs w:val="22"/>
                <w:lang w:val="en-US"/>
              </w:rPr>
              <w:t xml:space="preserve">Capitolul </w:t>
            </w:r>
            <w:r>
              <w:rPr>
                <w:b/>
                <w:sz w:val="22"/>
                <w:szCs w:val="22"/>
              </w:rPr>
              <w:t>2. Utilaj</w:t>
            </w:r>
          </w:p>
          <w:p w:rsidR="00C71524" w:rsidRDefault="00C71524">
            <w:pPr>
              <w:rPr>
                <w:b/>
                <w:sz w:val="22"/>
                <w:szCs w:val="22"/>
              </w:rPr>
            </w:pPr>
          </w:p>
        </w:tc>
        <w:tc>
          <w:tcPr>
            <w:tcW w:w="1560" w:type="dxa"/>
            <w:tcBorders>
              <w:top w:val="nil"/>
              <w:left w:val="single" w:sz="6" w:space="0" w:color="auto"/>
              <w:bottom w:val="nil"/>
              <w:right w:val="nil"/>
            </w:tcBorders>
          </w:tcPr>
          <w:p w:rsidR="00C71524" w:rsidRDefault="00C71524"/>
        </w:tc>
        <w:tc>
          <w:tcPr>
            <w:tcW w:w="1559" w:type="dxa"/>
            <w:tcBorders>
              <w:top w:val="nil"/>
              <w:left w:val="single" w:sz="6" w:space="0" w:color="auto"/>
              <w:bottom w:val="nil"/>
              <w:right w:val="single" w:sz="4" w:space="0" w:color="auto"/>
            </w:tcBorders>
          </w:tcPr>
          <w:p w:rsidR="00C71524" w:rsidRDefault="00C71524"/>
        </w:tc>
      </w:tr>
      <w:tr w:rsidR="00C71524">
        <w:tc>
          <w:tcPr>
            <w:tcW w:w="709" w:type="dxa"/>
            <w:tcBorders>
              <w:top w:val="nil"/>
              <w:left w:val="single" w:sz="6" w:space="0" w:color="auto"/>
              <w:bottom w:val="nil"/>
              <w:right w:val="nil"/>
            </w:tcBorders>
          </w:tcPr>
          <w:p w:rsidR="00C71524" w:rsidRDefault="00C71524">
            <w:pPr>
              <w:jc w:val="center"/>
            </w:pPr>
          </w:p>
        </w:tc>
        <w:tc>
          <w:tcPr>
            <w:tcW w:w="1701" w:type="dxa"/>
            <w:tcBorders>
              <w:top w:val="nil"/>
              <w:left w:val="single" w:sz="6" w:space="0" w:color="auto"/>
              <w:bottom w:val="nil"/>
              <w:right w:val="nil"/>
            </w:tcBorders>
          </w:tcPr>
          <w:p w:rsidR="00C71524" w:rsidRDefault="00C71524"/>
        </w:tc>
        <w:tc>
          <w:tcPr>
            <w:tcW w:w="4961" w:type="dxa"/>
            <w:tcBorders>
              <w:top w:val="nil"/>
              <w:left w:val="single" w:sz="6" w:space="0" w:color="auto"/>
              <w:bottom w:val="nil"/>
              <w:right w:val="nil"/>
            </w:tcBorders>
          </w:tcPr>
          <w:p w:rsidR="00C71524" w:rsidRDefault="008C23B7">
            <w:pPr>
              <w:rPr>
                <w:b/>
                <w:sz w:val="22"/>
                <w:szCs w:val="22"/>
                <w:lang w:val="en-US"/>
              </w:rPr>
            </w:pPr>
            <w:r>
              <w:rPr>
                <w:b/>
                <w:sz w:val="22"/>
                <w:szCs w:val="22"/>
                <w:lang w:val="en-US"/>
              </w:rPr>
              <w:t xml:space="preserve">Capitolul </w:t>
            </w:r>
            <w:r>
              <w:rPr>
                <w:b/>
                <w:sz w:val="22"/>
                <w:szCs w:val="22"/>
              </w:rPr>
              <w:t>2.1. Statie fotovoltaica</w:t>
            </w:r>
          </w:p>
          <w:p w:rsidR="00C71524" w:rsidRDefault="00C71524">
            <w:pPr>
              <w:rPr>
                <w:b/>
                <w:sz w:val="22"/>
                <w:szCs w:val="22"/>
              </w:rPr>
            </w:pPr>
          </w:p>
        </w:tc>
        <w:tc>
          <w:tcPr>
            <w:tcW w:w="1560" w:type="dxa"/>
            <w:tcBorders>
              <w:top w:val="nil"/>
              <w:left w:val="single" w:sz="6" w:space="0" w:color="auto"/>
              <w:bottom w:val="nil"/>
              <w:right w:val="nil"/>
            </w:tcBorders>
          </w:tcPr>
          <w:p w:rsidR="00C71524" w:rsidRDefault="00C71524"/>
        </w:tc>
        <w:tc>
          <w:tcPr>
            <w:tcW w:w="1559" w:type="dxa"/>
            <w:tcBorders>
              <w:top w:val="nil"/>
              <w:left w:val="single" w:sz="6" w:space="0" w:color="auto"/>
              <w:bottom w:val="nil"/>
              <w:right w:val="single" w:sz="4" w:space="0" w:color="auto"/>
            </w:tcBorders>
          </w:tcPr>
          <w:p w:rsidR="00C71524" w:rsidRDefault="00C71524"/>
        </w:tc>
      </w:tr>
      <w:tr w:rsidR="00C715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1524" w:rsidRDefault="008C23B7">
            <w:pPr>
              <w:rPr>
                <w:sz w:val="24"/>
                <w:szCs w:val="24"/>
              </w:rPr>
            </w:pPr>
            <w:r>
              <w:rPr>
                <w:sz w:val="24"/>
                <w:szCs w:val="24"/>
              </w:rPr>
              <w:t>50</w:t>
            </w:r>
          </w:p>
        </w:tc>
        <w:tc>
          <w:tcPr>
            <w:tcW w:w="1701" w:type="dxa"/>
            <w:tcBorders>
              <w:top w:val="single" w:sz="4" w:space="0" w:color="auto"/>
              <w:bottom w:val="single" w:sz="4" w:space="0" w:color="auto"/>
            </w:tcBorders>
            <w:vAlign w:val="center"/>
          </w:tcPr>
          <w:p w:rsidR="00C71524" w:rsidRDefault="008C23B7">
            <w:pPr>
              <w:rPr>
                <w:sz w:val="24"/>
                <w:szCs w:val="24"/>
                <w:lang w:val="en-US"/>
              </w:rPr>
            </w:pPr>
            <w:r>
              <w:rPr>
                <w:sz w:val="24"/>
                <w:szCs w:val="24"/>
                <w:lang w:val="en-US"/>
              </w:rPr>
              <w:t>Pretul</w:t>
            </w:r>
          </w:p>
          <w:p w:rsidR="00C71524" w:rsidRDefault="00C71524">
            <w:pPr>
              <w:rPr>
                <w:sz w:val="24"/>
                <w:szCs w:val="24"/>
              </w:rPr>
            </w:pPr>
          </w:p>
        </w:tc>
        <w:tc>
          <w:tcPr>
            <w:tcW w:w="4961" w:type="dxa"/>
            <w:tcBorders>
              <w:top w:val="single" w:sz="4" w:space="0" w:color="auto"/>
              <w:bottom w:val="single" w:sz="4" w:space="0" w:color="auto"/>
            </w:tcBorders>
            <w:vAlign w:val="center"/>
          </w:tcPr>
          <w:p w:rsidR="00C71524" w:rsidRDefault="008C23B7">
            <w:pPr>
              <w:adjustRightInd w:val="0"/>
              <w:rPr>
                <w:sz w:val="24"/>
                <w:szCs w:val="24"/>
                <w:lang w:val="en-US"/>
              </w:rPr>
            </w:pPr>
            <w:r>
              <w:rPr>
                <w:sz w:val="24"/>
                <w:szCs w:val="24"/>
                <w:lang w:val="en-US"/>
              </w:rPr>
              <w:t>Panou din plastic extrudat 36 module, Grad de protectie IP65 ABS36MOD</w:t>
            </w:r>
          </w:p>
          <w:p w:rsidR="00C71524" w:rsidRDefault="00C71524">
            <w:pPr>
              <w:rPr>
                <w:sz w:val="24"/>
                <w:szCs w:val="24"/>
                <w:lang w:val="en-US"/>
              </w:rPr>
            </w:pPr>
          </w:p>
        </w:tc>
        <w:tc>
          <w:tcPr>
            <w:tcW w:w="1560" w:type="dxa"/>
            <w:tcBorders>
              <w:top w:val="single" w:sz="4" w:space="0" w:color="auto"/>
              <w:bottom w:val="single" w:sz="4" w:space="0" w:color="auto"/>
            </w:tcBorders>
            <w:vAlign w:val="center"/>
          </w:tcPr>
          <w:p w:rsidR="00C71524" w:rsidRDefault="008C23B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71524" w:rsidRDefault="008C23B7">
            <w:pPr>
              <w:jc w:val="center"/>
              <w:rPr>
                <w:sz w:val="24"/>
                <w:szCs w:val="24"/>
              </w:rPr>
            </w:pPr>
            <w:r>
              <w:rPr>
                <w:sz w:val="24"/>
                <w:szCs w:val="24"/>
              </w:rPr>
              <w:t>1,00</w:t>
            </w:r>
          </w:p>
        </w:tc>
      </w:tr>
      <w:tr w:rsidR="00C715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1524" w:rsidRDefault="008C23B7">
            <w:pPr>
              <w:rPr>
                <w:sz w:val="24"/>
                <w:szCs w:val="24"/>
              </w:rPr>
            </w:pPr>
            <w:r>
              <w:rPr>
                <w:sz w:val="24"/>
                <w:szCs w:val="24"/>
              </w:rPr>
              <w:t xml:space="preserve"> 51</w:t>
            </w:r>
          </w:p>
        </w:tc>
        <w:tc>
          <w:tcPr>
            <w:tcW w:w="1701" w:type="dxa"/>
            <w:tcBorders>
              <w:top w:val="single" w:sz="4" w:space="0" w:color="auto"/>
              <w:bottom w:val="single" w:sz="4" w:space="0" w:color="auto"/>
            </w:tcBorders>
            <w:vAlign w:val="center"/>
          </w:tcPr>
          <w:p w:rsidR="00C71524" w:rsidRDefault="008C23B7">
            <w:pPr>
              <w:rPr>
                <w:sz w:val="24"/>
                <w:szCs w:val="24"/>
                <w:lang w:val="en-US"/>
              </w:rPr>
            </w:pPr>
            <w:r>
              <w:rPr>
                <w:sz w:val="24"/>
                <w:szCs w:val="24"/>
                <w:lang w:val="en-US"/>
              </w:rPr>
              <w:t>Pretul</w:t>
            </w:r>
          </w:p>
          <w:p w:rsidR="00C71524" w:rsidRDefault="00C71524">
            <w:pPr>
              <w:rPr>
                <w:sz w:val="24"/>
                <w:szCs w:val="24"/>
              </w:rPr>
            </w:pPr>
          </w:p>
        </w:tc>
        <w:tc>
          <w:tcPr>
            <w:tcW w:w="4961" w:type="dxa"/>
            <w:tcBorders>
              <w:top w:val="single" w:sz="4" w:space="0" w:color="auto"/>
              <w:bottom w:val="single" w:sz="4" w:space="0" w:color="auto"/>
            </w:tcBorders>
            <w:vAlign w:val="center"/>
          </w:tcPr>
          <w:p w:rsidR="00C71524" w:rsidRDefault="008C23B7">
            <w:pPr>
              <w:adjustRightInd w:val="0"/>
              <w:rPr>
                <w:sz w:val="24"/>
                <w:szCs w:val="24"/>
                <w:lang w:val="en-US"/>
              </w:rPr>
            </w:pPr>
            <w:r>
              <w:rPr>
                <w:sz w:val="24"/>
                <w:szCs w:val="24"/>
                <w:lang w:val="en-US"/>
              </w:rPr>
              <w:t>Contor inteligent trifazat import/export ZMG405CR 60A</w:t>
            </w:r>
          </w:p>
          <w:p w:rsidR="00C71524" w:rsidRDefault="00C71524">
            <w:pPr>
              <w:rPr>
                <w:sz w:val="24"/>
                <w:szCs w:val="24"/>
                <w:lang w:val="en-US"/>
              </w:rPr>
            </w:pPr>
          </w:p>
        </w:tc>
        <w:tc>
          <w:tcPr>
            <w:tcW w:w="1560" w:type="dxa"/>
            <w:tcBorders>
              <w:top w:val="single" w:sz="4" w:space="0" w:color="auto"/>
              <w:bottom w:val="single" w:sz="4" w:space="0" w:color="auto"/>
            </w:tcBorders>
            <w:vAlign w:val="center"/>
          </w:tcPr>
          <w:p w:rsidR="00C71524" w:rsidRDefault="008C23B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71524" w:rsidRDefault="008C23B7">
            <w:pPr>
              <w:jc w:val="center"/>
              <w:rPr>
                <w:sz w:val="24"/>
                <w:szCs w:val="24"/>
              </w:rPr>
            </w:pPr>
            <w:r>
              <w:rPr>
                <w:sz w:val="24"/>
                <w:szCs w:val="24"/>
              </w:rPr>
              <w:t>1,00</w:t>
            </w:r>
          </w:p>
        </w:tc>
      </w:tr>
      <w:tr w:rsidR="00C715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1524" w:rsidRDefault="008C23B7">
            <w:pPr>
              <w:rPr>
                <w:sz w:val="24"/>
                <w:szCs w:val="24"/>
              </w:rPr>
            </w:pPr>
            <w:r>
              <w:rPr>
                <w:sz w:val="24"/>
                <w:szCs w:val="24"/>
              </w:rPr>
              <w:t xml:space="preserve"> 52</w:t>
            </w:r>
          </w:p>
        </w:tc>
        <w:tc>
          <w:tcPr>
            <w:tcW w:w="1701" w:type="dxa"/>
            <w:tcBorders>
              <w:top w:val="single" w:sz="4" w:space="0" w:color="auto"/>
              <w:bottom w:val="single" w:sz="4" w:space="0" w:color="auto"/>
            </w:tcBorders>
            <w:vAlign w:val="center"/>
          </w:tcPr>
          <w:p w:rsidR="00C71524" w:rsidRDefault="008C23B7">
            <w:pPr>
              <w:rPr>
                <w:sz w:val="24"/>
                <w:szCs w:val="24"/>
                <w:lang w:val="en-US"/>
              </w:rPr>
            </w:pPr>
            <w:r>
              <w:rPr>
                <w:sz w:val="24"/>
                <w:szCs w:val="24"/>
                <w:lang w:val="en-US"/>
              </w:rPr>
              <w:t>Pretul</w:t>
            </w:r>
          </w:p>
          <w:p w:rsidR="00C71524" w:rsidRDefault="00C71524">
            <w:pPr>
              <w:rPr>
                <w:sz w:val="24"/>
                <w:szCs w:val="24"/>
              </w:rPr>
            </w:pPr>
          </w:p>
        </w:tc>
        <w:tc>
          <w:tcPr>
            <w:tcW w:w="4961" w:type="dxa"/>
            <w:tcBorders>
              <w:top w:val="single" w:sz="4" w:space="0" w:color="auto"/>
              <w:bottom w:val="single" w:sz="4" w:space="0" w:color="auto"/>
            </w:tcBorders>
            <w:vAlign w:val="center"/>
          </w:tcPr>
          <w:p w:rsidR="00C71524" w:rsidRDefault="008C23B7">
            <w:pPr>
              <w:adjustRightInd w:val="0"/>
              <w:rPr>
                <w:sz w:val="24"/>
                <w:szCs w:val="24"/>
                <w:lang w:val="en-US"/>
              </w:rPr>
            </w:pPr>
            <w:r>
              <w:rPr>
                <w:sz w:val="24"/>
                <w:szCs w:val="24"/>
                <w:lang w:val="en-US"/>
              </w:rPr>
              <w:t>Intrerupator automat trifazat 50A/3P MCB C103L/50A</w:t>
            </w:r>
          </w:p>
          <w:p w:rsidR="00C71524" w:rsidRDefault="00C71524">
            <w:pPr>
              <w:rPr>
                <w:sz w:val="24"/>
                <w:szCs w:val="24"/>
                <w:lang w:val="en-US"/>
              </w:rPr>
            </w:pPr>
          </w:p>
        </w:tc>
        <w:tc>
          <w:tcPr>
            <w:tcW w:w="1560" w:type="dxa"/>
            <w:tcBorders>
              <w:top w:val="single" w:sz="4" w:space="0" w:color="auto"/>
              <w:bottom w:val="single" w:sz="4" w:space="0" w:color="auto"/>
            </w:tcBorders>
            <w:vAlign w:val="center"/>
          </w:tcPr>
          <w:p w:rsidR="00C71524" w:rsidRDefault="008C23B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71524" w:rsidRDefault="008C23B7">
            <w:pPr>
              <w:jc w:val="center"/>
              <w:rPr>
                <w:sz w:val="24"/>
                <w:szCs w:val="24"/>
              </w:rPr>
            </w:pPr>
            <w:r>
              <w:rPr>
                <w:sz w:val="24"/>
                <w:szCs w:val="24"/>
              </w:rPr>
              <w:t>1,00</w:t>
            </w:r>
          </w:p>
        </w:tc>
      </w:tr>
      <w:tr w:rsidR="00C715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1524" w:rsidRDefault="008C23B7">
            <w:pPr>
              <w:rPr>
                <w:sz w:val="24"/>
                <w:szCs w:val="24"/>
              </w:rPr>
            </w:pPr>
            <w:r>
              <w:rPr>
                <w:sz w:val="24"/>
                <w:szCs w:val="24"/>
              </w:rPr>
              <w:t xml:space="preserve"> 53</w:t>
            </w:r>
          </w:p>
        </w:tc>
        <w:tc>
          <w:tcPr>
            <w:tcW w:w="1701" w:type="dxa"/>
            <w:tcBorders>
              <w:top w:val="single" w:sz="4" w:space="0" w:color="auto"/>
              <w:bottom w:val="single" w:sz="4" w:space="0" w:color="auto"/>
            </w:tcBorders>
            <w:vAlign w:val="center"/>
          </w:tcPr>
          <w:p w:rsidR="00C71524" w:rsidRDefault="008C23B7">
            <w:pPr>
              <w:rPr>
                <w:sz w:val="24"/>
                <w:szCs w:val="24"/>
                <w:lang w:val="en-US"/>
              </w:rPr>
            </w:pPr>
            <w:r>
              <w:rPr>
                <w:sz w:val="24"/>
                <w:szCs w:val="24"/>
                <w:lang w:val="en-US"/>
              </w:rPr>
              <w:t>Pretul</w:t>
            </w:r>
          </w:p>
          <w:p w:rsidR="00C71524" w:rsidRDefault="00C71524">
            <w:pPr>
              <w:rPr>
                <w:sz w:val="24"/>
                <w:szCs w:val="24"/>
              </w:rPr>
            </w:pPr>
          </w:p>
        </w:tc>
        <w:tc>
          <w:tcPr>
            <w:tcW w:w="4961" w:type="dxa"/>
            <w:tcBorders>
              <w:top w:val="single" w:sz="4" w:space="0" w:color="auto"/>
              <w:bottom w:val="single" w:sz="4" w:space="0" w:color="auto"/>
            </w:tcBorders>
            <w:vAlign w:val="center"/>
          </w:tcPr>
          <w:p w:rsidR="00C71524" w:rsidRDefault="008C23B7">
            <w:pPr>
              <w:adjustRightInd w:val="0"/>
              <w:rPr>
                <w:sz w:val="24"/>
                <w:szCs w:val="24"/>
                <w:lang w:val="en-US"/>
              </w:rPr>
            </w:pPr>
            <w:r>
              <w:rPr>
                <w:sz w:val="24"/>
                <w:szCs w:val="24"/>
                <w:lang w:val="en-US"/>
              </w:rPr>
              <w:t>Intrerupator automat trifazat 63A/3P MCB C103L/63A</w:t>
            </w:r>
          </w:p>
          <w:p w:rsidR="00C71524" w:rsidRDefault="00C71524">
            <w:pPr>
              <w:rPr>
                <w:sz w:val="24"/>
                <w:szCs w:val="24"/>
                <w:lang w:val="en-US"/>
              </w:rPr>
            </w:pPr>
          </w:p>
        </w:tc>
        <w:tc>
          <w:tcPr>
            <w:tcW w:w="1560" w:type="dxa"/>
            <w:tcBorders>
              <w:top w:val="single" w:sz="4" w:space="0" w:color="auto"/>
              <w:bottom w:val="single" w:sz="4" w:space="0" w:color="auto"/>
            </w:tcBorders>
            <w:vAlign w:val="center"/>
          </w:tcPr>
          <w:p w:rsidR="00C71524" w:rsidRDefault="008C23B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71524" w:rsidRDefault="008C23B7">
            <w:pPr>
              <w:jc w:val="center"/>
              <w:rPr>
                <w:sz w:val="24"/>
                <w:szCs w:val="24"/>
              </w:rPr>
            </w:pPr>
            <w:r>
              <w:rPr>
                <w:sz w:val="24"/>
                <w:szCs w:val="24"/>
              </w:rPr>
              <w:t>1,00</w:t>
            </w:r>
          </w:p>
        </w:tc>
      </w:tr>
      <w:tr w:rsidR="00C715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1524" w:rsidRDefault="008C23B7">
            <w:pPr>
              <w:rPr>
                <w:sz w:val="24"/>
                <w:szCs w:val="24"/>
              </w:rPr>
            </w:pPr>
            <w:r>
              <w:rPr>
                <w:sz w:val="24"/>
                <w:szCs w:val="24"/>
              </w:rPr>
              <w:t xml:space="preserve"> 54</w:t>
            </w:r>
          </w:p>
        </w:tc>
        <w:tc>
          <w:tcPr>
            <w:tcW w:w="1701" w:type="dxa"/>
            <w:tcBorders>
              <w:top w:val="single" w:sz="4" w:space="0" w:color="auto"/>
              <w:bottom w:val="single" w:sz="4" w:space="0" w:color="auto"/>
            </w:tcBorders>
            <w:vAlign w:val="center"/>
          </w:tcPr>
          <w:p w:rsidR="00C71524" w:rsidRDefault="008C23B7">
            <w:pPr>
              <w:rPr>
                <w:sz w:val="24"/>
                <w:szCs w:val="24"/>
                <w:lang w:val="en-US"/>
              </w:rPr>
            </w:pPr>
            <w:r>
              <w:rPr>
                <w:sz w:val="24"/>
                <w:szCs w:val="24"/>
                <w:lang w:val="en-US"/>
              </w:rPr>
              <w:t>Pretul</w:t>
            </w:r>
          </w:p>
          <w:p w:rsidR="00C71524" w:rsidRDefault="00C71524">
            <w:pPr>
              <w:rPr>
                <w:sz w:val="24"/>
                <w:szCs w:val="24"/>
              </w:rPr>
            </w:pPr>
          </w:p>
        </w:tc>
        <w:tc>
          <w:tcPr>
            <w:tcW w:w="4961" w:type="dxa"/>
            <w:tcBorders>
              <w:top w:val="single" w:sz="4" w:space="0" w:color="auto"/>
              <w:bottom w:val="single" w:sz="4" w:space="0" w:color="auto"/>
            </w:tcBorders>
            <w:vAlign w:val="center"/>
          </w:tcPr>
          <w:p w:rsidR="00C71524" w:rsidRDefault="008C23B7">
            <w:pPr>
              <w:adjustRightInd w:val="0"/>
              <w:rPr>
                <w:sz w:val="24"/>
                <w:szCs w:val="24"/>
                <w:lang w:val="en-US"/>
              </w:rPr>
            </w:pPr>
            <w:r>
              <w:rPr>
                <w:sz w:val="24"/>
                <w:szCs w:val="24"/>
              </w:rPr>
              <w:t xml:space="preserve">Descarcator trifazat OPS-1B/3P </w:t>
            </w:r>
          </w:p>
          <w:p w:rsidR="00C71524" w:rsidRDefault="00C71524">
            <w:pPr>
              <w:rPr>
                <w:sz w:val="24"/>
                <w:szCs w:val="24"/>
              </w:rPr>
            </w:pPr>
          </w:p>
        </w:tc>
        <w:tc>
          <w:tcPr>
            <w:tcW w:w="1560" w:type="dxa"/>
            <w:tcBorders>
              <w:top w:val="single" w:sz="4" w:space="0" w:color="auto"/>
              <w:bottom w:val="single" w:sz="4" w:space="0" w:color="auto"/>
            </w:tcBorders>
            <w:vAlign w:val="center"/>
          </w:tcPr>
          <w:p w:rsidR="00C71524" w:rsidRDefault="008C23B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71524" w:rsidRDefault="008C23B7">
            <w:pPr>
              <w:jc w:val="center"/>
              <w:rPr>
                <w:sz w:val="24"/>
                <w:szCs w:val="24"/>
              </w:rPr>
            </w:pPr>
            <w:r>
              <w:rPr>
                <w:sz w:val="24"/>
                <w:szCs w:val="24"/>
              </w:rPr>
              <w:t>1,00</w:t>
            </w:r>
          </w:p>
        </w:tc>
      </w:tr>
      <w:tr w:rsidR="00C715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1524" w:rsidRDefault="008C23B7">
            <w:pPr>
              <w:rPr>
                <w:sz w:val="24"/>
                <w:szCs w:val="24"/>
              </w:rPr>
            </w:pPr>
            <w:r>
              <w:rPr>
                <w:sz w:val="24"/>
                <w:szCs w:val="24"/>
              </w:rPr>
              <w:t xml:space="preserve"> 55</w:t>
            </w:r>
          </w:p>
        </w:tc>
        <w:tc>
          <w:tcPr>
            <w:tcW w:w="1701" w:type="dxa"/>
            <w:tcBorders>
              <w:top w:val="single" w:sz="4" w:space="0" w:color="auto"/>
              <w:bottom w:val="single" w:sz="4" w:space="0" w:color="auto"/>
            </w:tcBorders>
            <w:vAlign w:val="center"/>
          </w:tcPr>
          <w:p w:rsidR="00C71524" w:rsidRDefault="008C23B7">
            <w:pPr>
              <w:rPr>
                <w:sz w:val="24"/>
                <w:szCs w:val="24"/>
                <w:lang w:val="en-US"/>
              </w:rPr>
            </w:pPr>
            <w:r>
              <w:rPr>
                <w:sz w:val="24"/>
                <w:szCs w:val="24"/>
                <w:lang w:val="en-US"/>
              </w:rPr>
              <w:t>Pretul</w:t>
            </w:r>
          </w:p>
          <w:p w:rsidR="00C71524" w:rsidRDefault="00C71524">
            <w:pPr>
              <w:rPr>
                <w:sz w:val="24"/>
                <w:szCs w:val="24"/>
              </w:rPr>
            </w:pPr>
          </w:p>
        </w:tc>
        <w:tc>
          <w:tcPr>
            <w:tcW w:w="4961" w:type="dxa"/>
            <w:tcBorders>
              <w:top w:val="single" w:sz="4" w:space="0" w:color="auto"/>
              <w:bottom w:val="single" w:sz="4" w:space="0" w:color="auto"/>
            </w:tcBorders>
            <w:vAlign w:val="center"/>
          </w:tcPr>
          <w:p w:rsidR="00C71524" w:rsidRDefault="008C23B7">
            <w:pPr>
              <w:adjustRightInd w:val="0"/>
              <w:rPr>
                <w:sz w:val="24"/>
                <w:szCs w:val="24"/>
                <w:lang w:val="en-US"/>
              </w:rPr>
            </w:pPr>
            <w:r>
              <w:rPr>
                <w:sz w:val="24"/>
                <w:szCs w:val="24"/>
                <w:lang w:val="en-US"/>
              </w:rPr>
              <w:t>Intrerupator rotativ modular 4P 32A 1200VDC IS-PV-DC-4-32</w:t>
            </w:r>
          </w:p>
          <w:p w:rsidR="00C71524" w:rsidRDefault="00C71524">
            <w:pPr>
              <w:rPr>
                <w:sz w:val="24"/>
                <w:szCs w:val="24"/>
                <w:lang w:val="en-US"/>
              </w:rPr>
            </w:pPr>
          </w:p>
        </w:tc>
        <w:tc>
          <w:tcPr>
            <w:tcW w:w="1560" w:type="dxa"/>
            <w:tcBorders>
              <w:top w:val="single" w:sz="4" w:space="0" w:color="auto"/>
              <w:bottom w:val="single" w:sz="4" w:space="0" w:color="auto"/>
            </w:tcBorders>
            <w:vAlign w:val="center"/>
          </w:tcPr>
          <w:p w:rsidR="00C71524" w:rsidRDefault="008C23B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71524" w:rsidRDefault="008C23B7">
            <w:pPr>
              <w:jc w:val="center"/>
              <w:rPr>
                <w:sz w:val="24"/>
                <w:szCs w:val="24"/>
              </w:rPr>
            </w:pPr>
            <w:r>
              <w:rPr>
                <w:sz w:val="24"/>
                <w:szCs w:val="24"/>
              </w:rPr>
              <w:t>4,00</w:t>
            </w:r>
          </w:p>
        </w:tc>
      </w:tr>
      <w:tr w:rsidR="00C715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1524" w:rsidRDefault="008C23B7">
            <w:pPr>
              <w:rPr>
                <w:sz w:val="24"/>
                <w:szCs w:val="24"/>
              </w:rPr>
            </w:pPr>
            <w:r>
              <w:rPr>
                <w:sz w:val="24"/>
                <w:szCs w:val="24"/>
              </w:rPr>
              <w:t xml:space="preserve"> 56</w:t>
            </w:r>
          </w:p>
        </w:tc>
        <w:tc>
          <w:tcPr>
            <w:tcW w:w="1701" w:type="dxa"/>
            <w:tcBorders>
              <w:top w:val="single" w:sz="4" w:space="0" w:color="auto"/>
              <w:bottom w:val="single" w:sz="4" w:space="0" w:color="auto"/>
            </w:tcBorders>
            <w:vAlign w:val="center"/>
          </w:tcPr>
          <w:p w:rsidR="00C71524" w:rsidRDefault="008C23B7">
            <w:pPr>
              <w:rPr>
                <w:sz w:val="24"/>
                <w:szCs w:val="24"/>
                <w:lang w:val="en-US"/>
              </w:rPr>
            </w:pPr>
            <w:r>
              <w:rPr>
                <w:sz w:val="24"/>
                <w:szCs w:val="24"/>
                <w:lang w:val="en-US"/>
              </w:rPr>
              <w:t>Pretul</w:t>
            </w:r>
          </w:p>
          <w:p w:rsidR="00C71524" w:rsidRDefault="00C71524">
            <w:pPr>
              <w:rPr>
                <w:sz w:val="24"/>
                <w:szCs w:val="24"/>
              </w:rPr>
            </w:pPr>
          </w:p>
        </w:tc>
        <w:tc>
          <w:tcPr>
            <w:tcW w:w="4961" w:type="dxa"/>
            <w:tcBorders>
              <w:top w:val="single" w:sz="4" w:space="0" w:color="auto"/>
              <w:bottom w:val="single" w:sz="4" w:space="0" w:color="auto"/>
            </w:tcBorders>
            <w:vAlign w:val="center"/>
          </w:tcPr>
          <w:p w:rsidR="00C71524" w:rsidRDefault="008C23B7">
            <w:pPr>
              <w:adjustRightInd w:val="0"/>
              <w:rPr>
                <w:sz w:val="24"/>
                <w:szCs w:val="24"/>
                <w:lang w:val="en-US"/>
              </w:rPr>
            </w:pPr>
            <w:r>
              <w:rPr>
                <w:sz w:val="24"/>
                <w:szCs w:val="24"/>
              </w:rPr>
              <w:t xml:space="preserve">Descarcator SPD-40kA 2P 1000VDC </w:t>
            </w:r>
          </w:p>
          <w:p w:rsidR="00C71524" w:rsidRDefault="00C71524">
            <w:pPr>
              <w:rPr>
                <w:sz w:val="24"/>
                <w:szCs w:val="24"/>
              </w:rPr>
            </w:pPr>
          </w:p>
        </w:tc>
        <w:tc>
          <w:tcPr>
            <w:tcW w:w="1560" w:type="dxa"/>
            <w:tcBorders>
              <w:top w:val="single" w:sz="4" w:space="0" w:color="auto"/>
              <w:bottom w:val="single" w:sz="4" w:space="0" w:color="auto"/>
            </w:tcBorders>
            <w:vAlign w:val="center"/>
          </w:tcPr>
          <w:p w:rsidR="00C71524" w:rsidRDefault="008C23B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71524" w:rsidRDefault="008C23B7">
            <w:pPr>
              <w:jc w:val="center"/>
              <w:rPr>
                <w:sz w:val="24"/>
                <w:szCs w:val="24"/>
              </w:rPr>
            </w:pPr>
            <w:r>
              <w:rPr>
                <w:sz w:val="24"/>
                <w:szCs w:val="24"/>
              </w:rPr>
              <w:t>4,00</w:t>
            </w:r>
          </w:p>
        </w:tc>
      </w:tr>
      <w:tr w:rsidR="00C715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1524" w:rsidRDefault="008C23B7">
            <w:pPr>
              <w:rPr>
                <w:sz w:val="24"/>
                <w:szCs w:val="24"/>
              </w:rPr>
            </w:pPr>
            <w:r>
              <w:rPr>
                <w:sz w:val="24"/>
                <w:szCs w:val="24"/>
              </w:rPr>
              <w:t xml:space="preserve"> 57</w:t>
            </w:r>
          </w:p>
        </w:tc>
        <w:tc>
          <w:tcPr>
            <w:tcW w:w="1701" w:type="dxa"/>
            <w:tcBorders>
              <w:top w:val="single" w:sz="4" w:space="0" w:color="auto"/>
              <w:bottom w:val="single" w:sz="4" w:space="0" w:color="auto"/>
            </w:tcBorders>
            <w:vAlign w:val="center"/>
          </w:tcPr>
          <w:p w:rsidR="00C71524" w:rsidRDefault="008C23B7">
            <w:pPr>
              <w:rPr>
                <w:sz w:val="24"/>
                <w:szCs w:val="24"/>
                <w:lang w:val="en-US"/>
              </w:rPr>
            </w:pPr>
            <w:r>
              <w:rPr>
                <w:sz w:val="24"/>
                <w:szCs w:val="24"/>
                <w:lang w:val="en-US"/>
              </w:rPr>
              <w:t>Pretul</w:t>
            </w:r>
          </w:p>
          <w:p w:rsidR="00C71524" w:rsidRDefault="00C71524">
            <w:pPr>
              <w:rPr>
                <w:sz w:val="24"/>
                <w:szCs w:val="24"/>
              </w:rPr>
            </w:pPr>
          </w:p>
        </w:tc>
        <w:tc>
          <w:tcPr>
            <w:tcW w:w="4961" w:type="dxa"/>
            <w:tcBorders>
              <w:top w:val="single" w:sz="4" w:space="0" w:color="auto"/>
              <w:bottom w:val="single" w:sz="4" w:space="0" w:color="auto"/>
            </w:tcBorders>
            <w:vAlign w:val="center"/>
          </w:tcPr>
          <w:p w:rsidR="00C71524" w:rsidRDefault="008C23B7">
            <w:pPr>
              <w:adjustRightInd w:val="0"/>
              <w:rPr>
                <w:sz w:val="24"/>
                <w:szCs w:val="24"/>
                <w:lang w:val="en-US"/>
              </w:rPr>
            </w:pPr>
            <w:r>
              <w:rPr>
                <w:sz w:val="24"/>
                <w:szCs w:val="24"/>
                <w:lang w:val="en-US"/>
              </w:rPr>
              <w:t xml:space="preserve">Siguranta fuzibilal gPV 10x38 20A Eti </w:t>
            </w:r>
          </w:p>
          <w:p w:rsidR="00C71524" w:rsidRDefault="00C71524">
            <w:pPr>
              <w:rPr>
                <w:sz w:val="24"/>
                <w:szCs w:val="24"/>
                <w:lang w:val="en-US"/>
              </w:rPr>
            </w:pPr>
          </w:p>
        </w:tc>
        <w:tc>
          <w:tcPr>
            <w:tcW w:w="1560" w:type="dxa"/>
            <w:tcBorders>
              <w:top w:val="single" w:sz="4" w:space="0" w:color="auto"/>
              <w:bottom w:val="single" w:sz="4" w:space="0" w:color="auto"/>
            </w:tcBorders>
            <w:vAlign w:val="center"/>
          </w:tcPr>
          <w:p w:rsidR="00C71524" w:rsidRDefault="008C23B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71524" w:rsidRDefault="008C23B7">
            <w:pPr>
              <w:jc w:val="center"/>
              <w:rPr>
                <w:sz w:val="24"/>
                <w:szCs w:val="24"/>
              </w:rPr>
            </w:pPr>
            <w:r>
              <w:rPr>
                <w:sz w:val="24"/>
                <w:szCs w:val="24"/>
              </w:rPr>
              <w:t>8,00</w:t>
            </w:r>
          </w:p>
        </w:tc>
      </w:tr>
      <w:tr w:rsidR="00C715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1524" w:rsidRDefault="008C23B7">
            <w:pPr>
              <w:rPr>
                <w:sz w:val="24"/>
                <w:szCs w:val="24"/>
              </w:rPr>
            </w:pPr>
            <w:r>
              <w:rPr>
                <w:sz w:val="24"/>
                <w:szCs w:val="24"/>
              </w:rPr>
              <w:t xml:space="preserve"> 58</w:t>
            </w:r>
          </w:p>
        </w:tc>
        <w:tc>
          <w:tcPr>
            <w:tcW w:w="1701" w:type="dxa"/>
            <w:tcBorders>
              <w:top w:val="single" w:sz="4" w:space="0" w:color="auto"/>
              <w:bottom w:val="single" w:sz="4" w:space="0" w:color="auto"/>
            </w:tcBorders>
            <w:vAlign w:val="center"/>
          </w:tcPr>
          <w:p w:rsidR="00C71524" w:rsidRDefault="008C23B7">
            <w:pPr>
              <w:rPr>
                <w:sz w:val="24"/>
                <w:szCs w:val="24"/>
                <w:lang w:val="en-US"/>
              </w:rPr>
            </w:pPr>
            <w:r>
              <w:rPr>
                <w:sz w:val="24"/>
                <w:szCs w:val="24"/>
                <w:lang w:val="en-US"/>
              </w:rPr>
              <w:t>Pretul</w:t>
            </w:r>
          </w:p>
          <w:p w:rsidR="00C71524" w:rsidRDefault="00C71524">
            <w:pPr>
              <w:rPr>
                <w:sz w:val="24"/>
                <w:szCs w:val="24"/>
              </w:rPr>
            </w:pPr>
          </w:p>
        </w:tc>
        <w:tc>
          <w:tcPr>
            <w:tcW w:w="4961" w:type="dxa"/>
            <w:tcBorders>
              <w:top w:val="single" w:sz="4" w:space="0" w:color="auto"/>
              <w:bottom w:val="single" w:sz="4" w:space="0" w:color="auto"/>
            </w:tcBorders>
            <w:vAlign w:val="center"/>
          </w:tcPr>
          <w:p w:rsidR="00C71524" w:rsidRDefault="008C23B7">
            <w:pPr>
              <w:adjustRightInd w:val="0"/>
              <w:rPr>
                <w:sz w:val="24"/>
                <w:szCs w:val="24"/>
                <w:lang w:val="en-US"/>
              </w:rPr>
            </w:pPr>
            <w:r>
              <w:rPr>
                <w:sz w:val="24"/>
                <w:szCs w:val="24"/>
                <w:lang w:val="en-US"/>
              </w:rPr>
              <w:t>Suport pentru sigurante 2P 30A gPV 10x38</w:t>
            </w:r>
          </w:p>
          <w:p w:rsidR="00C71524" w:rsidRDefault="00C71524">
            <w:pPr>
              <w:rPr>
                <w:sz w:val="24"/>
                <w:szCs w:val="24"/>
                <w:lang w:val="en-US"/>
              </w:rPr>
            </w:pPr>
          </w:p>
        </w:tc>
        <w:tc>
          <w:tcPr>
            <w:tcW w:w="1560" w:type="dxa"/>
            <w:tcBorders>
              <w:top w:val="single" w:sz="4" w:space="0" w:color="auto"/>
              <w:bottom w:val="single" w:sz="4" w:space="0" w:color="auto"/>
            </w:tcBorders>
            <w:vAlign w:val="center"/>
          </w:tcPr>
          <w:p w:rsidR="00C71524" w:rsidRDefault="008C23B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71524" w:rsidRDefault="008C23B7">
            <w:pPr>
              <w:jc w:val="center"/>
              <w:rPr>
                <w:sz w:val="24"/>
                <w:szCs w:val="24"/>
              </w:rPr>
            </w:pPr>
            <w:r>
              <w:rPr>
                <w:sz w:val="24"/>
                <w:szCs w:val="24"/>
              </w:rPr>
              <w:t>4,00</w:t>
            </w:r>
          </w:p>
        </w:tc>
      </w:tr>
      <w:tr w:rsidR="00C715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1524" w:rsidRDefault="008C23B7">
            <w:pPr>
              <w:rPr>
                <w:sz w:val="24"/>
                <w:szCs w:val="24"/>
              </w:rPr>
            </w:pPr>
            <w:r>
              <w:rPr>
                <w:sz w:val="24"/>
                <w:szCs w:val="24"/>
              </w:rPr>
              <w:t xml:space="preserve"> 59</w:t>
            </w:r>
          </w:p>
        </w:tc>
        <w:tc>
          <w:tcPr>
            <w:tcW w:w="1701" w:type="dxa"/>
            <w:tcBorders>
              <w:top w:val="single" w:sz="4" w:space="0" w:color="auto"/>
              <w:bottom w:val="single" w:sz="4" w:space="0" w:color="auto"/>
            </w:tcBorders>
            <w:vAlign w:val="center"/>
          </w:tcPr>
          <w:p w:rsidR="00C71524" w:rsidRDefault="008C23B7">
            <w:pPr>
              <w:rPr>
                <w:sz w:val="24"/>
                <w:szCs w:val="24"/>
                <w:lang w:val="en-US"/>
              </w:rPr>
            </w:pPr>
            <w:r>
              <w:rPr>
                <w:sz w:val="24"/>
                <w:szCs w:val="24"/>
                <w:lang w:val="en-US"/>
              </w:rPr>
              <w:t>Pretul</w:t>
            </w:r>
          </w:p>
          <w:p w:rsidR="00C71524" w:rsidRDefault="00C71524">
            <w:pPr>
              <w:rPr>
                <w:sz w:val="24"/>
                <w:szCs w:val="24"/>
              </w:rPr>
            </w:pPr>
          </w:p>
        </w:tc>
        <w:tc>
          <w:tcPr>
            <w:tcW w:w="4961" w:type="dxa"/>
            <w:tcBorders>
              <w:top w:val="single" w:sz="4" w:space="0" w:color="auto"/>
              <w:bottom w:val="single" w:sz="4" w:space="0" w:color="auto"/>
            </w:tcBorders>
            <w:vAlign w:val="center"/>
          </w:tcPr>
          <w:p w:rsidR="00C71524" w:rsidRDefault="008C23B7">
            <w:pPr>
              <w:adjustRightInd w:val="0"/>
              <w:rPr>
                <w:sz w:val="24"/>
                <w:szCs w:val="24"/>
                <w:lang w:val="en-US"/>
              </w:rPr>
            </w:pPr>
            <w:r>
              <w:rPr>
                <w:sz w:val="24"/>
                <w:szCs w:val="24"/>
                <w:lang w:val="en-US"/>
              </w:rPr>
              <w:t>Panou fotovoltaic mono cristalin Heterejouction Technology</w:t>
            </w:r>
            <w:r>
              <w:rPr>
                <w:sz w:val="24"/>
                <w:szCs w:val="24"/>
                <w:lang w:val="ro-RO"/>
              </w:rPr>
              <w:t xml:space="preserve"> </w:t>
            </w:r>
            <w:r>
              <w:rPr>
                <w:sz w:val="24"/>
                <w:szCs w:val="24"/>
                <w:lang w:val="en-US"/>
              </w:rPr>
              <w:t>470Wp</w:t>
            </w:r>
          </w:p>
          <w:p w:rsidR="00C71524" w:rsidRDefault="00C71524">
            <w:pPr>
              <w:rPr>
                <w:sz w:val="24"/>
                <w:szCs w:val="24"/>
                <w:lang w:val="en-US"/>
              </w:rPr>
            </w:pPr>
          </w:p>
        </w:tc>
        <w:tc>
          <w:tcPr>
            <w:tcW w:w="1560" w:type="dxa"/>
            <w:tcBorders>
              <w:top w:val="single" w:sz="4" w:space="0" w:color="auto"/>
              <w:bottom w:val="single" w:sz="4" w:space="0" w:color="auto"/>
            </w:tcBorders>
            <w:vAlign w:val="center"/>
          </w:tcPr>
          <w:p w:rsidR="00C71524" w:rsidRDefault="008C23B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71524" w:rsidRDefault="008C23B7" w:rsidP="00242058">
            <w:pPr>
              <w:jc w:val="center"/>
              <w:rPr>
                <w:sz w:val="24"/>
                <w:szCs w:val="24"/>
              </w:rPr>
            </w:pPr>
            <w:r>
              <w:rPr>
                <w:sz w:val="24"/>
                <w:szCs w:val="24"/>
              </w:rPr>
              <w:t>4</w:t>
            </w:r>
            <w:bookmarkStart w:id="0" w:name="_GoBack"/>
            <w:bookmarkEnd w:id="0"/>
            <w:r w:rsidR="00242058">
              <w:rPr>
                <w:sz w:val="24"/>
                <w:szCs w:val="24"/>
                <w:lang w:val="ro-RO"/>
              </w:rPr>
              <w:t>3</w:t>
            </w:r>
            <w:r>
              <w:rPr>
                <w:sz w:val="24"/>
                <w:szCs w:val="24"/>
              </w:rPr>
              <w:t>,00</w:t>
            </w:r>
          </w:p>
        </w:tc>
      </w:tr>
      <w:tr w:rsidR="00C715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1524" w:rsidRDefault="008C23B7">
            <w:pPr>
              <w:rPr>
                <w:sz w:val="24"/>
                <w:szCs w:val="24"/>
              </w:rPr>
            </w:pPr>
            <w:r>
              <w:rPr>
                <w:sz w:val="24"/>
                <w:szCs w:val="24"/>
              </w:rPr>
              <w:t xml:space="preserve"> 60</w:t>
            </w:r>
          </w:p>
        </w:tc>
        <w:tc>
          <w:tcPr>
            <w:tcW w:w="1701" w:type="dxa"/>
            <w:tcBorders>
              <w:top w:val="single" w:sz="4" w:space="0" w:color="auto"/>
              <w:bottom w:val="single" w:sz="4" w:space="0" w:color="auto"/>
            </w:tcBorders>
            <w:vAlign w:val="center"/>
          </w:tcPr>
          <w:p w:rsidR="00C71524" w:rsidRDefault="008C23B7">
            <w:pPr>
              <w:rPr>
                <w:sz w:val="24"/>
                <w:szCs w:val="24"/>
                <w:lang w:val="en-US"/>
              </w:rPr>
            </w:pPr>
            <w:r>
              <w:rPr>
                <w:sz w:val="24"/>
                <w:szCs w:val="24"/>
                <w:lang w:val="en-US"/>
              </w:rPr>
              <w:t>Pretul</w:t>
            </w:r>
          </w:p>
          <w:p w:rsidR="00C71524" w:rsidRDefault="00C71524">
            <w:pPr>
              <w:rPr>
                <w:sz w:val="24"/>
                <w:szCs w:val="24"/>
              </w:rPr>
            </w:pPr>
          </w:p>
        </w:tc>
        <w:tc>
          <w:tcPr>
            <w:tcW w:w="4961" w:type="dxa"/>
            <w:tcBorders>
              <w:top w:val="single" w:sz="4" w:space="0" w:color="auto"/>
              <w:bottom w:val="single" w:sz="4" w:space="0" w:color="auto"/>
            </w:tcBorders>
            <w:vAlign w:val="center"/>
          </w:tcPr>
          <w:p w:rsidR="00C71524" w:rsidRDefault="008C23B7">
            <w:pPr>
              <w:adjustRightInd w:val="0"/>
              <w:rPr>
                <w:sz w:val="24"/>
                <w:szCs w:val="24"/>
                <w:lang w:val="en-US"/>
              </w:rPr>
            </w:pPr>
            <w:r>
              <w:rPr>
                <w:sz w:val="24"/>
                <w:szCs w:val="24"/>
                <w:lang w:val="en-US"/>
              </w:rPr>
              <w:t>Invertor trifazat PmaxAC = 20 kW, Wifi, R3-20K-G5</w:t>
            </w:r>
          </w:p>
          <w:p w:rsidR="00C71524" w:rsidRDefault="00C71524">
            <w:pPr>
              <w:rPr>
                <w:sz w:val="24"/>
                <w:szCs w:val="24"/>
                <w:lang w:val="en-US"/>
              </w:rPr>
            </w:pPr>
          </w:p>
        </w:tc>
        <w:tc>
          <w:tcPr>
            <w:tcW w:w="1560" w:type="dxa"/>
            <w:tcBorders>
              <w:top w:val="single" w:sz="4" w:space="0" w:color="auto"/>
              <w:bottom w:val="single" w:sz="4" w:space="0" w:color="auto"/>
            </w:tcBorders>
            <w:vAlign w:val="center"/>
          </w:tcPr>
          <w:p w:rsidR="00C71524" w:rsidRDefault="008C23B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71524" w:rsidRDefault="008C23B7">
            <w:pPr>
              <w:jc w:val="center"/>
              <w:rPr>
                <w:sz w:val="24"/>
                <w:szCs w:val="24"/>
              </w:rPr>
            </w:pPr>
            <w:r>
              <w:rPr>
                <w:sz w:val="24"/>
                <w:szCs w:val="24"/>
              </w:rPr>
              <w:t>1,00</w:t>
            </w:r>
          </w:p>
        </w:tc>
      </w:tr>
    </w:tbl>
    <w:p w:rsidR="00C71524" w:rsidRDefault="00C71524">
      <w:pPr>
        <w:rPr>
          <w:sz w:val="22"/>
          <w:szCs w:val="22"/>
          <w:lang w:val="en-US"/>
        </w:rPr>
      </w:pPr>
    </w:p>
    <w:sectPr w:rsidR="00C71524">
      <w:pgSz w:w="11907" w:h="16840"/>
      <w:pgMar w:top="709" w:right="454" w:bottom="567" w:left="1418"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6642" w:rsidRDefault="00126642">
      <w:pPr>
        <w:widowControl w:val="0"/>
        <w:adjustRightInd w:val="0"/>
        <w:rPr>
          <w:sz w:val="24"/>
          <w:szCs w:val="24"/>
          <w:lang w:val="en-US" w:eastAsia="ja-JP"/>
        </w:rPr>
      </w:pPr>
      <w:r>
        <w:rPr>
          <w:sz w:val="24"/>
          <w:szCs w:val="24"/>
          <w:lang w:val="en-US" w:eastAsia="ja-JP"/>
        </w:rPr>
        <w:separator/>
      </w:r>
    </w:p>
  </w:endnote>
  <w:endnote w:type="continuationSeparator" w:id="0">
    <w:p w:rsidR="00126642" w:rsidRDefault="00126642">
      <w:pPr>
        <w:widowControl w:val="0"/>
        <w:adjustRightInd w:val="0"/>
        <w:rPr>
          <w:sz w:val="24"/>
          <w:szCs w:val="24"/>
          <w:lang w:val="en-US" w:eastAsia="ja-JP"/>
        </w:rPr>
      </w:pPr>
      <w:r>
        <w:rPr>
          <w:sz w:val="24"/>
          <w:szCs w:val="24"/>
          <w:lang w:val="en-US" w:eastAsia="ja-JP"/>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6642" w:rsidRDefault="00126642">
      <w:pPr>
        <w:widowControl w:val="0"/>
        <w:adjustRightInd w:val="0"/>
        <w:rPr>
          <w:sz w:val="24"/>
          <w:szCs w:val="24"/>
          <w:lang w:val="en-US" w:eastAsia="ja-JP"/>
        </w:rPr>
      </w:pPr>
      <w:r>
        <w:rPr>
          <w:sz w:val="24"/>
          <w:szCs w:val="24"/>
          <w:lang w:val="en-US" w:eastAsia="ja-JP"/>
        </w:rPr>
        <w:separator/>
      </w:r>
    </w:p>
  </w:footnote>
  <w:footnote w:type="continuationSeparator" w:id="0">
    <w:p w:rsidR="00126642" w:rsidRDefault="00126642">
      <w:pPr>
        <w:widowControl w:val="0"/>
        <w:adjustRightInd w:val="0"/>
        <w:rPr>
          <w:sz w:val="24"/>
          <w:szCs w:val="24"/>
          <w:lang w:val="en-US" w:eastAsia="ja-JP"/>
        </w:rPr>
      </w:pPr>
      <w:r>
        <w:rPr>
          <w:sz w:val="24"/>
          <w:szCs w:val="24"/>
          <w:lang w:val="en-US" w:eastAsia="ja-JP"/>
        </w:rP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noLineBreaksAfter w:lang="ja-JP" w:val="([{¡¥·»¼½¿ÂâãïŒœŠŽˆ˜–”›€"/>
  <w:noLineBreaksBefore w:lang="ja-JP" w:val="!),.:;?]} ¦¨¶·¼½¿ÂËâãïŒœšŸŽžƒˆ–—‘‚‡•…‰‹›€™"/>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1524"/>
    <w:rsid w:val="00126642"/>
    <w:rsid w:val="00242058"/>
    <w:rsid w:val="008C23B7"/>
    <w:rsid w:val="00C715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B5F0A17"/>
  <w14:defaultImageDpi w14:val="0"/>
  <w15:docId w15:val="{B18DC946-2925-4B84-8E67-011ED026F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heme="minorBidi"/>
        <w:kern w:val="2"/>
        <w:sz w:val="22"/>
        <w:szCs w:val="22"/>
        <w:lang w:val="en-US" w:eastAsia="ja-JP"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semiHidden="1" w:uiPriority="0" w:unhideWhenUsed="1" w:qFormat="1"/>
    <w:lsdException w:name="toc 2" w:locked="1" w:semiHidden="1" w:uiPriority="0" w:unhideWhenUsed="1" w:qFormat="1"/>
    <w:lsdException w:name="toc 3" w:locked="1" w:semiHidden="1" w:uiPriority="0" w:unhideWhenUsed="1" w:qFormat="1"/>
    <w:lsdException w:name="toc 4" w:locked="1" w:semiHidden="1" w:uiPriority="0" w:unhideWhenUsed="1" w:qFormat="1"/>
    <w:lsdException w:name="toc 5" w:locked="1" w:semiHidden="1" w:uiPriority="0" w:unhideWhenUsed="1" w:qFormat="1"/>
    <w:lsdException w:name="toc 6" w:locked="1" w:semiHidden="1" w:uiPriority="0" w:unhideWhenUsed="1" w:qFormat="1"/>
    <w:lsdException w:name="toc 7" w:locked="1" w:semiHidden="1" w:uiPriority="0" w:unhideWhenUsed="1" w:qFormat="1"/>
    <w:lsdException w:name="toc 8" w:locked="1" w:semiHidden="1" w:uiPriority="0" w:unhideWhenUsed="1" w:qFormat="1"/>
    <w:lsdException w:name="toc 9" w:locked="1" w:semiHidden="1" w:uiPriority="0" w:unhideWhenUsed="1" w:qFormat="1"/>
    <w:lsdException w:name="header" w:unhideWhenUsed="1"/>
    <w:lsdException w:name="caption" w:locked="1" w:semiHidden="1" w:uiPriority="0" w:unhideWhenUsed="1" w:qFormat="1"/>
    <w:lsdException w:name="macro" w:semiHidden="1" w:unhideWhenUsed="1" w:qFormat="1"/>
    <w:lsdException w:name="List Bullet" w:semiHidden="1" w:unhideWhenUsed="1" w:qFormat="1"/>
    <w:lsdException w:name="List Number" w:semiHidden="1" w:unhideWhenUsed="1" w:qFormat="1"/>
    <w:lsdException w:name="Title" w:locked="1" w:uiPriority="0" w:qFormat="1"/>
    <w:lsdException w:name="Default Paragraph Font" w:unhideWhenUsed="1"/>
    <w:lsdException w:name="Body Text" w:unhideWhenUsed="1"/>
    <w:lsdException w:name="List Continue 3" w:semiHidden="1" w:unhideWhenUsed="1" w:qFormat="1"/>
    <w:lsdException w:name="List Continue 4" w:semiHidden="1" w:unhideWhenUsed="1" w:qFormat="1"/>
    <w:lsdException w:name="List Continue 5" w:semiHidden="1" w:unhideWhenUsed="1" w:qFormat="1"/>
    <w:lsdException w:name="Message Header" w:semiHidden="1" w:unhideWhenUsed="1" w:qFormat="1"/>
    <w:lsdException w:name="Subtitle" w:locked="1" w:uiPriority="0" w:qFormat="1"/>
    <w:lsdException w:name="Body Text 2" w:unhideWhenUsed="1"/>
    <w:lsdException w:name="Strong" w:locked="1" w:uiPriority="0" w:qFormat="1"/>
    <w:lsdException w:name="Emphasis" w:locked="1" w:uiPriority="0" w:qFormat="1"/>
    <w:lsdException w:name="Normal Table" w:semiHidden="1" w:unhideWhenUsed="1"/>
    <w:lsdException w:name="No List"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qFormat="1"/>
    <w:lsdException w:name="Balloon Text" w:semiHidden="1" w:unhideWhenUsed="1" w:qFormat="1"/>
    <w:lsdException w:name="Table Grid" w:locked="1" w:uiPriority="0" w:qFormat="1"/>
    <w:lsdException w:name="Table Theme" w:semiHidden="1" w:unhideWhenUsed="1" w:qFormat="1"/>
    <w:lsdException w:name="Placeholder Text" w:semiHidden="1" w:unhideWhenUsed="1"/>
    <w:lsdException w:name="No Spacing" w:qFormat="1"/>
    <w:lsdException w:name="Light Shading" w:uiPriority="60" w:qFormat="1"/>
    <w:lsdException w:name="Light List" w:uiPriority="61" w:qFormat="1"/>
    <w:lsdException w:name="Light Grid" w:uiPriority="62" w:qFormat="1"/>
    <w:lsdException w:name="Medium Shading 1" w:uiPriority="63" w:qFormat="1"/>
    <w:lsdException w:name="Medium Shading 2" w:uiPriority="64" w:qFormat="1"/>
    <w:lsdException w:name="Medium List 1" w:uiPriority="65" w:qFormat="1"/>
    <w:lsdException w:name="Medium List 2" w:uiPriority="66" w:qFormat="1"/>
    <w:lsdException w:name="Medium Grid 1" w:uiPriority="67" w:qFormat="1"/>
    <w:lsdException w:name="Medium Grid 2" w:uiPriority="68" w:qFormat="1"/>
    <w:lsdException w:name="Medium Grid 3" w:uiPriority="69" w:qFormat="1"/>
    <w:lsdException w:name="Dark List" w:uiPriority="70" w:qFormat="1"/>
    <w:lsdException w:name="Colorful Shading" w:uiPriority="71" w:qFormat="1"/>
    <w:lsdException w:name="Colorful List" w:uiPriority="72" w:qFormat="1"/>
    <w:lsdException w:name="Colorful Grid" w:uiPriority="73" w:qFormat="1"/>
    <w:lsdException w:name="Light Shading Accent 1" w:uiPriority="60" w:qFormat="1"/>
    <w:lsdException w:name="Light List Accent 1" w:uiPriority="61" w:qFormat="1"/>
    <w:lsdException w:name="Light Grid Accent 1" w:uiPriority="62" w:qFormat="1"/>
    <w:lsdException w:name="Medium Shading 1 Accent 1" w:uiPriority="63" w:qFormat="1"/>
    <w:lsdException w:name="Medium Shading 2 Accent 1" w:uiPriority="64" w:qFormat="1"/>
    <w:lsdException w:name="Medium List 1 Accent 1" w:uiPriority="65" w:qFormat="1"/>
    <w:lsdException w:name="List Paragraph" w:qFormat="1"/>
    <w:lsdException w:name="Quote" w:qFormat="1"/>
    <w:lsdException w:name="Intense Quote" w:qFormat="1"/>
    <w:lsdException w:name="Medium List 2 Accent 1" w:uiPriority="66" w:qFormat="1"/>
    <w:lsdException w:name="Medium Grid 1 Accent 1" w:uiPriority="67" w:qFormat="1"/>
    <w:lsdException w:name="Medium Grid 2 Accent 1" w:uiPriority="68" w:qFormat="1"/>
    <w:lsdException w:name="Medium Grid 3 Accent 1" w:uiPriority="69" w:qFormat="1"/>
    <w:lsdException w:name="Dark List Accent 1" w:uiPriority="70" w:qFormat="1"/>
    <w:lsdException w:name="Colorful Shading Accent 1" w:uiPriority="71" w:qFormat="1"/>
    <w:lsdException w:name="Colorful List Accent 1" w:uiPriority="72" w:qFormat="1"/>
    <w:lsdException w:name="Colorful Grid Accent 1" w:uiPriority="73" w:qFormat="1"/>
    <w:lsdException w:name="Light Shading Accent 2" w:uiPriority="60" w:qFormat="1"/>
    <w:lsdException w:name="Light List Accent 2" w:uiPriority="61" w:qFormat="1"/>
    <w:lsdException w:name="Light Grid Accent 2" w:uiPriority="62" w:qFormat="1"/>
    <w:lsdException w:name="Medium Shading 1 Accent 2" w:uiPriority="63" w:qFormat="1"/>
    <w:lsdException w:name="Medium Shading 2 Accent 2" w:uiPriority="64" w:qFormat="1"/>
    <w:lsdException w:name="Medium List 1 Accent 2" w:uiPriority="65" w:qFormat="1"/>
    <w:lsdException w:name="Medium List 2 Accent 2" w:uiPriority="66" w:qFormat="1"/>
    <w:lsdException w:name="Medium Grid 1 Accent 2" w:uiPriority="67" w:qFormat="1"/>
    <w:lsdException w:name="Medium Grid 2 Accent 2" w:uiPriority="68" w:qFormat="1"/>
    <w:lsdException w:name="Medium Grid 3 Accent 2" w:uiPriority="69" w:qFormat="1"/>
    <w:lsdException w:name="Dark List Accent 2" w:uiPriority="70" w:qFormat="1"/>
    <w:lsdException w:name="Colorful Shading Accent 2" w:uiPriority="71" w:qFormat="1"/>
    <w:lsdException w:name="Colorful List Accent 2" w:uiPriority="72" w:qFormat="1"/>
    <w:lsdException w:name="Colorful Grid Accent 2" w:uiPriority="73" w:qFormat="1"/>
    <w:lsdException w:name="Light Shading Accent 3" w:uiPriority="60" w:qFormat="1"/>
    <w:lsdException w:name="Light List Accent 3" w:uiPriority="61" w:qFormat="1"/>
    <w:lsdException w:name="Light Grid Accent 3" w:uiPriority="62" w:qFormat="1"/>
    <w:lsdException w:name="Medium Shading 1 Accent 3" w:uiPriority="63" w:qFormat="1"/>
    <w:lsdException w:name="Medium Shading 2 Accent 3" w:uiPriority="64" w:qFormat="1"/>
    <w:lsdException w:name="Medium List 1 Accent 3" w:uiPriority="65" w:qFormat="1"/>
    <w:lsdException w:name="Medium List 2 Accent 3" w:uiPriority="66" w:qFormat="1"/>
    <w:lsdException w:name="Medium Grid 1 Accent 3" w:uiPriority="67" w:qFormat="1"/>
    <w:lsdException w:name="Medium Grid 2 Accent 3" w:uiPriority="68" w:qFormat="1"/>
    <w:lsdException w:name="Medium Grid 3 Accent 3" w:uiPriority="69" w:qFormat="1"/>
    <w:lsdException w:name="Dark List Accent 3" w:uiPriority="70" w:qFormat="1"/>
    <w:lsdException w:name="Colorful Shading Accent 3" w:uiPriority="71" w:qFormat="1"/>
    <w:lsdException w:name="Colorful List Accent 3" w:uiPriority="72" w:qFormat="1"/>
    <w:lsdException w:name="Colorful Grid Accent 3" w:uiPriority="73" w:qFormat="1"/>
    <w:lsdException w:name="Light Shading Accent 4" w:uiPriority="60" w:qFormat="1"/>
    <w:lsdException w:name="Light List Accent 4" w:uiPriority="61" w:qFormat="1"/>
    <w:lsdException w:name="Light Grid Accent 4" w:uiPriority="62" w:qFormat="1"/>
    <w:lsdException w:name="Medium Shading 1 Accent 4" w:uiPriority="63" w:qFormat="1"/>
    <w:lsdException w:name="Medium Shading 2 Accent 4" w:uiPriority="64" w:qFormat="1"/>
    <w:lsdException w:name="Medium List 1 Accent 4" w:uiPriority="65" w:qFormat="1"/>
    <w:lsdException w:name="Medium List 2 Accent 4" w:uiPriority="66" w:qFormat="1"/>
    <w:lsdException w:name="Medium Grid 1 Accent 4" w:uiPriority="67" w:qFormat="1"/>
    <w:lsdException w:name="Medium Grid 2 Accent 4" w:uiPriority="68" w:qFormat="1"/>
    <w:lsdException w:name="Medium Grid 3 Accent 4" w:uiPriority="69" w:qFormat="1"/>
    <w:lsdException w:name="Dark List Accent 4" w:uiPriority="70" w:qFormat="1"/>
    <w:lsdException w:name="Colorful Shading Accent 4" w:uiPriority="71" w:qFormat="1"/>
    <w:lsdException w:name="Colorful List Accent 4" w:uiPriority="72" w:qFormat="1"/>
    <w:lsdException w:name="Colorful Grid Accent 4" w:uiPriority="73" w:qFormat="1"/>
    <w:lsdException w:name="Light Shading Accent 5" w:uiPriority="60" w:qFormat="1"/>
    <w:lsdException w:name="Light List Accent 5" w:uiPriority="61" w:qFormat="1"/>
    <w:lsdException w:name="Light Grid Accent 5" w:uiPriority="62" w:qFormat="1"/>
    <w:lsdException w:name="Medium Shading 1 Accent 5" w:uiPriority="63" w:qFormat="1"/>
    <w:lsdException w:name="Medium Shading 2 Accent 5" w:uiPriority="64" w:qFormat="1"/>
    <w:lsdException w:name="Medium List 1 Accent 5" w:uiPriority="65" w:qFormat="1"/>
    <w:lsdException w:name="Medium List 2 Accent 5" w:uiPriority="66" w:qFormat="1"/>
    <w:lsdException w:name="Medium Grid 1 Accent 5" w:uiPriority="67" w:qFormat="1"/>
    <w:lsdException w:name="Medium Grid 2 Accent 5" w:uiPriority="68" w:qFormat="1"/>
    <w:lsdException w:name="Medium Grid 3 Accent 5" w:uiPriority="69" w:qFormat="1"/>
    <w:lsdException w:name="Dark List Accent 5" w:uiPriority="70" w:qFormat="1"/>
    <w:lsdException w:name="Colorful Shading Accent 5" w:uiPriority="71" w:qFormat="1"/>
    <w:lsdException w:name="Colorful List Accent 5" w:uiPriority="72" w:qFormat="1"/>
    <w:lsdException w:name="Colorful Grid Accent 5" w:uiPriority="73" w:qFormat="1"/>
    <w:lsdException w:name="Light Shading Accent 6" w:uiPriority="60" w:qFormat="1"/>
    <w:lsdException w:name="Light List Accent 6" w:uiPriority="61" w:qFormat="1"/>
    <w:lsdException w:name="Light Grid Accent 6" w:uiPriority="62" w:qFormat="1"/>
    <w:lsdException w:name="Medium Shading 1 Accent 6" w:uiPriority="63" w:qFormat="1"/>
    <w:lsdException w:name="Medium Shading 2 Accent 6" w:uiPriority="64" w:qFormat="1"/>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qFormat="1"/>
    <w:lsdException w:name="Colorful Shading Accent 6" w:uiPriority="71" w:qFormat="1"/>
    <w:lsdException w:name="Colorful List Accent 6" w:uiPriority="72" w:qFormat="1"/>
    <w:lsdException w:name="Colorful Grid Accent 6" w:uiPriority="73" w:qFormat="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spacing w:after="0" w:line="240" w:lineRule="auto"/>
    </w:pPr>
    <w:rPr>
      <w:rFonts w:cs="Times New Roman"/>
      <w:kern w:val="0"/>
      <w:sz w:val="20"/>
      <w:szCs w:val="20"/>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1">
    <w:name w:val="Header Char1"/>
    <w:basedOn w:val="DefaultParagraphFont"/>
    <w:link w:val="Header"/>
    <w:uiPriority w:val="99"/>
    <w:unhideWhenUsed/>
    <w:locked/>
    <w:rPr>
      <w:rFonts w:ascii="Arial" w:cs="Arial"/>
      <w:sz w:val="20"/>
      <w:szCs w:val="20"/>
      <w:lang w:eastAsia="ar-SA"/>
    </w:rPr>
  </w:style>
  <w:style w:type="character" w:customStyle="1" w:styleId="BodyText2Char1">
    <w:name w:val="Body Text 2 Char1"/>
    <w:basedOn w:val="DefaultParagraphFont"/>
    <w:link w:val="BodyText2"/>
    <w:uiPriority w:val="99"/>
    <w:unhideWhenUsed/>
    <w:locked/>
    <w:rPr>
      <w:sz w:val="20"/>
      <w:szCs w:val="20"/>
    </w:rPr>
  </w:style>
  <w:style w:type="character" w:customStyle="1" w:styleId="BodyTextChar1">
    <w:name w:val="Body Text Char1"/>
    <w:basedOn w:val="DefaultParagraphFont"/>
    <w:link w:val="BodyText"/>
    <w:uiPriority w:val="99"/>
    <w:unhideWhenUsed/>
    <w:locked/>
    <w:rPr>
      <w:sz w:val="20"/>
      <w:szCs w:val="20"/>
    </w:rPr>
  </w:style>
  <w:style w:type="character" w:customStyle="1" w:styleId="a">
    <w:name w:val="Основной шрифт"/>
    <w:uiPriority w:val="99"/>
    <w:unhideWhenUsed/>
  </w:style>
  <w:style w:type="paragraph" w:styleId="Header">
    <w:name w:val="header"/>
    <w:basedOn w:val="Normal"/>
    <w:link w:val="HeaderChar1"/>
    <w:uiPriority w:val="99"/>
    <w:unhideWhenUsed/>
    <w:pPr>
      <w:tabs>
        <w:tab w:val="center" w:pos="4677"/>
        <w:tab w:val="right" w:pos="9355"/>
      </w:tabs>
      <w:suppressAutoHyphens/>
      <w:autoSpaceDE/>
      <w:autoSpaceDN/>
    </w:pPr>
    <w:rPr>
      <w:rFonts w:ascii="Arial" w:cs="Arial"/>
      <w:lang w:eastAsia="ar-SA"/>
    </w:rPr>
  </w:style>
  <w:style w:type="character" w:customStyle="1" w:styleId="HeaderChar">
    <w:name w:val="Header Char"/>
    <w:basedOn w:val="DefaultParagraphFont"/>
    <w:uiPriority w:val="99"/>
    <w:semiHidden/>
    <w:rPr>
      <w:rFonts w:cs="Times New Roman"/>
      <w:kern w:val="0"/>
      <w:sz w:val="20"/>
      <w:szCs w:val="20"/>
      <w:lang w:val="ru-RU" w:eastAsia="ru-RU"/>
    </w:rPr>
  </w:style>
  <w:style w:type="paragraph" w:styleId="BodyText">
    <w:name w:val="Body Text"/>
    <w:basedOn w:val="Normal"/>
    <w:link w:val="BodyTextChar1"/>
    <w:uiPriority w:val="99"/>
    <w:unhideWhenUsed/>
    <w:pPr>
      <w:jc w:val="center"/>
    </w:pPr>
    <w:rPr>
      <w:sz w:val="24"/>
      <w:szCs w:val="24"/>
    </w:rPr>
  </w:style>
  <w:style w:type="character" w:customStyle="1" w:styleId="BodyTextChar">
    <w:name w:val="Body Text Char"/>
    <w:basedOn w:val="DefaultParagraphFont"/>
    <w:uiPriority w:val="99"/>
    <w:semiHidden/>
    <w:rPr>
      <w:rFonts w:cs="Times New Roman"/>
      <w:kern w:val="0"/>
      <w:sz w:val="20"/>
      <w:szCs w:val="20"/>
      <w:lang w:val="ru-RU" w:eastAsia="ru-RU"/>
    </w:rPr>
  </w:style>
  <w:style w:type="paragraph" w:styleId="BodyText2">
    <w:name w:val="Body Text 2"/>
    <w:basedOn w:val="Normal"/>
    <w:link w:val="BodyText2Char1"/>
    <w:uiPriority w:val="99"/>
    <w:unhideWhenUsed/>
    <w:pPr>
      <w:jc w:val="center"/>
    </w:pPr>
    <w:rPr>
      <w:sz w:val="22"/>
      <w:szCs w:val="22"/>
    </w:rPr>
  </w:style>
  <w:style w:type="character" w:customStyle="1" w:styleId="BodyText2Char">
    <w:name w:val="Body Text 2 Char"/>
    <w:basedOn w:val="DefaultParagraphFont"/>
    <w:uiPriority w:val="99"/>
    <w:semiHidden/>
    <w:rPr>
      <w:rFonts w:cs="Times New Roman"/>
      <w:kern w:val="0"/>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886</Words>
  <Characters>5145</Characters>
  <Application>Microsoft Office Word</Application>
  <DocSecurity>0</DocSecurity>
  <Lines>42</Lines>
  <Paragraphs>12</Paragraphs>
  <ScaleCrop>false</ScaleCrop>
  <Company/>
  <LinksUpToDate>false</LinksUpToDate>
  <CharactersWithSpaces>6019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Data</dc:creator>
  <cp:keywords/>
  <dc:description/>
  <cp:lastModifiedBy>User</cp:lastModifiedBy>
  <cp:revision>4</cp:revision>
  <dcterms:created xsi:type="dcterms:W3CDTF">2023-10-30T09:04:00Z</dcterms:created>
  <dcterms:modified xsi:type="dcterms:W3CDTF">2023-10-30T10:50:00Z</dcterms:modified>
</cp:coreProperties>
</file>