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5FE" w:rsidRDefault="00B345FE" w:rsidP="00E133AC">
      <w:pPr>
        <w:jc w:val="center"/>
        <w:rPr>
          <w:rFonts w:ascii="Times New Roman" w:hAnsi="Times New Roman" w:cs="Times New Roman"/>
          <w:b/>
          <w:sz w:val="24"/>
          <w:szCs w:val="24"/>
          <w:lang w:val="ro-MD"/>
        </w:rPr>
      </w:pPr>
      <w:r>
        <w:rPr>
          <w:rFonts w:ascii="Times New Roman" w:hAnsi="Times New Roman" w:cs="Times New Roman"/>
          <w:b/>
          <w:sz w:val="24"/>
          <w:szCs w:val="24"/>
          <w:lang w:val="ro-MD"/>
        </w:rPr>
        <w:t>Instituția Publică „Serviciul Tehnologia Informației și Securitate Cibernetică”</w:t>
      </w:r>
    </w:p>
    <w:p w:rsidR="00B345FE" w:rsidRDefault="00B345FE" w:rsidP="00E133AC">
      <w:pPr>
        <w:jc w:val="center"/>
        <w:rPr>
          <w:rFonts w:ascii="Times New Roman" w:hAnsi="Times New Roman" w:cs="Times New Roman"/>
          <w:b/>
          <w:sz w:val="24"/>
          <w:szCs w:val="24"/>
          <w:lang w:val="ro-MD"/>
        </w:rPr>
      </w:pPr>
    </w:p>
    <w:p w:rsidR="00681D72" w:rsidRPr="00E133AC" w:rsidRDefault="00E133AC" w:rsidP="00E133AC">
      <w:pPr>
        <w:jc w:val="center"/>
        <w:rPr>
          <w:rFonts w:ascii="Times New Roman" w:hAnsi="Times New Roman" w:cs="Times New Roman"/>
          <w:b/>
          <w:sz w:val="24"/>
          <w:szCs w:val="24"/>
          <w:lang w:val="ro-MD"/>
        </w:rPr>
      </w:pPr>
      <w:r w:rsidRPr="00E133AC">
        <w:rPr>
          <w:rFonts w:ascii="Times New Roman" w:hAnsi="Times New Roman" w:cs="Times New Roman"/>
          <w:b/>
          <w:sz w:val="24"/>
          <w:szCs w:val="24"/>
          <w:lang w:val="ro-MD"/>
        </w:rPr>
        <w:t>CAIET  DE  SARCINI</w:t>
      </w:r>
    </w:p>
    <w:p w:rsidR="00EC1E4D" w:rsidRDefault="00E133AC" w:rsidP="00EC1E4D">
      <w:pPr>
        <w:jc w:val="center"/>
        <w:rPr>
          <w:rFonts w:ascii="Times New Roman" w:hAnsi="Times New Roman" w:cs="Times New Roman"/>
          <w:b/>
          <w:sz w:val="24"/>
          <w:szCs w:val="24"/>
          <w:lang w:val="ro-MD"/>
        </w:rPr>
      </w:pPr>
      <w:r w:rsidRPr="00E133AC">
        <w:rPr>
          <w:rFonts w:ascii="Times New Roman" w:hAnsi="Times New Roman" w:cs="Times New Roman"/>
          <w:b/>
          <w:sz w:val="24"/>
          <w:szCs w:val="24"/>
          <w:lang w:val="ro-MD"/>
        </w:rPr>
        <w:t>pentru desfășurarea procedurii de achiziț</w:t>
      </w:r>
      <w:r>
        <w:rPr>
          <w:rFonts w:ascii="Times New Roman" w:hAnsi="Times New Roman" w:cs="Times New Roman"/>
          <w:b/>
          <w:sz w:val="24"/>
          <w:szCs w:val="24"/>
          <w:lang w:val="ro-MD"/>
        </w:rPr>
        <w:t>i</w:t>
      </w:r>
      <w:r w:rsidRPr="00E133AC">
        <w:rPr>
          <w:rFonts w:ascii="Times New Roman" w:hAnsi="Times New Roman" w:cs="Times New Roman"/>
          <w:b/>
          <w:sz w:val="24"/>
          <w:szCs w:val="24"/>
          <w:lang w:val="ro-MD"/>
        </w:rPr>
        <w:t xml:space="preserve">e </w:t>
      </w:r>
      <w:r>
        <w:rPr>
          <w:rFonts w:ascii="Times New Roman" w:hAnsi="Times New Roman" w:cs="Times New Roman"/>
          <w:b/>
          <w:sz w:val="24"/>
          <w:szCs w:val="24"/>
          <w:lang w:val="ro-MD"/>
        </w:rPr>
        <w:t>a serviciilor de audit extern pentru auditarea situațiilor financiare pentru anul 202</w:t>
      </w:r>
      <w:r w:rsidR="00E52674">
        <w:rPr>
          <w:rFonts w:ascii="Times New Roman" w:hAnsi="Times New Roman" w:cs="Times New Roman"/>
          <w:b/>
          <w:sz w:val="24"/>
          <w:szCs w:val="24"/>
          <w:lang w:val="ro-MD"/>
        </w:rPr>
        <w:t>5</w:t>
      </w:r>
    </w:p>
    <w:p w:rsidR="00E133AC" w:rsidRDefault="00E133AC" w:rsidP="001A2B0D">
      <w:pPr>
        <w:jc w:val="both"/>
        <w:rPr>
          <w:rFonts w:ascii="Times New Roman" w:hAnsi="Times New Roman" w:cs="Times New Roman"/>
          <w:sz w:val="24"/>
          <w:szCs w:val="24"/>
          <w:lang w:val="ro-MD"/>
        </w:rPr>
      </w:pPr>
    </w:p>
    <w:p w:rsidR="001A2B0D" w:rsidRDefault="001A2B0D" w:rsidP="001A2B0D">
      <w:pPr>
        <w:pStyle w:val="ListParagraph"/>
        <w:numPr>
          <w:ilvl w:val="0"/>
          <w:numId w:val="1"/>
        </w:numPr>
        <w:jc w:val="both"/>
        <w:rPr>
          <w:rFonts w:ascii="Times New Roman" w:hAnsi="Times New Roman" w:cs="Times New Roman"/>
          <w:b/>
          <w:i/>
          <w:sz w:val="24"/>
          <w:szCs w:val="24"/>
          <w:lang w:val="ro-MD"/>
        </w:rPr>
      </w:pPr>
      <w:r w:rsidRPr="001A2B0D">
        <w:rPr>
          <w:rFonts w:ascii="Times New Roman" w:hAnsi="Times New Roman" w:cs="Times New Roman"/>
          <w:b/>
          <w:sz w:val="24"/>
          <w:szCs w:val="24"/>
          <w:lang w:val="ro-MD"/>
        </w:rPr>
        <w:t>Obiectul achiziției</w:t>
      </w:r>
      <w:r>
        <w:rPr>
          <w:rFonts w:ascii="Times New Roman" w:hAnsi="Times New Roman" w:cs="Times New Roman"/>
          <w:sz w:val="24"/>
          <w:szCs w:val="24"/>
          <w:lang w:val="ro-MD"/>
        </w:rPr>
        <w:t xml:space="preserve">: </w:t>
      </w:r>
      <w:r w:rsidRPr="001A2B0D">
        <w:rPr>
          <w:rFonts w:ascii="Times New Roman" w:hAnsi="Times New Roman" w:cs="Times New Roman"/>
          <w:b/>
          <w:i/>
          <w:sz w:val="24"/>
          <w:szCs w:val="24"/>
          <w:lang w:val="ro-MD"/>
        </w:rPr>
        <w:t>Auditul situațiilor financiare pentru anul 202</w:t>
      </w:r>
      <w:r w:rsidR="00E52674">
        <w:rPr>
          <w:rFonts w:ascii="Times New Roman" w:hAnsi="Times New Roman" w:cs="Times New Roman"/>
          <w:b/>
          <w:i/>
          <w:sz w:val="24"/>
          <w:szCs w:val="24"/>
          <w:lang w:val="ro-MD"/>
        </w:rPr>
        <w:t>5</w:t>
      </w:r>
      <w:r w:rsidRPr="001A2B0D">
        <w:rPr>
          <w:rFonts w:ascii="Times New Roman" w:hAnsi="Times New Roman" w:cs="Times New Roman"/>
          <w:b/>
          <w:i/>
          <w:sz w:val="24"/>
          <w:szCs w:val="24"/>
          <w:lang w:val="ro-MD"/>
        </w:rPr>
        <w:t>.</w:t>
      </w:r>
    </w:p>
    <w:p w:rsidR="00B4367B" w:rsidRDefault="00B4367B" w:rsidP="00B4367B">
      <w:pPr>
        <w:pStyle w:val="ListParagraph"/>
        <w:jc w:val="both"/>
        <w:rPr>
          <w:rFonts w:ascii="Times New Roman" w:hAnsi="Times New Roman" w:cs="Times New Roman"/>
          <w:b/>
          <w:i/>
          <w:sz w:val="24"/>
          <w:szCs w:val="24"/>
          <w:lang w:val="ro-MD"/>
        </w:rPr>
      </w:pPr>
    </w:p>
    <w:p w:rsidR="001A2B0D" w:rsidRDefault="001A2B0D" w:rsidP="001A2B0D">
      <w:pPr>
        <w:pStyle w:val="ListParagraph"/>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Obiectivul auditului situațiilor financiare constă în emiterea opiniei de audit asupra situațiilor financiare</w:t>
      </w:r>
      <w:r w:rsidR="00A06F68">
        <w:rPr>
          <w:rFonts w:ascii="Times New Roman" w:hAnsi="Times New Roman" w:cs="Times New Roman"/>
          <w:sz w:val="24"/>
          <w:szCs w:val="24"/>
          <w:lang w:val="ro-MD"/>
        </w:rPr>
        <w:t xml:space="preserve"> la situația din 31.12.202</w:t>
      </w:r>
      <w:r w:rsidR="00E52674">
        <w:rPr>
          <w:rFonts w:ascii="Times New Roman" w:hAnsi="Times New Roman" w:cs="Times New Roman"/>
          <w:sz w:val="24"/>
          <w:szCs w:val="24"/>
          <w:lang w:val="ro-MD"/>
        </w:rPr>
        <w:t>5</w:t>
      </w:r>
      <w:r w:rsidR="00461B53">
        <w:rPr>
          <w:rFonts w:ascii="Times New Roman" w:hAnsi="Times New Roman" w:cs="Times New Roman"/>
          <w:sz w:val="24"/>
          <w:szCs w:val="24"/>
          <w:lang w:val="ro-MD"/>
        </w:rPr>
        <w:t>,</w:t>
      </w:r>
      <w:r>
        <w:rPr>
          <w:rFonts w:ascii="Times New Roman" w:hAnsi="Times New Roman" w:cs="Times New Roman"/>
          <w:sz w:val="24"/>
          <w:szCs w:val="24"/>
          <w:lang w:val="ro-MD"/>
        </w:rPr>
        <w:t xml:space="preserve"> </w:t>
      </w:r>
      <w:r w:rsidR="00445F54">
        <w:rPr>
          <w:rFonts w:ascii="Times New Roman" w:hAnsi="Times New Roman" w:cs="Times New Roman"/>
          <w:sz w:val="24"/>
          <w:szCs w:val="24"/>
          <w:lang w:val="ro-MD"/>
        </w:rPr>
        <w:t>prin</w:t>
      </w:r>
      <w:r w:rsidR="0065371E">
        <w:rPr>
          <w:rFonts w:ascii="Times New Roman" w:hAnsi="Times New Roman" w:cs="Times New Roman"/>
          <w:sz w:val="24"/>
          <w:szCs w:val="24"/>
          <w:lang w:val="ro-MD"/>
        </w:rPr>
        <w:t xml:space="preserve"> </w:t>
      </w:r>
      <w:r w:rsidR="00A06F68">
        <w:rPr>
          <w:rFonts w:ascii="Times New Roman" w:hAnsi="Times New Roman" w:cs="Times New Roman"/>
          <w:sz w:val="24"/>
          <w:szCs w:val="24"/>
          <w:lang w:val="ro-MD"/>
        </w:rPr>
        <w:t xml:space="preserve">oferirea unei asigurări rezonabile </w:t>
      </w:r>
      <w:r w:rsidR="0065371E">
        <w:rPr>
          <w:rFonts w:ascii="Times New Roman" w:hAnsi="Times New Roman" w:cs="Times New Roman"/>
          <w:sz w:val="24"/>
          <w:szCs w:val="24"/>
          <w:lang w:val="ro-MD"/>
        </w:rPr>
        <w:t>că acestea prezi</w:t>
      </w:r>
      <w:r w:rsidR="00A06F68">
        <w:rPr>
          <w:rFonts w:ascii="Times New Roman" w:hAnsi="Times New Roman" w:cs="Times New Roman"/>
          <w:sz w:val="24"/>
          <w:szCs w:val="24"/>
          <w:lang w:val="ro-MD"/>
        </w:rPr>
        <w:t>ntă o imagine corectă și fidelă</w:t>
      </w:r>
      <w:r w:rsidR="0065371E">
        <w:rPr>
          <w:rFonts w:ascii="Times New Roman" w:hAnsi="Times New Roman" w:cs="Times New Roman"/>
          <w:sz w:val="24"/>
          <w:szCs w:val="24"/>
          <w:lang w:val="ro-MD"/>
        </w:rPr>
        <w:t xml:space="preserve"> sub toate aspectele semnificative</w:t>
      </w:r>
      <w:r w:rsidR="00445F54">
        <w:rPr>
          <w:rFonts w:ascii="Times New Roman" w:hAnsi="Times New Roman" w:cs="Times New Roman"/>
          <w:sz w:val="24"/>
          <w:szCs w:val="24"/>
          <w:lang w:val="ro-MD"/>
        </w:rPr>
        <w:t xml:space="preserve"> </w:t>
      </w:r>
      <w:r w:rsidR="00A06F68">
        <w:rPr>
          <w:rFonts w:ascii="Times New Roman" w:hAnsi="Times New Roman" w:cs="Times New Roman"/>
          <w:sz w:val="24"/>
          <w:szCs w:val="24"/>
          <w:lang w:val="ro-MD"/>
        </w:rPr>
        <w:t>și nu conțin denaturări cauzate de fraude sau erori</w:t>
      </w:r>
      <w:r w:rsidR="00DF54C2">
        <w:rPr>
          <w:rFonts w:ascii="Times New Roman" w:hAnsi="Times New Roman" w:cs="Times New Roman"/>
          <w:sz w:val="24"/>
          <w:szCs w:val="24"/>
          <w:lang w:val="ro-MD"/>
        </w:rPr>
        <w:t xml:space="preserve"> în raport cu cadrul general de raportare financiară</w:t>
      </w:r>
      <w:r w:rsidR="00A06F68">
        <w:rPr>
          <w:rFonts w:ascii="Times New Roman" w:hAnsi="Times New Roman" w:cs="Times New Roman"/>
          <w:sz w:val="24"/>
          <w:szCs w:val="24"/>
          <w:lang w:val="ro-MD"/>
        </w:rPr>
        <w:t>.</w:t>
      </w:r>
    </w:p>
    <w:p w:rsidR="00A06F68" w:rsidRDefault="00A06F68" w:rsidP="001A2B0D">
      <w:pPr>
        <w:pStyle w:val="ListParagraph"/>
        <w:ind w:left="0" w:firstLine="426"/>
        <w:jc w:val="both"/>
        <w:rPr>
          <w:rFonts w:ascii="Times New Roman" w:hAnsi="Times New Roman" w:cs="Times New Roman"/>
          <w:sz w:val="24"/>
          <w:szCs w:val="24"/>
          <w:lang w:val="ro-MD"/>
        </w:rPr>
      </w:pPr>
    </w:p>
    <w:p w:rsidR="00A06F68" w:rsidRDefault="00A06F68" w:rsidP="00A06F68">
      <w:pPr>
        <w:pStyle w:val="ListParagraph"/>
        <w:numPr>
          <w:ilvl w:val="0"/>
          <w:numId w:val="1"/>
        </w:numPr>
        <w:jc w:val="both"/>
        <w:rPr>
          <w:rFonts w:ascii="Times New Roman" w:hAnsi="Times New Roman" w:cs="Times New Roman"/>
          <w:b/>
          <w:i/>
          <w:sz w:val="24"/>
          <w:szCs w:val="24"/>
          <w:lang w:val="ro-MD"/>
        </w:rPr>
      </w:pPr>
      <w:r w:rsidRPr="00A06F68">
        <w:rPr>
          <w:rFonts w:ascii="Times New Roman" w:hAnsi="Times New Roman" w:cs="Times New Roman"/>
          <w:b/>
          <w:i/>
          <w:sz w:val="24"/>
          <w:szCs w:val="24"/>
          <w:lang w:val="ro-MD"/>
        </w:rPr>
        <w:t>Responsabilitățile auditorului privind prestarea serviciilor:</w:t>
      </w:r>
    </w:p>
    <w:p w:rsidR="00B4367B" w:rsidRPr="00A06F68" w:rsidRDefault="00B4367B" w:rsidP="00B4367B">
      <w:pPr>
        <w:pStyle w:val="ListParagraph"/>
        <w:jc w:val="both"/>
        <w:rPr>
          <w:rFonts w:ascii="Times New Roman" w:hAnsi="Times New Roman" w:cs="Times New Roman"/>
          <w:b/>
          <w:i/>
          <w:sz w:val="24"/>
          <w:szCs w:val="24"/>
          <w:lang w:val="ro-MD"/>
        </w:rPr>
      </w:pPr>
    </w:p>
    <w:p w:rsidR="00A06F68" w:rsidRDefault="00B4367B" w:rsidP="00DD315A">
      <w:pPr>
        <w:pStyle w:val="ListParagraph"/>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Auditul va fi realizat în conformitate cu Standardele Internaționale de Audit (ISA) și  Codul Etic. Pe tot parcursul auditului se va ex</w:t>
      </w:r>
      <w:r w:rsidR="00461B53">
        <w:rPr>
          <w:rFonts w:ascii="Times New Roman" w:hAnsi="Times New Roman" w:cs="Times New Roman"/>
          <w:sz w:val="24"/>
          <w:szCs w:val="24"/>
          <w:lang w:val="ro-MD"/>
        </w:rPr>
        <w:t>ercita raționamentul profesional</w:t>
      </w:r>
      <w:r>
        <w:rPr>
          <w:rFonts w:ascii="Times New Roman" w:hAnsi="Times New Roman" w:cs="Times New Roman"/>
          <w:sz w:val="24"/>
          <w:szCs w:val="24"/>
          <w:lang w:val="ro-MD"/>
        </w:rPr>
        <w:t xml:space="preserve"> și </w:t>
      </w:r>
      <w:r w:rsidR="00461B53">
        <w:rPr>
          <w:rFonts w:ascii="Times New Roman" w:hAnsi="Times New Roman" w:cs="Times New Roman"/>
          <w:sz w:val="24"/>
          <w:szCs w:val="24"/>
          <w:lang w:val="ro-MD"/>
        </w:rPr>
        <w:t xml:space="preserve">se va </w:t>
      </w:r>
      <w:r>
        <w:rPr>
          <w:rFonts w:ascii="Times New Roman" w:hAnsi="Times New Roman" w:cs="Times New Roman"/>
          <w:sz w:val="24"/>
          <w:szCs w:val="24"/>
          <w:lang w:val="ro-MD"/>
        </w:rPr>
        <w:t>menține scepticismul profesional.</w:t>
      </w:r>
    </w:p>
    <w:p w:rsidR="00B4367B" w:rsidRDefault="00B4367B" w:rsidP="00DD315A">
      <w:pPr>
        <w:pStyle w:val="ListParagraph"/>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Auditorii vor avea obligația de a :</w:t>
      </w:r>
    </w:p>
    <w:p w:rsidR="00B4367B" w:rsidRDefault="0013276B"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identifica și evalua riscurile de denaturare semnificativă a situațiilor financiare, cauzată fie de fraudă, fie de eroare;</w:t>
      </w:r>
    </w:p>
    <w:p w:rsidR="0013276B" w:rsidRDefault="0013276B"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înțelege controlul intern relevant pentru audit, în vederea proiectării de proceduri de audit adecvate circumstanțelor, dar fără a avea scopul de a exprima o opinie asupra eficacității controlului intern al entității;</w:t>
      </w:r>
    </w:p>
    <w:p w:rsidR="0013276B" w:rsidRDefault="0013276B"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evalua gradul de adecvare a politicilor contabile utilizate și caracterul rezonabil al estimărilor contabile și al prezentărilor aferente de informații realizate de către conducere;</w:t>
      </w:r>
    </w:p>
    <w:p w:rsidR="0013276B" w:rsidRDefault="0013276B"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evalua în ansamblu prezentarea, structura și conținutul situațiilor financiare, inclusiv al prezentărilor de informații, precum și măsura în care situațiile financiare reflectă tranzacțiile și evenimentele care stau la baza acestora, într-o manieră care să </w:t>
      </w:r>
      <w:r w:rsidR="00DF54C2">
        <w:rPr>
          <w:rFonts w:ascii="Times New Roman" w:hAnsi="Times New Roman" w:cs="Times New Roman"/>
          <w:sz w:val="24"/>
          <w:szCs w:val="24"/>
          <w:lang w:val="ro-MD"/>
        </w:rPr>
        <w:t>rezulte într-o prezentare fidelă;</w:t>
      </w:r>
    </w:p>
    <w:p w:rsidR="00DF54C2" w:rsidRDefault="00DF54C2"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obține probe suficiente și adecvate pentru a emite opinia asupra situațiilor financiare;</w:t>
      </w:r>
    </w:p>
    <w:p w:rsidR="00DF54C2" w:rsidRDefault="00DF54C2"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raportul auditorului va fi scris succint și clar, va fi complet și nu va necesita interpretări sau comentarii verbale;</w:t>
      </w:r>
    </w:p>
    <w:p w:rsidR="00DF54C2" w:rsidRDefault="00DF54C2" w:rsidP="00DD315A">
      <w:pPr>
        <w:pStyle w:val="ListParagraph"/>
        <w:numPr>
          <w:ilvl w:val="0"/>
          <w:numId w:val="2"/>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scrisoarea către conducere va fi prezentată împreună cu raportul de audit, care vor acoperi următoarele subiecte: riscurile identificate și impactul, constatările de audit și recomandările de audit.</w:t>
      </w:r>
    </w:p>
    <w:p w:rsidR="008F6C08" w:rsidRDefault="008F6C08" w:rsidP="00DD315A">
      <w:pPr>
        <w:pStyle w:val="ListParagraph"/>
        <w:ind w:left="0" w:firstLine="426"/>
        <w:jc w:val="both"/>
        <w:rPr>
          <w:rFonts w:ascii="Times New Roman" w:hAnsi="Times New Roman" w:cs="Times New Roman"/>
          <w:sz w:val="24"/>
          <w:szCs w:val="24"/>
          <w:lang w:val="ro-MD"/>
        </w:rPr>
      </w:pPr>
    </w:p>
    <w:p w:rsidR="00B345FE" w:rsidRPr="008F6C08" w:rsidRDefault="00B345FE" w:rsidP="00DD315A">
      <w:pPr>
        <w:pStyle w:val="ListParagraph"/>
        <w:numPr>
          <w:ilvl w:val="0"/>
          <w:numId w:val="1"/>
        </w:numPr>
        <w:ind w:left="426"/>
        <w:jc w:val="both"/>
        <w:rPr>
          <w:rFonts w:ascii="Times New Roman" w:hAnsi="Times New Roman" w:cs="Times New Roman"/>
          <w:sz w:val="24"/>
          <w:szCs w:val="24"/>
          <w:lang w:val="ro-MD"/>
        </w:rPr>
      </w:pPr>
      <w:r>
        <w:rPr>
          <w:rFonts w:ascii="Times New Roman" w:hAnsi="Times New Roman" w:cs="Times New Roman"/>
          <w:b/>
          <w:i/>
          <w:sz w:val="24"/>
          <w:szCs w:val="24"/>
          <w:lang w:val="ro-MD"/>
        </w:rPr>
        <w:t>Cerințe</w:t>
      </w:r>
      <w:r w:rsidR="00173818">
        <w:rPr>
          <w:rFonts w:ascii="Times New Roman" w:hAnsi="Times New Roman" w:cs="Times New Roman"/>
          <w:b/>
          <w:i/>
          <w:sz w:val="24"/>
          <w:szCs w:val="24"/>
          <w:lang w:val="ro-MD"/>
        </w:rPr>
        <w:t xml:space="preserve"> de ordin general</w:t>
      </w:r>
      <w:r>
        <w:rPr>
          <w:rFonts w:ascii="Times New Roman" w:hAnsi="Times New Roman" w:cs="Times New Roman"/>
          <w:b/>
          <w:i/>
          <w:sz w:val="24"/>
          <w:szCs w:val="24"/>
          <w:lang w:val="ro-MD"/>
        </w:rPr>
        <w:t xml:space="preserve"> față de entitatea de audit prestatoare:</w:t>
      </w:r>
    </w:p>
    <w:p w:rsidR="008F6C08" w:rsidRDefault="008F6C08" w:rsidP="008F6C08">
      <w:pPr>
        <w:pStyle w:val="ListParagraph"/>
        <w:jc w:val="both"/>
        <w:rPr>
          <w:rFonts w:ascii="Times New Roman" w:hAnsi="Times New Roman" w:cs="Times New Roman"/>
          <w:sz w:val="24"/>
          <w:szCs w:val="24"/>
          <w:lang w:val="ro-MD"/>
        </w:rPr>
      </w:pPr>
    </w:p>
    <w:p w:rsidR="00B345FE" w:rsidRDefault="00B345FE" w:rsidP="00DD315A">
      <w:pPr>
        <w:pStyle w:val="ListParagraph"/>
        <w:numPr>
          <w:ilvl w:val="0"/>
          <w:numId w:val="3"/>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să respecte politica și procedurile de control al calității lucrărilor de audit în conformitate cu cerințele Standardelor Internaționale de Audit și Codul etic;</w:t>
      </w:r>
    </w:p>
    <w:p w:rsidR="00B345FE" w:rsidRDefault="00B345FE" w:rsidP="00DD315A">
      <w:pPr>
        <w:pStyle w:val="ListParagraph"/>
        <w:numPr>
          <w:ilvl w:val="0"/>
          <w:numId w:val="3"/>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lastRenderedPageBreak/>
        <w:t>să respecte confidențialitatea informației referitoare la activitatea I.P. „Serviciul Tehnologia Informației și Securitate C</w:t>
      </w:r>
      <w:r w:rsidR="00173818">
        <w:rPr>
          <w:rFonts w:ascii="Times New Roman" w:hAnsi="Times New Roman" w:cs="Times New Roman"/>
          <w:sz w:val="24"/>
          <w:szCs w:val="24"/>
          <w:lang w:val="ro-MD"/>
        </w:rPr>
        <w:t>ibernetică” obținută în timpul efectuării auditului, această obligație rămâne în vigoare și după finalizarea misiunii de audit;</w:t>
      </w:r>
    </w:p>
    <w:p w:rsidR="00B345FE" w:rsidRDefault="00173818" w:rsidP="00DD315A">
      <w:pPr>
        <w:pStyle w:val="ListParagraph"/>
        <w:numPr>
          <w:ilvl w:val="0"/>
          <w:numId w:val="3"/>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să respecte cu exactitate condițiile contractului de audit;</w:t>
      </w:r>
    </w:p>
    <w:p w:rsidR="00173818" w:rsidRDefault="00173818" w:rsidP="00DD315A">
      <w:pPr>
        <w:pStyle w:val="ListParagraph"/>
        <w:numPr>
          <w:ilvl w:val="0"/>
          <w:numId w:val="3"/>
        </w:numPr>
        <w:ind w:left="0" w:firstLine="426"/>
        <w:jc w:val="both"/>
        <w:rPr>
          <w:rFonts w:ascii="Times New Roman" w:hAnsi="Times New Roman" w:cs="Times New Roman"/>
          <w:sz w:val="24"/>
          <w:szCs w:val="24"/>
          <w:lang w:val="ro-MD"/>
        </w:rPr>
      </w:pPr>
      <w:r>
        <w:rPr>
          <w:rFonts w:ascii="Times New Roman" w:hAnsi="Times New Roman" w:cs="Times New Roman"/>
          <w:sz w:val="24"/>
          <w:szCs w:val="24"/>
          <w:lang w:val="ro-MD"/>
        </w:rPr>
        <w:t>să notifice despre denaturările semnificative depistate și despre acțiunile recomandate în urma efectuării auditului asupra situațiilor financiare.</w:t>
      </w:r>
    </w:p>
    <w:p w:rsidR="00173818" w:rsidRDefault="00173818" w:rsidP="00DD315A">
      <w:pPr>
        <w:pStyle w:val="ListParagraph"/>
        <w:ind w:left="0" w:firstLine="426"/>
        <w:jc w:val="both"/>
        <w:rPr>
          <w:rFonts w:ascii="Times New Roman" w:hAnsi="Times New Roman" w:cs="Times New Roman"/>
          <w:sz w:val="24"/>
          <w:szCs w:val="24"/>
          <w:lang w:val="ro-MD"/>
        </w:rPr>
      </w:pPr>
    </w:p>
    <w:p w:rsidR="00173818" w:rsidRPr="00173818" w:rsidRDefault="00173818" w:rsidP="00173818">
      <w:pPr>
        <w:pStyle w:val="ListParagraph"/>
        <w:numPr>
          <w:ilvl w:val="0"/>
          <w:numId w:val="1"/>
        </w:numPr>
        <w:jc w:val="both"/>
        <w:rPr>
          <w:rFonts w:ascii="Times New Roman" w:hAnsi="Times New Roman" w:cs="Times New Roman"/>
          <w:sz w:val="24"/>
          <w:szCs w:val="24"/>
          <w:lang w:val="ro-MD"/>
        </w:rPr>
      </w:pPr>
      <w:r>
        <w:rPr>
          <w:rFonts w:ascii="Times New Roman" w:hAnsi="Times New Roman" w:cs="Times New Roman"/>
          <w:b/>
          <w:i/>
          <w:sz w:val="24"/>
          <w:szCs w:val="24"/>
          <w:lang w:val="ro-MD"/>
        </w:rPr>
        <w:t>Cerințe de ordin specific față de entitatea de audit prestatoare:</w:t>
      </w:r>
    </w:p>
    <w:p w:rsidR="00173818" w:rsidRPr="00173818" w:rsidRDefault="00173818" w:rsidP="00173818">
      <w:pPr>
        <w:pStyle w:val="ListParagraph"/>
        <w:jc w:val="both"/>
        <w:rPr>
          <w:rFonts w:ascii="Times New Roman" w:hAnsi="Times New Roman" w:cs="Times New Roman"/>
          <w:sz w:val="24"/>
          <w:szCs w:val="24"/>
          <w:lang w:val="ro-MD"/>
        </w:rPr>
      </w:pPr>
    </w:p>
    <w:p w:rsidR="00173818" w:rsidRDefault="00DD315A" w:rsidP="00DD315A">
      <w:pPr>
        <w:pStyle w:val="ListParagraph"/>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         </w:t>
      </w:r>
      <w:r w:rsidR="00173818">
        <w:rPr>
          <w:rFonts w:ascii="Times New Roman" w:hAnsi="Times New Roman" w:cs="Times New Roman"/>
          <w:sz w:val="24"/>
          <w:szCs w:val="24"/>
          <w:lang w:val="ro-MD"/>
        </w:rPr>
        <w:t xml:space="preserve">Entitatea de audit </w:t>
      </w:r>
      <w:r w:rsidR="00925030">
        <w:rPr>
          <w:rFonts w:ascii="Times New Roman" w:hAnsi="Times New Roman" w:cs="Times New Roman"/>
          <w:sz w:val="24"/>
          <w:szCs w:val="24"/>
          <w:lang w:val="ro-MD"/>
        </w:rPr>
        <w:t>care va participa la concursul de selectare pentru auditarea situațiilor financiare ale I.P. „Serviciul Tehnologia Informației și Securitate Cibernetică” pentru anul 202</w:t>
      </w:r>
      <w:r w:rsidR="00E52674">
        <w:rPr>
          <w:rFonts w:ascii="Times New Roman" w:hAnsi="Times New Roman" w:cs="Times New Roman"/>
          <w:sz w:val="24"/>
          <w:szCs w:val="24"/>
          <w:lang w:val="ro-MD"/>
        </w:rPr>
        <w:t>5</w:t>
      </w:r>
      <w:r w:rsidR="00925030">
        <w:rPr>
          <w:rFonts w:ascii="Times New Roman" w:hAnsi="Times New Roman" w:cs="Times New Roman"/>
          <w:sz w:val="24"/>
          <w:szCs w:val="24"/>
          <w:lang w:val="ro-MD"/>
        </w:rPr>
        <w:t>, trebuie să întrunească următoarele cerințe:</w:t>
      </w:r>
    </w:p>
    <w:p w:rsidR="00925030" w:rsidRDefault="00925030" w:rsidP="00DD315A">
      <w:pPr>
        <w:pStyle w:val="ListParagraph"/>
        <w:ind w:left="567" w:hanging="425"/>
        <w:jc w:val="both"/>
        <w:rPr>
          <w:rFonts w:ascii="Times New Roman" w:hAnsi="Times New Roman" w:cs="Times New Roman"/>
          <w:sz w:val="24"/>
          <w:szCs w:val="24"/>
          <w:lang w:val="ro-MD"/>
        </w:rPr>
      </w:pPr>
    </w:p>
    <w:p w:rsidR="00925030" w:rsidRDefault="00925030" w:rsidP="00DD315A">
      <w:pPr>
        <w:pStyle w:val="ListParagraph"/>
        <w:numPr>
          <w:ilvl w:val="0"/>
          <w:numId w:val="5"/>
        </w:numPr>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numărul minim al auditorilor care vor efectua obligatoriu al situațiilor financiare anuale (echipa de audit trebuie să includă nu mai puțin de trei auditori, dintre care doi – cu un stagiu nu mai mic de cinci ani în domeniu);</w:t>
      </w:r>
    </w:p>
    <w:p w:rsidR="00925030" w:rsidRDefault="00925030" w:rsidP="00DD315A">
      <w:pPr>
        <w:pStyle w:val="ListParagraph"/>
        <w:numPr>
          <w:ilvl w:val="0"/>
          <w:numId w:val="5"/>
        </w:numPr>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lipsa relațiilor de afiliere cu entitatea sau rudenie până la al II-lea grad de rudenie cu persoanele cu funcții de răsp</w:t>
      </w:r>
      <w:r w:rsidR="00402279">
        <w:rPr>
          <w:rFonts w:ascii="Times New Roman" w:hAnsi="Times New Roman" w:cs="Times New Roman"/>
          <w:sz w:val="24"/>
          <w:szCs w:val="24"/>
          <w:lang w:val="ro-MD"/>
        </w:rPr>
        <w:t>undere ale entității;</w:t>
      </w:r>
    </w:p>
    <w:p w:rsidR="00402279" w:rsidRDefault="00402279" w:rsidP="00DD315A">
      <w:pPr>
        <w:pStyle w:val="ListParagraph"/>
        <w:numPr>
          <w:ilvl w:val="0"/>
          <w:numId w:val="5"/>
        </w:numPr>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entitatea de audit, precum și auditorii din cadrul e</w:t>
      </w:r>
      <w:bookmarkStart w:id="0" w:name="_GoBack"/>
      <w:bookmarkEnd w:id="0"/>
      <w:r>
        <w:rPr>
          <w:rFonts w:ascii="Times New Roman" w:hAnsi="Times New Roman" w:cs="Times New Roman"/>
          <w:sz w:val="24"/>
          <w:szCs w:val="24"/>
          <w:lang w:val="ro-MD"/>
        </w:rPr>
        <w:t>ntității de audit să nu aibă sancțiuni disciplinare aplicate în ultimii trei ani, fapt confirmat de către I.P. „Consiliul de Supraveghere Publică a Auditului”;</w:t>
      </w:r>
    </w:p>
    <w:p w:rsidR="00402279" w:rsidRDefault="00402279" w:rsidP="00DD315A">
      <w:pPr>
        <w:pStyle w:val="ListParagraph"/>
        <w:numPr>
          <w:ilvl w:val="0"/>
          <w:numId w:val="5"/>
        </w:numPr>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numărul misiunilor de audit desfășurate anual </w:t>
      </w:r>
      <w:r w:rsidR="009C4795">
        <w:rPr>
          <w:rFonts w:ascii="Times New Roman" w:hAnsi="Times New Roman" w:cs="Times New Roman"/>
          <w:sz w:val="24"/>
          <w:szCs w:val="24"/>
          <w:lang w:val="ro-MD"/>
        </w:rPr>
        <w:t xml:space="preserve">de către entitate </w:t>
      </w:r>
      <w:r>
        <w:rPr>
          <w:rFonts w:ascii="Times New Roman" w:hAnsi="Times New Roman" w:cs="Times New Roman"/>
          <w:sz w:val="24"/>
          <w:szCs w:val="24"/>
          <w:lang w:val="ro-MD"/>
        </w:rPr>
        <w:t xml:space="preserve">să </w:t>
      </w:r>
      <w:r w:rsidR="00691643">
        <w:rPr>
          <w:rFonts w:ascii="Times New Roman" w:hAnsi="Times New Roman" w:cs="Times New Roman"/>
          <w:sz w:val="24"/>
          <w:szCs w:val="24"/>
          <w:lang w:val="ro-MD"/>
        </w:rPr>
        <w:t>nu fie mai mic de cinci misiuni în ultimii trei ani.</w:t>
      </w:r>
      <w:r>
        <w:rPr>
          <w:rFonts w:ascii="Times New Roman" w:hAnsi="Times New Roman" w:cs="Times New Roman"/>
          <w:sz w:val="24"/>
          <w:szCs w:val="24"/>
          <w:lang w:val="ro-MD"/>
        </w:rPr>
        <w:t xml:space="preserve"> </w:t>
      </w:r>
    </w:p>
    <w:p w:rsidR="009C4795" w:rsidRDefault="009C4795" w:rsidP="00DD315A">
      <w:pPr>
        <w:pStyle w:val="ListParagraph"/>
        <w:numPr>
          <w:ilvl w:val="0"/>
          <w:numId w:val="5"/>
        </w:numPr>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auditorii selectați să posede experiență în auditarea instituțiilor publice </w:t>
      </w:r>
      <w:r w:rsidRPr="00025DD1">
        <w:rPr>
          <w:rFonts w:ascii="Times New Roman" w:hAnsi="Times New Roman" w:cs="Times New Roman"/>
          <w:sz w:val="24"/>
          <w:szCs w:val="24"/>
          <w:lang w:val="ro-MD"/>
        </w:rPr>
        <w:t>la autogestiune</w:t>
      </w:r>
      <w:r w:rsidR="009E5EFA">
        <w:rPr>
          <w:rFonts w:ascii="Times New Roman" w:hAnsi="Times New Roman" w:cs="Times New Roman"/>
          <w:sz w:val="24"/>
          <w:szCs w:val="24"/>
          <w:lang w:val="ro-MD"/>
        </w:rPr>
        <w:t>.</w:t>
      </w:r>
      <w:r>
        <w:rPr>
          <w:rFonts w:ascii="Times New Roman" w:hAnsi="Times New Roman" w:cs="Times New Roman"/>
          <w:sz w:val="24"/>
          <w:szCs w:val="24"/>
          <w:lang w:val="ro-MD"/>
        </w:rPr>
        <w:t xml:space="preserve"> </w:t>
      </w:r>
    </w:p>
    <w:p w:rsidR="006236B7" w:rsidRDefault="006236B7" w:rsidP="00DD315A">
      <w:pPr>
        <w:pStyle w:val="ListParagraph"/>
        <w:numPr>
          <w:ilvl w:val="0"/>
          <w:numId w:val="5"/>
        </w:numPr>
        <w:ind w:left="567" w:hanging="425"/>
        <w:jc w:val="both"/>
        <w:rPr>
          <w:rFonts w:ascii="Times New Roman" w:hAnsi="Times New Roman" w:cs="Times New Roman"/>
          <w:sz w:val="24"/>
          <w:szCs w:val="24"/>
          <w:lang w:val="ro-MD"/>
        </w:rPr>
      </w:pPr>
      <w:r>
        <w:rPr>
          <w:rFonts w:ascii="Times New Roman" w:hAnsi="Times New Roman" w:cs="Times New Roman"/>
          <w:sz w:val="24"/>
          <w:szCs w:val="24"/>
          <w:lang w:val="ro-MD"/>
        </w:rPr>
        <w:t>termenul limită de prezentare a Raport</w:t>
      </w:r>
      <w:r w:rsidRPr="00104629">
        <w:rPr>
          <w:rFonts w:ascii="Times New Roman" w:hAnsi="Times New Roman" w:cs="Times New Roman"/>
          <w:sz w:val="24"/>
          <w:szCs w:val="24"/>
          <w:lang w:val="ro-MD"/>
        </w:rPr>
        <w:t xml:space="preserve">ului – </w:t>
      </w:r>
      <w:r w:rsidR="00104629" w:rsidRPr="00104629">
        <w:rPr>
          <w:rFonts w:ascii="Times New Roman" w:hAnsi="Times New Roman" w:cs="Times New Roman"/>
          <w:sz w:val="24"/>
          <w:szCs w:val="24"/>
          <w:lang w:val="ro-MD"/>
        </w:rPr>
        <w:t>10 aprilie 2026</w:t>
      </w:r>
      <w:r w:rsidRPr="00104629">
        <w:rPr>
          <w:rFonts w:ascii="Times New Roman" w:hAnsi="Times New Roman" w:cs="Times New Roman"/>
          <w:sz w:val="24"/>
          <w:szCs w:val="24"/>
          <w:lang w:val="ro-MD"/>
        </w:rPr>
        <w:t>.</w:t>
      </w:r>
    </w:p>
    <w:p w:rsidR="00691643" w:rsidRDefault="00691643" w:rsidP="00DD315A">
      <w:pPr>
        <w:pStyle w:val="ListParagraph"/>
        <w:ind w:left="0" w:firstLine="426"/>
        <w:jc w:val="both"/>
        <w:rPr>
          <w:rFonts w:ascii="Times New Roman" w:hAnsi="Times New Roman" w:cs="Times New Roman"/>
          <w:sz w:val="24"/>
          <w:szCs w:val="24"/>
          <w:lang w:val="ro-MD"/>
        </w:rPr>
      </w:pPr>
    </w:p>
    <w:p w:rsidR="000168E5" w:rsidRDefault="000168E5" w:rsidP="00DD315A">
      <w:pPr>
        <w:ind w:firstLine="284"/>
        <w:jc w:val="both"/>
        <w:rPr>
          <w:rFonts w:ascii="Times New Roman" w:hAnsi="Times New Roman" w:cs="Times New Roman"/>
          <w:sz w:val="24"/>
          <w:szCs w:val="24"/>
          <w:lang w:val="ro-MD"/>
        </w:rPr>
      </w:pPr>
    </w:p>
    <w:p w:rsidR="000168E5" w:rsidRPr="000168E5" w:rsidRDefault="000168E5" w:rsidP="000168E5">
      <w:pPr>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 </w:t>
      </w:r>
    </w:p>
    <w:sectPr w:rsidR="000168E5" w:rsidRPr="000168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009B9"/>
    <w:multiLevelType w:val="hybridMultilevel"/>
    <w:tmpl w:val="75D4C380"/>
    <w:lvl w:ilvl="0" w:tplc="0409000D">
      <w:start w:val="1"/>
      <w:numFmt w:val="bullet"/>
      <w:lvlText w:val=""/>
      <w:lvlJc w:val="left"/>
      <w:pPr>
        <w:ind w:left="2357" w:hanging="360"/>
      </w:pPr>
      <w:rPr>
        <w:rFonts w:ascii="Wingdings" w:hAnsi="Wingdings" w:hint="default"/>
      </w:rPr>
    </w:lvl>
    <w:lvl w:ilvl="1" w:tplc="04090003" w:tentative="1">
      <w:start w:val="1"/>
      <w:numFmt w:val="bullet"/>
      <w:lvlText w:val="o"/>
      <w:lvlJc w:val="left"/>
      <w:pPr>
        <w:ind w:left="3077" w:hanging="360"/>
      </w:pPr>
      <w:rPr>
        <w:rFonts w:ascii="Courier New" w:hAnsi="Courier New" w:cs="Courier New" w:hint="default"/>
      </w:rPr>
    </w:lvl>
    <w:lvl w:ilvl="2" w:tplc="04090005" w:tentative="1">
      <w:start w:val="1"/>
      <w:numFmt w:val="bullet"/>
      <w:lvlText w:val=""/>
      <w:lvlJc w:val="left"/>
      <w:pPr>
        <w:ind w:left="3797" w:hanging="360"/>
      </w:pPr>
      <w:rPr>
        <w:rFonts w:ascii="Wingdings" w:hAnsi="Wingdings" w:hint="default"/>
      </w:rPr>
    </w:lvl>
    <w:lvl w:ilvl="3" w:tplc="04090001" w:tentative="1">
      <w:start w:val="1"/>
      <w:numFmt w:val="bullet"/>
      <w:lvlText w:val=""/>
      <w:lvlJc w:val="left"/>
      <w:pPr>
        <w:ind w:left="4517" w:hanging="360"/>
      </w:pPr>
      <w:rPr>
        <w:rFonts w:ascii="Symbol" w:hAnsi="Symbol" w:hint="default"/>
      </w:rPr>
    </w:lvl>
    <w:lvl w:ilvl="4" w:tplc="04090003" w:tentative="1">
      <w:start w:val="1"/>
      <w:numFmt w:val="bullet"/>
      <w:lvlText w:val="o"/>
      <w:lvlJc w:val="left"/>
      <w:pPr>
        <w:ind w:left="5237" w:hanging="360"/>
      </w:pPr>
      <w:rPr>
        <w:rFonts w:ascii="Courier New" w:hAnsi="Courier New" w:cs="Courier New" w:hint="default"/>
      </w:rPr>
    </w:lvl>
    <w:lvl w:ilvl="5" w:tplc="04090005" w:tentative="1">
      <w:start w:val="1"/>
      <w:numFmt w:val="bullet"/>
      <w:lvlText w:val=""/>
      <w:lvlJc w:val="left"/>
      <w:pPr>
        <w:ind w:left="5957" w:hanging="360"/>
      </w:pPr>
      <w:rPr>
        <w:rFonts w:ascii="Wingdings" w:hAnsi="Wingdings" w:hint="default"/>
      </w:rPr>
    </w:lvl>
    <w:lvl w:ilvl="6" w:tplc="04090001" w:tentative="1">
      <w:start w:val="1"/>
      <w:numFmt w:val="bullet"/>
      <w:lvlText w:val=""/>
      <w:lvlJc w:val="left"/>
      <w:pPr>
        <w:ind w:left="6677" w:hanging="360"/>
      </w:pPr>
      <w:rPr>
        <w:rFonts w:ascii="Symbol" w:hAnsi="Symbol" w:hint="default"/>
      </w:rPr>
    </w:lvl>
    <w:lvl w:ilvl="7" w:tplc="04090003" w:tentative="1">
      <w:start w:val="1"/>
      <w:numFmt w:val="bullet"/>
      <w:lvlText w:val="o"/>
      <w:lvlJc w:val="left"/>
      <w:pPr>
        <w:ind w:left="7397" w:hanging="360"/>
      </w:pPr>
      <w:rPr>
        <w:rFonts w:ascii="Courier New" w:hAnsi="Courier New" w:cs="Courier New" w:hint="default"/>
      </w:rPr>
    </w:lvl>
    <w:lvl w:ilvl="8" w:tplc="04090005" w:tentative="1">
      <w:start w:val="1"/>
      <w:numFmt w:val="bullet"/>
      <w:lvlText w:val=""/>
      <w:lvlJc w:val="left"/>
      <w:pPr>
        <w:ind w:left="8117" w:hanging="360"/>
      </w:pPr>
      <w:rPr>
        <w:rFonts w:ascii="Wingdings" w:hAnsi="Wingdings" w:hint="default"/>
      </w:rPr>
    </w:lvl>
  </w:abstractNum>
  <w:abstractNum w:abstractNumId="1" w15:restartNumberingAfterBreak="0">
    <w:nsid w:val="146173FC"/>
    <w:multiLevelType w:val="hybridMultilevel"/>
    <w:tmpl w:val="AD32D2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D72521F"/>
    <w:multiLevelType w:val="hybridMultilevel"/>
    <w:tmpl w:val="8BF26CE2"/>
    <w:lvl w:ilvl="0" w:tplc="9E9692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F8209C"/>
    <w:multiLevelType w:val="hybridMultilevel"/>
    <w:tmpl w:val="629C53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B9C4C78"/>
    <w:multiLevelType w:val="hybridMultilevel"/>
    <w:tmpl w:val="BEA42F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577C13"/>
    <w:multiLevelType w:val="hybridMultilevel"/>
    <w:tmpl w:val="4AB0D6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977A2F"/>
    <w:multiLevelType w:val="hybridMultilevel"/>
    <w:tmpl w:val="65943D5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3"/>
  </w:num>
  <w:num w:numId="4">
    <w:abstractNumId w:val="6"/>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435"/>
    <w:rsid w:val="000168E5"/>
    <w:rsid w:val="00025DD1"/>
    <w:rsid w:val="00104629"/>
    <w:rsid w:val="0013276B"/>
    <w:rsid w:val="00173818"/>
    <w:rsid w:val="001A2B0D"/>
    <w:rsid w:val="00402279"/>
    <w:rsid w:val="00445F54"/>
    <w:rsid w:val="00461B53"/>
    <w:rsid w:val="00603715"/>
    <w:rsid w:val="006236B7"/>
    <w:rsid w:val="0065371E"/>
    <w:rsid w:val="00681D72"/>
    <w:rsid w:val="00691643"/>
    <w:rsid w:val="006C229F"/>
    <w:rsid w:val="006F5D5B"/>
    <w:rsid w:val="008F6C08"/>
    <w:rsid w:val="00925030"/>
    <w:rsid w:val="0099160E"/>
    <w:rsid w:val="009C4795"/>
    <w:rsid w:val="009C75D2"/>
    <w:rsid w:val="009E5EFA"/>
    <w:rsid w:val="00A06F68"/>
    <w:rsid w:val="00A70435"/>
    <w:rsid w:val="00B345FE"/>
    <w:rsid w:val="00B4367B"/>
    <w:rsid w:val="00CA5E28"/>
    <w:rsid w:val="00D41DC4"/>
    <w:rsid w:val="00DD315A"/>
    <w:rsid w:val="00DF54C2"/>
    <w:rsid w:val="00E133AC"/>
    <w:rsid w:val="00E52674"/>
    <w:rsid w:val="00EC1E4D"/>
    <w:rsid w:val="00FF2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0DB7"/>
  <w15:chartTrackingRefBased/>
  <w15:docId w15:val="{B4818155-4B33-408C-8BF0-57CC8F95D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B0D"/>
    <w:pPr>
      <w:ind w:left="720"/>
      <w:contextualSpacing/>
    </w:pPr>
  </w:style>
  <w:style w:type="paragraph" w:styleId="BalloonText">
    <w:name w:val="Balloon Text"/>
    <w:basedOn w:val="Normal"/>
    <w:link w:val="BalloonTextChar"/>
    <w:uiPriority w:val="99"/>
    <w:semiHidden/>
    <w:unhideWhenUsed/>
    <w:rsid w:val="00DD31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1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2ED9E-C063-4DDF-BAEA-B1441F291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Graur</dc:creator>
  <cp:keywords/>
  <dc:description/>
  <cp:lastModifiedBy>DR</cp:lastModifiedBy>
  <cp:revision>13</cp:revision>
  <cp:lastPrinted>2021-11-25T12:29:00Z</cp:lastPrinted>
  <dcterms:created xsi:type="dcterms:W3CDTF">2021-11-29T07:15:00Z</dcterms:created>
  <dcterms:modified xsi:type="dcterms:W3CDTF">2025-11-04T12:59:00Z</dcterms:modified>
</cp:coreProperties>
</file>