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AD65D4" w14:textId="77777777" w:rsidR="004048AF" w:rsidRPr="007158EA" w:rsidRDefault="007049DB">
      <w:pPr>
        <w:jc w:val="center"/>
        <w:rPr>
          <w:b/>
          <w:bCs/>
          <w:sz w:val="32"/>
          <w:szCs w:val="32"/>
        </w:rPr>
      </w:pPr>
      <w:r w:rsidRPr="007158EA">
        <w:rPr>
          <w:b/>
          <w:bCs/>
          <w:sz w:val="32"/>
          <w:szCs w:val="32"/>
        </w:rPr>
        <w:t>Caiet de sarcini</w:t>
      </w:r>
    </w:p>
    <w:p w14:paraId="562841C4" w14:textId="77777777" w:rsidR="004048AF" w:rsidRPr="007158EA" w:rsidRDefault="004048AF">
      <w:pPr>
        <w:rPr>
          <w:sz w:val="32"/>
          <w:szCs w:val="32"/>
        </w:rPr>
      </w:pPr>
    </w:p>
    <w:tbl>
      <w:tblPr>
        <w:tblStyle w:val="a5"/>
        <w:tblW w:w="148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284"/>
        <w:gridCol w:w="2268"/>
        <w:gridCol w:w="1134"/>
        <w:gridCol w:w="1559"/>
        <w:gridCol w:w="6946"/>
        <w:gridCol w:w="1984"/>
      </w:tblGrid>
      <w:tr w:rsidR="004048AF" w:rsidRPr="007158EA" w14:paraId="04B2E31D" w14:textId="77777777" w:rsidTr="000C4DA9">
        <w:tc>
          <w:tcPr>
            <w:tcW w:w="675" w:type="dxa"/>
          </w:tcPr>
          <w:p w14:paraId="616FEE8B" w14:textId="77777777" w:rsidR="004048AF" w:rsidRPr="007158EA" w:rsidRDefault="007049DB">
            <w:pPr>
              <w:rPr>
                <w:b/>
                <w:bCs/>
                <w:sz w:val="32"/>
                <w:szCs w:val="32"/>
              </w:rPr>
            </w:pPr>
            <w:r w:rsidRPr="007158EA">
              <w:rPr>
                <w:b/>
                <w:bCs/>
                <w:sz w:val="32"/>
                <w:szCs w:val="32"/>
              </w:rPr>
              <w:t>Nr. d/o</w:t>
            </w:r>
          </w:p>
        </w:tc>
        <w:tc>
          <w:tcPr>
            <w:tcW w:w="284" w:type="dxa"/>
          </w:tcPr>
          <w:p w14:paraId="1E1F2B61" w14:textId="77777777" w:rsidR="004048AF" w:rsidRPr="007158EA" w:rsidRDefault="004048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2CCFFCC2" w14:textId="77777777" w:rsidR="004048AF" w:rsidRPr="007158EA" w:rsidRDefault="007049DB">
            <w:pPr>
              <w:rPr>
                <w:b/>
                <w:bCs/>
                <w:sz w:val="32"/>
                <w:szCs w:val="32"/>
              </w:rPr>
            </w:pPr>
            <w:r w:rsidRPr="007158EA">
              <w:rPr>
                <w:b/>
                <w:bCs/>
                <w:sz w:val="32"/>
                <w:szCs w:val="32"/>
              </w:rPr>
              <w:t>Servicii de instalare a</w:t>
            </w:r>
            <w:r w:rsidRPr="007158EA">
              <w:rPr>
                <w:b/>
                <w:bCs/>
              </w:rPr>
              <w:t xml:space="preserve"> </w:t>
            </w:r>
            <w:r w:rsidRPr="007158EA">
              <w:rPr>
                <w:b/>
                <w:bCs/>
                <w:sz w:val="32"/>
                <w:szCs w:val="32"/>
              </w:rPr>
              <w:t xml:space="preserve">sistemului de acces control și video integrat </w:t>
            </w:r>
          </w:p>
        </w:tc>
        <w:tc>
          <w:tcPr>
            <w:tcW w:w="1134" w:type="dxa"/>
          </w:tcPr>
          <w:p w14:paraId="4220741F" w14:textId="77777777" w:rsidR="004048AF" w:rsidRPr="007158EA" w:rsidRDefault="007049DB">
            <w:pPr>
              <w:rPr>
                <w:b/>
                <w:bCs/>
                <w:sz w:val="32"/>
                <w:szCs w:val="32"/>
              </w:rPr>
            </w:pPr>
            <w:r w:rsidRPr="007158EA">
              <w:rPr>
                <w:b/>
                <w:bCs/>
                <w:sz w:val="32"/>
                <w:szCs w:val="32"/>
              </w:rPr>
              <w:t>Cantitatea</w:t>
            </w:r>
          </w:p>
        </w:tc>
        <w:tc>
          <w:tcPr>
            <w:tcW w:w="1559" w:type="dxa"/>
          </w:tcPr>
          <w:p w14:paraId="72139456" w14:textId="77777777" w:rsidR="004048AF" w:rsidRPr="007158EA" w:rsidRDefault="007049DB">
            <w:pPr>
              <w:rPr>
                <w:b/>
                <w:bCs/>
                <w:sz w:val="32"/>
                <w:szCs w:val="32"/>
              </w:rPr>
            </w:pPr>
            <w:r w:rsidRPr="007158EA">
              <w:rPr>
                <w:b/>
                <w:bCs/>
                <w:sz w:val="32"/>
                <w:szCs w:val="32"/>
              </w:rPr>
              <w:t>Unitate de măsură</w:t>
            </w:r>
          </w:p>
        </w:tc>
        <w:tc>
          <w:tcPr>
            <w:tcW w:w="6946" w:type="dxa"/>
          </w:tcPr>
          <w:p w14:paraId="742EA797" w14:textId="77777777" w:rsidR="004048AF" w:rsidRPr="007158EA" w:rsidRDefault="007049DB">
            <w:pPr>
              <w:rPr>
                <w:b/>
                <w:bCs/>
                <w:sz w:val="32"/>
                <w:szCs w:val="32"/>
              </w:rPr>
            </w:pPr>
            <w:r w:rsidRPr="007158EA">
              <w:rPr>
                <w:b/>
                <w:bCs/>
                <w:sz w:val="32"/>
                <w:szCs w:val="32"/>
              </w:rPr>
              <w:t>Specificația tehnică deplină solicitată, Standarde de referință</w:t>
            </w:r>
          </w:p>
        </w:tc>
        <w:tc>
          <w:tcPr>
            <w:tcW w:w="1984" w:type="dxa"/>
          </w:tcPr>
          <w:p w14:paraId="3CE051E7" w14:textId="77777777" w:rsidR="004048AF" w:rsidRPr="007158EA" w:rsidRDefault="004048AF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048AF" w:rsidRPr="007158EA" w14:paraId="343DA505" w14:textId="77777777" w:rsidTr="000C4DA9">
        <w:trPr>
          <w:trHeight w:val="918"/>
        </w:trPr>
        <w:tc>
          <w:tcPr>
            <w:tcW w:w="675" w:type="dxa"/>
          </w:tcPr>
          <w:p w14:paraId="5DBF7AFE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</w:t>
            </w:r>
          </w:p>
        </w:tc>
        <w:tc>
          <w:tcPr>
            <w:tcW w:w="284" w:type="dxa"/>
          </w:tcPr>
          <w:p w14:paraId="15DE499A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0BBA5EEF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Sursă de alimentare</w:t>
            </w:r>
          </w:p>
        </w:tc>
        <w:tc>
          <w:tcPr>
            <w:tcW w:w="1134" w:type="dxa"/>
          </w:tcPr>
          <w:p w14:paraId="07D89CF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</w:t>
            </w:r>
          </w:p>
        </w:tc>
        <w:tc>
          <w:tcPr>
            <w:tcW w:w="1559" w:type="dxa"/>
          </w:tcPr>
          <w:p w14:paraId="1C0A74AB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582A7BCB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 xml:space="preserve">Sursa de alimentare de rezerva, </w:t>
            </w:r>
            <w:r w:rsidRPr="007158EA">
              <w:rPr>
                <w:color w:val="000000"/>
                <w:sz w:val="32"/>
                <w:szCs w:val="32"/>
              </w:rPr>
              <w:t>5A, persista loc pentru acumulator 12V, 7A/h, carcasa din plastic</w:t>
            </w:r>
          </w:p>
          <w:p w14:paraId="70DBF302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410692E1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2B6439BC" w14:textId="77777777" w:rsidTr="000C4DA9">
        <w:trPr>
          <w:trHeight w:val="509"/>
        </w:trPr>
        <w:tc>
          <w:tcPr>
            <w:tcW w:w="675" w:type="dxa"/>
          </w:tcPr>
          <w:p w14:paraId="3BF07E25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</w:t>
            </w:r>
          </w:p>
        </w:tc>
        <w:tc>
          <w:tcPr>
            <w:tcW w:w="284" w:type="dxa"/>
          </w:tcPr>
          <w:p w14:paraId="1424164E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47785F0A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Acumulator</w:t>
            </w:r>
          </w:p>
        </w:tc>
        <w:tc>
          <w:tcPr>
            <w:tcW w:w="1134" w:type="dxa"/>
          </w:tcPr>
          <w:p w14:paraId="6FE2DF04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</w:t>
            </w:r>
          </w:p>
        </w:tc>
        <w:tc>
          <w:tcPr>
            <w:tcW w:w="1559" w:type="dxa"/>
          </w:tcPr>
          <w:p w14:paraId="6D929B3B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2C5A0D29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>Acumulator 12V, 7A/h</w:t>
            </w:r>
          </w:p>
          <w:p w14:paraId="15B7B8EF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443E76E6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2F07147E" w14:textId="77777777" w:rsidTr="000C4DA9">
        <w:trPr>
          <w:trHeight w:val="1894"/>
        </w:trPr>
        <w:tc>
          <w:tcPr>
            <w:tcW w:w="675" w:type="dxa"/>
          </w:tcPr>
          <w:p w14:paraId="3F07B584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3</w:t>
            </w:r>
          </w:p>
        </w:tc>
        <w:tc>
          <w:tcPr>
            <w:tcW w:w="284" w:type="dxa"/>
          </w:tcPr>
          <w:p w14:paraId="25CB6917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078B4C8F" w14:textId="7848CC63" w:rsidR="004048AF" w:rsidRPr="007158EA" w:rsidRDefault="006A2B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Lacă</w:t>
            </w:r>
            <w:r w:rsidR="007049DB" w:rsidRPr="007158EA">
              <w:rPr>
                <w:sz w:val="32"/>
                <w:szCs w:val="32"/>
              </w:rPr>
              <w:t>t electromeca</w:t>
            </w:r>
            <w:r w:rsidR="007049DB" w:rsidRPr="007158EA">
              <w:rPr>
                <w:sz w:val="32"/>
                <w:szCs w:val="32"/>
              </w:rPr>
              <w:t>nic</w:t>
            </w:r>
          </w:p>
        </w:tc>
        <w:tc>
          <w:tcPr>
            <w:tcW w:w="1134" w:type="dxa"/>
          </w:tcPr>
          <w:p w14:paraId="0604BC15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</w:t>
            </w:r>
            <w:bookmarkStart w:id="0" w:name="_GoBack"/>
            <w:bookmarkEnd w:id="0"/>
          </w:p>
        </w:tc>
        <w:tc>
          <w:tcPr>
            <w:tcW w:w="1559" w:type="dxa"/>
          </w:tcPr>
          <w:p w14:paraId="7EB01298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43C64E6D" w14:textId="56A6729D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>Lă</w:t>
            </w:r>
            <w:r w:rsidRPr="007158EA">
              <w:rPr>
                <w:sz w:val="32"/>
                <w:szCs w:val="32"/>
              </w:rPr>
              <w:t>cata</w:t>
            </w:r>
            <w:sdt>
              <w:sdtPr>
                <w:tag w:val="goog_rdk_0"/>
                <w:id w:val="-469867655"/>
              </w:sdtPr>
              <w:sdtEndPr/>
              <w:sdtContent>
                <w:r w:rsidRPr="007158EA">
                  <w:rPr>
                    <w:rFonts w:eastAsia="Gungsuh"/>
                    <w:color w:val="000000"/>
                    <w:sz w:val="32"/>
                    <w:szCs w:val="32"/>
                  </w:rPr>
                  <w:t xml:space="preserve"> de tip </w:t>
                </w:r>
                <w:proofErr w:type="spellStart"/>
                <w:r w:rsidRPr="007158EA">
                  <w:rPr>
                    <w:rFonts w:eastAsia="Gungsuh"/>
                    <w:color w:val="000000"/>
                    <w:sz w:val="32"/>
                    <w:szCs w:val="32"/>
                  </w:rPr>
                  <w:t>Bolt</w:t>
                </w:r>
                <w:proofErr w:type="spellEnd"/>
                <w:r w:rsidRPr="007158EA">
                  <w:rPr>
                    <w:rFonts w:eastAsia="Gungsuh"/>
                    <w:color w:val="000000"/>
                    <w:sz w:val="32"/>
                    <w:szCs w:val="32"/>
                  </w:rPr>
                  <w:br/>
                  <w:t xml:space="preserve">Ajustare timp de </w:t>
                </w:r>
                <w:proofErr w:type="spellStart"/>
                <w:r w:rsidRPr="007158EA">
                  <w:rPr>
                    <w:rFonts w:eastAsia="Gungsuh"/>
                    <w:color w:val="000000"/>
                    <w:sz w:val="32"/>
                    <w:szCs w:val="32"/>
                  </w:rPr>
                  <w:t>inchidere</w:t>
                </w:r>
                <w:proofErr w:type="spellEnd"/>
                <w:r w:rsidRPr="007158EA">
                  <w:rPr>
                    <w:rFonts w:eastAsia="Gungsuh"/>
                    <w:color w:val="000000"/>
                    <w:sz w:val="32"/>
                    <w:szCs w:val="32"/>
                  </w:rPr>
                  <w:t xml:space="preserve"> 0/3/6/9 secunde</w:t>
                </w:r>
                <w:r w:rsidRPr="007158EA">
                  <w:rPr>
                    <w:rFonts w:eastAsia="Gungsuh"/>
                    <w:color w:val="000000"/>
                    <w:sz w:val="32"/>
                    <w:szCs w:val="32"/>
                  </w:rPr>
                  <w:br/>
                  <w:t>Alimentare 12V</w:t>
                </w:r>
                <w:r w:rsidRPr="007158EA">
                  <w:rPr>
                    <w:rFonts w:eastAsia="Gungsuh"/>
                    <w:color w:val="000000"/>
                    <w:sz w:val="32"/>
                    <w:szCs w:val="32"/>
                  </w:rPr>
                  <w:br/>
                </w:r>
                <w:r w:rsidRPr="007158EA">
                  <w:rPr>
                    <w:rFonts w:eastAsia="Gungsuh"/>
                    <w:color w:val="000000"/>
                    <w:sz w:val="32"/>
                    <w:szCs w:val="32"/>
                  </w:rPr>
                  <w:t xml:space="preserve">consum ≤1,2 А (curent de pornire) 0,2 А (in regim de </w:t>
                </w:r>
              </w:sdtContent>
            </w:sdt>
            <w:r w:rsidRPr="007158EA">
              <w:rPr>
                <w:sz w:val="32"/>
                <w:szCs w:val="32"/>
              </w:rPr>
              <w:t>așteptare</w:t>
            </w:r>
            <w:r w:rsidRPr="007158EA">
              <w:rPr>
                <w:color w:val="000000"/>
                <w:sz w:val="32"/>
                <w:szCs w:val="32"/>
              </w:rPr>
              <w:t>)</w:t>
            </w:r>
          </w:p>
          <w:p w14:paraId="29BB7328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173D8AEB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1ED6EB34" w14:textId="77777777" w:rsidTr="000C4DA9">
        <w:tc>
          <w:tcPr>
            <w:tcW w:w="675" w:type="dxa"/>
          </w:tcPr>
          <w:p w14:paraId="3DA9E550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4</w:t>
            </w:r>
          </w:p>
        </w:tc>
        <w:tc>
          <w:tcPr>
            <w:tcW w:w="284" w:type="dxa"/>
          </w:tcPr>
          <w:p w14:paraId="39CF091A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42997C10" w14:textId="77777777" w:rsidR="004048AF" w:rsidRDefault="007049DB">
            <w:pPr>
              <w:tabs>
                <w:tab w:val="left" w:pos="765"/>
              </w:tabs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Amortizor ușă</w:t>
            </w:r>
          </w:p>
          <w:p w14:paraId="15394F7A" w14:textId="77777777" w:rsidR="00D14AF1" w:rsidRDefault="00D14AF1">
            <w:pPr>
              <w:tabs>
                <w:tab w:val="left" w:pos="765"/>
              </w:tabs>
              <w:rPr>
                <w:sz w:val="32"/>
                <w:szCs w:val="32"/>
              </w:rPr>
            </w:pPr>
          </w:p>
          <w:p w14:paraId="52AAB0BE" w14:textId="77777777" w:rsidR="00D14AF1" w:rsidRDefault="00D14AF1">
            <w:pPr>
              <w:tabs>
                <w:tab w:val="left" w:pos="765"/>
              </w:tabs>
              <w:rPr>
                <w:sz w:val="32"/>
                <w:szCs w:val="32"/>
              </w:rPr>
            </w:pPr>
          </w:p>
          <w:p w14:paraId="794B566A" w14:textId="77777777" w:rsidR="00D14AF1" w:rsidRDefault="00D14AF1">
            <w:pPr>
              <w:tabs>
                <w:tab w:val="left" w:pos="765"/>
              </w:tabs>
              <w:rPr>
                <w:sz w:val="32"/>
                <w:szCs w:val="32"/>
              </w:rPr>
            </w:pPr>
          </w:p>
          <w:p w14:paraId="5A3F2834" w14:textId="77777777" w:rsidR="00D14AF1" w:rsidRDefault="00D14AF1">
            <w:pPr>
              <w:tabs>
                <w:tab w:val="left" w:pos="765"/>
              </w:tabs>
              <w:rPr>
                <w:sz w:val="32"/>
                <w:szCs w:val="32"/>
              </w:rPr>
            </w:pPr>
          </w:p>
          <w:p w14:paraId="43F62AEE" w14:textId="77777777" w:rsidR="00D14AF1" w:rsidRDefault="00D14AF1">
            <w:pPr>
              <w:tabs>
                <w:tab w:val="left" w:pos="765"/>
              </w:tabs>
              <w:rPr>
                <w:sz w:val="32"/>
                <w:szCs w:val="32"/>
              </w:rPr>
            </w:pPr>
          </w:p>
          <w:p w14:paraId="55D9D6B5" w14:textId="77777777" w:rsidR="00D14AF1" w:rsidRDefault="00D14AF1">
            <w:pPr>
              <w:tabs>
                <w:tab w:val="left" w:pos="765"/>
              </w:tabs>
              <w:rPr>
                <w:sz w:val="32"/>
                <w:szCs w:val="32"/>
              </w:rPr>
            </w:pPr>
          </w:p>
          <w:p w14:paraId="569CF885" w14:textId="77777777" w:rsidR="00D14AF1" w:rsidRPr="007158EA" w:rsidRDefault="00D14AF1">
            <w:pPr>
              <w:tabs>
                <w:tab w:val="left" w:pos="765"/>
              </w:tabs>
              <w:rPr>
                <w:sz w:val="32"/>
                <w:szCs w:val="32"/>
              </w:rPr>
            </w:pPr>
          </w:p>
        </w:tc>
        <w:tc>
          <w:tcPr>
            <w:tcW w:w="1134" w:type="dxa"/>
          </w:tcPr>
          <w:p w14:paraId="5EF6EA7E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</w:t>
            </w:r>
          </w:p>
        </w:tc>
        <w:tc>
          <w:tcPr>
            <w:tcW w:w="1559" w:type="dxa"/>
          </w:tcPr>
          <w:p w14:paraId="418EDE5B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20F52932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 xml:space="preserve">Amortizator pentru </w:t>
            </w:r>
            <w:r w:rsidRPr="007158EA">
              <w:rPr>
                <w:sz w:val="32"/>
                <w:szCs w:val="32"/>
              </w:rPr>
              <w:t>închiderea</w:t>
            </w:r>
            <w:r w:rsidRPr="007158EA">
              <w:rPr>
                <w:color w:val="000000"/>
                <w:sz w:val="32"/>
                <w:szCs w:val="32"/>
              </w:rPr>
              <w:t xml:space="preserve"> </w:t>
            </w:r>
            <w:r w:rsidRPr="007158EA">
              <w:rPr>
                <w:sz w:val="32"/>
                <w:szCs w:val="32"/>
              </w:rPr>
              <w:t>automată</w:t>
            </w:r>
            <w:r w:rsidRPr="007158EA">
              <w:rPr>
                <w:color w:val="000000"/>
                <w:sz w:val="32"/>
                <w:szCs w:val="32"/>
              </w:rPr>
              <w:t xml:space="preserve"> a </w:t>
            </w:r>
            <w:r w:rsidRPr="007158EA">
              <w:rPr>
                <w:sz w:val="32"/>
                <w:szCs w:val="32"/>
              </w:rPr>
              <w:t>ușilor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Predestinat pentru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usi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cu greutatea de la 60 kg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pina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la 85 kg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Putere de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inchidere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En4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Unghi de fixare a </w:t>
            </w:r>
            <w:r w:rsidRPr="007158EA">
              <w:rPr>
                <w:sz w:val="32"/>
                <w:szCs w:val="32"/>
              </w:rPr>
              <w:t>uși</w:t>
            </w:r>
            <w:r w:rsidRPr="007158EA">
              <w:rPr>
                <w:color w:val="000000"/>
                <w:sz w:val="32"/>
                <w:szCs w:val="32"/>
              </w:rPr>
              <w:t xml:space="preserve"> de la </w:t>
            </w:r>
            <w:r w:rsidRPr="007158EA">
              <w:rPr>
                <w:sz w:val="32"/>
                <w:szCs w:val="32"/>
              </w:rPr>
              <w:t xml:space="preserve">0 până </w:t>
            </w:r>
            <w:r w:rsidRPr="007158EA">
              <w:rPr>
                <w:color w:val="000000"/>
                <w:sz w:val="32"/>
                <w:szCs w:val="32"/>
              </w:rPr>
              <w:t>la 15°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Unghi de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inchidere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a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usei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de la 15 </w:t>
            </w:r>
            <w:r w:rsidRPr="007158EA">
              <w:rPr>
                <w:sz w:val="32"/>
                <w:szCs w:val="32"/>
              </w:rPr>
              <w:t>până</w:t>
            </w:r>
            <w:r w:rsidRPr="007158EA">
              <w:rPr>
                <w:color w:val="000000"/>
                <w:sz w:val="32"/>
                <w:szCs w:val="32"/>
              </w:rPr>
              <w:t xml:space="preserve"> la 180°</w:t>
            </w:r>
          </w:p>
          <w:p w14:paraId="783A185C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67C58046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1B4E2532" w14:textId="77777777" w:rsidTr="000C4DA9">
        <w:tc>
          <w:tcPr>
            <w:tcW w:w="675" w:type="dxa"/>
          </w:tcPr>
          <w:p w14:paraId="3609E15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lastRenderedPageBreak/>
              <w:t>5</w:t>
            </w:r>
          </w:p>
        </w:tc>
        <w:tc>
          <w:tcPr>
            <w:tcW w:w="284" w:type="dxa"/>
          </w:tcPr>
          <w:p w14:paraId="341689F8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5FB7ADE2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Trecere flexibilă</w:t>
            </w:r>
          </w:p>
        </w:tc>
        <w:tc>
          <w:tcPr>
            <w:tcW w:w="1134" w:type="dxa"/>
          </w:tcPr>
          <w:p w14:paraId="2496992F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</w:t>
            </w:r>
          </w:p>
        </w:tc>
        <w:tc>
          <w:tcPr>
            <w:tcW w:w="1559" w:type="dxa"/>
          </w:tcPr>
          <w:p w14:paraId="407F70FF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741EC711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Trecere flexibilă</w:t>
            </w:r>
          </w:p>
        </w:tc>
        <w:tc>
          <w:tcPr>
            <w:tcW w:w="1984" w:type="dxa"/>
          </w:tcPr>
          <w:p w14:paraId="5BC7CE9C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4C58F805" w14:textId="77777777" w:rsidTr="000C4DA9">
        <w:tc>
          <w:tcPr>
            <w:tcW w:w="675" w:type="dxa"/>
          </w:tcPr>
          <w:p w14:paraId="1FF59F92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6</w:t>
            </w:r>
          </w:p>
        </w:tc>
        <w:tc>
          <w:tcPr>
            <w:tcW w:w="284" w:type="dxa"/>
          </w:tcPr>
          <w:p w14:paraId="2CF7648E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29D95E20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Cablu UTP Cat 5.(interior)</w:t>
            </w:r>
          </w:p>
        </w:tc>
        <w:tc>
          <w:tcPr>
            <w:tcW w:w="1134" w:type="dxa"/>
          </w:tcPr>
          <w:p w14:paraId="12FCB07E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610</w:t>
            </w:r>
          </w:p>
        </w:tc>
        <w:tc>
          <w:tcPr>
            <w:tcW w:w="1559" w:type="dxa"/>
          </w:tcPr>
          <w:p w14:paraId="030B947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m</w:t>
            </w:r>
          </w:p>
        </w:tc>
        <w:tc>
          <w:tcPr>
            <w:tcW w:w="6946" w:type="dxa"/>
          </w:tcPr>
          <w:p w14:paraId="6E4B3FAB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>UTP interior, cat. 5E, bobina de 305 metri, CU</w:t>
            </w:r>
          </w:p>
          <w:p w14:paraId="57D663EE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56C48617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41DE054E" w14:textId="77777777" w:rsidTr="000C4DA9">
        <w:trPr>
          <w:trHeight w:val="1775"/>
        </w:trPr>
        <w:tc>
          <w:tcPr>
            <w:tcW w:w="675" w:type="dxa"/>
          </w:tcPr>
          <w:p w14:paraId="0C2FC59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7</w:t>
            </w:r>
          </w:p>
        </w:tc>
        <w:tc>
          <w:tcPr>
            <w:tcW w:w="284" w:type="dxa"/>
          </w:tcPr>
          <w:p w14:paraId="1FBBE94E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06F218B3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 xml:space="preserve">Terminal </w:t>
            </w:r>
            <w:proofErr w:type="spellStart"/>
            <w:r w:rsidRPr="007158EA">
              <w:rPr>
                <w:sz w:val="32"/>
                <w:szCs w:val="32"/>
              </w:rPr>
              <w:t>biometric</w:t>
            </w:r>
            <w:proofErr w:type="spellEnd"/>
            <w:r w:rsidRPr="007158EA">
              <w:rPr>
                <w:sz w:val="32"/>
                <w:szCs w:val="32"/>
              </w:rPr>
              <w:t xml:space="preserve"> cu recunoașterea faciala și cu card (exterior)</w:t>
            </w:r>
          </w:p>
        </w:tc>
        <w:tc>
          <w:tcPr>
            <w:tcW w:w="1134" w:type="dxa"/>
          </w:tcPr>
          <w:p w14:paraId="10AA49D2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20</w:t>
            </w:r>
          </w:p>
        </w:tc>
        <w:tc>
          <w:tcPr>
            <w:tcW w:w="1559" w:type="dxa"/>
          </w:tcPr>
          <w:p w14:paraId="6FDEB901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4E6C52A6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 xml:space="preserve">Terminal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biometric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cu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recunoasterea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faciala si cu card Obiectiv dublu cu unghi larg de 2MP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anti-spoofing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.   Ecran tactil LCD de </w:t>
            </w:r>
            <w:r w:rsidRPr="007158EA">
              <w:rPr>
                <w:sz w:val="32"/>
                <w:szCs w:val="32"/>
              </w:rPr>
              <w:t>7</w:t>
            </w:r>
            <w:r w:rsidRPr="007158EA">
              <w:rPr>
                <w:color w:val="000000"/>
                <w:sz w:val="32"/>
                <w:szCs w:val="32"/>
              </w:rPr>
              <w:t>”;  Suport de recunoaștere a feței, distanță de până la 1,</w:t>
            </w:r>
            <w:r w:rsidRPr="007158EA">
              <w:rPr>
                <w:sz w:val="32"/>
                <w:szCs w:val="32"/>
              </w:rPr>
              <w:t>8</w:t>
            </w:r>
            <w:r w:rsidRPr="007158EA">
              <w:rPr>
                <w:color w:val="000000"/>
                <w:sz w:val="32"/>
                <w:szCs w:val="32"/>
              </w:rPr>
              <w:t xml:space="preserve"> m;   Cititor</w:t>
            </w:r>
            <w:r w:rsidRPr="007158EA">
              <w:rPr>
                <w:color w:val="000000"/>
                <w:sz w:val="32"/>
                <w:szCs w:val="32"/>
              </w:rPr>
              <w:t xml:space="preserve"> de carduri;  Suport pentru autentificare cu doi factori;  Baza de date locală – facială </w:t>
            </w:r>
            <w:r w:rsidRPr="007158EA">
              <w:rPr>
                <w:sz w:val="32"/>
                <w:szCs w:val="32"/>
              </w:rPr>
              <w:t xml:space="preserve">minim </w:t>
            </w:r>
            <w:r w:rsidRPr="007158EA">
              <w:rPr>
                <w:color w:val="000000"/>
                <w:sz w:val="32"/>
                <w:szCs w:val="32"/>
              </w:rPr>
              <w:t xml:space="preserve"> </w:t>
            </w:r>
            <w:r w:rsidRPr="007158EA">
              <w:rPr>
                <w:sz w:val="32"/>
                <w:szCs w:val="32"/>
              </w:rPr>
              <w:t>3000</w:t>
            </w:r>
            <w:r w:rsidRPr="007158EA">
              <w:rPr>
                <w:color w:val="000000"/>
                <w:sz w:val="32"/>
                <w:szCs w:val="32"/>
              </w:rPr>
              <w:t xml:space="preserve">,  </w:t>
            </w:r>
            <w:r w:rsidRPr="007158EA">
              <w:rPr>
                <w:sz w:val="32"/>
                <w:szCs w:val="32"/>
              </w:rPr>
              <w:t xml:space="preserve">carduri de acces </w:t>
            </w:r>
            <w:r w:rsidRPr="007158EA">
              <w:rPr>
                <w:color w:val="000000"/>
                <w:sz w:val="32"/>
                <w:szCs w:val="32"/>
              </w:rPr>
              <w:t xml:space="preserve"> </w:t>
            </w:r>
            <w:r w:rsidRPr="007158EA">
              <w:rPr>
                <w:sz w:val="32"/>
                <w:szCs w:val="32"/>
              </w:rPr>
              <w:t>3000</w:t>
            </w:r>
            <w:r w:rsidRPr="007158EA">
              <w:rPr>
                <w:color w:val="000000"/>
                <w:sz w:val="32"/>
                <w:szCs w:val="32"/>
              </w:rPr>
              <w:t>;  Evenimente locale – până la 100 000  Interfață rețea- 1 x 100/1000Mbps; Audio bidirecțional;   Indice protecție IP - IP65;   Tem</w:t>
            </w:r>
            <w:r w:rsidRPr="007158EA">
              <w:rPr>
                <w:color w:val="000000"/>
                <w:sz w:val="32"/>
                <w:szCs w:val="32"/>
              </w:rPr>
              <w:t>peratura de funcționare - -30 .. +60 grade;</w:t>
            </w:r>
          </w:p>
          <w:p w14:paraId="2CAB8ABD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4BF645BB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349F0D9F" w14:textId="77777777" w:rsidTr="000C4DA9">
        <w:tc>
          <w:tcPr>
            <w:tcW w:w="675" w:type="dxa"/>
          </w:tcPr>
          <w:p w14:paraId="7D7E4A2A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8</w:t>
            </w:r>
          </w:p>
        </w:tc>
        <w:tc>
          <w:tcPr>
            <w:tcW w:w="284" w:type="dxa"/>
          </w:tcPr>
          <w:p w14:paraId="70F01C60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467D771A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 xml:space="preserve">Camera video exterior (minim 4 </w:t>
            </w:r>
            <w:proofErr w:type="spellStart"/>
            <w:r w:rsidRPr="007158EA">
              <w:rPr>
                <w:sz w:val="32"/>
                <w:szCs w:val="32"/>
              </w:rPr>
              <w:t>mpx</w:t>
            </w:r>
            <w:proofErr w:type="spellEnd"/>
            <w:r w:rsidRPr="007158EA">
              <w:rPr>
                <w:sz w:val="32"/>
                <w:szCs w:val="32"/>
              </w:rPr>
              <w:t>)</w:t>
            </w:r>
          </w:p>
        </w:tc>
        <w:tc>
          <w:tcPr>
            <w:tcW w:w="1134" w:type="dxa"/>
          </w:tcPr>
          <w:p w14:paraId="564EED65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5</w:t>
            </w:r>
          </w:p>
          <w:p w14:paraId="2CF62A70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7AC6CFFE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38264427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>Camera de supraveghere tip BULLET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minim 4MP, 1/2.7″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Progressive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Scan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CMOS, </w:t>
            </w:r>
            <w:r w:rsidRPr="007158EA">
              <w:rPr>
                <w:color w:val="000000"/>
                <w:sz w:val="32"/>
                <w:szCs w:val="32"/>
              </w:rPr>
              <w:br/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rezolutie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: 2560 × 1920 @20fps, </w:t>
            </w:r>
            <w:r w:rsidRPr="007158EA">
              <w:rPr>
                <w:color w:val="000000"/>
                <w:sz w:val="32"/>
                <w:szCs w:val="32"/>
              </w:rPr>
              <w:br/>
            </w:r>
            <w:r w:rsidRPr="007158EA">
              <w:rPr>
                <w:color w:val="000000"/>
                <w:sz w:val="32"/>
                <w:szCs w:val="32"/>
              </w:rPr>
              <w:t xml:space="preserve">iluminare: Color: 0.01 Lux @ (F2.0, AGC ON), B/W: 0 Lux cu IR, 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compresie: H.265+, lentila: 2.8mm, </w:t>
            </w:r>
            <w:r w:rsidRPr="007158EA">
              <w:rPr>
                <w:sz w:val="32"/>
                <w:szCs w:val="32"/>
              </w:rPr>
              <w:t>distanța</w:t>
            </w:r>
            <w:r w:rsidRPr="007158EA">
              <w:rPr>
                <w:color w:val="000000"/>
                <w:sz w:val="32"/>
                <w:szCs w:val="32"/>
              </w:rPr>
              <w:t xml:space="preserve"> IR: 30m, </w:t>
            </w:r>
          </w:p>
          <w:p w14:paraId="2F114FD4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lumina LED suplimentar IR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unghi vizualizare: orizontala FOV 98.0°, vertical FOV 71.7°, diagonal FOV 127.0°, 120 dB WDR/3D DNR/IR Cut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Filter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>/BLC,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1 RJ45 10M/100M self-adaptive Ethernet port, </w:t>
            </w:r>
            <w:r w:rsidRPr="007158EA">
              <w:rPr>
                <w:color w:val="000000"/>
                <w:sz w:val="32"/>
                <w:szCs w:val="32"/>
              </w:rPr>
              <w:br/>
            </w:r>
            <w:r w:rsidRPr="007158EA">
              <w:rPr>
                <w:color w:val="000000"/>
                <w:sz w:val="32"/>
                <w:szCs w:val="32"/>
              </w:rPr>
              <w:lastRenderedPageBreak/>
              <w:t>alimentare: 12VDC si POE : 802.3af, IP67,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temperatura de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functionare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>: -30 °C la +60 °C</w:t>
            </w:r>
          </w:p>
          <w:p w14:paraId="463052AE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46E0AECF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5F37777E" w14:textId="77777777" w:rsidTr="000C4DA9">
        <w:tc>
          <w:tcPr>
            <w:tcW w:w="675" w:type="dxa"/>
          </w:tcPr>
          <w:p w14:paraId="54DA5F1B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lastRenderedPageBreak/>
              <w:t>9</w:t>
            </w:r>
          </w:p>
        </w:tc>
        <w:tc>
          <w:tcPr>
            <w:tcW w:w="284" w:type="dxa"/>
          </w:tcPr>
          <w:p w14:paraId="587F808C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2E7370B9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 xml:space="preserve">Camera video interior (minim 6 </w:t>
            </w:r>
            <w:proofErr w:type="spellStart"/>
            <w:r w:rsidRPr="007158EA">
              <w:rPr>
                <w:sz w:val="32"/>
                <w:szCs w:val="32"/>
              </w:rPr>
              <w:t>mpx</w:t>
            </w:r>
            <w:proofErr w:type="spellEnd"/>
            <w:r w:rsidRPr="007158EA">
              <w:rPr>
                <w:sz w:val="32"/>
                <w:szCs w:val="32"/>
              </w:rPr>
              <w:t>)</w:t>
            </w:r>
          </w:p>
        </w:tc>
        <w:tc>
          <w:tcPr>
            <w:tcW w:w="1134" w:type="dxa"/>
          </w:tcPr>
          <w:p w14:paraId="1DB83855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20</w:t>
            </w:r>
          </w:p>
        </w:tc>
        <w:tc>
          <w:tcPr>
            <w:tcW w:w="1559" w:type="dxa"/>
          </w:tcPr>
          <w:p w14:paraId="3F55E786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5D9FE6EE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>Camera de supraveghere tip DOME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minim 5MP;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rezolutie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: 2560 x 1944 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luminare: 0.01 Lux, 0 Lux cu IR, 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lentila: 2.8mm, 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unghi </w:t>
            </w:r>
            <w:r w:rsidRPr="007158EA">
              <w:rPr>
                <w:sz w:val="32"/>
                <w:szCs w:val="32"/>
              </w:rPr>
              <w:t>vizualizare</w:t>
            </w:r>
            <w:r w:rsidRPr="007158EA">
              <w:rPr>
                <w:color w:val="000000"/>
                <w:sz w:val="32"/>
                <w:szCs w:val="32"/>
              </w:rPr>
              <w:t xml:space="preserve">: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horizontal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FOV: 98°, vertical FOV:71.7°, diagonal FOV:127.0°, </w:t>
            </w:r>
            <w:r w:rsidRPr="007158EA">
              <w:rPr>
                <w:sz w:val="32"/>
                <w:szCs w:val="32"/>
              </w:rPr>
              <w:t>distanța</w:t>
            </w:r>
            <w:r w:rsidRPr="007158EA">
              <w:rPr>
                <w:color w:val="000000"/>
                <w:sz w:val="32"/>
                <w:szCs w:val="32"/>
              </w:rPr>
              <w:t xml:space="preserve"> IR: 30M, 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unghi de ajustare Pan: 0°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to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360°,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tilt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: 0°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to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75, </w:t>
            </w:r>
            <w:r w:rsidRPr="007158EA">
              <w:rPr>
                <w:color w:val="000000"/>
                <w:sz w:val="32"/>
                <w:szCs w:val="32"/>
              </w:rPr>
              <w:br/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Wide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Dynamic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Range 120 dB, </w:t>
            </w:r>
            <w:r w:rsidRPr="007158EA">
              <w:rPr>
                <w:color w:val="000000"/>
                <w:sz w:val="32"/>
                <w:szCs w:val="32"/>
              </w:rPr>
              <w:br/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Protectie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>:</w:t>
            </w:r>
            <w:r w:rsidRPr="007158EA">
              <w:rPr>
                <w:color w:val="000000"/>
                <w:sz w:val="32"/>
                <w:szCs w:val="32"/>
              </w:rPr>
              <w:t xml:space="preserve"> 67 IP; </w:t>
            </w:r>
            <w:r w:rsidRPr="007158EA">
              <w:rPr>
                <w:color w:val="000000"/>
                <w:sz w:val="32"/>
                <w:szCs w:val="32"/>
              </w:rPr>
              <w:br/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protectie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de </w:t>
            </w:r>
            <w:r w:rsidRPr="007158EA">
              <w:rPr>
                <w:sz w:val="32"/>
                <w:szCs w:val="32"/>
              </w:rPr>
              <w:t>vandalism</w:t>
            </w:r>
            <w:r w:rsidRPr="007158EA">
              <w:rPr>
                <w:color w:val="000000"/>
                <w:sz w:val="32"/>
                <w:szCs w:val="32"/>
              </w:rPr>
              <w:t xml:space="preserve"> - IK10</w:t>
            </w:r>
          </w:p>
          <w:p w14:paraId="5A6B1DD6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5A6491BA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12166A5E" w14:textId="77777777" w:rsidTr="000C4DA9">
        <w:tc>
          <w:tcPr>
            <w:tcW w:w="675" w:type="dxa"/>
          </w:tcPr>
          <w:p w14:paraId="6DEFFE54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</w:t>
            </w:r>
          </w:p>
        </w:tc>
        <w:tc>
          <w:tcPr>
            <w:tcW w:w="284" w:type="dxa"/>
          </w:tcPr>
          <w:p w14:paraId="2AFCC963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3EC6B1F5" w14:textId="77777777" w:rsidR="004048AF" w:rsidRPr="007158EA" w:rsidRDefault="007049DB">
            <w:pPr>
              <w:rPr>
                <w:sz w:val="32"/>
                <w:szCs w:val="32"/>
              </w:rPr>
            </w:pPr>
            <w:proofErr w:type="spellStart"/>
            <w:r w:rsidRPr="007158EA">
              <w:rPr>
                <w:sz w:val="32"/>
                <w:szCs w:val="32"/>
              </w:rPr>
              <w:t>Switch</w:t>
            </w:r>
            <w:proofErr w:type="spellEnd"/>
            <w:r w:rsidRPr="007158EA">
              <w:rPr>
                <w:sz w:val="32"/>
                <w:szCs w:val="32"/>
              </w:rPr>
              <w:t xml:space="preserve"> 16 port </w:t>
            </w:r>
            <w:proofErr w:type="spellStart"/>
            <w:r w:rsidRPr="007158EA">
              <w:rPr>
                <w:sz w:val="32"/>
                <w:szCs w:val="32"/>
              </w:rPr>
              <w:t>PoE</w:t>
            </w:r>
            <w:proofErr w:type="spellEnd"/>
            <w:r w:rsidRPr="007158EA">
              <w:rPr>
                <w:sz w:val="32"/>
                <w:szCs w:val="32"/>
              </w:rPr>
              <w:t xml:space="preserve">(10/100)+2 </w:t>
            </w:r>
            <w:proofErr w:type="spellStart"/>
            <w:r w:rsidRPr="007158EA">
              <w:rPr>
                <w:sz w:val="32"/>
                <w:szCs w:val="32"/>
              </w:rPr>
              <w:t>Uplink</w:t>
            </w:r>
            <w:proofErr w:type="spellEnd"/>
            <w:r w:rsidRPr="007158EA">
              <w:rPr>
                <w:sz w:val="32"/>
                <w:szCs w:val="32"/>
              </w:rPr>
              <w:t xml:space="preserve">  (100/1000)</w:t>
            </w:r>
          </w:p>
        </w:tc>
        <w:tc>
          <w:tcPr>
            <w:tcW w:w="1134" w:type="dxa"/>
          </w:tcPr>
          <w:p w14:paraId="67A5D96C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</w:t>
            </w:r>
          </w:p>
        </w:tc>
        <w:tc>
          <w:tcPr>
            <w:tcW w:w="1559" w:type="dxa"/>
          </w:tcPr>
          <w:p w14:paraId="6092E0C5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7DC5CBEA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proofErr w:type="spellStart"/>
            <w:r w:rsidRPr="007158EA">
              <w:rPr>
                <w:color w:val="000000"/>
                <w:sz w:val="32"/>
                <w:szCs w:val="32"/>
              </w:rPr>
              <w:t>Switch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POE</w:t>
            </w:r>
            <w:r w:rsidRPr="007158EA">
              <w:rPr>
                <w:color w:val="000000"/>
                <w:sz w:val="32"/>
                <w:szCs w:val="32"/>
              </w:rPr>
              <w:br/>
            </w:r>
            <w:r w:rsidRPr="007158EA">
              <w:rPr>
                <w:sz w:val="32"/>
                <w:szCs w:val="32"/>
              </w:rPr>
              <w:t>Număr</w:t>
            </w:r>
            <w:r w:rsidRPr="007158EA">
              <w:rPr>
                <w:color w:val="000000"/>
                <w:sz w:val="32"/>
                <w:szCs w:val="32"/>
              </w:rPr>
              <w:t xml:space="preserve"> porturi: 16x RJ45 100 Mbps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PoE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, 2x RJ45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Gigabit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(combo) + 2 SFP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Standard: IEEE 802.3, IEEE 802.3u, IEEE 802.3x, IEEE 802.3ab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and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IEEE 802.3</w:t>
            </w:r>
            <w:r w:rsidRPr="007158EA">
              <w:rPr>
                <w:color w:val="000000"/>
                <w:sz w:val="32"/>
                <w:szCs w:val="32"/>
              </w:rPr>
              <w:t>z</w:t>
            </w:r>
            <w:r w:rsidRPr="007158EA">
              <w:rPr>
                <w:color w:val="000000"/>
                <w:sz w:val="32"/>
                <w:szCs w:val="32"/>
              </w:rPr>
              <w:br/>
              <w:t>Porturi cu prioritate: de la 1 la 8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Capacitate de comutare: 7.2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Gbps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br/>
              <w:t xml:space="preserve">Rata de transfer a pachetelor de date: 5.3568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Mpps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br/>
              <w:t xml:space="preserve">Memorie pachete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buffer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: 4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Mb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br/>
              <w:t xml:space="preserve">Putere </w:t>
            </w:r>
            <w:r w:rsidRPr="007158EA">
              <w:rPr>
                <w:sz w:val="32"/>
                <w:szCs w:val="32"/>
              </w:rPr>
              <w:t>maximă</w:t>
            </w:r>
            <w:r w:rsidRPr="007158EA">
              <w:rPr>
                <w:color w:val="000000"/>
                <w:sz w:val="32"/>
                <w:szCs w:val="32"/>
              </w:rPr>
              <w:t>/port: 30 W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Buget total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PoE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>: 230 W</w:t>
            </w:r>
            <w:r w:rsidRPr="007158EA">
              <w:rPr>
                <w:color w:val="000000"/>
                <w:sz w:val="32"/>
                <w:szCs w:val="32"/>
              </w:rPr>
              <w:br/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Mentenanta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dispozitiv: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supoarta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actualizare de la </w:t>
            </w:r>
            <w:r w:rsidRPr="007158EA">
              <w:rPr>
                <w:color w:val="000000"/>
                <w:sz w:val="32"/>
                <w:szCs w:val="32"/>
              </w:rPr>
              <w:lastRenderedPageBreak/>
              <w:t>distant</w:t>
            </w:r>
            <w:r w:rsidRPr="007158EA">
              <w:rPr>
                <w:color w:val="000000"/>
                <w:sz w:val="32"/>
                <w:szCs w:val="32"/>
              </w:rPr>
              <w:t xml:space="preserve">a, revenire la parametrii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initiali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, vizualizare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autentificari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, configurare parametrii de baza a </w:t>
            </w:r>
            <w:r w:rsidRPr="007158EA">
              <w:rPr>
                <w:sz w:val="32"/>
                <w:szCs w:val="32"/>
              </w:rPr>
              <w:t>rețelei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Management </w:t>
            </w:r>
            <w:r w:rsidRPr="007158EA">
              <w:rPr>
                <w:sz w:val="32"/>
                <w:szCs w:val="32"/>
              </w:rPr>
              <w:t>rețea</w:t>
            </w:r>
            <w:r w:rsidRPr="007158EA">
              <w:rPr>
                <w:color w:val="000000"/>
                <w:sz w:val="32"/>
                <w:szCs w:val="32"/>
              </w:rPr>
              <w:t>: suporta management utilizator</w:t>
            </w:r>
            <w:r w:rsidRPr="007158EA">
              <w:rPr>
                <w:color w:val="000000"/>
                <w:sz w:val="32"/>
                <w:szCs w:val="32"/>
              </w:rPr>
              <w:br/>
              <w:t>Managementul topologiei vizualizate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Monitorizarea </w:t>
            </w:r>
            <w:r w:rsidRPr="007158EA">
              <w:rPr>
                <w:sz w:val="32"/>
                <w:szCs w:val="32"/>
              </w:rPr>
              <w:t>sănătății</w:t>
            </w:r>
            <w:r w:rsidRPr="007158EA">
              <w:rPr>
                <w:color w:val="000000"/>
                <w:sz w:val="32"/>
                <w:szCs w:val="32"/>
              </w:rPr>
              <w:t xml:space="preserve"> a rețelei</w:t>
            </w:r>
            <w:r w:rsidRPr="007158EA">
              <w:rPr>
                <w:color w:val="000000"/>
                <w:sz w:val="32"/>
                <w:szCs w:val="32"/>
              </w:rPr>
              <w:br/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Push-uri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de alarmă în timp real</w:t>
            </w:r>
            <w:r w:rsidRPr="007158EA">
              <w:rPr>
                <w:color w:val="000000"/>
                <w:sz w:val="32"/>
                <w:szCs w:val="32"/>
              </w:rPr>
              <w:br/>
              <w:t>Tr</w:t>
            </w:r>
            <w:r w:rsidRPr="007158EA">
              <w:rPr>
                <w:color w:val="000000"/>
                <w:sz w:val="32"/>
                <w:szCs w:val="32"/>
              </w:rPr>
              <w:t xml:space="preserve">ansmiterea datelor si a alimentarii la o distanta de </w:t>
            </w:r>
            <w:r w:rsidRPr="007158EA">
              <w:rPr>
                <w:sz w:val="32"/>
                <w:szCs w:val="32"/>
              </w:rPr>
              <w:t>pana</w:t>
            </w:r>
            <w:r w:rsidRPr="007158EA">
              <w:rPr>
                <w:color w:val="000000"/>
                <w:sz w:val="32"/>
                <w:szCs w:val="32"/>
              </w:rPr>
              <w:t xml:space="preserve"> la 300 de metri</w:t>
            </w:r>
            <w:r w:rsidRPr="007158EA">
              <w:rPr>
                <w:color w:val="000000"/>
                <w:sz w:val="32"/>
                <w:szCs w:val="32"/>
              </w:rPr>
              <w:br/>
              <w:t xml:space="preserve">Posibilitatea de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restartare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a </w:t>
            </w:r>
            <w:r w:rsidRPr="007158EA">
              <w:rPr>
                <w:sz w:val="32"/>
                <w:szCs w:val="32"/>
              </w:rPr>
              <w:t>fiecărui</w:t>
            </w:r>
            <w:r w:rsidRPr="007158EA">
              <w:rPr>
                <w:color w:val="000000"/>
                <w:sz w:val="32"/>
                <w:szCs w:val="32"/>
              </w:rPr>
              <w:t xml:space="preserve"> port POE in parte de la </w:t>
            </w:r>
            <w:r w:rsidRPr="007158EA">
              <w:rPr>
                <w:sz w:val="32"/>
                <w:szCs w:val="32"/>
              </w:rPr>
              <w:t>distanță</w:t>
            </w:r>
          </w:p>
          <w:p w14:paraId="282CD4DC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5AEEB158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07EC1485" w14:textId="77777777" w:rsidTr="000C4DA9">
        <w:tc>
          <w:tcPr>
            <w:tcW w:w="675" w:type="dxa"/>
          </w:tcPr>
          <w:p w14:paraId="00FB531F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lastRenderedPageBreak/>
              <w:t>11</w:t>
            </w:r>
          </w:p>
        </w:tc>
        <w:tc>
          <w:tcPr>
            <w:tcW w:w="284" w:type="dxa"/>
          </w:tcPr>
          <w:p w14:paraId="44B07DDD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41D96A91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Canal cablu 20x10</w:t>
            </w:r>
          </w:p>
        </w:tc>
        <w:tc>
          <w:tcPr>
            <w:tcW w:w="1134" w:type="dxa"/>
          </w:tcPr>
          <w:p w14:paraId="4CDA157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100</w:t>
            </w:r>
          </w:p>
          <w:p w14:paraId="6576596F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0851E40D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m</w:t>
            </w:r>
          </w:p>
        </w:tc>
        <w:tc>
          <w:tcPr>
            <w:tcW w:w="6946" w:type="dxa"/>
          </w:tcPr>
          <w:p w14:paraId="48A6695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 xml:space="preserve">Cablu canal de plastic alb </w:t>
            </w:r>
          </w:p>
        </w:tc>
        <w:tc>
          <w:tcPr>
            <w:tcW w:w="1984" w:type="dxa"/>
          </w:tcPr>
          <w:p w14:paraId="3324054C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2C59E223" w14:textId="77777777" w:rsidTr="000C4DA9">
        <w:tc>
          <w:tcPr>
            <w:tcW w:w="675" w:type="dxa"/>
          </w:tcPr>
          <w:p w14:paraId="06DBF8FA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12</w:t>
            </w:r>
          </w:p>
        </w:tc>
        <w:tc>
          <w:tcPr>
            <w:tcW w:w="284" w:type="dxa"/>
          </w:tcPr>
          <w:p w14:paraId="3FEB4D50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4101BC45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Canal cablu 25x16</w:t>
            </w:r>
          </w:p>
        </w:tc>
        <w:tc>
          <w:tcPr>
            <w:tcW w:w="1134" w:type="dxa"/>
          </w:tcPr>
          <w:p w14:paraId="7AA08478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300</w:t>
            </w:r>
          </w:p>
        </w:tc>
        <w:tc>
          <w:tcPr>
            <w:tcW w:w="1559" w:type="dxa"/>
          </w:tcPr>
          <w:p w14:paraId="7B06F4E3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m</w:t>
            </w:r>
          </w:p>
        </w:tc>
        <w:tc>
          <w:tcPr>
            <w:tcW w:w="6946" w:type="dxa"/>
          </w:tcPr>
          <w:p w14:paraId="54EDAE10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 xml:space="preserve">Cablu canal de </w:t>
            </w:r>
            <w:r w:rsidRPr="007158EA">
              <w:rPr>
                <w:color w:val="000000"/>
                <w:sz w:val="32"/>
                <w:szCs w:val="32"/>
              </w:rPr>
              <w:t>plastic alb</w:t>
            </w:r>
          </w:p>
        </w:tc>
        <w:tc>
          <w:tcPr>
            <w:tcW w:w="1984" w:type="dxa"/>
          </w:tcPr>
          <w:p w14:paraId="3D3B708F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5CAAFF09" w14:textId="77777777" w:rsidTr="000C4DA9">
        <w:tc>
          <w:tcPr>
            <w:tcW w:w="675" w:type="dxa"/>
          </w:tcPr>
          <w:p w14:paraId="0F45176F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13</w:t>
            </w:r>
          </w:p>
        </w:tc>
        <w:tc>
          <w:tcPr>
            <w:tcW w:w="284" w:type="dxa"/>
          </w:tcPr>
          <w:p w14:paraId="68A0B212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77DC57F1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Cutii de distribuție 100x100</w:t>
            </w:r>
          </w:p>
        </w:tc>
        <w:tc>
          <w:tcPr>
            <w:tcW w:w="1134" w:type="dxa"/>
          </w:tcPr>
          <w:p w14:paraId="5B26BEF9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13</w:t>
            </w:r>
          </w:p>
        </w:tc>
        <w:tc>
          <w:tcPr>
            <w:tcW w:w="1559" w:type="dxa"/>
          </w:tcPr>
          <w:p w14:paraId="78792B33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 xml:space="preserve">Buc </w:t>
            </w:r>
          </w:p>
        </w:tc>
        <w:tc>
          <w:tcPr>
            <w:tcW w:w="6946" w:type="dxa"/>
          </w:tcPr>
          <w:p w14:paraId="5B7B2E13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 xml:space="preserve">Cutie de </w:t>
            </w:r>
            <w:r w:rsidRPr="007158EA">
              <w:rPr>
                <w:sz w:val="32"/>
                <w:szCs w:val="32"/>
              </w:rPr>
              <w:t>distribuție</w:t>
            </w:r>
            <w:r w:rsidRPr="007158EA">
              <w:rPr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marimea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 100x100 montare exterior</w:t>
            </w:r>
          </w:p>
        </w:tc>
        <w:tc>
          <w:tcPr>
            <w:tcW w:w="1984" w:type="dxa"/>
          </w:tcPr>
          <w:p w14:paraId="1FA37422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3C6273B3" w14:textId="77777777" w:rsidTr="000C4DA9">
        <w:tc>
          <w:tcPr>
            <w:tcW w:w="675" w:type="dxa"/>
          </w:tcPr>
          <w:p w14:paraId="2706EF70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14</w:t>
            </w:r>
          </w:p>
        </w:tc>
        <w:tc>
          <w:tcPr>
            <w:tcW w:w="284" w:type="dxa"/>
          </w:tcPr>
          <w:p w14:paraId="501C5622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6A2123E6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Set de montare</w:t>
            </w:r>
          </w:p>
        </w:tc>
        <w:tc>
          <w:tcPr>
            <w:tcW w:w="1134" w:type="dxa"/>
          </w:tcPr>
          <w:p w14:paraId="146B2EAF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80</w:t>
            </w:r>
          </w:p>
          <w:p w14:paraId="6EEABA46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3DF9134E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6946" w:type="dxa"/>
          </w:tcPr>
          <w:p w14:paraId="17666530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 xml:space="preserve">Materiale necesare pentru montare ( dibluri,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suruburi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 xml:space="preserve">, conectoare, </w:t>
            </w:r>
            <w:proofErr w:type="spellStart"/>
            <w:r w:rsidRPr="007158EA">
              <w:rPr>
                <w:color w:val="000000"/>
                <w:sz w:val="32"/>
                <w:szCs w:val="32"/>
              </w:rPr>
              <w:t>etc</w:t>
            </w:r>
            <w:proofErr w:type="spellEnd"/>
            <w:r w:rsidRPr="007158EA">
              <w:rPr>
                <w:color w:val="000000"/>
                <w:sz w:val="32"/>
                <w:szCs w:val="32"/>
              </w:rPr>
              <w:t>)</w:t>
            </w:r>
          </w:p>
        </w:tc>
        <w:tc>
          <w:tcPr>
            <w:tcW w:w="1984" w:type="dxa"/>
          </w:tcPr>
          <w:p w14:paraId="4E44B1B6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296BE318" w14:textId="77777777" w:rsidTr="000C4DA9">
        <w:tc>
          <w:tcPr>
            <w:tcW w:w="675" w:type="dxa"/>
          </w:tcPr>
          <w:p w14:paraId="27FD790A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15</w:t>
            </w:r>
          </w:p>
        </w:tc>
        <w:tc>
          <w:tcPr>
            <w:tcW w:w="284" w:type="dxa"/>
          </w:tcPr>
          <w:p w14:paraId="42193466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5BFBF6A2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Cablu FTP Cat 5.(exterior)</w:t>
            </w:r>
          </w:p>
        </w:tc>
        <w:tc>
          <w:tcPr>
            <w:tcW w:w="1134" w:type="dxa"/>
          </w:tcPr>
          <w:p w14:paraId="6C318CED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610</w:t>
            </w:r>
          </w:p>
        </w:tc>
        <w:tc>
          <w:tcPr>
            <w:tcW w:w="1559" w:type="dxa"/>
          </w:tcPr>
          <w:p w14:paraId="43F8456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m</w:t>
            </w:r>
          </w:p>
        </w:tc>
        <w:tc>
          <w:tcPr>
            <w:tcW w:w="6946" w:type="dxa"/>
          </w:tcPr>
          <w:p w14:paraId="268B4A13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 xml:space="preserve">FTP exterior , cat. 5E, bobina de 305 metri, </w:t>
            </w:r>
          </w:p>
          <w:p w14:paraId="48A58395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10B5CC50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669F085C" w14:textId="77777777" w:rsidTr="000C4DA9">
        <w:tc>
          <w:tcPr>
            <w:tcW w:w="675" w:type="dxa"/>
          </w:tcPr>
          <w:p w14:paraId="2AF3D4E1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16</w:t>
            </w:r>
          </w:p>
        </w:tc>
        <w:tc>
          <w:tcPr>
            <w:tcW w:w="284" w:type="dxa"/>
          </w:tcPr>
          <w:p w14:paraId="673A8850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4B8C5754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Cablu alimentare</w:t>
            </w:r>
          </w:p>
        </w:tc>
        <w:tc>
          <w:tcPr>
            <w:tcW w:w="1134" w:type="dxa"/>
          </w:tcPr>
          <w:p w14:paraId="61FF0B6E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100</w:t>
            </w:r>
          </w:p>
        </w:tc>
        <w:tc>
          <w:tcPr>
            <w:tcW w:w="1559" w:type="dxa"/>
          </w:tcPr>
          <w:p w14:paraId="1066539B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m</w:t>
            </w:r>
          </w:p>
        </w:tc>
        <w:tc>
          <w:tcPr>
            <w:tcW w:w="6946" w:type="dxa"/>
          </w:tcPr>
          <w:p w14:paraId="40A2103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Cablu alimentare cu secțiunea de 2x0,75</w:t>
            </w:r>
          </w:p>
        </w:tc>
        <w:tc>
          <w:tcPr>
            <w:tcW w:w="1984" w:type="dxa"/>
          </w:tcPr>
          <w:p w14:paraId="2454DC95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78C0ECB7" w14:textId="77777777" w:rsidTr="000C4DA9">
        <w:tc>
          <w:tcPr>
            <w:tcW w:w="675" w:type="dxa"/>
          </w:tcPr>
          <w:p w14:paraId="7E108F2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17</w:t>
            </w:r>
          </w:p>
        </w:tc>
        <w:tc>
          <w:tcPr>
            <w:tcW w:w="284" w:type="dxa"/>
          </w:tcPr>
          <w:p w14:paraId="5C50D449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23ECDDF2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Cutie de distribuție 500*400</w:t>
            </w:r>
          </w:p>
        </w:tc>
        <w:tc>
          <w:tcPr>
            <w:tcW w:w="1134" w:type="dxa"/>
          </w:tcPr>
          <w:p w14:paraId="510B5631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</w:t>
            </w:r>
          </w:p>
        </w:tc>
        <w:tc>
          <w:tcPr>
            <w:tcW w:w="1559" w:type="dxa"/>
          </w:tcPr>
          <w:p w14:paraId="3AF6885E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1EDA4D93" w14:textId="77777777" w:rsidR="004048AF" w:rsidRPr="007158EA" w:rsidRDefault="007049DB">
            <w:pPr>
              <w:rPr>
                <w:color w:val="000000"/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 xml:space="preserve">Cutie de </w:t>
            </w:r>
            <w:r w:rsidRPr="007158EA">
              <w:rPr>
                <w:sz w:val="32"/>
                <w:szCs w:val="32"/>
              </w:rPr>
              <w:t>distribuție</w:t>
            </w:r>
            <w:r w:rsidRPr="007158EA">
              <w:rPr>
                <w:color w:val="000000"/>
                <w:sz w:val="32"/>
                <w:szCs w:val="32"/>
              </w:rPr>
              <w:t xml:space="preserve"> 500*400</w:t>
            </w:r>
          </w:p>
        </w:tc>
        <w:tc>
          <w:tcPr>
            <w:tcW w:w="1984" w:type="dxa"/>
          </w:tcPr>
          <w:p w14:paraId="37DEC88F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2CE856CD" w14:textId="77777777" w:rsidTr="000C4DA9">
        <w:tc>
          <w:tcPr>
            <w:tcW w:w="675" w:type="dxa"/>
          </w:tcPr>
          <w:p w14:paraId="1C460F5C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lastRenderedPageBreak/>
              <w:t>18</w:t>
            </w:r>
          </w:p>
        </w:tc>
        <w:tc>
          <w:tcPr>
            <w:tcW w:w="284" w:type="dxa"/>
          </w:tcPr>
          <w:p w14:paraId="46C7FF08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018FC21B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Buton de ieșire în caz de incendiu</w:t>
            </w:r>
          </w:p>
        </w:tc>
        <w:tc>
          <w:tcPr>
            <w:tcW w:w="1134" w:type="dxa"/>
          </w:tcPr>
          <w:p w14:paraId="03164461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</w:t>
            </w:r>
          </w:p>
        </w:tc>
        <w:tc>
          <w:tcPr>
            <w:tcW w:w="1559" w:type="dxa"/>
          </w:tcPr>
          <w:p w14:paraId="0849E40E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15BEAF83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Buton de culoare verde</w:t>
            </w:r>
            <w:r w:rsidRPr="007158EA">
              <w:rPr>
                <w:sz w:val="32"/>
                <w:szCs w:val="32"/>
              </w:rPr>
              <w:t xml:space="preserve"> (cu siguranța) care poate fi apăsat pentru a debloca ușa de urgență</w:t>
            </w:r>
          </w:p>
        </w:tc>
        <w:tc>
          <w:tcPr>
            <w:tcW w:w="1984" w:type="dxa"/>
          </w:tcPr>
          <w:p w14:paraId="4F5FE531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5D195982" w14:textId="77777777" w:rsidTr="000C4DA9">
        <w:tc>
          <w:tcPr>
            <w:tcW w:w="675" w:type="dxa"/>
          </w:tcPr>
          <w:p w14:paraId="6856D3AE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19</w:t>
            </w:r>
          </w:p>
        </w:tc>
        <w:tc>
          <w:tcPr>
            <w:tcW w:w="284" w:type="dxa"/>
          </w:tcPr>
          <w:p w14:paraId="6603B8EA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37D9C8C4" w14:textId="77777777" w:rsidR="004048AF" w:rsidRPr="007158EA" w:rsidRDefault="007049DB">
            <w:pPr>
              <w:tabs>
                <w:tab w:val="left" w:pos="1534"/>
              </w:tabs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 xml:space="preserve">Poe </w:t>
            </w:r>
            <w:proofErr w:type="spellStart"/>
            <w:r w:rsidRPr="007158EA">
              <w:rPr>
                <w:sz w:val="32"/>
                <w:szCs w:val="32"/>
              </w:rPr>
              <w:t>Repeater</w:t>
            </w:r>
            <w:proofErr w:type="spellEnd"/>
          </w:p>
        </w:tc>
        <w:tc>
          <w:tcPr>
            <w:tcW w:w="1134" w:type="dxa"/>
          </w:tcPr>
          <w:p w14:paraId="38F7E64A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</w:t>
            </w:r>
          </w:p>
        </w:tc>
        <w:tc>
          <w:tcPr>
            <w:tcW w:w="1559" w:type="dxa"/>
          </w:tcPr>
          <w:p w14:paraId="194A6B9E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570F51DB" w14:textId="77777777" w:rsidR="004048AF" w:rsidRPr="007158EA" w:rsidRDefault="007049DB">
            <w:pPr>
              <w:rPr>
                <w:sz w:val="32"/>
                <w:szCs w:val="32"/>
              </w:rPr>
            </w:pPr>
            <w:proofErr w:type="spellStart"/>
            <w:r w:rsidRPr="007158EA">
              <w:rPr>
                <w:sz w:val="32"/>
                <w:szCs w:val="32"/>
              </w:rPr>
              <w:t>Repeater</w:t>
            </w:r>
            <w:proofErr w:type="spellEnd"/>
            <w:r w:rsidRPr="007158EA">
              <w:rPr>
                <w:sz w:val="32"/>
                <w:szCs w:val="32"/>
              </w:rPr>
              <w:t xml:space="preserve"> Poe 100Mb</w:t>
            </w:r>
          </w:p>
        </w:tc>
        <w:tc>
          <w:tcPr>
            <w:tcW w:w="1984" w:type="dxa"/>
          </w:tcPr>
          <w:p w14:paraId="01C42703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792CD5F8" w14:textId="77777777" w:rsidTr="000C4DA9">
        <w:tc>
          <w:tcPr>
            <w:tcW w:w="675" w:type="dxa"/>
          </w:tcPr>
          <w:p w14:paraId="308BABA5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20</w:t>
            </w:r>
          </w:p>
        </w:tc>
        <w:tc>
          <w:tcPr>
            <w:tcW w:w="284" w:type="dxa"/>
          </w:tcPr>
          <w:p w14:paraId="79449422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56F3C939" w14:textId="77777777" w:rsidR="004048AF" w:rsidRPr="007158EA" w:rsidRDefault="007049DB">
            <w:pPr>
              <w:tabs>
                <w:tab w:val="left" w:pos="1260"/>
              </w:tabs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 xml:space="preserve">Puncte de acces </w:t>
            </w:r>
          </w:p>
        </w:tc>
        <w:tc>
          <w:tcPr>
            <w:tcW w:w="1134" w:type="dxa"/>
          </w:tcPr>
          <w:p w14:paraId="617B66B2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10</w:t>
            </w:r>
          </w:p>
        </w:tc>
        <w:tc>
          <w:tcPr>
            <w:tcW w:w="1559" w:type="dxa"/>
          </w:tcPr>
          <w:p w14:paraId="561FB672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19A70FF4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Puncte de acces pentru conexiunea cu punctele mai îndepărtate</w:t>
            </w:r>
          </w:p>
        </w:tc>
        <w:tc>
          <w:tcPr>
            <w:tcW w:w="1984" w:type="dxa"/>
          </w:tcPr>
          <w:p w14:paraId="391BC3A1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4FD941FF" w14:textId="77777777" w:rsidTr="000C4DA9">
        <w:tc>
          <w:tcPr>
            <w:tcW w:w="675" w:type="dxa"/>
          </w:tcPr>
          <w:p w14:paraId="48198D2B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21</w:t>
            </w:r>
          </w:p>
        </w:tc>
        <w:tc>
          <w:tcPr>
            <w:tcW w:w="284" w:type="dxa"/>
          </w:tcPr>
          <w:p w14:paraId="1749910D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7C4E5ECF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Priza pentru Rack</w:t>
            </w:r>
          </w:p>
        </w:tc>
        <w:tc>
          <w:tcPr>
            <w:tcW w:w="1134" w:type="dxa"/>
          </w:tcPr>
          <w:p w14:paraId="6598292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</w:t>
            </w:r>
          </w:p>
        </w:tc>
        <w:tc>
          <w:tcPr>
            <w:tcW w:w="1559" w:type="dxa"/>
          </w:tcPr>
          <w:p w14:paraId="196FA40C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6AF522E5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 xml:space="preserve">Priza 220V rack </w:t>
            </w:r>
            <w:proofErr w:type="spellStart"/>
            <w:r w:rsidRPr="007158EA">
              <w:rPr>
                <w:sz w:val="32"/>
                <w:szCs w:val="32"/>
              </w:rPr>
              <w:t>mount</w:t>
            </w:r>
            <w:proofErr w:type="spellEnd"/>
          </w:p>
        </w:tc>
        <w:tc>
          <w:tcPr>
            <w:tcW w:w="1984" w:type="dxa"/>
          </w:tcPr>
          <w:p w14:paraId="5948906B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7DBA57A4" w14:textId="77777777" w:rsidTr="000C4DA9">
        <w:tc>
          <w:tcPr>
            <w:tcW w:w="675" w:type="dxa"/>
          </w:tcPr>
          <w:p w14:paraId="5CC5A768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22</w:t>
            </w:r>
          </w:p>
        </w:tc>
        <w:tc>
          <w:tcPr>
            <w:tcW w:w="284" w:type="dxa"/>
          </w:tcPr>
          <w:p w14:paraId="25B41D78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09DB5286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Rack 6U 600*450</w:t>
            </w:r>
          </w:p>
        </w:tc>
        <w:tc>
          <w:tcPr>
            <w:tcW w:w="1134" w:type="dxa"/>
          </w:tcPr>
          <w:p w14:paraId="3DF98E8F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</w:t>
            </w:r>
          </w:p>
        </w:tc>
        <w:tc>
          <w:tcPr>
            <w:tcW w:w="1559" w:type="dxa"/>
          </w:tcPr>
          <w:p w14:paraId="29DEE06A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6653FB8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Rack 6U cu adâncimea 600*400</w:t>
            </w:r>
          </w:p>
        </w:tc>
        <w:tc>
          <w:tcPr>
            <w:tcW w:w="1984" w:type="dxa"/>
          </w:tcPr>
          <w:p w14:paraId="3EE54CA6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3ADF4AC2" w14:textId="77777777" w:rsidTr="000C4DA9">
        <w:trPr>
          <w:trHeight w:val="860"/>
        </w:trPr>
        <w:tc>
          <w:tcPr>
            <w:tcW w:w="675" w:type="dxa"/>
          </w:tcPr>
          <w:p w14:paraId="70C11886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23</w:t>
            </w:r>
          </w:p>
        </w:tc>
        <w:tc>
          <w:tcPr>
            <w:tcW w:w="284" w:type="dxa"/>
          </w:tcPr>
          <w:p w14:paraId="3AD6C6E3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5C98D631" w14:textId="77777777" w:rsidR="004048AF" w:rsidRPr="007158EA" w:rsidRDefault="007049DB">
            <w:pPr>
              <w:rPr>
                <w:sz w:val="32"/>
                <w:szCs w:val="32"/>
              </w:rPr>
            </w:pPr>
            <w:proofErr w:type="spellStart"/>
            <w:r w:rsidRPr="007158EA">
              <w:rPr>
                <w:sz w:val="32"/>
                <w:szCs w:val="32"/>
              </w:rPr>
              <w:t>Switch</w:t>
            </w:r>
            <w:proofErr w:type="spellEnd"/>
            <w:r w:rsidRPr="007158EA">
              <w:rPr>
                <w:sz w:val="32"/>
                <w:szCs w:val="32"/>
              </w:rPr>
              <w:t xml:space="preserve"> 8 </w:t>
            </w:r>
            <w:proofErr w:type="spellStart"/>
            <w:r w:rsidRPr="007158EA">
              <w:rPr>
                <w:sz w:val="32"/>
                <w:szCs w:val="32"/>
              </w:rPr>
              <w:t>managed</w:t>
            </w:r>
            <w:proofErr w:type="spellEnd"/>
            <w:r w:rsidRPr="007158EA">
              <w:rPr>
                <w:sz w:val="32"/>
                <w:szCs w:val="32"/>
              </w:rPr>
              <w:t xml:space="preserve"> port </w:t>
            </w:r>
            <w:proofErr w:type="spellStart"/>
            <w:r w:rsidRPr="007158EA">
              <w:rPr>
                <w:sz w:val="32"/>
                <w:szCs w:val="32"/>
              </w:rPr>
              <w:t>PoE</w:t>
            </w:r>
            <w:proofErr w:type="spellEnd"/>
          </w:p>
        </w:tc>
        <w:tc>
          <w:tcPr>
            <w:tcW w:w="1134" w:type="dxa"/>
          </w:tcPr>
          <w:p w14:paraId="6E5E0CEF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5</w:t>
            </w:r>
          </w:p>
        </w:tc>
        <w:tc>
          <w:tcPr>
            <w:tcW w:w="1559" w:type="dxa"/>
          </w:tcPr>
          <w:p w14:paraId="292325AF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Buc</w:t>
            </w:r>
          </w:p>
        </w:tc>
        <w:tc>
          <w:tcPr>
            <w:tcW w:w="6946" w:type="dxa"/>
          </w:tcPr>
          <w:p w14:paraId="446983F7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14:paraId="1EF868F5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6AE6D5ED" w14:textId="77777777" w:rsidTr="000C4DA9">
        <w:tc>
          <w:tcPr>
            <w:tcW w:w="675" w:type="dxa"/>
          </w:tcPr>
          <w:p w14:paraId="2343C075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24</w:t>
            </w:r>
          </w:p>
        </w:tc>
        <w:tc>
          <w:tcPr>
            <w:tcW w:w="284" w:type="dxa"/>
          </w:tcPr>
          <w:p w14:paraId="793B0305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67EFD1B2" w14:textId="77777777" w:rsidR="004048AF" w:rsidRPr="007158EA" w:rsidRDefault="007049DB">
            <w:pPr>
              <w:jc w:val="center"/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Lucrări de Instalare</w:t>
            </w:r>
          </w:p>
        </w:tc>
        <w:tc>
          <w:tcPr>
            <w:tcW w:w="1134" w:type="dxa"/>
          </w:tcPr>
          <w:p w14:paraId="764C95AB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7316B28F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6946" w:type="dxa"/>
          </w:tcPr>
          <w:p w14:paraId="48CD1873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>Lucrări de instalare și conectare a tuturor echipamentelor menționate mai sus</w:t>
            </w:r>
          </w:p>
        </w:tc>
        <w:tc>
          <w:tcPr>
            <w:tcW w:w="1984" w:type="dxa"/>
          </w:tcPr>
          <w:p w14:paraId="7F2FE165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  <w:tr w:rsidR="004048AF" w:rsidRPr="007158EA" w14:paraId="7DF63112" w14:textId="77777777" w:rsidTr="000C4DA9">
        <w:tc>
          <w:tcPr>
            <w:tcW w:w="675" w:type="dxa"/>
          </w:tcPr>
          <w:p w14:paraId="34A9D737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25</w:t>
            </w:r>
          </w:p>
        </w:tc>
        <w:tc>
          <w:tcPr>
            <w:tcW w:w="284" w:type="dxa"/>
          </w:tcPr>
          <w:p w14:paraId="72B22508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37438BC2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sz w:val="32"/>
                <w:szCs w:val="32"/>
              </w:rPr>
              <w:t>Programare</w:t>
            </w:r>
          </w:p>
        </w:tc>
        <w:tc>
          <w:tcPr>
            <w:tcW w:w="1134" w:type="dxa"/>
          </w:tcPr>
          <w:p w14:paraId="35556207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279E6423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  <w:tc>
          <w:tcPr>
            <w:tcW w:w="6946" w:type="dxa"/>
          </w:tcPr>
          <w:p w14:paraId="02745209" w14:textId="77777777" w:rsidR="004048AF" w:rsidRPr="007158EA" w:rsidRDefault="007049DB">
            <w:pPr>
              <w:rPr>
                <w:sz w:val="32"/>
                <w:szCs w:val="32"/>
              </w:rPr>
            </w:pPr>
            <w:r w:rsidRPr="007158EA">
              <w:rPr>
                <w:color w:val="000000"/>
                <w:sz w:val="32"/>
                <w:szCs w:val="32"/>
              </w:rPr>
              <w:t xml:space="preserve">Programarea dispozitivelor și serverului central conform cerințelor  indicate </w:t>
            </w:r>
          </w:p>
        </w:tc>
        <w:tc>
          <w:tcPr>
            <w:tcW w:w="1984" w:type="dxa"/>
          </w:tcPr>
          <w:p w14:paraId="437BC30A" w14:textId="77777777" w:rsidR="004048AF" w:rsidRPr="007158EA" w:rsidRDefault="004048AF">
            <w:pPr>
              <w:rPr>
                <w:sz w:val="32"/>
                <w:szCs w:val="32"/>
              </w:rPr>
            </w:pPr>
          </w:p>
        </w:tc>
      </w:tr>
    </w:tbl>
    <w:p w14:paraId="68C57998" w14:textId="77777777" w:rsidR="004048AF" w:rsidRPr="007158EA" w:rsidRDefault="004048AF">
      <w:pPr>
        <w:rPr>
          <w:sz w:val="32"/>
          <w:szCs w:val="32"/>
        </w:rPr>
      </w:pPr>
    </w:p>
    <w:p w14:paraId="7AD6B85F" w14:textId="77777777" w:rsidR="004048AF" w:rsidRPr="007158EA" w:rsidRDefault="004048AF">
      <w:pPr>
        <w:rPr>
          <w:sz w:val="32"/>
          <w:szCs w:val="32"/>
        </w:rPr>
      </w:pPr>
    </w:p>
    <w:p w14:paraId="1A6C13E4" w14:textId="77777777" w:rsidR="004048AF" w:rsidRPr="007158EA" w:rsidRDefault="004048AF">
      <w:pPr>
        <w:rPr>
          <w:b/>
          <w:bCs/>
          <w:sz w:val="32"/>
          <w:szCs w:val="32"/>
        </w:rPr>
      </w:pPr>
    </w:p>
    <w:p w14:paraId="3F43E393" w14:textId="77777777" w:rsidR="004048AF" w:rsidRPr="007158EA" w:rsidRDefault="004048AF">
      <w:pPr>
        <w:rPr>
          <w:b/>
          <w:bCs/>
          <w:sz w:val="32"/>
          <w:szCs w:val="32"/>
        </w:rPr>
      </w:pPr>
    </w:p>
    <w:p w14:paraId="2A7E5EC3" w14:textId="77777777" w:rsidR="004048AF" w:rsidRDefault="004048AF">
      <w:pPr>
        <w:rPr>
          <w:b/>
          <w:bCs/>
          <w:sz w:val="32"/>
          <w:szCs w:val="32"/>
        </w:rPr>
      </w:pPr>
    </w:p>
    <w:p w14:paraId="210ECD53" w14:textId="77777777" w:rsidR="00D14AF1" w:rsidRDefault="00D14AF1">
      <w:pPr>
        <w:rPr>
          <w:b/>
          <w:bCs/>
          <w:sz w:val="32"/>
          <w:szCs w:val="32"/>
        </w:rPr>
      </w:pPr>
    </w:p>
    <w:p w14:paraId="4FE7AE63" w14:textId="77777777" w:rsidR="00D14AF1" w:rsidRPr="007158EA" w:rsidRDefault="00D14AF1">
      <w:pPr>
        <w:rPr>
          <w:b/>
          <w:bCs/>
          <w:sz w:val="32"/>
          <w:szCs w:val="32"/>
        </w:rPr>
      </w:pPr>
    </w:p>
    <w:p w14:paraId="4D0628F2" w14:textId="77777777" w:rsidR="004048AF" w:rsidRPr="007158EA" w:rsidRDefault="004048AF">
      <w:pPr>
        <w:rPr>
          <w:b/>
          <w:bCs/>
          <w:sz w:val="32"/>
          <w:szCs w:val="32"/>
        </w:rPr>
      </w:pPr>
    </w:p>
    <w:p w14:paraId="005D980C" w14:textId="77777777" w:rsidR="004048AF" w:rsidRPr="007158EA" w:rsidRDefault="004048AF">
      <w:pPr>
        <w:rPr>
          <w:b/>
          <w:bCs/>
          <w:sz w:val="32"/>
          <w:szCs w:val="32"/>
        </w:rPr>
      </w:pPr>
    </w:p>
    <w:p w14:paraId="219EA674" w14:textId="77777777" w:rsidR="004048AF" w:rsidRPr="007158EA" w:rsidRDefault="004048AF">
      <w:pPr>
        <w:rPr>
          <w:b/>
          <w:bCs/>
          <w:sz w:val="32"/>
          <w:szCs w:val="32"/>
        </w:rPr>
      </w:pPr>
    </w:p>
    <w:p w14:paraId="5E647C6B" w14:textId="77777777" w:rsidR="004048AF" w:rsidRPr="007158EA" w:rsidRDefault="007049DB">
      <w:pPr>
        <w:ind w:left="360"/>
        <w:rPr>
          <w:b/>
          <w:bCs/>
          <w:sz w:val="32"/>
          <w:szCs w:val="32"/>
        </w:rPr>
      </w:pPr>
      <w:r w:rsidRPr="007158EA">
        <w:rPr>
          <w:b/>
          <w:bCs/>
          <w:sz w:val="32"/>
          <w:szCs w:val="32"/>
        </w:rPr>
        <w:lastRenderedPageBreak/>
        <w:t>Extinderea sistemului video și de acces control</w:t>
      </w:r>
    </w:p>
    <w:p w14:paraId="5005F9A6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Obiectiv: Extinderea sistemului video și de acces control , acoperirea zonelor de interes sporit cu funcționalități noi</w:t>
      </w:r>
      <w:r w:rsidRPr="007158EA">
        <w:rPr>
          <w:sz w:val="32"/>
          <w:szCs w:val="32"/>
        </w:rPr>
        <w:t xml:space="preserve"> pentru creșterea nivelului de securitate a teritoriului și încăperilor.</w:t>
      </w:r>
    </w:p>
    <w:p w14:paraId="10473AE9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 xml:space="preserve">Scopul este de a instala camere de supraveghere video și acces control </w:t>
      </w:r>
      <w:proofErr w:type="spellStart"/>
      <w:r w:rsidRPr="007158EA">
        <w:rPr>
          <w:sz w:val="32"/>
          <w:szCs w:val="32"/>
        </w:rPr>
        <w:t>atît</w:t>
      </w:r>
      <w:proofErr w:type="spellEnd"/>
      <w:r w:rsidRPr="007158EA">
        <w:rPr>
          <w:sz w:val="32"/>
          <w:szCs w:val="32"/>
        </w:rPr>
        <w:t xml:space="preserve"> </w:t>
      </w:r>
      <w:proofErr w:type="spellStart"/>
      <w:r w:rsidRPr="007158EA">
        <w:rPr>
          <w:sz w:val="32"/>
          <w:szCs w:val="32"/>
        </w:rPr>
        <w:t>hadware</w:t>
      </w:r>
      <w:proofErr w:type="spellEnd"/>
      <w:r w:rsidRPr="007158EA">
        <w:rPr>
          <w:sz w:val="32"/>
          <w:szCs w:val="32"/>
        </w:rPr>
        <w:t xml:space="preserve"> </w:t>
      </w:r>
      <w:proofErr w:type="spellStart"/>
      <w:r w:rsidRPr="007158EA">
        <w:rPr>
          <w:sz w:val="32"/>
          <w:szCs w:val="32"/>
        </w:rPr>
        <w:t>cît</w:t>
      </w:r>
      <w:proofErr w:type="spellEnd"/>
      <w:r w:rsidRPr="007158EA">
        <w:rPr>
          <w:sz w:val="32"/>
          <w:szCs w:val="32"/>
        </w:rPr>
        <w:t xml:space="preserve"> și </w:t>
      </w:r>
      <w:proofErr w:type="spellStart"/>
      <w:r w:rsidRPr="007158EA">
        <w:rPr>
          <w:sz w:val="32"/>
          <w:szCs w:val="32"/>
        </w:rPr>
        <w:t>sofware</w:t>
      </w:r>
      <w:proofErr w:type="spellEnd"/>
      <w:r w:rsidRPr="007158EA">
        <w:rPr>
          <w:sz w:val="32"/>
          <w:szCs w:val="32"/>
        </w:rPr>
        <w:t xml:space="preserve"> pentru</w:t>
      </w:r>
    </w:p>
    <w:p w14:paraId="17ABBBD0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monitorizarea și limitarea accesului în zonele cu acces limitat și supraveghe</w:t>
      </w:r>
      <w:r w:rsidRPr="007158EA">
        <w:rPr>
          <w:sz w:val="32"/>
          <w:szCs w:val="32"/>
        </w:rPr>
        <w:t>rea zonelor de interes.</w:t>
      </w:r>
    </w:p>
    <w:p w14:paraId="3250D2C3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 xml:space="preserve">Instalarea de camere video și acces control </w:t>
      </w:r>
      <w:proofErr w:type="spellStart"/>
      <w:r w:rsidRPr="007158EA">
        <w:rPr>
          <w:sz w:val="32"/>
          <w:szCs w:val="32"/>
        </w:rPr>
        <w:t>biometric</w:t>
      </w:r>
      <w:proofErr w:type="spellEnd"/>
      <w:r w:rsidRPr="007158EA">
        <w:rPr>
          <w:sz w:val="32"/>
          <w:szCs w:val="32"/>
        </w:rPr>
        <w:t>, multifactorial în zonele cu acces limitat.</w:t>
      </w:r>
    </w:p>
    <w:p w14:paraId="61B23F28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Integrarea sistemului cu cel existent care la moment este creat din :</w:t>
      </w:r>
    </w:p>
    <w:p w14:paraId="0E2DC3D7" w14:textId="77777777" w:rsidR="004048AF" w:rsidRPr="007158EA" w:rsidRDefault="004048AF">
      <w:pPr>
        <w:ind w:left="360"/>
        <w:rPr>
          <w:sz w:val="32"/>
          <w:szCs w:val="32"/>
        </w:rPr>
      </w:pPr>
    </w:p>
    <w:p w14:paraId="0CBECE93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 xml:space="preserve">● platforma de gestionare </w:t>
      </w:r>
      <w:proofErr w:type="spellStart"/>
      <w:r w:rsidRPr="007158EA">
        <w:rPr>
          <w:sz w:val="32"/>
          <w:szCs w:val="32"/>
        </w:rPr>
        <w:t>Hik-Central</w:t>
      </w:r>
      <w:proofErr w:type="spellEnd"/>
    </w:p>
    <w:p w14:paraId="0F078B1D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 xml:space="preserve">● camere video atât </w:t>
      </w:r>
      <w:r w:rsidRPr="007158EA">
        <w:rPr>
          <w:sz w:val="32"/>
          <w:szCs w:val="32"/>
        </w:rPr>
        <w:t>interioare cât și exterioare</w:t>
      </w:r>
    </w:p>
    <w:p w14:paraId="2F70835F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● video registrator</w:t>
      </w:r>
    </w:p>
    <w:p w14:paraId="0A6C90F5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● server</w:t>
      </w:r>
    </w:p>
    <w:p w14:paraId="0201B863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● controlere de acces control</w:t>
      </w:r>
    </w:p>
    <w:p w14:paraId="170B55FB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● terminale de acces control multifactoriale</w:t>
      </w:r>
    </w:p>
    <w:p w14:paraId="28EE3183" w14:textId="77777777" w:rsidR="004048AF" w:rsidRPr="007158EA" w:rsidRDefault="004048AF">
      <w:pPr>
        <w:ind w:left="360"/>
        <w:rPr>
          <w:sz w:val="32"/>
          <w:szCs w:val="32"/>
        </w:rPr>
      </w:pPr>
    </w:p>
    <w:p w14:paraId="54EE4954" w14:textId="77777777" w:rsidR="004048AF" w:rsidRPr="007158EA" w:rsidRDefault="007049DB">
      <w:pPr>
        <w:ind w:left="360"/>
        <w:rPr>
          <w:b/>
          <w:bCs/>
          <w:sz w:val="32"/>
          <w:szCs w:val="32"/>
        </w:rPr>
      </w:pPr>
      <w:r w:rsidRPr="007158EA">
        <w:rPr>
          <w:b/>
          <w:bCs/>
          <w:sz w:val="32"/>
          <w:szCs w:val="32"/>
        </w:rPr>
        <w:t>Specificații pentru software și echipament :</w:t>
      </w:r>
    </w:p>
    <w:p w14:paraId="547FF414" w14:textId="77777777" w:rsidR="004048AF" w:rsidRPr="007158EA" w:rsidRDefault="004048AF">
      <w:pPr>
        <w:ind w:left="360"/>
        <w:rPr>
          <w:sz w:val="32"/>
          <w:szCs w:val="32"/>
        </w:rPr>
      </w:pPr>
    </w:p>
    <w:p w14:paraId="4BC397EE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1. Echipamentul nou instalat trebuie sa fie nativ compatibil cu sistemul exi</w:t>
      </w:r>
      <w:r w:rsidRPr="007158EA">
        <w:rPr>
          <w:sz w:val="32"/>
          <w:szCs w:val="32"/>
        </w:rPr>
        <w:t>stent la moment (</w:t>
      </w:r>
      <w:proofErr w:type="spellStart"/>
      <w:r w:rsidRPr="007158EA">
        <w:rPr>
          <w:sz w:val="32"/>
          <w:szCs w:val="32"/>
        </w:rPr>
        <w:t>Hik-Central</w:t>
      </w:r>
      <w:proofErr w:type="spellEnd"/>
      <w:r w:rsidRPr="007158EA">
        <w:rPr>
          <w:sz w:val="32"/>
          <w:szCs w:val="32"/>
        </w:rPr>
        <w:t>)</w:t>
      </w:r>
    </w:p>
    <w:p w14:paraId="29A8582F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2. Echipamentul trebuie să poată trimite absolut toate datele către serverul instalat (notificări, datele</w:t>
      </w:r>
    </w:p>
    <w:p w14:paraId="3A4BCAEE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 xml:space="preserve">analitice,evenimente de defecțiuni, </w:t>
      </w:r>
      <w:proofErr w:type="spellStart"/>
      <w:r w:rsidRPr="007158EA">
        <w:rPr>
          <w:sz w:val="32"/>
          <w:szCs w:val="32"/>
        </w:rPr>
        <w:t>etc</w:t>
      </w:r>
      <w:proofErr w:type="spellEnd"/>
      <w:r w:rsidRPr="007158EA">
        <w:rPr>
          <w:sz w:val="32"/>
          <w:szCs w:val="32"/>
        </w:rPr>
        <w:t>)</w:t>
      </w:r>
    </w:p>
    <w:p w14:paraId="08B4EDB9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4. Echipamentele propuse trebuie să permită înregistrarea video de pe terminale</w:t>
      </w:r>
      <w:r w:rsidRPr="007158EA">
        <w:rPr>
          <w:sz w:val="32"/>
          <w:szCs w:val="32"/>
        </w:rPr>
        <w:t>le de acces control instalate</w:t>
      </w:r>
    </w:p>
    <w:p w14:paraId="20107CD8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5. Afișarea topologiei sistemului per ansamblu este obligatoriu</w:t>
      </w:r>
    </w:p>
    <w:p w14:paraId="33922B82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6. Sistemul de acces control să permită crearea machetelor pentru imprimarea permiselor, cartelelor de</w:t>
      </w:r>
    </w:p>
    <w:p w14:paraId="099BE72E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acces control.</w:t>
      </w:r>
    </w:p>
    <w:p w14:paraId="3D009818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 xml:space="preserve">7. Camerele de exterior vor fi instalate în </w:t>
      </w:r>
      <w:r w:rsidRPr="007158EA">
        <w:rPr>
          <w:sz w:val="32"/>
          <w:szCs w:val="32"/>
        </w:rPr>
        <w:t>așa mod ca zonele de interes să fie monitorizate de serviciul de</w:t>
      </w:r>
    </w:p>
    <w:p w14:paraId="5AD79607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securitate intern.</w:t>
      </w:r>
    </w:p>
    <w:p w14:paraId="1BA3650F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8. Pentru fiecare echipament se va asigura accesoriile necesare pentru o instalare corectă.</w:t>
      </w:r>
    </w:p>
    <w:p w14:paraId="6668B41C" w14:textId="77777777" w:rsidR="004048AF" w:rsidRPr="007158EA" w:rsidRDefault="004048AF">
      <w:pPr>
        <w:ind w:left="360"/>
        <w:rPr>
          <w:sz w:val="32"/>
          <w:szCs w:val="32"/>
        </w:rPr>
      </w:pPr>
    </w:p>
    <w:p w14:paraId="59D270D5" w14:textId="77777777" w:rsidR="004048AF" w:rsidRPr="007158EA" w:rsidRDefault="007049DB">
      <w:pPr>
        <w:ind w:left="360"/>
        <w:rPr>
          <w:b/>
          <w:bCs/>
          <w:sz w:val="32"/>
          <w:szCs w:val="32"/>
        </w:rPr>
      </w:pPr>
      <w:r w:rsidRPr="007158EA">
        <w:rPr>
          <w:b/>
          <w:bCs/>
          <w:sz w:val="32"/>
          <w:szCs w:val="32"/>
        </w:rPr>
        <w:t>Soluționarea incidentelor:</w:t>
      </w:r>
    </w:p>
    <w:p w14:paraId="793F9356" w14:textId="77777777" w:rsidR="004048AF" w:rsidRPr="007158EA" w:rsidRDefault="004048AF">
      <w:pPr>
        <w:ind w:left="360"/>
        <w:rPr>
          <w:sz w:val="32"/>
          <w:szCs w:val="32"/>
        </w:rPr>
      </w:pPr>
    </w:p>
    <w:p w14:paraId="17044308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 xml:space="preserve">În cazul incidentelor prestatorul de servicii se </w:t>
      </w:r>
      <w:r w:rsidRPr="007158EA">
        <w:rPr>
          <w:sz w:val="32"/>
          <w:szCs w:val="32"/>
        </w:rPr>
        <w:t>obligă să intervină pentru remedierea și suportul necesar în</w:t>
      </w:r>
    </w:p>
    <w:p w14:paraId="198C35E4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rezolvarea rapidă a incidentelor apărute.</w:t>
      </w:r>
    </w:p>
    <w:p w14:paraId="32FC3735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În cazul incidentelor critice timpul de intervenție este imediat din momentul înștiințării de către beneficiar</w:t>
      </w:r>
    </w:p>
    <w:p w14:paraId="10DEBBC2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În cazul incidentelor care nu influențează</w:t>
      </w:r>
      <w:r w:rsidRPr="007158EA">
        <w:rPr>
          <w:sz w:val="32"/>
          <w:szCs w:val="32"/>
        </w:rPr>
        <w:t xml:space="preserve"> critic funcționalitatea sistemului timpul de reacționare a prestatorului</w:t>
      </w:r>
    </w:p>
    <w:p w14:paraId="4BD5AA3D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este de 4-5 ore.</w:t>
      </w:r>
    </w:p>
    <w:p w14:paraId="5EF0B8CE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Prestatorul este în drept să solicite informații adiționale de la beneficiar pentru a putea corect și prompt intervine în</w:t>
      </w:r>
    </w:p>
    <w:p w14:paraId="53EE9E16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soluționarea rapidă a incidentelor apărute.</w:t>
      </w:r>
    </w:p>
    <w:p w14:paraId="04339760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Se va elabora un registru în care vor fi notate incidentele apărute, timpul de reacție și timpul de soluționare a</w:t>
      </w:r>
    </w:p>
    <w:p w14:paraId="4A42E822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incidentelor.</w:t>
      </w:r>
    </w:p>
    <w:p w14:paraId="03D04B47" w14:textId="77777777" w:rsidR="004048AF" w:rsidRPr="007158EA" w:rsidRDefault="007049DB">
      <w:pPr>
        <w:ind w:left="360"/>
        <w:rPr>
          <w:sz w:val="32"/>
          <w:szCs w:val="32"/>
        </w:rPr>
      </w:pPr>
      <w:r w:rsidRPr="007158EA">
        <w:rPr>
          <w:sz w:val="32"/>
          <w:szCs w:val="32"/>
        </w:rPr>
        <w:t>Informarea rapidă a incidentelor va permite remedierea în cel mai scurt timp.</w:t>
      </w:r>
    </w:p>
    <w:p w14:paraId="68E49DFC" w14:textId="77777777" w:rsidR="004048AF" w:rsidRPr="007158EA" w:rsidRDefault="004048AF">
      <w:pPr>
        <w:ind w:left="360"/>
        <w:rPr>
          <w:sz w:val="32"/>
          <w:szCs w:val="32"/>
        </w:rPr>
      </w:pPr>
    </w:p>
    <w:p w14:paraId="258DB96B" w14:textId="77777777" w:rsidR="004048AF" w:rsidRPr="007158EA" w:rsidRDefault="007049DB">
      <w:pPr>
        <w:ind w:left="360"/>
        <w:rPr>
          <w:b/>
          <w:bCs/>
          <w:sz w:val="32"/>
          <w:szCs w:val="32"/>
        </w:rPr>
      </w:pPr>
      <w:r w:rsidRPr="007158EA">
        <w:rPr>
          <w:b/>
          <w:bCs/>
          <w:sz w:val="32"/>
          <w:szCs w:val="32"/>
        </w:rPr>
        <w:t>Operatorul economic va asigura :</w:t>
      </w:r>
    </w:p>
    <w:p w14:paraId="490F14CA" w14:textId="77777777" w:rsidR="004048AF" w:rsidRPr="007158EA" w:rsidRDefault="004048AF">
      <w:pPr>
        <w:ind w:left="360"/>
        <w:rPr>
          <w:sz w:val="32"/>
          <w:szCs w:val="32"/>
        </w:rPr>
      </w:pPr>
    </w:p>
    <w:p w14:paraId="629D57D5" w14:textId="77777777" w:rsidR="004048AF" w:rsidRPr="007158EA" w:rsidRDefault="007049DB">
      <w:pPr>
        <w:numPr>
          <w:ilvl w:val="0"/>
          <w:numId w:val="1"/>
        </w:numPr>
        <w:rPr>
          <w:sz w:val="32"/>
          <w:szCs w:val="32"/>
        </w:rPr>
      </w:pPr>
      <w:r w:rsidRPr="007158EA">
        <w:rPr>
          <w:sz w:val="32"/>
          <w:szCs w:val="32"/>
        </w:rPr>
        <w:t>testarea compl</w:t>
      </w:r>
      <w:r w:rsidRPr="007158EA">
        <w:rPr>
          <w:sz w:val="32"/>
          <w:szCs w:val="32"/>
        </w:rPr>
        <w:t>etă la punerea în funcțiune</w:t>
      </w:r>
    </w:p>
    <w:p w14:paraId="493F6709" w14:textId="77777777" w:rsidR="004048AF" w:rsidRPr="007158EA" w:rsidRDefault="007049DB">
      <w:pPr>
        <w:numPr>
          <w:ilvl w:val="0"/>
          <w:numId w:val="1"/>
        </w:numPr>
        <w:rPr>
          <w:sz w:val="32"/>
          <w:szCs w:val="32"/>
        </w:rPr>
      </w:pPr>
      <w:r w:rsidRPr="007158EA">
        <w:rPr>
          <w:sz w:val="32"/>
          <w:szCs w:val="32"/>
        </w:rPr>
        <w:t>instruirea personalului responsabil</w:t>
      </w:r>
    </w:p>
    <w:p w14:paraId="2060AA40" w14:textId="77777777" w:rsidR="004048AF" w:rsidRPr="007158EA" w:rsidRDefault="007049DB">
      <w:pPr>
        <w:numPr>
          <w:ilvl w:val="0"/>
          <w:numId w:val="1"/>
        </w:numPr>
        <w:rPr>
          <w:sz w:val="32"/>
          <w:szCs w:val="32"/>
        </w:rPr>
      </w:pPr>
      <w:r w:rsidRPr="007158EA">
        <w:rPr>
          <w:sz w:val="32"/>
          <w:szCs w:val="32"/>
        </w:rPr>
        <w:t>racordarea unghiurilor și zonelor conform cerințelor</w:t>
      </w:r>
    </w:p>
    <w:p w14:paraId="377014E5" w14:textId="77777777" w:rsidR="004048AF" w:rsidRPr="007158EA" w:rsidRDefault="007049DB">
      <w:pPr>
        <w:numPr>
          <w:ilvl w:val="0"/>
          <w:numId w:val="1"/>
        </w:numPr>
        <w:rPr>
          <w:sz w:val="32"/>
          <w:szCs w:val="32"/>
        </w:rPr>
      </w:pPr>
      <w:r w:rsidRPr="007158EA">
        <w:rPr>
          <w:sz w:val="32"/>
          <w:szCs w:val="32"/>
        </w:rPr>
        <w:t>setarea graficelor și nivelelor de acces conform necesității</w:t>
      </w:r>
    </w:p>
    <w:p w14:paraId="61DE5F25" w14:textId="77777777" w:rsidR="004048AF" w:rsidRPr="007158EA" w:rsidRDefault="004048AF">
      <w:pPr>
        <w:ind w:left="360"/>
        <w:rPr>
          <w:sz w:val="32"/>
          <w:szCs w:val="32"/>
        </w:rPr>
      </w:pPr>
    </w:p>
    <w:p w14:paraId="2AF4F2FF" w14:textId="77777777" w:rsidR="004048AF" w:rsidRPr="007158EA" w:rsidRDefault="004048AF">
      <w:pPr>
        <w:rPr>
          <w:color w:val="201E2C"/>
          <w:sz w:val="32"/>
          <w:szCs w:val="32"/>
        </w:rPr>
      </w:pPr>
    </w:p>
    <w:sectPr w:rsidR="004048AF" w:rsidRPr="007158EA">
      <w:pgSz w:w="16838" w:h="11906" w:orient="landscape"/>
      <w:pgMar w:top="851" w:right="851" w:bottom="851" w:left="851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3FB6C6CA-5A40-49B9-B97D-1437B76E2A22}"/>
    <w:embedBold r:id="rId2" w:fontKey="{6F5017C4-5977-474F-B6BA-1BD84A98C31B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2B3C9D05-8508-41A8-9B9E-A7112E5AE481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4" w:fontKey="{B0294405-15F8-43A2-9A20-731BC79F52C6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2FC94F20-853E-4EE4-9A6D-11752B9C174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FE3323"/>
    <w:multiLevelType w:val="multilevel"/>
    <w:tmpl w:val="1C88112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8AF"/>
    <w:rsid w:val="000C4DA9"/>
    <w:rsid w:val="004048AF"/>
    <w:rsid w:val="006A2BF6"/>
    <w:rsid w:val="007049DB"/>
    <w:rsid w:val="007158EA"/>
    <w:rsid w:val="008B46BB"/>
    <w:rsid w:val="00D1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6D2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/>
      <w:outlineLvl w:val="1"/>
    </w:pPr>
    <w:rPr>
      <w:rFonts w:ascii="Calibri" w:eastAsia="Calibri" w:hAnsi="Calibri" w:cs="Calibri"/>
      <w:b/>
      <w:bCs/>
      <w:color w:val="4472C4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B46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46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/>
      <w:outlineLvl w:val="1"/>
    </w:pPr>
    <w:rPr>
      <w:rFonts w:ascii="Calibri" w:eastAsia="Calibri" w:hAnsi="Calibri" w:cs="Calibri"/>
      <w:b/>
      <w:bCs/>
      <w:color w:val="4472C4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B46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46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juOTqGAYRud+z8bpOKatD6nREQ==">CgMxLjAaFAoBMBIPCg0IB0IJEgdHdW5nc3VoOAByITFObmViS2tZUjltREVqN0ljTWlVSU5jR3U4cDVIbDJyQQ==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1068</Words>
  <Characters>6093</Characters>
  <Application>Microsoft Office Word</Application>
  <DocSecurity>0</DocSecurity>
  <Lines>50</Lines>
  <Paragraphs>14</Paragraphs>
  <ScaleCrop>false</ScaleCrop>
  <Company/>
  <LinksUpToDate>false</LinksUpToDate>
  <CharactersWithSpaces>7147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2026-04-07T09:22:00Z</dcterms:created>
  <dcterms:modified xsi:type="dcterms:W3CDTF">2026-04-07T12:37:00Z</dcterms:modified>
</cp:coreProperties>
</file>