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1F37BA">
              <w:rPr>
                <w:b/>
                <w:sz w:val="32"/>
                <w:szCs w:val="32"/>
              </w:rPr>
              <w:t>Produse petroliere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1F37BA">
              <w:rPr>
                <w:b/>
                <w:sz w:val="32"/>
                <w:szCs w:val="32"/>
              </w:rPr>
              <w:t>09000000-</w:t>
            </w:r>
            <w:r w:rsidR="006F6F03">
              <w:rPr>
                <w:b/>
                <w:sz w:val="32"/>
                <w:szCs w:val="32"/>
              </w:rPr>
              <w:t>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F37BA">
              <w:rPr>
                <w:sz w:val="32"/>
                <w:szCs w:val="32"/>
              </w:rPr>
              <w:t>Direcția Generală Învățământ Cantemir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1F37BA" w:rsidRDefault="00A857A3" w:rsidP="00A857A3">
            <w:pPr>
              <w:numPr>
                <w:ilvl w:val="1"/>
                <w:numId w:val="3"/>
              </w:numPr>
              <w:tabs>
                <w:tab w:val="left" w:pos="960"/>
                <w:tab w:val="left" w:pos="1134"/>
              </w:tabs>
              <w:spacing w:after="120"/>
              <w:ind w:left="0" w:firstLine="567"/>
              <w:jc w:val="both"/>
              <w:rPr>
                <w:color w:val="FF0000"/>
              </w:rPr>
            </w:pPr>
            <w:r w:rsidRPr="001F37BA">
              <w:rPr>
                <w:color w:val="FF0000"/>
                <w:lang w:eastAsia="en-GB"/>
              </w:rPr>
              <w:t xml:space="preserve">În cazul lipsei </w:t>
            </w:r>
            <w:r w:rsidR="00612D49" w:rsidRPr="001F37BA">
              <w:rPr>
                <w:color w:val="FF0000"/>
                <w:lang w:eastAsia="en-GB"/>
              </w:rPr>
              <w:t>mijoacelor financiare</w:t>
            </w:r>
            <w:r w:rsidRPr="001F37BA">
              <w:rPr>
                <w:color w:val="FF0000"/>
                <w:lang w:eastAsia="en-GB"/>
              </w:rPr>
              <w:t>,</w:t>
            </w:r>
            <w:r w:rsidR="00612D49" w:rsidRPr="001F37BA">
              <w:rPr>
                <w:b/>
                <w:color w:val="FF0000"/>
                <w:lang w:eastAsia="en-GB"/>
              </w:rPr>
              <w:t>FDA</w:t>
            </w:r>
            <w:r w:rsidR="00612D49" w:rsidRPr="001F37BA">
              <w:rPr>
                <w:color w:val="FF0000"/>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Oferta va cuprinde următoarele:</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Oferta de prețuri</w:t>
            </w:r>
            <w:r w:rsidR="00A20ACF" w:rsidRPr="008E0490">
              <w:rPr>
                <w:color w:val="FF0000"/>
              </w:rPr>
              <w:t xml:space="preserve">, care va include, după caz, și garanția pentru ofertă; </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Specificația tehnică pentru bunurile/serviciile achiziționate</w:t>
            </w:r>
            <w:r w:rsidR="00A20ACF" w:rsidRPr="008E0490">
              <w:rPr>
                <w:color w:val="FF0000"/>
              </w:rPr>
              <w:t>;</w:t>
            </w:r>
          </w:p>
          <w:p w:rsidR="00A20ACF" w:rsidRPr="008E0490" w:rsidRDefault="00A20ACF" w:rsidP="0002312A">
            <w:pPr>
              <w:numPr>
                <w:ilvl w:val="0"/>
                <w:numId w:val="4"/>
              </w:numPr>
              <w:tabs>
                <w:tab w:val="left" w:pos="1134"/>
                <w:tab w:val="left" w:pos="1320"/>
              </w:tabs>
              <w:spacing w:after="120"/>
              <w:jc w:val="both"/>
              <w:rPr>
                <w:color w:val="FF0000"/>
              </w:rPr>
            </w:pPr>
            <w:r w:rsidRPr="008E0490">
              <w:rPr>
                <w:color w:val="FF0000"/>
              </w:rPr>
              <w:t>Documentul unic de achiziții europe</w:t>
            </w:r>
            <w:r w:rsidR="003556B4" w:rsidRPr="008E0490">
              <w:rPr>
                <w:color w:val="FF0000"/>
              </w:rPr>
              <w:t>an</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 xml:space="preserve">Pentru a demonstra conformitatea tehnică a </w:t>
            </w:r>
            <w:r w:rsidR="00A54DC4" w:rsidRPr="008E0490">
              <w:rPr>
                <w:color w:val="FF0000"/>
              </w:rPr>
              <w:t>bunurilor/</w:t>
            </w:r>
            <w:r w:rsidRPr="008E0490">
              <w:rPr>
                <w:color w:val="FF0000"/>
              </w:rPr>
              <w:t xml:space="preserve">serviciilor propuse, cantităţilor propuse şi a termenelor de </w:t>
            </w:r>
            <w:r w:rsidR="00A54DC4" w:rsidRPr="008E0490">
              <w:rPr>
                <w:color w:val="FF0000"/>
              </w:rPr>
              <w:t>livrare/</w:t>
            </w:r>
            <w:r w:rsidRPr="008E0490">
              <w:rPr>
                <w:color w:val="FF0000"/>
              </w:rPr>
              <w:t>prestare, ofertantul va completa Formularul Specificaţii tehnice</w:t>
            </w:r>
            <w:r w:rsidRPr="008E0490">
              <w:rPr>
                <w:b/>
                <w:color w:val="FF0000"/>
              </w:rPr>
              <w:t xml:space="preserve"> (F4.1) </w:t>
            </w:r>
            <w:r w:rsidRPr="008E0490">
              <w:rPr>
                <w:color w:val="FF0000"/>
              </w:rPr>
              <w:t>și Specificaţii de preț</w:t>
            </w:r>
            <w:r w:rsidRPr="008E0490">
              <w:rPr>
                <w:b/>
                <w:color w:val="FF0000"/>
              </w:rPr>
              <w:t xml:space="preserve"> (F4.2)</w:t>
            </w:r>
            <w:r w:rsidRPr="008E0490">
              <w:rPr>
                <w:color w:val="FF0000"/>
              </w:rPr>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în formă de garanţie bancară de la o instituţie bancară licențiată, valabilă pentru perioada de valabilitate a ofertei sau altă perioadă prelungită, după caz, în conformitate cu punctul IPO23.2;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transfer pe contul autorităţii contractante;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 xml:space="preserve">alte forme acceptate de autoritatea contractantă, specificate în </w:t>
            </w:r>
            <w:r w:rsidRPr="008E0490">
              <w:rPr>
                <w:b/>
                <w:color w:val="FF0000"/>
              </w:rPr>
              <w:t>FDA</w:t>
            </w:r>
            <w:r w:rsidR="003556B4" w:rsidRPr="008E0490">
              <w:rPr>
                <w:color w:val="FF0000"/>
              </w:rPr>
              <w:t>punctul</w:t>
            </w:r>
            <w:r w:rsidR="00E82BA4" w:rsidRPr="008E0490">
              <w:rPr>
                <w:b/>
                <w:color w:val="FF0000"/>
              </w:rPr>
              <w:t>3</w:t>
            </w:r>
            <w:r w:rsidRPr="008E0490">
              <w:rPr>
                <w:b/>
                <w:color w:val="FF0000"/>
              </w:rPr>
              <w:t>.2</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Preţurile indicate de către ofertant în Formularul ofertei</w:t>
            </w:r>
            <w:r w:rsidRPr="008E0490">
              <w:rPr>
                <w:b/>
                <w:color w:val="FF0000"/>
              </w:rPr>
              <w:t>(F3.1)</w:t>
            </w:r>
            <w:r w:rsidRPr="008E0490">
              <w:rPr>
                <w:color w:val="FF0000"/>
              </w:rPr>
              <w:t xml:space="preserve"> şi în Specificaţiile de preț </w:t>
            </w:r>
            <w:r w:rsidRPr="008E0490">
              <w:rPr>
                <w:b/>
                <w:color w:val="FF0000"/>
              </w:rPr>
              <w:t>(F4.2)</w:t>
            </w:r>
            <w:r w:rsidRPr="008E0490">
              <w:rPr>
                <w:color w:val="FF0000"/>
              </w:rPr>
              <w:t xml:space="preserve"> se vor conforma cerinţelor specificate </w:t>
            </w:r>
            <w:r w:rsidR="003556B4" w:rsidRPr="008E0490">
              <w:rPr>
                <w:color w:val="FF0000"/>
              </w:rPr>
              <w:t>în punctul IPO22</w:t>
            </w:r>
            <w:r w:rsidRPr="008E0490">
              <w:rPr>
                <w:color w:val="FF0000"/>
              </w:rPr>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Toate loturile şi poziţiile trebuie enumerate şi evaluate separat în Specificaţiile tehnice</w:t>
            </w:r>
            <w:r w:rsidRPr="008E0490">
              <w:rPr>
                <w:b/>
                <w:color w:val="FF0000"/>
              </w:rPr>
              <w:t xml:space="preserve"> (F4.1) </w:t>
            </w:r>
            <w:r w:rsidRPr="008E0490">
              <w:rPr>
                <w:color w:val="FF0000"/>
              </w:rPr>
              <w:t>și Specificațiile de preț</w:t>
            </w:r>
            <w:r w:rsidRPr="008E0490">
              <w:rPr>
                <w:b/>
                <w:color w:val="FF0000"/>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w:t>
            </w:r>
            <w:r w:rsidRPr="008E0490">
              <w:rPr>
                <w:color w:val="FF0000"/>
              </w:rPr>
              <w:t xml:space="preserve">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8E0490">
              <w:rPr>
                <w:color w:val="FF0000"/>
              </w:rPr>
              <w:t>ofertei de prețuri</w:t>
            </w:r>
            <w:r w:rsidRPr="008E0490">
              <w:rPr>
                <w:color w:val="FF0000"/>
              </w:rPr>
              <w:t xml:space="preserve">,  a </w:t>
            </w:r>
            <w:r w:rsidR="00F979FB" w:rsidRPr="008E0490">
              <w:rPr>
                <w:color w:val="FF0000"/>
              </w:rPr>
              <w:t>sepcificației tehnice</w:t>
            </w:r>
            <w:r w:rsidRPr="008E0490">
              <w:rPr>
                <w:color w:val="FF0000"/>
              </w:rPr>
              <w:t xml:space="preserve">, a </w:t>
            </w:r>
            <w:r w:rsidRPr="008E0490">
              <w:rPr>
                <w:b/>
                <w:color w:val="FF0000"/>
              </w:rPr>
              <w:t>DUAE</w:t>
            </w:r>
            <w:r w:rsidRPr="008E0490">
              <w:rPr>
                <w:color w:val="FF0000"/>
              </w:rPr>
              <w:t xml:space="preserve"> și a garanției pentru ofertă</w:t>
            </w:r>
            <w:r w:rsidR="00F979FB" w:rsidRPr="008E0490">
              <w:rPr>
                <w:color w:val="FF0000"/>
              </w:rPr>
              <w:t xml:space="preserve"> după caz</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9D7F8D" w:rsidRDefault="00F239B3" w:rsidP="00F239B3">
            <w:pPr>
              <w:numPr>
                <w:ilvl w:val="1"/>
                <w:numId w:val="3"/>
              </w:numPr>
              <w:tabs>
                <w:tab w:val="left" w:pos="960"/>
                <w:tab w:val="left" w:pos="1134"/>
              </w:tabs>
              <w:spacing w:after="120"/>
              <w:ind w:left="0" w:firstLine="567"/>
              <w:jc w:val="both"/>
              <w:rPr>
                <w:color w:val="FF0000"/>
              </w:rPr>
            </w:pPr>
            <w:r w:rsidRPr="009D7F8D">
              <w:rPr>
                <w:color w:val="FF0000"/>
              </w:rPr>
              <w:t>În cazul în careprocedura de achiziție de bunuri și servicii prin cererea ofertelor de prețuri este împărțită în loturi, licitația electronică se petrece pentru fiecare lot în parte.</w:t>
            </w:r>
          </w:p>
          <w:p w:rsidR="00F239B3" w:rsidRPr="009D7F8D" w:rsidRDefault="00BC0A51" w:rsidP="00F239B3">
            <w:pPr>
              <w:numPr>
                <w:ilvl w:val="1"/>
                <w:numId w:val="3"/>
              </w:numPr>
              <w:tabs>
                <w:tab w:val="left" w:pos="960"/>
                <w:tab w:val="left" w:pos="1134"/>
              </w:tabs>
              <w:spacing w:after="120"/>
              <w:ind w:left="0" w:firstLine="567"/>
              <w:jc w:val="both"/>
              <w:rPr>
                <w:color w:val="FF0000"/>
              </w:rPr>
            </w:pPr>
            <w:r w:rsidRPr="009D7F8D">
              <w:rPr>
                <w:color w:val="FF0000"/>
              </w:rPr>
              <w:t>L</w:t>
            </w:r>
            <w:r w:rsidR="00F239B3" w:rsidRPr="009D7F8D">
              <w:rPr>
                <w:color w:val="FF0000"/>
              </w:rPr>
              <w:t xml:space="preserve">icitația electronică </w:t>
            </w:r>
            <w:r w:rsidRPr="009D7F8D">
              <w:rPr>
                <w:color w:val="FF0000"/>
              </w:rPr>
              <w:t xml:space="preserve">se lansează </w:t>
            </w:r>
            <w:r w:rsidR="00F239B3" w:rsidRPr="009D7F8D">
              <w:rPr>
                <w:color w:val="FF0000"/>
              </w:rPr>
              <w:t>la data și ora indicată în comunicatul expediat</w:t>
            </w:r>
            <w:r w:rsidRPr="009D7F8D">
              <w:rPr>
                <w:color w:val="FF0000"/>
              </w:rPr>
              <w:t xml:space="preserve"> ofertanților</w:t>
            </w:r>
            <w:r w:rsidR="00F239B3" w:rsidRPr="009D7F8D">
              <w:rPr>
                <w:color w:val="FF000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rsidRPr="009D7F8D">
              <w:rPr>
                <w:color w:val="FF0000"/>
              </w:rPr>
              <w:t>În cazul în care</w:t>
            </w:r>
            <w:r w:rsidR="00F239B3" w:rsidRPr="009D7F8D">
              <w:rPr>
                <w:color w:val="FF0000"/>
              </w:rPr>
              <w:t xml:space="preserve"> a fost depusă o singură ofertă, licitația electronică nu are loc, iar autoritatea</w:t>
            </w:r>
            <w:r w:rsidRPr="009D7F8D">
              <w:rPr>
                <w:color w:val="FF0000"/>
              </w:rPr>
              <w:t xml:space="preserve"> contractantă urmează să decidă asupra</w:t>
            </w:r>
            <w:r w:rsidR="00F239B3" w:rsidRPr="009D7F8D">
              <w:rPr>
                <w:color w:val="FF0000"/>
              </w:rPr>
              <w:t xml:space="preserve"> atribuir</w:t>
            </w:r>
            <w:r w:rsidRPr="009D7F8D">
              <w:rPr>
                <w:color w:val="FF0000"/>
              </w:rPr>
              <w:t>ii</w:t>
            </w:r>
            <w:r w:rsidR="00F239B3" w:rsidRPr="009D7F8D">
              <w:rPr>
                <w:color w:val="FF0000"/>
              </w:rPr>
              <w:t xml:space="preserve"> contractului de achiziții sau </w:t>
            </w:r>
            <w:r w:rsidRPr="009D7F8D">
              <w:rPr>
                <w:color w:val="FF0000"/>
              </w:rPr>
              <w:t>anulare</w:t>
            </w:r>
            <w:r>
              <w:t>a</w:t>
            </w:r>
            <w:r w:rsidR="00F239B3" w:rsidRPr="00F239B3">
              <w:t xml:space="preserve"> </w:t>
            </w:r>
            <w:r w:rsidR="00F239B3" w:rsidRPr="009D7F8D">
              <w:rPr>
                <w:color w:val="FF0000"/>
              </w:rPr>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9D7F8D" w:rsidRDefault="00F239B3" w:rsidP="00BC0A51">
            <w:pPr>
              <w:numPr>
                <w:ilvl w:val="1"/>
                <w:numId w:val="3"/>
              </w:numPr>
              <w:tabs>
                <w:tab w:val="left" w:pos="960"/>
                <w:tab w:val="left" w:pos="1134"/>
              </w:tabs>
              <w:spacing w:after="120"/>
              <w:ind w:left="0" w:firstLine="567"/>
              <w:jc w:val="both"/>
              <w:rPr>
                <w:color w:val="FF0000"/>
              </w:rPr>
            </w:pPr>
            <w:r w:rsidRPr="009D7F8D">
              <w:rPr>
                <w:color w:val="FF0000"/>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 xml:space="preserve">Operatorul economic este obligat să răspundă la solicitarea de clarificare a autorității contractante în </w:t>
            </w:r>
            <w:r w:rsidR="007621CB" w:rsidRPr="009D7F8D">
              <w:rPr>
                <w:color w:val="FF0000"/>
              </w:rPr>
              <w:t>cel mult</w:t>
            </w:r>
            <w:r w:rsidRPr="009D7F8D">
              <w:rPr>
                <w:color w:val="FF0000"/>
              </w:rPr>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E537B9" w:rsidRDefault="008E4AFE" w:rsidP="00457832">
            <w:pPr>
              <w:numPr>
                <w:ilvl w:val="1"/>
                <w:numId w:val="3"/>
              </w:numPr>
              <w:tabs>
                <w:tab w:val="left" w:pos="960"/>
                <w:tab w:val="left" w:pos="1134"/>
              </w:tabs>
              <w:spacing w:after="120"/>
              <w:ind w:left="0" w:firstLine="567"/>
              <w:jc w:val="both"/>
              <w:rPr>
                <w:color w:val="FF0000"/>
              </w:rPr>
            </w:pPr>
            <w:r w:rsidRPr="00E537B9">
              <w:rPr>
                <w:color w:val="FF0000"/>
              </w:rPr>
              <w:t>Notificarea</w:t>
            </w:r>
            <w:r w:rsidR="00A20ACF" w:rsidRPr="00E537B9">
              <w:rPr>
                <w:color w:val="FF0000"/>
              </w:rPr>
              <w:t xml:space="preserve"> prin care se realizează informarea</w:t>
            </w:r>
            <w:r w:rsidRPr="00E537B9">
              <w:rPr>
                <w:color w:val="FF0000"/>
              </w:rPr>
              <w:t xml:space="preserve"> operatorilor economici referitor la rezultatele procedurii de achiziție </w:t>
            </w:r>
            <w:r w:rsidR="00A20ACF" w:rsidRPr="00E537B9">
              <w:rPr>
                <w:color w:val="FF0000"/>
              </w:rPr>
              <w:t xml:space="preserve"> este transmisă prin </w:t>
            </w:r>
            <w:r w:rsidRPr="00E537B9">
              <w:rPr>
                <w:color w:val="FF0000"/>
              </w:rPr>
              <w:t xml:space="preserve">SIA „RSAP” sau prin alte </w:t>
            </w:r>
            <w:r w:rsidR="00A20ACF" w:rsidRPr="00E537B9">
              <w:rPr>
                <w:color w:val="FF0000"/>
              </w:rPr>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Pr="000E4509" w:rsidRDefault="00A20ACF" w:rsidP="00457832">
            <w:pPr>
              <w:numPr>
                <w:ilvl w:val="1"/>
                <w:numId w:val="3"/>
              </w:numPr>
              <w:tabs>
                <w:tab w:val="left" w:pos="960"/>
                <w:tab w:val="left" w:pos="1134"/>
              </w:tabs>
              <w:spacing w:after="120"/>
              <w:ind w:left="0" w:firstLine="567"/>
              <w:jc w:val="both"/>
              <w:rPr>
                <w:color w:val="FF0000"/>
              </w:rPr>
            </w:pPr>
            <w:r w:rsidRPr="000E4509">
              <w:rPr>
                <w:color w:val="FF0000"/>
              </w:rPr>
              <w:t xml:space="preserve">Ofertantul cîştigător va semna contractul numai după împlinirea termenelor de aşteptare, în modul corespunzător şi îl va restitui autorităţii contractante în termenul </w:t>
            </w:r>
            <w:r w:rsidR="00457832" w:rsidRPr="000E4509">
              <w:rPr>
                <w:color w:val="FF0000"/>
              </w:rPr>
              <w:t>specificat în</w:t>
            </w:r>
            <w:r w:rsidR="00457832" w:rsidRPr="000E4509">
              <w:rPr>
                <w:b/>
                <w:color w:val="FF0000"/>
              </w:rPr>
              <w:t xml:space="preserve"> FDA</w:t>
            </w:r>
            <w:r w:rsidR="007621CB" w:rsidRPr="000E4509">
              <w:rPr>
                <w:color w:val="FF0000"/>
              </w:rPr>
              <w:t>punctul</w:t>
            </w:r>
            <w:r w:rsidR="00457832" w:rsidRPr="000E4509">
              <w:rPr>
                <w:b/>
                <w:color w:val="FF0000"/>
              </w:rPr>
              <w:t xml:space="preserve"> 6</w:t>
            </w:r>
            <w:r w:rsidRPr="000E4509">
              <w:rPr>
                <w:b/>
                <w:color w:val="FF0000"/>
              </w:rPr>
              <w:t>.5</w:t>
            </w:r>
            <w:r w:rsidRPr="000E4509">
              <w:rPr>
                <w:color w:val="FF0000"/>
              </w:rPr>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C9739E" w:rsidP="0031190B">
                  <w:pPr>
                    <w:pStyle w:val="a7"/>
                    <w:rPr>
                      <w:b/>
                      <w:i/>
                      <w:szCs w:val="22"/>
                    </w:rPr>
                  </w:pPr>
                  <w:r>
                    <w:rPr>
                      <w:b/>
                      <w:i/>
                      <w:sz w:val="22"/>
                      <w:szCs w:val="22"/>
                    </w:rPr>
                    <w:t>Direcția Generală Învăț</w:t>
                  </w:r>
                  <w:r w:rsidR="0031190B">
                    <w:rPr>
                      <w:b/>
                      <w:i/>
                      <w:sz w:val="22"/>
                      <w:szCs w:val="22"/>
                    </w:rPr>
                    <w:t>ă</w:t>
                  </w:r>
                  <w:r>
                    <w:rPr>
                      <w:b/>
                      <w:i/>
                      <w:sz w:val="22"/>
                      <w:szCs w:val="22"/>
                    </w:rPr>
                    <w:t>mânt</w:t>
                  </w:r>
                  <w:r w:rsidR="0031190B">
                    <w:rPr>
                      <w:b/>
                      <w:i/>
                      <w:sz w:val="22"/>
                      <w:szCs w:val="22"/>
                    </w:rPr>
                    <w:t xml:space="preserve"> Cantemir</w:t>
                  </w:r>
                </w:p>
                <w:p w:rsidR="0031190B" w:rsidRPr="00C9739E" w:rsidRDefault="0031190B" w:rsidP="0031190B">
                  <w:pPr>
                    <w:pStyle w:val="a7"/>
                    <w:rPr>
                      <w:rFonts w:asciiTheme="minorHAnsi" w:hAnsiTheme="minorHAnsi"/>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190B">
                  <w:pPr>
                    <w:pStyle w:val="a7"/>
                    <w:rPr>
                      <w:b/>
                      <w:i/>
                      <w:szCs w:val="22"/>
                    </w:rPr>
                  </w:pPr>
                  <w:r w:rsidRPr="00C60D06">
                    <w:rPr>
                      <w:b/>
                      <w:i/>
                      <w:sz w:val="22"/>
                      <w:szCs w:val="22"/>
                    </w:rPr>
                    <w:t>[</w:t>
                  </w:r>
                  <w:r w:rsidR="0031190B">
                    <w:rPr>
                      <w:b/>
                      <w:i/>
                      <w:sz w:val="22"/>
                      <w:szCs w:val="22"/>
                    </w:rPr>
                    <w:t>produse petroliere</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764FE" w:rsidRDefault="00A20ACF" w:rsidP="00457832">
                  <w:pPr>
                    <w:pStyle w:val="a7"/>
                    <w:rPr>
                      <w:b/>
                      <w:i/>
                      <w:color w:val="FF0000"/>
                      <w:szCs w:val="22"/>
                    </w:rPr>
                  </w:pPr>
                  <w:r w:rsidRPr="002764FE">
                    <w:rPr>
                      <w:b/>
                      <w:i/>
                      <w:color w:val="FF0000"/>
                      <w:sz w:val="22"/>
                      <w:szCs w:val="22"/>
                    </w:rPr>
                    <w:t>Nr.:</w:t>
                  </w:r>
                  <w:r w:rsidR="000D6A68" w:rsidRPr="002764FE">
                    <w:rPr>
                      <w:b/>
                      <w:i/>
                      <w:color w:val="FF0000"/>
                      <w:sz w:val="22"/>
                      <w:szCs w:val="22"/>
                    </w:rPr>
                    <w:t>21016411/link ocds—b3wdp1-MD-1576485747461</w:t>
                  </w:r>
                </w:p>
                <w:p w:rsidR="00A20ACF" w:rsidRPr="00C60D06" w:rsidRDefault="000D6A68" w:rsidP="00457832">
                  <w:pPr>
                    <w:pStyle w:val="a7"/>
                    <w:rPr>
                      <w:b/>
                      <w:i/>
                      <w:szCs w:val="22"/>
                    </w:rPr>
                  </w:pPr>
                  <w:r w:rsidRPr="002764FE">
                    <w:rPr>
                      <w:b/>
                      <w:i/>
                      <w:color w:val="FF0000"/>
                      <w:szCs w:val="22"/>
                    </w:rPr>
                    <w:t>7461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190B">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1190B" w:rsidP="0031190B">
                  <w:pPr>
                    <w:pStyle w:val="a7"/>
                    <w:rPr>
                      <w:b/>
                      <w:i/>
                      <w:szCs w:val="22"/>
                    </w:rPr>
                  </w:pPr>
                  <w:r>
                    <w:rPr>
                      <w:b/>
                      <w:i/>
                      <w:sz w:val="22"/>
                      <w:szCs w:val="22"/>
                    </w:rPr>
                    <w:t>09000000-3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31190B" w:rsidP="0031190B">
                  <w:pPr>
                    <w:pStyle w:val="a7"/>
                    <w:rPr>
                      <w:b/>
                      <w:i/>
                      <w:szCs w:val="22"/>
                    </w:rPr>
                  </w:pPr>
                  <w:r>
                    <w:rPr>
                      <w:b/>
                      <w:i/>
                      <w:sz w:val="22"/>
                      <w:szCs w:val="22"/>
                    </w:rPr>
                    <w:t xml:space="preserve">Buget de stat </w:t>
                  </w:r>
                </w:p>
                <w:p w:rsidR="0031190B" w:rsidRPr="00C60D06" w:rsidRDefault="0031190B" w:rsidP="002764FE">
                  <w:pPr>
                    <w:pStyle w:val="a7"/>
                    <w:rPr>
                      <w:b/>
                      <w:i/>
                      <w:szCs w:val="22"/>
                    </w:rPr>
                  </w:pPr>
                  <w:r>
                    <w:rPr>
                      <w:b/>
                      <w:i/>
                      <w:sz w:val="22"/>
                      <w:szCs w:val="22"/>
                    </w:rPr>
                    <w:t>01.01.202</w:t>
                  </w:r>
                  <w:r w:rsidR="002764FE">
                    <w:rPr>
                      <w:b/>
                      <w:i/>
                      <w:sz w:val="22"/>
                      <w:szCs w:val="22"/>
                    </w:rPr>
                    <w:t>1</w:t>
                  </w:r>
                  <w:r>
                    <w:rPr>
                      <w:b/>
                      <w:i/>
                      <w:sz w:val="22"/>
                      <w:szCs w:val="22"/>
                    </w:rPr>
                    <w:t>-31.12.202</w:t>
                  </w:r>
                  <w:r w:rsidR="002764FE">
                    <w:rPr>
                      <w:b/>
                      <w:i/>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B7C7D"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6B7C7D">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B7C7D" w:rsidP="00457832">
                  <w:pPr>
                    <w:pStyle w:val="a7"/>
                    <w:tabs>
                      <w:tab w:val="right" w:pos="4743"/>
                    </w:tabs>
                    <w:rPr>
                      <w:b/>
                      <w:i/>
                      <w:spacing w:val="-2"/>
                      <w:szCs w:val="24"/>
                    </w:rPr>
                  </w:pPr>
                  <w:r>
                    <w:rPr>
                      <w:b/>
                      <w:i/>
                      <w:spacing w:val="-2"/>
                      <w:szCs w:val="24"/>
                    </w:rPr>
                    <w:t>Stațiile PECO din preajma orașului Cantemir</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6B7C7D" w:rsidP="00457832">
            <w:pPr>
              <w:ind w:left="-57" w:right="-57"/>
              <w:jc w:val="center"/>
              <w:rPr>
                <w:sz w:val="18"/>
                <w:szCs w:val="18"/>
              </w:rPr>
            </w:pPr>
            <w:r>
              <w:rPr>
                <w:sz w:val="18"/>
                <w:szCs w:val="18"/>
              </w:rPr>
              <w:t>1</w:t>
            </w:r>
          </w:p>
        </w:tc>
        <w:tc>
          <w:tcPr>
            <w:tcW w:w="887" w:type="dxa"/>
            <w:shd w:val="clear" w:color="auto" w:fill="auto"/>
            <w:vAlign w:val="center"/>
          </w:tcPr>
          <w:p w:rsidR="00A20ACF" w:rsidRPr="006B7C7D" w:rsidRDefault="006B7C7D" w:rsidP="00457832">
            <w:pPr>
              <w:ind w:left="-57" w:right="-57"/>
              <w:jc w:val="center"/>
            </w:pPr>
            <w:r w:rsidRPr="006B7C7D">
              <w:t>09132000-3</w:t>
            </w:r>
          </w:p>
        </w:tc>
        <w:tc>
          <w:tcPr>
            <w:tcW w:w="2836" w:type="dxa"/>
            <w:shd w:val="clear" w:color="auto" w:fill="auto"/>
            <w:vAlign w:val="center"/>
          </w:tcPr>
          <w:p w:rsidR="00A20ACF" w:rsidRPr="006B7C7D" w:rsidRDefault="006B7C7D" w:rsidP="00457832">
            <w:pPr>
              <w:ind w:left="-57" w:right="-57"/>
              <w:jc w:val="center"/>
            </w:pPr>
            <w:r w:rsidRPr="006B7C7D">
              <w:rPr>
                <w:i/>
              </w:rPr>
              <w:t>Benzina premium-95</w:t>
            </w:r>
          </w:p>
        </w:tc>
        <w:tc>
          <w:tcPr>
            <w:tcW w:w="992" w:type="dxa"/>
            <w:shd w:val="clear" w:color="auto" w:fill="auto"/>
            <w:vAlign w:val="center"/>
          </w:tcPr>
          <w:p w:rsidR="00A20ACF" w:rsidRPr="006B7C7D" w:rsidRDefault="006B7C7D" w:rsidP="00457832">
            <w:pPr>
              <w:ind w:left="-57" w:right="-57"/>
              <w:jc w:val="center"/>
            </w:pPr>
            <w:r w:rsidRPr="006B7C7D">
              <w:t>litri</w:t>
            </w:r>
          </w:p>
        </w:tc>
        <w:tc>
          <w:tcPr>
            <w:tcW w:w="992" w:type="dxa"/>
            <w:shd w:val="clear" w:color="auto" w:fill="auto"/>
            <w:vAlign w:val="center"/>
          </w:tcPr>
          <w:p w:rsidR="00A20ACF" w:rsidRPr="006B7C7D" w:rsidRDefault="006B7C7D" w:rsidP="00457832">
            <w:pPr>
              <w:ind w:left="-57" w:right="-57"/>
              <w:jc w:val="center"/>
            </w:pPr>
            <w:r w:rsidRPr="006B7C7D">
              <w:t>2700</w:t>
            </w:r>
          </w:p>
        </w:tc>
        <w:tc>
          <w:tcPr>
            <w:tcW w:w="3402" w:type="dxa"/>
            <w:shd w:val="clear" w:color="auto" w:fill="auto"/>
            <w:vAlign w:val="center"/>
          </w:tcPr>
          <w:p w:rsidR="00A20ACF" w:rsidRPr="00C60D06" w:rsidRDefault="006B7C7D" w:rsidP="00457832">
            <w:pPr>
              <w:ind w:left="-57" w:right="-57"/>
              <w:jc w:val="center"/>
              <w:rPr>
                <w:sz w:val="18"/>
                <w:szCs w:val="18"/>
              </w:rPr>
            </w:pPr>
            <w:r>
              <w:t>Cifra octanică minim 95,Aspect limpide și transparent</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B7C7D" w:rsidRDefault="006B7C7D" w:rsidP="00457832">
            <w:pPr>
              <w:ind w:left="-57" w:right="-57"/>
              <w:jc w:val="right"/>
              <w:rPr>
                <w:sz w:val="18"/>
                <w:szCs w:val="18"/>
              </w:rPr>
            </w:pPr>
            <w:r w:rsidRPr="006B7C7D">
              <w:rPr>
                <w:sz w:val="18"/>
                <w:szCs w:val="18"/>
              </w:rPr>
              <w:t>2</w:t>
            </w:r>
          </w:p>
        </w:tc>
        <w:tc>
          <w:tcPr>
            <w:tcW w:w="887" w:type="dxa"/>
            <w:shd w:val="clear" w:color="auto" w:fill="auto"/>
            <w:vAlign w:val="center"/>
          </w:tcPr>
          <w:p w:rsidR="00A20ACF" w:rsidRPr="006B7C7D" w:rsidRDefault="006B7C7D" w:rsidP="00457832">
            <w:pPr>
              <w:ind w:left="-57" w:right="-57"/>
              <w:jc w:val="center"/>
            </w:pPr>
            <w:r w:rsidRPr="006B7C7D">
              <w:t>09134200-9</w:t>
            </w:r>
          </w:p>
        </w:tc>
        <w:tc>
          <w:tcPr>
            <w:tcW w:w="2836" w:type="dxa"/>
            <w:shd w:val="clear" w:color="auto" w:fill="auto"/>
            <w:vAlign w:val="center"/>
          </w:tcPr>
          <w:p w:rsidR="00A20ACF" w:rsidRPr="006B7C7D" w:rsidRDefault="006B7C7D" w:rsidP="00457832">
            <w:pPr>
              <w:ind w:left="-57" w:right="-57"/>
            </w:pPr>
            <w:r w:rsidRPr="006B7C7D">
              <w:t>Motorina</w:t>
            </w:r>
          </w:p>
        </w:tc>
        <w:tc>
          <w:tcPr>
            <w:tcW w:w="992" w:type="dxa"/>
            <w:shd w:val="clear" w:color="auto" w:fill="auto"/>
            <w:vAlign w:val="center"/>
          </w:tcPr>
          <w:p w:rsidR="00A20ACF" w:rsidRPr="006B7C7D" w:rsidRDefault="006B7C7D" w:rsidP="00457832">
            <w:pPr>
              <w:ind w:left="-57" w:right="-57"/>
              <w:jc w:val="center"/>
            </w:pPr>
            <w:r w:rsidRPr="006B7C7D">
              <w:t>litri</w:t>
            </w:r>
          </w:p>
        </w:tc>
        <w:tc>
          <w:tcPr>
            <w:tcW w:w="992" w:type="dxa"/>
            <w:shd w:val="clear" w:color="auto" w:fill="auto"/>
            <w:vAlign w:val="center"/>
          </w:tcPr>
          <w:p w:rsidR="00A20ACF" w:rsidRPr="006B7C7D" w:rsidRDefault="000D6A68" w:rsidP="002764FE">
            <w:pPr>
              <w:ind w:left="-57" w:right="-57"/>
              <w:jc w:val="center"/>
            </w:pPr>
            <w:r>
              <w:t>44</w:t>
            </w:r>
            <w:r w:rsidR="002764FE">
              <w:t>670</w:t>
            </w:r>
          </w:p>
        </w:tc>
        <w:tc>
          <w:tcPr>
            <w:tcW w:w="3402" w:type="dxa"/>
            <w:shd w:val="clear" w:color="auto" w:fill="auto"/>
            <w:vAlign w:val="center"/>
          </w:tcPr>
          <w:p w:rsidR="006B7C7D" w:rsidRDefault="006B7C7D" w:rsidP="006B7C7D">
            <w:pPr>
              <w:spacing w:before="120"/>
              <w:jc w:val="center"/>
              <w:rPr>
                <w:lang w:val="en-US"/>
              </w:rPr>
            </w:pPr>
            <w:r>
              <w:rPr>
                <w:lang w:val="en-US"/>
              </w:rPr>
              <w:t>Aditivii din motorina nu trebue se conțină compuțial metalelor și fosforului.Cifra cetanică min.51,0</w:t>
            </w:r>
          </w:p>
          <w:p w:rsidR="00A20ACF" w:rsidRPr="00C60D06" w:rsidRDefault="006B7C7D" w:rsidP="006B7C7D">
            <w:pPr>
              <w:ind w:left="-57" w:right="-57"/>
              <w:jc w:val="center"/>
              <w:rPr>
                <w:color w:val="FF0000"/>
                <w:sz w:val="18"/>
                <w:szCs w:val="18"/>
              </w:rPr>
            </w:pPr>
            <w:r>
              <w:rPr>
                <w:lang w:val="en-US"/>
              </w:rPr>
              <w:t>-punct de iflamabilitate min 55C,densitate la 20C,max 860 kg m3,Viscozitate la 400C 2,00-4,50 mm2/s</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B7C7D" w:rsidP="006B7C7D">
            <w:pPr>
              <w:pStyle w:val="a4"/>
              <w:tabs>
                <w:tab w:val="left" w:pos="540"/>
              </w:tabs>
              <w:suppressAutoHyphens/>
              <w:spacing w:after="120"/>
              <w:jc w:val="both"/>
            </w:pPr>
            <w:r w:rsidRPr="00C60D06">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77423F">
            <w:pPr>
              <w:tabs>
                <w:tab w:val="left" w:pos="372"/>
              </w:tabs>
              <w:suppressAutoHyphens/>
              <w:spacing w:before="120" w:after="120"/>
              <w:ind w:left="1077"/>
            </w:pP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7423F" w:rsidP="002764FE">
            <w:pPr>
              <w:tabs>
                <w:tab w:val="left" w:pos="372"/>
              </w:tabs>
              <w:suppressAutoHyphens/>
              <w:rPr>
                <w:b/>
                <w:i/>
              </w:rPr>
            </w:pPr>
            <w:r>
              <w:rPr>
                <w:b/>
                <w:i/>
              </w:rPr>
              <w:t>02.01.202</w:t>
            </w:r>
            <w:r w:rsidR="002764FE">
              <w:rPr>
                <w:b/>
                <w:i/>
              </w:rPr>
              <w:t>1</w:t>
            </w:r>
            <w:r>
              <w:rPr>
                <w:b/>
                <w:i/>
              </w:rPr>
              <w:t>-31.12.202</w:t>
            </w:r>
            <w:r w:rsidR="002764FE">
              <w:rPr>
                <w:b/>
                <w:i/>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7423F" w:rsidP="00457832">
            <w:pPr>
              <w:tabs>
                <w:tab w:val="left" w:pos="372"/>
              </w:tabs>
              <w:suppressAutoHyphens/>
              <w:rPr>
                <w:b/>
                <w:i/>
              </w:rPr>
            </w:pPr>
            <w:r>
              <w:rPr>
                <w:b/>
                <w:i/>
                <w:sz w:val="22"/>
                <w:szCs w:val="22"/>
              </w:rPr>
              <w:t>Stațiile PECO din preajmaorașului Cantemir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7423F" w:rsidP="0077423F">
            <w:pPr>
              <w:tabs>
                <w:tab w:val="left" w:pos="372"/>
              </w:tabs>
              <w:suppressAutoHyphens/>
              <w:rPr>
                <w:i/>
                <w:spacing w:val="-4"/>
              </w:rPr>
            </w:pPr>
            <w:r>
              <w:rPr>
                <w:i/>
                <w:spacing w:val="-4"/>
                <w:sz w:val="22"/>
                <w:szCs w:val="22"/>
              </w:rPr>
              <w:t>Prin transfer,în timpul săptămânii după primire facturei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77423F">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7423F">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324A6A" w:rsidP="00324A6A">
            <w:pPr>
              <w:rPr>
                <w:i/>
              </w:rPr>
            </w:pPr>
            <w:r>
              <w:rPr>
                <w:i/>
                <w:spacing w:val="-4"/>
                <w:sz w:val="22"/>
                <w:szCs w:val="22"/>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D6A68" w:rsidRPr="002764FE" w:rsidRDefault="00A20ACF" w:rsidP="00457832">
            <w:pPr>
              <w:jc w:val="both"/>
              <w:rPr>
                <w:i/>
                <w:color w:val="FF0000"/>
              </w:rPr>
            </w:pPr>
            <w:r w:rsidRPr="002764FE">
              <w:rPr>
                <w:i/>
                <w:color w:val="FF0000"/>
                <w:sz w:val="22"/>
                <w:szCs w:val="22"/>
              </w:rPr>
              <w:t>Data,</w:t>
            </w:r>
            <w:r w:rsidR="000D6A68" w:rsidRPr="002764FE">
              <w:rPr>
                <w:i/>
                <w:color w:val="FF0000"/>
                <w:sz w:val="22"/>
                <w:szCs w:val="22"/>
              </w:rPr>
              <w:t>26.12.2019</w:t>
            </w:r>
          </w:p>
          <w:p w:rsidR="00A20ACF" w:rsidRPr="00C60D06" w:rsidRDefault="00A20ACF" w:rsidP="00457832">
            <w:pPr>
              <w:jc w:val="both"/>
              <w:rPr>
                <w:i/>
              </w:rPr>
            </w:pPr>
            <w:r w:rsidRPr="002764FE">
              <w:rPr>
                <w:i/>
                <w:color w:val="FF0000"/>
                <w:sz w:val="22"/>
                <w:szCs w:val="22"/>
              </w:rPr>
              <w:t xml:space="preserve"> Ora</w:t>
            </w:r>
            <w:r w:rsidR="000D6A68" w:rsidRPr="002764FE">
              <w:rPr>
                <w:i/>
                <w:color w:val="FF0000"/>
                <w:sz w:val="22"/>
                <w:szCs w:val="22"/>
              </w:rPr>
              <w:t xml:space="preserve"> 08:00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24A6A">
            <w:pPr>
              <w:tabs>
                <w:tab w:val="right" w:pos="4743"/>
              </w:tabs>
              <w:jc w:val="both"/>
              <w:rPr>
                <w:i/>
              </w:rPr>
            </w:pPr>
            <w:r w:rsidRPr="00A20ACF">
              <w:rPr>
                <w:b/>
                <w:i/>
                <w:iCs/>
                <w:sz w:val="22"/>
                <w:szCs w:val="22"/>
              </w:rPr>
              <w:t xml:space="preserve"> Evaluarea va fi efectuată pe: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4A6A" w:rsidP="00457832">
            <w:pPr>
              <w:tabs>
                <w:tab w:val="right" w:pos="4743"/>
              </w:tabs>
              <w:jc w:val="both"/>
              <w:rPr>
                <w:b/>
                <w:color w:val="000000" w:themeColor="text1"/>
              </w:rPr>
            </w:pPr>
            <w:r>
              <w:rPr>
                <w:b/>
                <w:color w:val="000000" w:themeColor="text1"/>
                <w:sz w:val="22"/>
                <w:szCs w:val="22"/>
              </w:rPr>
              <w:t>Cel mai mare discount(carduri valorice)</w:t>
            </w:r>
          </w:p>
          <w:p w:rsidR="00A20ACF" w:rsidRPr="00C60D06" w:rsidRDefault="00A20ACF" w:rsidP="00324A6A">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324A6A">
            <w:pPr>
              <w:tabs>
                <w:tab w:val="left" w:pos="372"/>
              </w:tabs>
              <w:suppressAutoHyphens/>
              <w:spacing w:before="120" w:after="120"/>
              <w:ind w:left="1077"/>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684FB7">
            <w:pPr>
              <w:tabs>
                <w:tab w:val="left" w:pos="360"/>
                <w:tab w:val="left" w:pos="720"/>
                <w:tab w:val="left" w:pos="1800"/>
                <w:tab w:val="left" w:pos="3240"/>
              </w:tabs>
              <w:spacing w:after="120"/>
              <w:ind w:left="36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84FB7">
            <w:pPr>
              <w:tabs>
                <w:tab w:val="right" w:pos="4743"/>
              </w:tabs>
              <w:jc w:val="both"/>
              <w:rPr>
                <w:b/>
                <w:i/>
                <w:iCs/>
                <w:color w:val="FF0000"/>
              </w:rPr>
            </w:pPr>
            <w:r w:rsidRPr="00C60D06">
              <w:rPr>
                <w:i/>
              </w:rPr>
              <w:t>[</w:t>
            </w:r>
            <w:r w:rsidR="00684FB7">
              <w:rPr>
                <w:i/>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F6F0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D0B03" w:rsidRPr="00C60D06" w:rsidRDefault="00270B97" w:rsidP="000D0B03">
            <w:pPr>
              <w:pStyle w:val="a7"/>
              <w:rPr>
                <w:b/>
                <w:i/>
                <w:szCs w:val="22"/>
              </w:rPr>
            </w:pPr>
            <w:r w:rsidRPr="00C00499">
              <w:t xml:space="preserve">Numărul </w:t>
            </w:r>
            <w:r>
              <w:t>procedurii de achiziție</w:t>
            </w:r>
            <w:r w:rsidR="000D0B03" w:rsidRPr="00C60D06">
              <w:rPr>
                <w:b/>
                <w:i/>
                <w:sz w:val="22"/>
                <w:szCs w:val="22"/>
              </w:rPr>
              <w:t xml:space="preserve"> Nr.:</w:t>
            </w:r>
            <w:r w:rsidR="000D0B03">
              <w:rPr>
                <w:b/>
                <w:i/>
                <w:sz w:val="22"/>
                <w:szCs w:val="22"/>
              </w:rPr>
              <w:t>210</w:t>
            </w:r>
            <w:r w:rsidR="006F6F03">
              <w:rPr>
                <w:b/>
                <w:i/>
                <w:sz w:val="22"/>
                <w:szCs w:val="22"/>
              </w:rPr>
              <w:t>32441</w:t>
            </w:r>
            <w:r w:rsidR="000D0B03">
              <w:rPr>
                <w:b/>
                <w:i/>
                <w:sz w:val="22"/>
                <w:szCs w:val="22"/>
              </w:rPr>
              <w:t>/link ocds—b3wdp1-MD-</w:t>
            </w:r>
            <w:r w:rsidR="006F6F03">
              <w:rPr>
                <w:b/>
                <w:i/>
                <w:sz w:val="22"/>
                <w:szCs w:val="22"/>
              </w:rPr>
              <w:t>1608039405650</w:t>
            </w:r>
          </w:p>
          <w:p w:rsidR="00270B97" w:rsidRPr="00C00499" w:rsidRDefault="00270B97" w:rsidP="006F6F03">
            <w:r>
              <w:t>__din</w:t>
            </w:r>
            <w:r w:rsidR="006F6F03">
              <w:t>15</w:t>
            </w:r>
            <w:r w:rsidR="000D0B03">
              <w:t>.12.20</w:t>
            </w:r>
            <w:r w:rsidR="006F6F03">
              <w:t>20</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D6A68">
            <w:pPr>
              <w:rPr>
                <w:b/>
              </w:rPr>
            </w:pPr>
            <w:r w:rsidRPr="00C00499">
              <w:rPr>
                <w:i/>
                <w:iCs/>
              </w:rPr>
              <w:t>[</w:t>
            </w:r>
            <w:r w:rsidR="000D6A68">
              <w:rPr>
                <w:i/>
                <w:iCs/>
              </w:rPr>
              <w:t>petrol premium-95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0D6A68" w:rsidP="00270B97">
            <w:r>
              <w:t>Cifra octanică minim 95,Aspect limpide și transparent</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CB6595" w:rsidP="00270B97">
            <w:pPr>
              <w:rPr>
                <w:b/>
              </w:rPr>
            </w:pPr>
            <w:r>
              <w:rPr>
                <w:b/>
              </w:rPr>
              <w:t>motorina</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595" w:rsidRDefault="00CB6595" w:rsidP="00CB6595">
            <w:pPr>
              <w:spacing w:before="120"/>
              <w:jc w:val="center"/>
              <w:rPr>
                <w:lang w:val="en-US"/>
              </w:rPr>
            </w:pPr>
            <w:r>
              <w:rPr>
                <w:lang w:val="en-US"/>
              </w:rPr>
              <w:t>Aditivii din motorina nu trebue se conțină compuțial metalelor și fosforului.Cifra cetanică min.51,0</w:t>
            </w:r>
          </w:p>
          <w:p w:rsidR="00270B97" w:rsidRPr="00C00499" w:rsidRDefault="00CB6595" w:rsidP="00CB6595">
            <w:r>
              <w:rPr>
                <w:lang w:val="en-US"/>
              </w:rPr>
              <w:t>-punct de iflamabilitate min 55C,densitate la 20C,max 860 kg m3,Viscozitate la 400C 2,00-4,50 mm2/s</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F6F0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F6F0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F6F03">
                  <w:pPr>
                    <w:pStyle w:val="BankNormal"/>
                    <w:framePr w:hSpace="180" w:wrap="around" w:vAnchor="page" w:hAnchor="margin" w:y="347"/>
                    <w:spacing w:after="0"/>
                    <w:jc w:val="both"/>
                    <w:rPr>
                      <w:i/>
                      <w:iCs/>
                      <w:szCs w:val="24"/>
                      <w:lang w:val="ro-RO"/>
                    </w:rPr>
                  </w:pPr>
                </w:p>
                <w:p w:rsidR="00270B97" w:rsidRPr="00C00499" w:rsidRDefault="00270B97" w:rsidP="006F6F03">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D0B03" w:rsidRPr="00C60D06" w:rsidRDefault="00270B97" w:rsidP="006F6F03">
                  <w:pPr>
                    <w:pStyle w:val="a7"/>
                    <w:framePr w:hSpace="180" w:wrap="around" w:vAnchor="page" w:hAnchor="margin" w:y="347"/>
                    <w:rPr>
                      <w:b/>
                      <w:i/>
                      <w:szCs w:val="22"/>
                    </w:rPr>
                  </w:pPr>
                  <w:r w:rsidRPr="00C00499">
                    <w:t xml:space="preserve">Numărul </w:t>
                  </w:r>
                  <w:r>
                    <w:t xml:space="preserve"> procedurii de achiziție</w:t>
                  </w:r>
                  <w:r w:rsidR="000D0B03" w:rsidRPr="00C60D06">
                    <w:rPr>
                      <w:b/>
                      <w:i/>
                      <w:sz w:val="22"/>
                      <w:szCs w:val="22"/>
                    </w:rPr>
                    <w:t xml:space="preserve"> Nr.:</w:t>
                  </w:r>
                  <w:r w:rsidR="000D0B03">
                    <w:rPr>
                      <w:b/>
                      <w:i/>
                      <w:sz w:val="22"/>
                      <w:szCs w:val="22"/>
                    </w:rPr>
                    <w:t>21016411/link ocds—b3wdp1-MD-1576485747461</w:t>
                  </w:r>
                </w:p>
                <w:p w:rsidR="00270B97" w:rsidRPr="00C00499" w:rsidRDefault="000D0B03" w:rsidP="006F6F03">
                  <w:pPr>
                    <w:framePr w:hSpace="180" w:wrap="around" w:vAnchor="page" w:hAnchor="margin" w:y="347"/>
                  </w:pPr>
                  <w:r>
                    <w:rPr>
                      <w:b/>
                      <w:i/>
                      <w:szCs w:val="22"/>
                    </w:rPr>
                    <w:t>7461</w:t>
                  </w:r>
                  <w:r w:rsidR="00270B97">
                    <w:t>______________din_</w:t>
                  </w:r>
                  <w:r>
                    <w:t>16.12.2019</w:t>
                  </w:r>
                  <w:r w:rsidR="00270B97">
                    <w:t>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F6F0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F6F03">
                  <w:pPr>
                    <w:framePr w:hSpace="180" w:wrap="around" w:vAnchor="page" w:hAnchor="margin" w:y="347"/>
                  </w:pPr>
                </w:p>
              </w:tc>
              <w:tc>
                <w:tcPr>
                  <w:tcW w:w="1962" w:type="dxa"/>
                  <w:gridSpan w:val="6"/>
                </w:tcPr>
                <w:p w:rsidR="00270B97" w:rsidRPr="00C00499" w:rsidRDefault="00270B97" w:rsidP="006F6F03">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Suma</w:t>
                  </w:r>
                </w:p>
                <w:p w:rsidR="00270B97" w:rsidRPr="0028367D" w:rsidRDefault="00270B97" w:rsidP="006F6F03">
                  <w:pPr>
                    <w:framePr w:hSpace="180" w:wrap="around" w:vAnchor="page" w:hAnchor="margin" w:y="347"/>
                    <w:jc w:val="center"/>
                    <w:rPr>
                      <w:b/>
                      <w:sz w:val="20"/>
                    </w:rPr>
                  </w:pPr>
                  <w:r w:rsidRPr="0028367D">
                    <w:rPr>
                      <w:b/>
                      <w:sz w:val="20"/>
                    </w:rPr>
                    <w:t>fără</w:t>
                  </w:r>
                </w:p>
                <w:p w:rsidR="00270B97" w:rsidRPr="0028367D" w:rsidRDefault="00270B97" w:rsidP="006F6F0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6F03">
                  <w:pPr>
                    <w:framePr w:hSpace="180" w:wrap="around" w:vAnchor="page" w:hAnchor="margin" w:y="347"/>
                    <w:jc w:val="center"/>
                    <w:rPr>
                      <w:b/>
                      <w:sz w:val="20"/>
                    </w:rPr>
                  </w:pPr>
                  <w:r w:rsidRPr="0028367D">
                    <w:rPr>
                      <w:b/>
                      <w:sz w:val="20"/>
                    </w:rPr>
                    <w:t>Suma</w:t>
                  </w:r>
                </w:p>
                <w:p w:rsidR="00270B97" w:rsidRPr="0028367D" w:rsidRDefault="00270B97" w:rsidP="006F6F0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F6F0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D0B03" w:rsidP="006F6F03">
                  <w:pPr>
                    <w:framePr w:hSpace="180" w:wrap="around" w:vAnchor="page" w:hAnchor="margin" w:y="347"/>
                    <w:rPr>
                      <w:b/>
                      <w:sz w:val="20"/>
                    </w:rPr>
                  </w:pPr>
                  <w:r>
                    <w:rPr>
                      <w:i/>
                      <w:iCs/>
                    </w:rPr>
                    <w:t>petrol premium</w:t>
                  </w:r>
                  <w:r w:rsidR="00F57630">
                    <w:rPr>
                      <w:i/>
                      <w:iCs/>
                    </w:rPr>
                    <w:t>-95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F57630" w:rsidP="006F6F03">
                  <w:pPr>
                    <w:framePr w:hSpace="180" w:wrap="around" w:vAnchor="page" w:hAnchor="margin" w:y="347"/>
                    <w:rPr>
                      <w:sz w:val="20"/>
                    </w:rPr>
                  </w:pPr>
                  <w:r>
                    <w:rPr>
                      <w:sz w:val="20"/>
                    </w:rPr>
                    <w:t>litre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F57630" w:rsidP="006F6F03">
                  <w:pPr>
                    <w:framePr w:hSpace="180" w:wrap="around" w:vAnchor="page" w:hAnchor="margin" w:y="347"/>
                    <w:rPr>
                      <w:sz w:val="20"/>
                    </w:rPr>
                  </w:pPr>
                  <w:r>
                    <w:rPr>
                      <w:sz w:val="20"/>
                    </w:rPr>
                    <w:t>2700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F57630" w:rsidP="006F6F03">
                  <w:pPr>
                    <w:framePr w:hSpace="180" w:wrap="around" w:vAnchor="page" w:hAnchor="margin" w:y="347"/>
                    <w:rPr>
                      <w:sz w:val="20"/>
                    </w:rPr>
                  </w:pPr>
                  <w:r>
                    <w:rPr>
                      <w:sz w:val="20"/>
                    </w:rPr>
                    <w:t>0</w:t>
                  </w:r>
                  <w:r w:rsidR="006F6F03">
                    <w:rPr>
                      <w:sz w:val="20"/>
                    </w:rPr>
                    <w:t>4</w:t>
                  </w:r>
                  <w:r>
                    <w:rPr>
                      <w:sz w:val="20"/>
                    </w:rPr>
                    <w:t>.01.202</w:t>
                  </w:r>
                  <w:r w:rsidR="006F6F03">
                    <w:rPr>
                      <w:sz w:val="20"/>
                    </w:rPr>
                    <w:t>1</w:t>
                  </w:r>
                  <w:r>
                    <w:rPr>
                      <w:sz w:val="20"/>
                    </w:rPr>
                    <w:t>-31.12.202</w:t>
                  </w:r>
                  <w:r w:rsidR="006F6F03">
                    <w:rPr>
                      <w:sz w:val="20"/>
                    </w:rPr>
                    <w:t>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F57630" w:rsidP="006F6F03">
                  <w:pPr>
                    <w:framePr w:hSpace="180" w:wrap="around" w:vAnchor="page" w:hAnchor="margin" w:y="347"/>
                    <w:rPr>
                      <w:b/>
                      <w:sz w:val="20"/>
                    </w:rPr>
                  </w:pPr>
                  <w:r>
                    <w:rPr>
                      <w:b/>
                      <w:sz w:val="20"/>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F57630" w:rsidP="006F6F03">
                  <w:pPr>
                    <w:framePr w:hSpace="180" w:wrap="around" w:vAnchor="page" w:hAnchor="margin" w:y="347"/>
                    <w:rPr>
                      <w:sz w:val="20"/>
                    </w:rPr>
                  </w:pPr>
                  <w:r>
                    <w:rPr>
                      <w:sz w:val="20"/>
                    </w:rPr>
                    <w:t>litre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F6F03" w:rsidP="006F6F03">
                  <w:pPr>
                    <w:framePr w:hSpace="180" w:wrap="around" w:vAnchor="page" w:hAnchor="margin" w:y="347"/>
                    <w:rPr>
                      <w:sz w:val="20"/>
                    </w:rPr>
                  </w:pPr>
                  <w:r>
                    <w:rPr>
                      <w:sz w:val="20"/>
                    </w:rPr>
                    <w:t>44670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6F6F03" w:rsidP="006F6F03">
                  <w:pPr>
                    <w:framePr w:hSpace="180" w:wrap="around" w:vAnchor="page" w:hAnchor="margin" w:y="347"/>
                    <w:rPr>
                      <w:sz w:val="20"/>
                    </w:rPr>
                  </w:pPr>
                  <w:r>
                    <w:rPr>
                      <w:sz w:val="20"/>
                    </w:rPr>
                    <w:t>04.</w:t>
                  </w:r>
                  <w:r w:rsidR="00F57630">
                    <w:rPr>
                      <w:sz w:val="20"/>
                    </w:rPr>
                    <w:t>01.202</w:t>
                  </w:r>
                  <w:r>
                    <w:rPr>
                      <w:sz w:val="20"/>
                    </w:rPr>
                    <w:t>1</w:t>
                  </w:r>
                  <w:r w:rsidR="00F57630">
                    <w:rPr>
                      <w:sz w:val="20"/>
                    </w:rPr>
                    <w:t>-31.12.202</w:t>
                  </w:r>
                  <w:r>
                    <w:rPr>
                      <w:sz w:val="20"/>
                    </w:rPr>
                    <w:t>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6F0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6F03">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F6F03">
                  <w:pPr>
                    <w:framePr w:hSpace="180" w:wrap="around" w:vAnchor="page" w:hAnchor="margin" w:y="347"/>
                    <w:tabs>
                      <w:tab w:val="left" w:pos="6120"/>
                    </w:tabs>
                    <w:rPr>
                      <w:sz w:val="20"/>
                    </w:rPr>
                  </w:pPr>
                </w:p>
                <w:p w:rsidR="00270B97" w:rsidRPr="0028367D" w:rsidRDefault="00270B97" w:rsidP="006F6F03">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F6F03">
                  <w:pPr>
                    <w:framePr w:hSpace="180" w:wrap="around" w:vAnchor="page" w:hAnchor="margin" w:y="347"/>
                    <w:rPr>
                      <w:sz w:val="20"/>
                    </w:rPr>
                  </w:pPr>
                </w:p>
                <w:p w:rsidR="00270B97" w:rsidRPr="0028367D" w:rsidRDefault="00270B97" w:rsidP="006F6F03">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F6F03">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F6F03">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F6F0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72ED7" w:rsidP="003B50B6">
            <w:pPr>
              <w:pStyle w:val="ab"/>
              <w:ind w:left="1134"/>
              <w:rPr>
                <w:b w:val="0"/>
                <w:lang w:val="ro-RO"/>
              </w:rPr>
            </w:pPr>
            <w:r w:rsidRPr="00F72ED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D6A68" w:rsidRDefault="000D6A6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9552273"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F72ED7" w:rsidP="00277A9E">
            <w:pPr>
              <w:pStyle w:val="ab"/>
              <w:ind w:left="1134"/>
              <w:rPr>
                <w:b w:val="0"/>
                <w:lang w:val="ro-RO"/>
              </w:rPr>
            </w:pPr>
            <w:r w:rsidRPr="00F72ED7">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D6A68" w:rsidRDefault="000D6A68" w:rsidP="003B50B6">
                        <w:r w:rsidRPr="00EC278C">
                          <w:object w:dxaOrig="4320" w:dyaOrig="4320">
                            <v:shape id="_x0000_i1026" type="#_x0000_t75" style="width:30pt;height:37.5pt" o:ole="" fillcolor="window">
                              <v:imagedata r:id="rId11" o:title=""/>
                            </v:shape>
                            <o:OLEObject Type="Embed" ProgID="Word.Picture.8" ShapeID="_x0000_i1026" DrawAspect="Content" ObjectID="_1669552274"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218D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2A5" w:rsidRDefault="00C242A5" w:rsidP="00A20ACF">
      <w:r>
        <w:separator/>
      </w:r>
    </w:p>
  </w:endnote>
  <w:endnote w:type="continuationSeparator" w:id="0">
    <w:p w:rsidR="00C242A5" w:rsidRDefault="00C242A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A68" w:rsidRDefault="00F72ED7" w:rsidP="00457832">
    <w:pPr>
      <w:pStyle w:val="a4"/>
      <w:jc w:val="center"/>
    </w:pPr>
    <w:fldSimple w:instr=" PAGE   \* MERGEFORMAT ">
      <w:r w:rsidR="006F6F03">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A68" w:rsidRDefault="00F72ED7" w:rsidP="00457832">
    <w:pPr>
      <w:pStyle w:val="a4"/>
      <w:jc w:val="center"/>
    </w:pPr>
    <w:fldSimple w:instr=" PAGE   \* MERGEFORMAT ">
      <w:r w:rsidR="006F6F03">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A68" w:rsidRDefault="000D6A6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2A5" w:rsidRDefault="00C242A5" w:rsidP="00A20ACF">
      <w:r>
        <w:separator/>
      </w:r>
    </w:p>
  </w:footnote>
  <w:footnote w:type="continuationSeparator" w:id="0">
    <w:p w:rsidR="00C242A5" w:rsidRDefault="00C242A5" w:rsidP="00A20ACF">
      <w:r>
        <w:continuationSeparator/>
      </w:r>
    </w:p>
  </w:footnote>
  <w:footnote w:id="1">
    <w:p w:rsidR="000D6A68" w:rsidRPr="00540469" w:rsidRDefault="000D6A6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215"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D0B03"/>
    <w:rsid w:val="000D6A68"/>
    <w:rsid w:val="000E4509"/>
    <w:rsid w:val="001146D9"/>
    <w:rsid w:val="00151C09"/>
    <w:rsid w:val="0017550E"/>
    <w:rsid w:val="001C21B9"/>
    <w:rsid w:val="001D5D93"/>
    <w:rsid w:val="001F37BA"/>
    <w:rsid w:val="00221692"/>
    <w:rsid w:val="00270B97"/>
    <w:rsid w:val="002764FE"/>
    <w:rsid w:val="00277A9E"/>
    <w:rsid w:val="00281ECA"/>
    <w:rsid w:val="0028577A"/>
    <w:rsid w:val="0031190B"/>
    <w:rsid w:val="003218D3"/>
    <w:rsid w:val="00324A6A"/>
    <w:rsid w:val="003556B4"/>
    <w:rsid w:val="003931FC"/>
    <w:rsid w:val="003B50B6"/>
    <w:rsid w:val="003C029C"/>
    <w:rsid w:val="00410C1D"/>
    <w:rsid w:val="00457832"/>
    <w:rsid w:val="004676A0"/>
    <w:rsid w:val="0047722C"/>
    <w:rsid w:val="004C0C0E"/>
    <w:rsid w:val="00575B95"/>
    <w:rsid w:val="005939A2"/>
    <w:rsid w:val="005B4F68"/>
    <w:rsid w:val="005F552D"/>
    <w:rsid w:val="005F610A"/>
    <w:rsid w:val="00612D49"/>
    <w:rsid w:val="00684FB7"/>
    <w:rsid w:val="006B7C7D"/>
    <w:rsid w:val="006D32CC"/>
    <w:rsid w:val="006F6F03"/>
    <w:rsid w:val="007621CB"/>
    <w:rsid w:val="0077423F"/>
    <w:rsid w:val="00835DF6"/>
    <w:rsid w:val="00844D46"/>
    <w:rsid w:val="008E0490"/>
    <w:rsid w:val="008E4AFE"/>
    <w:rsid w:val="0093051E"/>
    <w:rsid w:val="0095589A"/>
    <w:rsid w:val="009C33F6"/>
    <w:rsid w:val="009D7F8D"/>
    <w:rsid w:val="00A12A6F"/>
    <w:rsid w:val="00A14105"/>
    <w:rsid w:val="00A149A9"/>
    <w:rsid w:val="00A20ACF"/>
    <w:rsid w:val="00A54DC4"/>
    <w:rsid w:val="00A76B48"/>
    <w:rsid w:val="00A857A3"/>
    <w:rsid w:val="00AA4D95"/>
    <w:rsid w:val="00AF0FAF"/>
    <w:rsid w:val="00B45BB5"/>
    <w:rsid w:val="00B5530E"/>
    <w:rsid w:val="00B92FD0"/>
    <w:rsid w:val="00BC0A51"/>
    <w:rsid w:val="00BD0613"/>
    <w:rsid w:val="00C03CAE"/>
    <w:rsid w:val="00C242A5"/>
    <w:rsid w:val="00C85DBD"/>
    <w:rsid w:val="00C9739E"/>
    <w:rsid w:val="00CB6595"/>
    <w:rsid w:val="00CD08EC"/>
    <w:rsid w:val="00D00A8C"/>
    <w:rsid w:val="00DA1B97"/>
    <w:rsid w:val="00DA7D71"/>
    <w:rsid w:val="00DC72B4"/>
    <w:rsid w:val="00DE7D2D"/>
    <w:rsid w:val="00E537B9"/>
    <w:rsid w:val="00E82BA4"/>
    <w:rsid w:val="00F0336E"/>
    <w:rsid w:val="00F239B3"/>
    <w:rsid w:val="00F23CB1"/>
    <w:rsid w:val="00F23EE9"/>
    <w:rsid w:val="00F57630"/>
    <w:rsid w:val="00F72ED7"/>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864E8-9EA8-440B-A944-FBED2A23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42</Pages>
  <Words>13646</Words>
  <Characters>77783</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KM</cp:lastModifiedBy>
  <cp:revision>11</cp:revision>
  <cp:lastPrinted>2018-10-10T10:56:00Z</cp:lastPrinted>
  <dcterms:created xsi:type="dcterms:W3CDTF">2018-10-10T10:54:00Z</dcterms:created>
  <dcterms:modified xsi:type="dcterms:W3CDTF">2020-12-15T12:45:00Z</dcterms:modified>
</cp:coreProperties>
</file>