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2744E" w14:textId="45EC9EC5" w:rsidR="005B6DB2" w:rsidRDefault="00D87CE5">
      <w:pPr>
        <w:pStyle w:val="Standard"/>
        <w:jc w:val="center"/>
        <w:rPr>
          <w:b/>
          <w:bCs/>
        </w:rPr>
      </w:pPr>
      <w:r>
        <w:rPr>
          <w:b/>
          <w:bCs/>
        </w:rPr>
        <w:t>CAIET DE SARCINI</w:t>
      </w:r>
      <w:r w:rsidR="00AF13A9">
        <w:rPr>
          <w:b/>
          <w:bCs/>
        </w:rPr>
        <w:t xml:space="preserve"> 5</w:t>
      </w:r>
    </w:p>
    <w:p w14:paraId="7E04A941" w14:textId="61318831" w:rsidR="005B6DB2" w:rsidRDefault="005B6DB2">
      <w:pPr>
        <w:pStyle w:val="Standard"/>
        <w:jc w:val="right"/>
      </w:pPr>
    </w:p>
    <w:tbl>
      <w:tblPr>
        <w:tblW w:w="96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6627"/>
        <w:gridCol w:w="2409"/>
      </w:tblGrid>
      <w:tr w:rsidR="005B36F0" w14:paraId="08E4853E" w14:textId="77777777" w:rsidTr="005B36F0"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DE1987" w14:textId="77777777" w:rsidR="005B36F0" w:rsidRDefault="005B36F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Nr. crt.</w:t>
            </w:r>
          </w:p>
        </w:tc>
        <w:tc>
          <w:tcPr>
            <w:tcW w:w="6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860DB5" w14:textId="77777777" w:rsidR="005B36F0" w:rsidRDefault="005B36F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Tipul utilajului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8C567" w14:textId="77777777" w:rsidR="005B36F0" w:rsidRDefault="005B36F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Cantitatea, buc.</w:t>
            </w:r>
          </w:p>
        </w:tc>
      </w:tr>
      <w:tr w:rsidR="005B36F0" w14:paraId="0081E5F5" w14:textId="77777777" w:rsidTr="005B36F0"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D85FDC" w14:textId="77777777" w:rsidR="005B36F0" w:rsidRDefault="005B36F0">
            <w:pPr>
              <w:pStyle w:val="TableContents"/>
              <w:jc w:val="both"/>
            </w:pPr>
            <w:r>
              <w:t>1</w:t>
            </w:r>
          </w:p>
        </w:tc>
        <w:tc>
          <w:tcPr>
            <w:tcW w:w="66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E24793" w14:textId="77777777" w:rsidR="005B36F0" w:rsidRDefault="005B36F0">
            <w:pPr>
              <w:pStyle w:val="TableContents"/>
              <w:jc w:val="both"/>
            </w:pPr>
            <w:r>
              <w:t xml:space="preserve">Pompă instalată pe uscat pentru </w:t>
            </w:r>
            <w:r>
              <w:rPr>
                <w:lang w:val="ro-RO"/>
              </w:rPr>
              <w:t>apă uzată (monobloc)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E0A547" w14:textId="77777777" w:rsidR="005B36F0" w:rsidRDefault="005B36F0">
            <w:pPr>
              <w:pStyle w:val="TableContents"/>
              <w:jc w:val="center"/>
            </w:pPr>
            <w:r>
              <w:t>1</w:t>
            </w:r>
          </w:p>
        </w:tc>
      </w:tr>
    </w:tbl>
    <w:p w14:paraId="125FA200" w14:textId="77777777" w:rsidR="005B6DB2" w:rsidRDefault="005B6DB2">
      <w:pPr>
        <w:pStyle w:val="Standard"/>
        <w:jc w:val="both"/>
      </w:pPr>
    </w:p>
    <w:p w14:paraId="79D6A41A" w14:textId="16EBDDFF" w:rsidR="005B6DB2" w:rsidRDefault="00D87CE5" w:rsidP="005B36F0">
      <w:pPr>
        <w:pStyle w:val="Standard"/>
        <w:jc w:val="center"/>
      </w:pPr>
      <w:r>
        <w:t>Caracteristicile tehnice solicitate ale pompei</w:t>
      </w: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35"/>
        <w:gridCol w:w="4065"/>
        <w:gridCol w:w="3637"/>
      </w:tblGrid>
      <w:tr w:rsidR="005B6DB2" w14:paraId="0ACD42F6" w14:textId="77777777"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627770" w14:textId="77777777" w:rsidR="005B6DB2" w:rsidRDefault="00D87CE5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Caterogie</w:t>
            </w:r>
          </w:p>
        </w:tc>
        <w:tc>
          <w:tcPr>
            <w:tcW w:w="4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8CDAD4" w14:textId="77777777" w:rsidR="005B6DB2" w:rsidRDefault="00D87CE5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Parametru</w:t>
            </w:r>
          </w:p>
        </w:tc>
        <w:tc>
          <w:tcPr>
            <w:tcW w:w="3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B3DA5F" w14:textId="77777777" w:rsidR="005B6DB2" w:rsidRDefault="00D87CE5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Valoare</w:t>
            </w:r>
          </w:p>
        </w:tc>
      </w:tr>
      <w:tr w:rsidR="005B6DB2" w14:paraId="550EE37A" w14:textId="77777777"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8E7FAD" w14:textId="77777777" w:rsidR="005B6DB2" w:rsidRDefault="00D87CE5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Destinație</w:t>
            </w:r>
          </w:p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C5056A" w14:textId="77777777" w:rsidR="005B6DB2" w:rsidRDefault="00D87CE5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Utilizare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6D66D5" w14:textId="77777777" w:rsidR="005B6DB2" w:rsidRDefault="00D87CE5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Pomparea apei (ape uzate cu solide, materiale fibroase, nisip, grăsimi)</w:t>
            </w:r>
          </w:p>
        </w:tc>
      </w:tr>
      <w:tr w:rsidR="005B6DB2" w14:paraId="69C0D67D" w14:textId="77777777">
        <w:tc>
          <w:tcPr>
            <w:tcW w:w="1935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39A0F4" w14:textId="77777777" w:rsidR="005B6DB2" w:rsidRDefault="00D87CE5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Parametrii tehnici </w:t>
            </w:r>
            <w:proofErr w:type="spellStart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funcţionale</w:t>
            </w:r>
            <w:proofErr w:type="spellEnd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 ale</w:t>
            </w:r>
            <w:r>
              <w:rPr>
                <w:b/>
                <w:bCs/>
                <w:sz w:val="20"/>
                <w:szCs w:val="20"/>
              </w:rPr>
              <w:t xml:space="preserve"> pompei</w:t>
            </w:r>
          </w:p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E07E1E" w14:textId="77777777" w:rsidR="005B6DB2" w:rsidRDefault="00D87CE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Debit (nominal)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5317B2" w14:textId="77777777" w:rsidR="005B6DB2" w:rsidRDefault="00D87CE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Q=450-600 m3/h</w:t>
            </w:r>
          </w:p>
        </w:tc>
      </w:tr>
      <w:tr w:rsidR="005B6DB2" w14:paraId="4BCBA4C5" w14:textId="77777777"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F1568C" w14:textId="77777777" w:rsidR="00D87CE5" w:rsidRDefault="00D87CE5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920A3B" w14:textId="77777777" w:rsidR="005B6DB2" w:rsidRDefault="00D87CE5">
            <w:pPr>
              <w:pStyle w:val="Standard"/>
              <w:rPr>
                <w:sz w:val="20"/>
                <w:szCs w:val="20"/>
                <w:lang w:val="ro-RO"/>
              </w:rPr>
            </w:pPr>
            <w:proofErr w:type="spellStart"/>
            <w:r>
              <w:rPr>
                <w:sz w:val="20"/>
                <w:szCs w:val="20"/>
                <w:lang w:val="ro-RO"/>
              </w:rPr>
              <w:t>Înălţimea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de pompare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9F5D51" w14:textId="77777777" w:rsidR="005B6DB2" w:rsidRDefault="00D87CE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H=</w:t>
            </w:r>
            <w:r>
              <w:rPr>
                <w:color w:val="FF3333"/>
                <w:sz w:val="20"/>
                <w:szCs w:val="20"/>
                <w:lang w:val="ro-RO"/>
              </w:rPr>
              <w:t>30</w:t>
            </w:r>
            <w:r>
              <w:rPr>
                <w:color w:val="FF3333"/>
                <w:sz w:val="20"/>
                <w:szCs w:val="20"/>
                <w:lang w:val="ru-RU"/>
              </w:rPr>
              <w:t>-40</w:t>
            </w:r>
            <w:r>
              <w:rPr>
                <w:color w:val="FF3333"/>
                <w:sz w:val="20"/>
                <w:szCs w:val="20"/>
                <w:lang w:val="ro-RO"/>
              </w:rPr>
              <w:t xml:space="preserve"> m</w:t>
            </w:r>
          </w:p>
        </w:tc>
      </w:tr>
      <w:tr w:rsidR="005B6DB2" w14:paraId="361E7A59" w14:textId="77777777"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7D0A2F" w14:textId="77777777" w:rsidR="00D87CE5" w:rsidRDefault="00D87CE5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FC8722" w14:textId="77777777" w:rsidR="005B6DB2" w:rsidRDefault="00D87CE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Carcasa de aspiraţie şi refulare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D9304A" w14:textId="77777777" w:rsidR="005B6DB2" w:rsidRDefault="00D87CE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inox</w:t>
            </w:r>
          </w:p>
        </w:tc>
      </w:tr>
      <w:tr w:rsidR="005B6DB2" w14:paraId="2E8B6CEE" w14:textId="77777777"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487EA6" w14:textId="77777777" w:rsidR="00D87CE5" w:rsidRDefault="00D87CE5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2F89BC" w14:textId="77777777" w:rsidR="005B6DB2" w:rsidRDefault="00D87CE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Roata de lucru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C3CC8F" w14:textId="77777777" w:rsidR="005B6DB2" w:rsidRDefault="00D87CE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inox</w:t>
            </w:r>
          </w:p>
        </w:tc>
      </w:tr>
      <w:tr w:rsidR="005B6DB2" w14:paraId="2F79FFD5" w14:textId="77777777"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DEBE5A" w14:textId="77777777" w:rsidR="00D87CE5" w:rsidRDefault="00D87CE5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395F02" w14:textId="77777777" w:rsidR="005B6DB2" w:rsidRDefault="00D87CE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Fluidul vehiculat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FEA12C" w14:textId="77777777" w:rsidR="005B6DB2" w:rsidRDefault="00D87CE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Apă murdară 100 %</w:t>
            </w:r>
          </w:p>
        </w:tc>
      </w:tr>
      <w:tr w:rsidR="005B6DB2" w14:paraId="5E7626B8" w14:textId="77777777"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5868F7" w14:textId="77777777" w:rsidR="00D87CE5" w:rsidRDefault="00D87CE5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BFBCB9" w14:textId="77777777" w:rsidR="005B6DB2" w:rsidRDefault="00D87CE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Temperatura maximă a fluidului pompat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B7DBC0" w14:textId="77777777" w:rsidR="005B6DB2" w:rsidRDefault="00D87CE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0-40 C</w:t>
            </w:r>
          </w:p>
        </w:tc>
      </w:tr>
      <w:tr w:rsidR="005B6DB2" w14:paraId="59F6C33B" w14:textId="77777777"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B8561B" w14:textId="77777777" w:rsidR="00D87CE5" w:rsidRDefault="00D87CE5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CC2DEA" w14:textId="77777777" w:rsidR="005B6DB2" w:rsidRDefault="00D87CE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Gradul de protecţie a pompei: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0A3743" w14:textId="77777777" w:rsidR="005B6DB2" w:rsidRDefault="00D87CE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</w:t>
            </w:r>
            <w:r>
              <w:rPr>
                <w:sz w:val="20"/>
                <w:szCs w:val="20"/>
                <w:lang w:val="ro-RO"/>
              </w:rPr>
              <w:t>54</w:t>
            </w:r>
          </w:p>
        </w:tc>
      </w:tr>
      <w:tr w:rsidR="005B6DB2" w14:paraId="0B1238B2" w14:textId="77777777"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AC899E" w14:textId="77777777" w:rsidR="00D87CE5" w:rsidRDefault="00D87CE5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874C5" w14:textId="77777777" w:rsidR="005B6DB2" w:rsidRDefault="00D87CE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Trecere liberă minimă pentru solide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14ABDE" w14:textId="77777777" w:rsidR="005B6DB2" w:rsidRDefault="00D87CE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DN-80mm</w:t>
            </w:r>
          </w:p>
        </w:tc>
      </w:tr>
      <w:tr w:rsidR="005B6DB2" w14:paraId="7EDFF521" w14:textId="77777777"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15BE5C" w14:textId="77777777" w:rsidR="00D87CE5" w:rsidRDefault="00D87CE5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34A404" w14:textId="77777777" w:rsidR="005B6DB2" w:rsidRDefault="00D87CE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Diametrul convenţional al racordului de aspiraţie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850A12" w14:textId="77777777" w:rsidR="005B6DB2" w:rsidRDefault="00D87CE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DN250</w:t>
            </w:r>
          </w:p>
        </w:tc>
      </w:tr>
      <w:tr w:rsidR="005B6DB2" w14:paraId="113028A2" w14:textId="77777777"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CBF3B6" w14:textId="77777777" w:rsidR="00D87CE5" w:rsidRDefault="00D87CE5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518FB7" w14:textId="77777777" w:rsidR="005B6DB2" w:rsidRDefault="00D87CE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Diametrul convenţional al racordului de refulare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035065" w14:textId="77777777" w:rsidR="005B6DB2" w:rsidRDefault="00D87CE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DN200</w:t>
            </w:r>
          </w:p>
        </w:tc>
      </w:tr>
      <w:tr w:rsidR="005B6DB2" w14:paraId="4834BD1A" w14:textId="77777777"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937E94" w14:textId="77777777" w:rsidR="005B6DB2" w:rsidRDefault="005B6DB2">
            <w:pPr>
              <w:pStyle w:val="Standard"/>
            </w:pPr>
          </w:p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6BE8A7" w14:textId="77777777" w:rsidR="005B6DB2" w:rsidRDefault="00D87CE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Randamentul pompă-motor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C9364B" w14:textId="77777777" w:rsidR="005B6DB2" w:rsidRDefault="00D87CE5">
            <w:pPr>
              <w:pStyle w:val="Standard"/>
              <w:rPr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≤ </w:t>
            </w:r>
            <w:r>
              <w:rPr>
                <w:color w:val="FF3333"/>
                <w:sz w:val="20"/>
                <w:szCs w:val="20"/>
              </w:rPr>
              <w:t xml:space="preserve"> </w:t>
            </w:r>
            <w:r>
              <w:rPr>
                <w:color w:val="FF3333"/>
                <w:sz w:val="20"/>
                <w:szCs w:val="20"/>
                <w:lang w:val="ru-RU"/>
              </w:rPr>
              <w:t>4</w:t>
            </w:r>
            <w:r>
              <w:rPr>
                <w:color w:val="FF3333"/>
                <w:sz w:val="20"/>
                <w:szCs w:val="20"/>
                <w:lang w:val="en-US"/>
              </w:rPr>
              <w:t>0</w:t>
            </w:r>
            <w:r>
              <w:rPr>
                <w:color w:val="FF3333"/>
                <w:sz w:val="20"/>
                <w:szCs w:val="20"/>
              </w:rPr>
              <w:t xml:space="preserve"> %</w:t>
            </w:r>
          </w:p>
        </w:tc>
      </w:tr>
      <w:tr w:rsidR="005B6DB2" w14:paraId="23B16643" w14:textId="77777777"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4770D4" w14:textId="77777777" w:rsidR="005B6DB2" w:rsidRDefault="00D87CE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Parametrii tehnici </w:t>
            </w:r>
            <w:proofErr w:type="spellStart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funcţionali</w:t>
            </w:r>
            <w:proofErr w:type="spellEnd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 ai motorului de antrenare</w:t>
            </w:r>
          </w:p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C03B74" w14:textId="77777777" w:rsidR="005B6DB2" w:rsidRDefault="00D87CE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Puterea motorului (P2)</w:t>
            </w:r>
          </w:p>
          <w:p w14:paraId="16B57ABB" w14:textId="77777777" w:rsidR="005B6DB2" w:rsidRDefault="00D87CE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Alimentarea:</w:t>
            </w:r>
          </w:p>
          <w:p w14:paraId="4B320424" w14:textId="77777777" w:rsidR="005B6DB2" w:rsidRDefault="00D87CE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Gradul de protecţie al </w:t>
            </w:r>
            <w:r>
              <w:rPr>
                <w:sz w:val="20"/>
                <w:szCs w:val="20"/>
                <w:lang w:val="ro-RO"/>
              </w:rPr>
              <w:t>motorului</w:t>
            </w:r>
          </w:p>
          <w:p w14:paraId="58D5B95C" w14:textId="77777777" w:rsidR="005B6DB2" w:rsidRDefault="00D87CE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Numărul de turaţii: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34E7EC" w14:textId="77777777" w:rsidR="005B6DB2" w:rsidRDefault="00D87CE5">
            <w:pPr>
              <w:pStyle w:val="Standard"/>
              <w:rPr>
                <w:color w:val="FF3333"/>
                <w:sz w:val="20"/>
                <w:szCs w:val="20"/>
              </w:rPr>
            </w:pPr>
            <w:r>
              <w:rPr>
                <w:color w:val="FF3333"/>
                <w:sz w:val="20"/>
                <w:szCs w:val="20"/>
                <w:lang w:val="en-US"/>
              </w:rPr>
              <w:t>30-42</w:t>
            </w:r>
            <w:r>
              <w:rPr>
                <w:color w:val="FF3333"/>
                <w:sz w:val="20"/>
                <w:szCs w:val="20"/>
              </w:rPr>
              <w:t xml:space="preserve"> kW</w:t>
            </w:r>
          </w:p>
          <w:p w14:paraId="7AB218FB" w14:textId="77777777" w:rsidR="005B6DB2" w:rsidRDefault="00D87CE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en-US"/>
              </w:rPr>
              <w:t>~380</w:t>
            </w:r>
            <w:r>
              <w:rPr>
                <w:sz w:val="20"/>
                <w:szCs w:val="20"/>
              </w:rPr>
              <w:t>÷400V/50Hz</w:t>
            </w:r>
          </w:p>
          <w:p w14:paraId="1D7543A1" w14:textId="77777777" w:rsidR="005B6DB2" w:rsidRDefault="00D87CE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IP54</w:t>
            </w:r>
          </w:p>
          <w:p w14:paraId="36B04770" w14:textId="77777777" w:rsidR="005B6DB2" w:rsidRDefault="00D87CE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ro-RO"/>
              </w:rPr>
              <w:t>450</w:t>
            </w:r>
            <w:r>
              <w:rPr>
                <w:sz w:val="20"/>
                <w:szCs w:val="20"/>
              </w:rPr>
              <w:t xml:space="preserve"> rot/min</w:t>
            </w:r>
          </w:p>
        </w:tc>
      </w:tr>
      <w:tr w:rsidR="005B6DB2" w14:paraId="35825C52" w14:textId="77777777"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ACD242" w14:textId="77777777" w:rsidR="005B6DB2" w:rsidRDefault="00D87CE5">
            <w:pPr>
              <w:pStyle w:val="Standard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Pompa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trebuie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să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includă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mod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obligatoriu</w:t>
            </w:r>
            <w:proofErr w:type="spellEnd"/>
          </w:p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0B1779" w14:textId="77777777" w:rsidR="005B6DB2" w:rsidRDefault="00D87CE5">
            <w:pPr>
              <w:pStyle w:val="Standard"/>
              <w:numPr>
                <w:ilvl w:val="0"/>
                <w:numId w:val="3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Motorul de antrenare;</w:t>
            </w:r>
          </w:p>
          <w:p w14:paraId="00907393" w14:textId="77777777" w:rsidR="005B6DB2" w:rsidRDefault="00D87CE5">
            <w:pPr>
              <w:pStyle w:val="Standard"/>
              <w:numPr>
                <w:ilvl w:val="0"/>
                <w:numId w:val="3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Placă de bază (rama) pentru ancorarea ei de </w:t>
            </w:r>
            <w:proofErr w:type="spellStart"/>
            <w:r>
              <w:rPr>
                <w:sz w:val="20"/>
                <w:szCs w:val="20"/>
                <w:lang w:val="ro-RO"/>
              </w:rPr>
              <w:t>fundaţie</w:t>
            </w:r>
            <w:proofErr w:type="spellEnd"/>
            <w:r>
              <w:rPr>
                <w:sz w:val="20"/>
                <w:szCs w:val="20"/>
                <w:lang w:val="ro-RO"/>
              </w:rPr>
              <w:t>;</w:t>
            </w:r>
          </w:p>
          <w:p w14:paraId="40AE7032" w14:textId="77777777" w:rsidR="005B6DB2" w:rsidRDefault="00D87CE5">
            <w:pPr>
              <w:pStyle w:val="Standard"/>
              <w:numPr>
                <w:ilvl w:val="0"/>
                <w:numId w:val="3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Cuplele dintre pompă </w:t>
            </w:r>
            <w:proofErr w:type="spellStart"/>
            <w:r>
              <w:rPr>
                <w:sz w:val="20"/>
                <w:szCs w:val="20"/>
                <w:lang w:val="ro-RO"/>
              </w:rPr>
              <w:t>şi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motor;</w:t>
            </w:r>
          </w:p>
          <w:p w14:paraId="7F1304EE" w14:textId="77777777" w:rsidR="005B6DB2" w:rsidRDefault="00D87CE5">
            <w:pPr>
              <w:pStyle w:val="Standard"/>
              <w:numPr>
                <w:ilvl w:val="0"/>
                <w:numId w:val="3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Carcasa de </w:t>
            </w:r>
            <w:proofErr w:type="spellStart"/>
            <w:r>
              <w:rPr>
                <w:sz w:val="20"/>
                <w:szCs w:val="20"/>
                <w:lang w:val="ro-RO"/>
              </w:rPr>
              <w:t>protecţie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a cuplelor;</w:t>
            </w:r>
          </w:p>
          <w:p w14:paraId="17B110CE" w14:textId="77777777" w:rsidR="005B6DB2" w:rsidRDefault="00D87CE5">
            <w:pPr>
              <w:pStyle w:val="Standard"/>
              <w:numPr>
                <w:ilvl w:val="0"/>
                <w:numId w:val="3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Manual de exploatare </w:t>
            </w:r>
            <w:r>
              <w:rPr>
                <w:color w:val="FF3333"/>
                <w:sz w:val="20"/>
                <w:szCs w:val="20"/>
                <w:lang w:val="en-US"/>
              </w:rPr>
              <w:t>RO/RU/EN</w:t>
            </w:r>
            <w:r>
              <w:rPr>
                <w:sz w:val="20"/>
                <w:szCs w:val="20"/>
                <w:lang w:val="ro-RO"/>
              </w:rPr>
              <w:t>.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DE6980" w14:textId="77777777" w:rsidR="005B6DB2" w:rsidRDefault="005B6DB2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5B6DB2" w14:paraId="11324C7A" w14:textId="77777777"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1C8357" w14:textId="77777777" w:rsidR="005B6DB2" w:rsidRDefault="00D87CE5">
            <w:pPr>
              <w:pStyle w:val="Standard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Condiţii de garanţie şi exploatare</w:t>
            </w:r>
          </w:p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E77A5F" w14:textId="77777777" w:rsidR="005B6DB2" w:rsidRDefault="00D87CE5">
            <w:pPr>
              <w:pStyle w:val="Standard"/>
              <w:numPr>
                <w:ilvl w:val="0"/>
                <w:numId w:val="4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Termen de </w:t>
            </w:r>
            <w:proofErr w:type="spellStart"/>
            <w:r>
              <w:rPr>
                <w:sz w:val="20"/>
                <w:szCs w:val="20"/>
                <w:lang w:val="ro-RO"/>
              </w:rPr>
              <w:t>garanţie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confirmat de către producător: minim 5 ani din momentul punerii în </w:t>
            </w:r>
            <w:proofErr w:type="spellStart"/>
            <w:r>
              <w:rPr>
                <w:sz w:val="20"/>
                <w:szCs w:val="20"/>
                <w:lang w:val="ro-RO"/>
              </w:rPr>
              <w:t>funcţiune</w:t>
            </w:r>
            <w:proofErr w:type="spellEnd"/>
            <w:r>
              <w:rPr>
                <w:sz w:val="20"/>
                <w:szCs w:val="20"/>
                <w:lang w:val="ro-RO"/>
              </w:rPr>
              <w:t>;</w:t>
            </w:r>
          </w:p>
          <w:p w14:paraId="784E5936" w14:textId="77777777" w:rsidR="005B6DB2" w:rsidRDefault="00D87CE5">
            <w:pPr>
              <w:pStyle w:val="Standard"/>
              <w:numPr>
                <w:ilvl w:val="0"/>
                <w:numId w:val="4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Termen de exploatare a utilajului confirmat de către producător: minim 5 ani din momentul punerii în </w:t>
            </w:r>
            <w:proofErr w:type="spellStart"/>
            <w:r>
              <w:rPr>
                <w:sz w:val="20"/>
                <w:szCs w:val="20"/>
                <w:lang w:val="ro-RO"/>
              </w:rPr>
              <w:t>funcţiune</w:t>
            </w:r>
            <w:proofErr w:type="spellEnd"/>
            <w:r>
              <w:rPr>
                <w:sz w:val="20"/>
                <w:szCs w:val="20"/>
                <w:lang w:val="ro-RO"/>
              </w:rPr>
              <w:t>;</w:t>
            </w:r>
          </w:p>
          <w:p w14:paraId="70C1707D" w14:textId="77777777" w:rsidR="005B6DB2" w:rsidRDefault="00D87CE5">
            <w:pPr>
              <w:pStyle w:val="Standard"/>
              <w:numPr>
                <w:ilvl w:val="0"/>
                <w:numId w:val="4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Furnizorul va asigura în perioada de </w:t>
            </w:r>
            <w:proofErr w:type="spellStart"/>
            <w:r>
              <w:rPr>
                <w:sz w:val="20"/>
                <w:szCs w:val="20"/>
                <w:lang w:val="ro-RO"/>
              </w:rPr>
              <w:t>garanţie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ro-RO"/>
              </w:rPr>
              <w:t>şi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post </w:t>
            </w:r>
            <w:proofErr w:type="spellStart"/>
            <w:r>
              <w:rPr>
                <w:sz w:val="20"/>
                <w:szCs w:val="20"/>
                <w:lang w:val="ro-RO"/>
              </w:rPr>
              <w:t>garanţie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(pe bază de contract), pe o perioadă de minim 5 ani, deservirea, remedierea </w:t>
            </w:r>
            <w:proofErr w:type="spellStart"/>
            <w:r>
              <w:rPr>
                <w:sz w:val="20"/>
                <w:szCs w:val="20"/>
                <w:lang w:val="ro-RO"/>
              </w:rPr>
              <w:t>defecţiunilor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ro-RO"/>
              </w:rPr>
              <w:t>şi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înlocuirea pieselor de schimb în maxim 48 de ore de la primirea sesizării.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055FA0" w14:textId="77777777" w:rsidR="005B6DB2" w:rsidRDefault="005B6DB2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</w:tbl>
    <w:p w14:paraId="51ACA582" w14:textId="77777777" w:rsidR="005B6DB2" w:rsidRDefault="005B6DB2">
      <w:pPr>
        <w:pStyle w:val="a7"/>
        <w:widowControl/>
        <w:suppressAutoHyphens w:val="0"/>
        <w:spacing w:line="276" w:lineRule="auto"/>
        <w:ind w:left="851" w:hanging="142"/>
        <w:jc w:val="both"/>
      </w:pPr>
    </w:p>
    <w:p w14:paraId="33AE0B7D" w14:textId="71B0458B" w:rsidR="005B6DB2" w:rsidRDefault="005B6DB2">
      <w:pPr>
        <w:pStyle w:val="Standard"/>
        <w:spacing w:line="360" w:lineRule="auto"/>
        <w:rPr>
          <w:b/>
          <w:bCs/>
          <w:sz w:val="28"/>
          <w:szCs w:val="28"/>
        </w:rPr>
      </w:pPr>
    </w:p>
    <w:sectPr w:rsidR="005B6DB2">
      <w:pgSz w:w="11905" w:h="16837"/>
      <w:pgMar w:top="585" w:right="1134" w:bottom="69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41D6E" w14:textId="77777777" w:rsidR="00156EAC" w:rsidRDefault="00156EAC">
      <w:r>
        <w:separator/>
      </w:r>
    </w:p>
  </w:endnote>
  <w:endnote w:type="continuationSeparator" w:id="0">
    <w:p w14:paraId="299CA116" w14:textId="77777777" w:rsidR="00156EAC" w:rsidRDefault="00156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DF579" w14:textId="77777777" w:rsidR="00156EAC" w:rsidRDefault="00156EAC">
      <w:r>
        <w:rPr>
          <w:color w:val="000000"/>
        </w:rPr>
        <w:separator/>
      </w:r>
    </w:p>
  </w:footnote>
  <w:footnote w:type="continuationSeparator" w:id="0">
    <w:p w14:paraId="6C558D44" w14:textId="77777777" w:rsidR="00156EAC" w:rsidRDefault="00156E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DE02BD"/>
    <w:multiLevelType w:val="multilevel"/>
    <w:tmpl w:val="9C9EBF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B8F0549"/>
    <w:multiLevelType w:val="multilevel"/>
    <w:tmpl w:val="E3EEBC2C"/>
    <w:styleLink w:val="WW8Num2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549F1631"/>
    <w:multiLevelType w:val="multilevel"/>
    <w:tmpl w:val="0804F3E0"/>
    <w:styleLink w:val="WW8Num14"/>
    <w:lvl w:ilvl="0">
      <w:numFmt w:val="bullet"/>
      <w:lvlText w:val=""/>
      <w:lvlJc w:val="left"/>
      <w:pPr>
        <w:ind w:left="1353" w:hanging="360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7ECE6897"/>
    <w:multiLevelType w:val="multilevel"/>
    <w:tmpl w:val="550ABD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070346304">
    <w:abstractNumId w:val="1"/>
  </w:num>
  <w:num w:numId="2" w16cid:durableId="1070539079">
    <w:abstractNumId w:val="2"/>
  </w:num>
  <w:num w:numId="3" w16cid:durableId="935819722">
    <w:abstractNumId w:val="0"/>
  </w:num>
  <w:num w:numId="4" w16cid:durableId="7262977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6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DB2"/>
    <w:rsid w:val="00156EAC"/>
    <w:rsid w:val="005B36F0"/>
    <w:rsid w:val="005B6DB2"/>
    <w:rsid w:val="009271DE"/>
    <w:rsid w:val="00AF13A9"/>
    <w:rsid w:val="00CE7540"/>
    <w:rsid w:val="00D8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201E4A"/>
  <w15:docId w15:val="{C13C7117-D814-4156-A5AA-72DAA36B1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  <w:textAlignment w:val="center"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a5">
    <w:name w:val="Содержимое таблицы"/>
    <w:basedOn w:val="Standard"/>
    <w:pPr>
      <w:widowControl/>
      <w:suppressLineNumbers/>
    </w:pPr>
  </w:style>
  <w:style w:type="paragraph" w:customStyle="1" w:styleId="a6">
    <w:name w:val="Обычный (веб)"/>
    <w:basedOn w:val="Standard"/>
    <w:pPr>
      <w:widowControl/>
      <w:suppressAutoHyphens w:val="0"/>
      <w:spacing w:before="280" w:after="119"/>
    </w:pPr>
    <w:rPr>
      <w:rFonts w:cs="Times New Roman"/>
    </w:rPr>
  </w:style>
  <w:style w:type="paragraph" w:styleId="a7">
    <w:name w:val="List Paragraph"/>
    <w:basedOn w:val="Standard"/>
    <w:pPr>
      <w:ind w:left="708"/>
    </w:pPr>
  </w:style>
  <w:style w:type="character" w:customStyle="1" w:styleId="WW8Num26z0">
    <w:name w:val="WW8Num26z0"/>
    <w:rPr>
      <w:rFonts w:ascii="Times New Roman" w:eastAsia="Times New Roman" w:hAnsi="Times New Roman" w:cs="Times New Roman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NumberingSymbols">
    <w:name w:val="Numbering Symbols"/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numbering" w:customStyle="1" w:styleId="WW8Num26">
    <w:name w:val="WW8Num26"/>
    <w:basedOn w:val="a2"/>
    <w:pPr>
      <w:numPr>
        <w:numId w:val="1"/>
      </w:numPr>
    </w:pPr>
  </w:style>
  <w:style w:type="numbering" w:customStyle="1" w:styleId="WW8Num14">
    <w:name w:val="WW8Num14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Cojocaru Vitalie</dc:creator>
  <cp:lastModifiedBy>Cojocaru Vitalie</cp:lastModifiedBy>
  <cp:revision>3</cp:revision>
  <dcterms:created xsi:type="dcterms:W3CDTF">2026-01-14T09:04:00Z</dcterms:created>
  <dcterms:modified xsi:type="dcterms:W3CDTF">2026-01-14T09:04:00Z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