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BD6" w:rsidRDefault="0033757E">
      <w:pPr>
        <w:rPr>
          <w:lang w:val="ro-RO"/>
        </w:rPr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234315</wp:posOffset>
            </wp:positionH>
            <wp:positionV relativeFrom="paragraph">
              <wp:posOffset>-81915</wp:posOffset>
            </wp:positionV>
            <wp:extent cx="1123950" cy="607060"/>
            <wp:effectExtent l="1905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60706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0BD6">
        <w:rPr>
          <w:lang w:val="ro-RO"/>
        </w:rPr>
        <w:t xml:space="preserve">                                            </w:t>
      </w:r>
    </w:p>
    <w:tbl>
      <w:tblPr>
        <w:tblStyle w:val="a3"/>
        <w:tblW w:w="10206" w:type="dxa"/>
        <w:tblInd w:w="-459" w:type="dxa"/>
        <w:tblLook w:val="04A0"/>
      </w:tblPr>
      <w:tblGrid>
        <w:gridCol w:w="2256"/>
        <w:gridCol w:w="8186"/>
      </w:tblGrid>
      <w:tr w:rsidR="001D0BD6" w:rsidRPr="00C87969" w:rsidTr="00AA7228">
        <w:tc>
          <w:tcPr>
            <w:tcW w:w="2246" w:type="dxa"/>
          </w:tcPr>
          <w:p w:rsidR="001D0BD6" w:rsidRDefault="001D0BD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1D0BD6" w:rsidRDefault="001D0BD6" w:rsidP="009E491B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1D0BD6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Curriculum vitae</w:t>
            </w:r>
          </w:p>
          <w:p w:rsidR="001D0BD6" w:rsidRDefault="001D0BD6" w:rsidP="009E491B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             Europass</w:t>
            </w:r>
          </w:p>
          <w:p w:rsidR="00221323" w:rsidRDefault="00221323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21323" w:rsidRDefault="00221323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21323" w:rsidRDefault="00221323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21323" w:rsidRDefault="00221323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21323" w:rsidRDefault="00221323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21323" w:rsidRDefault="00221323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21323" w:rsidRPr="00ED7F6F" w:rsidRDefault="00221323" w:rsidP="009E491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Informații personale</w:t>
            </w:r>
          </w:p>
          <w:p w:rsidR="009E491B" w:rsidRPr="00ED7F6F" w:rsidRDefault="00ED7F6F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Nume/P</w:t>
            </w:r>
            <w:r w:rsidR="009E491B"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renume</w:t>
            </w:r>
          </w:p>
          <w:p w:rsidR="009E491B" w:rsidRPr="00ED7F6F" w:rsidRDefault="009E491B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Adresă(e)</w:t>
            </w:r>
          </w:p>
          <w:p w:rsidR="009E491B" w:rsidRPr="00ED7F6F" w:rsidRDefault="009E491B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Telefon</w:t>
            </w:r>
          </w:p>
          <w:p w:rsidR="009E491B" w:rsidRPr="00ED7F6F" w:rsidRDefault="009E491B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E-mail</w:t>
            </w:r>
          </w:p>
          <w:p w:rsidR="009E491B" w:rsidRPr="00ED7F6F" w:rsidRDefault="009E491B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Naționalitate</w:t>
            </w:r>
          </w:p>
          <w:p w:rsidR="009E491B" w:rsidRPr="00ED7F6F" w:rsidRDefault="009E491B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Data nașterii</w:t>
            </w:r>
          </w:p>
          <w:p w:rsidR="009E491B" w:rsidRPr="00ED7F6F" w:rsidRDefault="009E491B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Sex</w:t>
            </w:r>
          </w:p>
          <w:p w:rsidR="009E491B" w:rsidRPr="00ED7F6F" w:rsidRDefault="009E491B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E491B" w:rsidRPr="00ED7F6F" w:rsidRDefault="009E491B" w:rsidP="009E491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Experiența profesională</w:t>
            </w:r>
          </w:p>
          <w:p w:rsidR="00335CE4" w:rsidRDefault="00335CE4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E491B" w:rsidRPr="00ED7F6F" w:rsidRDefault="009E491B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Perioada</w:t>
            </w:r>
          </w:p>
          <w:p w:rsidR="009C5A43" w:rsidRPr="00ED7F6F" w:rsidRDefault="009E491B" w:rsidP="009C5A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Funcția și postul ocupat</w:t>
            </w:r>
          </w:p>
          <w:p w:rsidR="009E491B" w:rsidRPr="00ED7F6F" w:rsidRDefault="009E491B" w:rsidP="009C5A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Numele și adresa angajatorului</w:t>
            </w:r>
          </w:p>
          <w:p w:rsidR="009C5A43" w:rsidRPr="00ED7F6F" w:rsidRDefault="009C5A43" w:rsidP="009C5A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Perioada</w:t>
            </w:r>
          </w:p>
          <w:p w:rsidR="00755E66" w:rsidRDefault="00755E66" w:rsidP="009C5A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C5A43" w:rsidRPr="00ED7F6F" w:rsidRDefault="009C5A43" w:rsidP="009C5A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Funcția și postul ocupat</w:t>
            </w:r>
          </w:p>
          <w:p w:rsidR="00EC7A2B" w:rsidRDefault="00EC7A2B" w:rsidP="009C5A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C5A43" w:rsidRPr="00ED7F6F" w:rsidRDefault="009C5A43" w:rsidP="009C5A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Numele și adresa angajatorului</w:t>
            </w:r>
          </w:p>
          <w:p w:rsidR="009C5A43" w:rsidRPr="00ED7F6F" w:rsidRDefault="009C5A43" w:rsidP="009C5A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Perioada</w:t>
            </w:r>
          </w:p>
          <w:p w:rsidR="009C5A43" w:rsidRPr="00ED7F6F" w:rsidRDefault="009C5A43" w:rsidP="009C5A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Funcția și postul ocupat</w:t>
            </w:r>
          </w:p>
          <w:p w:rsidR="009C5A43" w:rsidRPr="00ED7F6F" w:rsidRDefault="009C5A43" w:rsidP="009C5A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Numele și adresa angajatorului</w:t>
            </w:r>
          </w:p>
          <w:p w:rsidR="009C5A43" w:rsidRPr="00ED7F6F" w:rsidRDefault="009C5A43" w:rsidP="0050626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Educație și formare</w:t>
            </w:r>
          </w:p>
          <w:p w:rsidR="001D0BD6" w:rsidRPr="00ED7F6F" w:rsidRDefault="00562D64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Perioada</w:t>
            </w:r>
          </w:p>
          <w:p w:rsidR="00562D64" w:rsidRPr="00ED7F6F" w:rsidRDefault="00562D64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Calificarea/diploma obținută</w:t>
            </w:r>
          </w:p>
          <w:p w:rsidR="00562D64" w:rsidRPr="00ED7F6F" w:rsidRDefault="00562D64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Numele și tipul instituției de </w:t>
            </w: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învățământ/furnizorii de formare</w:t>
            </w:r>
          </w:p>
          <w:p w:rsidR="00562D64" w:rsidRPr="00ED7F6F" w:rsidRDefault="00562D64" w:rsidP="00562D6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Perioada</w:t>
            </w:r>
          </w:p>
          <w:p w:rsidR="00562D64" w:rsidRPr="00ED7F6F" w:rsidRDefault="00562D64" w:rsidP="00562D6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Calificarea/diploma obținută</w:t>
            </w:r>
          </w:p>
          <w:p w:rsidR="001D0BD6" w:rsidRPr="00ED7F6F" w:rsidRDefault="00562D64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Numele și tipul instituției de învățământ/furnizorii de formare</w:t>
            </w:r>
          </w:p>
          <w:p w:rsidR="00562D64" w:rsidRPr="00ED7F6F" w:rsidRDefault="00562D64" w:rsidP="009E491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Aptitudini și competențe personale</w:t>
            </w:r>
          </w:p>
          <w:p w:rsidR="001D0BD6" w:rsidRPr="00ED7F6F" w:rsidRDefault="009B6D3F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Limba(e) maternă(e)</w:t>
            </w:r>
          </w:p>
          <w:p w:rsidR="009B6D3F" w:rsidRPr="00ED7F6F" w:rsidRDefault="009B6D3F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Alte limbi străine cunoscute</w:t>
            </w:r>
          </w:p>
          <w:p w:rsidR="009B6D3F" w:rsidRPr="00ED7F6F" w:rsidRDefault="009B6D3F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Autoevaluare</w:t>
            </w:r>
          </w:p>
          <w:p w:rsidR="009B6D3F" w:rsidRPr="00ED7F6F" w:rsidRDefault="009B6D3F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Nivel european</w:t>
            </w:r>
          </w:p>
          <w:p w:rsidR="009B6D3F" w:rsidRPr="00ED7F6F" w:rsidRDefault="009B6D3F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Limba engleză</w:t>
            </w:r>
          </w:p>
          <w:p w:rsidR="009B6D3F" w:rsidRPr="00ED7F6F" w:rsidRDefault="009B6D3F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7F6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Limba rusă</w:t>
            </w:r>
          </w:p>
          <w:p w:rsidR="009B6D3F" w:rsidRPr="00ED7F6F" w:rsidRDefault="009B6D3F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B6D3F" w:rsidRPr="00B5605C" w:rsidRDefault="009B6D3F" w:rsidP="009E491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5605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Competențe și aptitudini organizatorice</w:t>
            </w:r>
          </w:p>
          <w:p w:rsidR="009B6D3F" w:rsidRPr="00ED7F6F" w:rsidRDefault="009B6D3F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B6D3F" w:rsidRPr="00ED7F6F" w:rsidRDefault="009B6D3F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B5605C" w:rsidRDefault="00B5605C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B5605C" w:rsidRDefault="00B5605C" w:rsidP="009E491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117840" w:rsidRDefault="00117840" w:rsidP="00B5605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183079" w:rsidRDefault="00183079" w:rsidP="00B5605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183079" w:rsidRDefault="00183079" w:rsidP="00B5605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183079" w:rsidRDefault="00183079" w:rsidP="00B5605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1D0BD6" w:rsidRPr="00B5605C" w:rsidRDefault="009B6D3F" w:rsidP="00B5605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5605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Informații suplimentare</w:t>
            </w:r>
          </w:p>
        </w:tc>
        <w:tc>
          <w:tcPr>
            <w:tcW w:w="7960" w:type="dxa"/>
          </w:tcPr>
          <w:p w:rsidR="001D0BD6" w:rsidRDefault="001D0BD6">
            <w:pPr>
              <w:rPr>
                <w:lang w:val="ro-RO"/>
              </w:rPr>
            </w:pPr>
          </w:p>
          <w:p w:rsidR="00124FFE" w:rsidRDefault="009C5A43">
            <w:pPr>
              <w:rPr>
                <w:lang w:val="ro-RO"/>
              </w:rPr>
            </w:pPr>
            <w:r>
              <w:rPr>
                <w:lang w:val="ro-RO"/>
              </w:rPr>
              <w:t xml:space="preserve">       </w:t>
            </w:r>
            <w:r w:rsidR="00124FFE" w:rsidRPr="00124FFE">
              <w:rPr>
                <w:noProof/>
                <w:lang w:eastAsia="ru-RU"/>
              </w:rPr>
              <w:drawing>
                <wp:inline distT="0" distB="0" distL="0" distR="0">
                  <wp:extent cx="1057275" cy="1362075"/>
                  <wp:effectExtent l="19050" t="0" r="9525" b="0"/>
                  <wp:docPr id="1" name="Рисунок 1" descr="Mihail MANO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ihail MANO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7F6F" w:rsidRDefault="00ED7F6F">
            <w:pPr>
              <w:rPr>
                <w:lang w:val="ro-RO"/>
              </w:rPr>
            </w:pPr>
          </w:p>
          <w:p w:rsidR="001558BD" w:rsidRDefault="001558B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B1545" w:rsidRDefault="000B154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B1545" w:rsidRDefault="000B154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1558BD" w:rsidRDefault="001558B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Manoli, Mihail</w:t>
            </w:r>
          </w:p>
          <w:p w:rsidR="001558BD" w:rsidRDefault="001558B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3, str. Zagreb, MD-2060, Chișinău, Republica Moldova</w:t>
            </w:r>
          </w:p>
          <w:p w:rsidR="004A4E0E" w:rsidRPr="000B1545" w:rsidRDefault="001558B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Mobil: (373)69306736</w:t>
            </w:r>
          </w:p>
          <w:p w:rsidR="004A4E0E" w:rsidRDefault="00FF4BE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hyperlink r:id="rId8" w:history="1">
              <w:r w:rsidR="001558BD" w:rsidRPr="00B44AFD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ro-RO"/>
                </w:rPr>
                <w:t>mmanoli2002@yahoo.com</w:t>
              </w:r>
            </w:hyperlink>
          </w:p>
          <w:p w:rsidR="001558BD" w:rsidRDefault="001558B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moldovean</w:t>
            </w:r>
          </w:p>
          <w:p w:rsidR="00AC3DE0" w:rsidRDefault="00AC3DE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20.09.1954</w:t>
            </w:r>
          </w:p>
          <w:p w:rsidR="00AC3DE0" w:rsidRDefault="00AC3DE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Masculin</w:t>
            </w:r>
          </w:p>
          <w:p w:rsidR="00AC3DE0" w:rsidRDefault="00AC3DE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AC3DE0" w:rsidRDefault="00490B2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</w:t>
            </w:r>
            <w:r w:rsidR="00AC3DE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rezent</w:t>
            </w:r>
            <w:r w:rsidR="00EC7A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: </w:t>
            </w:r>
            <w:r w:rsidR="00AC3DE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Conferențiar universitar</w:t>
            </w:r>
            <w:r w:rsidR="00335CE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 w:rsidR="00AC3DE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Academi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 de Studii Europene</w:t>
            </w:r>
            <w:r w:rsidR="00AC3DE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Chișinău</w:t>
            </w:r>
            <w:r w:rsidR="00EC7A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  <w:p w:rsidR="00EC7A2B" w:rsidRDefault="00EC7A2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2011-2017, ASEM, catedra ”Contabilitate și audit„ Prezent: școala doctorală ASEM.</w:t>
            </w:r>
          </w:p>
          <w:p w:rsidR="00AC3DE0" w:rsidRPr="00EC7A2B" w:rsidRDefault="00AC3DE0" w:rsidP="00AC3DE0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C7A2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1978-1979, 1983-1991</w:t>
            </w:r>
          </w:p>
          <w:p w:rsidR="00AC3DE0" w:rsidRDefault="00AC3DE0" w:rsidP="00AC3DE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Asistent, conferențiar universitar</w:t>
            </w:r>
          </w:p>
          <w:p w:rsidR="00AC3DE0" w:rsidRDefault="00AC3DE0" w:rsidP="00AC3DE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Universitatea de Stat a Moldovei, Chișinău</w:t>
            </w:r>
          </w:p>
          <w:p w:rsidR="00AC3DE0" w:rsidRPr="00EC7A2B" w:rsidRDefault="00EE2BF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C7A2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1995-2002</w:t>
            </w:r>
          </w:p>
          <w:p w:rsidR="00AC3DE0" w:rsidRDefault="00EE2BF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Vice-ministru, ministru finanțelor</w:t>
            </w:r>
          </w:p>
          <w:p w:rsidR="00EE2BFA" w:rsidRDefault="00EE2BF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Guvernul Republicii Moldova, Chișinău</w:t>
            </w:r>
          </w:p>
          <w:p w:rsidR="00AC3DE0" w:rsidRPr="00EC7A2B" w:rsidRDefault="00EE2BF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C7A2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2002-2006</w:t>
            </w:r>
          </w:p>
          <w:p w:rsidR="00EE2BFA" w:rsidRDefault="00EE2BF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Ambasador extraordinar și plenepotențiar al RM în SUA, Canada,</w:t>
            </w:r>
          </w:p>
          <w:p w:rsidR="00EE2BFA" w:rsidRDefault="00EE2BF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și Statele Unite Mexicane</w:t>
            </w:r>
            <w:r w:rsidR="00EC7A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Reprzentantul Republicii Moldova la Fondul Monetar Internațional și Banca Mondială.</w:t>
            </w:r>
          </w:p>
          <w:p w:rsidR="00EE2BFA" w:rsidRDefault="00EE2BF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Președintele Republicii Moldova, Chișinău</w:t>
            </w:r>
          </w:p>
          <w:p w:rsidR="00755E66" w:rsidRDefault="00755E66" w:rsidP="00AC3DE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AC3DE0" w:rsidRPr="00EC7A2B" w:rsidRDefault="00AC3DE0" w:rsidP="00AC3DE0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C7A2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1975-1978</w:t>
            </w:r>
          </w:p>
          <w:p w:rsidR="00AC3DE0" w:rsidRDefault="00AC3DE0" w:rsidP="00AC3DE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Contabil superior</w:t>
            </w:r>
          </w:p>
          <w:p w:rsidR="008170C3" w:rsidRDefault="008170C3" w:rsidP="00AC3DE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AC3DE0" w:rsidRPr="001558BD" w:rsidRDefault="00AC3DE0" w:rsidP="00AC3DE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Editura PCM, Chișinău</w:t>
            </w:r>
          </w:p>
          <w:p w:rsidR="00AC3DE0" w:rsidRDefault="00AC3DE0" w:rsidP="00EE2BF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C7A2B" w:rsidRDefault="00EC7A2B" w:rsidP="007963A4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7963A4" w:rsidRPr="00EC7A2B" w:rsidRDefault="007963A4" w:rsidP="007963A4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C7A2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1979-1982</w:t>
            </w:r>
          </w:p>
          <w:p w:rsidR="007963A4" w:rsidRDefault="007963A4" w:rsidP="007963A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Doctor în științe economice</w:t>
            </w:r>
          </w:p>
          <w:p w:rsidR="007963A4" w:rsidRDefault="007963A4" w:rsidP="007963A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3B2736" w:rsidRDefault="007963A4" w:rsidP="007963A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Universitatea de Stat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M.V.Lomonosov”, Moscova</w:t>
            </w:r>
          </w:p>
          <w:p w:rsidR="007963A4" w:rsidRDefault="007963A4" w:rsidP="007963A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963A4" w:rsidRDefault="007963A4" w:rsidP="007963A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963A4" w:rsidRDefault="007963A4" w:rsidP="007963A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963A4" w:rsidRPr="00EC7A2B" w:rsidRDefault="007963A4" w:rsidP="007963A4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C7A2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1971-1975</w:t>
            </w:r>
          </w:p>
          <w:p w:rsidR="007963A4" w:rsidRDefault="007963A4" w:rsidP="007963A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Economist</w:t>
            </w:r>
          </w:p>
          <w:p w:rsidR="007963A4" w:rsidRDefault="007963A4" w:rsidP="007963A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963A4" w:rsidRDefault="007963A4" w:rsidP="007963A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Institutul Politehnic din Chișinău</w:t>
            </w:r>
          </w:p>
          <w:p w:rsidR="007963A4" w:rsidRDefault="007963A4" w:rsidP="00EE2BF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963A4" w:rsidRDefault="007963A4" w:rsidP="00EE2BF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963A4" w:rsidRDefault="007963A4" w:rsidP="00EE2BF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963A4" w:rsidRDefault="007963A4" w:rsidP="00EE2BF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963A4" w:rsidRDefault="007963A4" w:rsidP="00EE2BF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E5BA7" w:rsidRDefault="008E5BA7" w:rsidP="00EE2BF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3B2736" w:rsidRDefault="003B2736" w:rsidP="00EE2BF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Română</w:t>
            </w:r>
          </w:p>
          <w:p w:rsidR="00A54C2B" w:rsidRDefault="00A54C2B" w:rsidP="00EE2BF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tbl>
            <w:tblPr>
              <w:tblStyle w:val="a3"/>
              <w:tblW w:w="0" w:type="auto"/>
              <w:tblLook w:val="04A0"/>
            </w:tblPr>
            <w:tblGrid>
              <w:gridCol w:w="436"/>
              <w:gridCol w:w="1156"/>
              <w:gridCol w:w="436"/>
              <w:gridCol w:w="1156"/>
              <w:gridCol w:w="436"/>
              <w:gridCol w:w="1156"/>
              <w:gridCol w:w="436"/>
              <w:gridCol w:w="1156"/>
              <w:gridCol w:w="436"/>
              <w:gridCol w:w="1156"/>
            </w:tblGrid>
            <w:tr w:rsidR="00AA7228" w:rsidRPr="00C87969" w:rsidTr="00AA7228">
              <w:tc>
                <w:tcPr>
                  <w:tcW w:w="2993" w:type="dxa"/>
                  <w:gridSpan w:val="4"/>
                </w:tcPr>
                <w:p w:rsidR="00A54C2B" w:rsidRPr="00323968" w:rsidRDefault="00323968" w:rsidP="0032396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323968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Înțelegere</w:t>
                  </w:r>
                </w:p>
              </w:tc>
              <w:tc>
                <w:tcPr>
                  <w:tcW w:w="2262" w:type="dxa"/>
                  <w:gridSpan w:val="4"/>
                </w:tcPr>
                <w:p w:rsidR="00A54C2B" w:rsidRPr="00323968" w:rsidRDefault="00323968" w:rsidP="0032396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323968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Vorbire</w:t>
                  </w:r>
                </w:p>
              </w:tc>
              <w:tc>
                <w:tcPr>
                  <w:tcW w:w="1147" w:type="dxa"/>
                  <w:gridSpan w:val="2"/>
                </w:tcPr>
                <w:p w:rsidR="00A54C2B" w:rsidRPr="00323968" w:rsidRDefault="00323968" w:rsidP="0032396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323968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Scriere</w:t>
                  </w:r>
                </w:p>
              </w:tc>
            </w:tr>
            <w:tr w:rsidR="00AA7228" w:rsidRPr="00C87969" w:rsidTr="00AA7228">
              <w:tc>
                <w:tcPr>
                  <w:tcW w:w="1722" w:type="dxa"/>
                  <w:gridSpan w:val="2"/>
                </w:tcPr>
                <w:p w:rsidR="00A54C2B" w:rsidRPr="00AA7228" w:rsidRDefault="007E1CCB" w:rsidP="007E1CCB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Ascultare</w:t>
                  </w:r>
                </w:p>
              </w:tc>
              <w:tc>
                <w:tcPr>
                  <w:tcW w:w="1271" w:type="dxa"/>
                  <w:gridSpan w:val="2"/>
                </w:tcPr>
                <w:p w:rsidR="00A54C2B" w:rsidRPr="00AA7228" w:rsidRDefault="007E1CCB" w:rsidP="007E1CCB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Citire</w:t>
                  </w:r>
                </w:p>
              </w:tc>
              <w:tc>
                <w:tcPr>
                  <w:tcW w:w="1312" w:type="dxa"/>
                  <w:gridSpan w:val="2"/>
                </w:tcPr>
                <w:p w:rsidR="00A54C2B" w:rsidRPr="00AA7228" w:rsidRDefault="007E1CCB" w:rsidP="007E1CCB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Participare la conversație</w:t>
                  </w:r>
                </w:p>
              </w:tc>
              <w:tc>
                <w:tcPr>
                  <w:tcW w:w="950" w:type="dxa"/>
                  <w:gridSpan w:val="2"/>
                </w:tcPr>
                <w:p w:rsidR="00A54C2B" w:rsidRPr="00AA7228" w:rsidRDefault="007E1CCB" w:rsidP="007E1CCB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Discurs oral</w:t>
                  </w:r>
                </w:p>
              </w:tc>
              <w:tc>
                <w:tcPr>
                  <w:tcW w:w="1147" w:type="dxa"/>
                  <w:gridSpan w:val="2"/>
                </w:tcPr>
                <w:p w:rsidR="00A54C2B" w:rsidRPr="00AA7228" w:rsidRDefault="007E1CCB" w:rsidP="007E1CCB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Exprimare scrisă</w:t>
                  </w:r>
                </w:p>
              </w:tc>
            </w:tr>
            <w:tr w:rsidR="00AA7228" w:rsidRPr="00C87969" w:rsidTr="00AA7228">
              <w:tc>
                <w:tcPr>
                  <w:tcW w:w="462" w:type="dxa"/>
                </w:tcPr>
                <w:p w:rsidR="00A54C2B" w:rsidRPr="00AA7228" w:rsidRDefault="00C30F8A" w:rsidP="00EE2BFA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A2</w:t>
                  </w:r>
                </w:p>
              </w:tc>
              <w:tc>
                <w:tcPr>
                  <w:tcW w:w="1260" w:type="dxa"/>
                </w:tcPr>
                <w:p w:rsidR="003B2736" w:rsidRPr="00AA7228" w:rsidRDefault="003B2736" w:rsidP="00EE2BFA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Utilizator</w:t>
                  </w:r>
                </w:p>
                <w:p w:rsidR="003B2736" w:rsidRPr="00AA7228" w:rsidRDefault="00AA7228" w:rsidP="00EE2BFA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e</w:t>
                  </w:r>
                  <w:r w:rsidR="003B2736"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lementar</w:t>
                  </w:r>
                </w:p>
              </w:tc>
              <w:tc>
                <w:tcPr>
                  <w:tcW w:w="461" w:type="dxa"/>
                </w:tcPr>
                <w:p w:rsidR="00A54C2B" w:rsidRPr="00AA7228" w:rsidRDefault="00AA7228" w:rsidP="00EE2BFA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A2</w:t>
                  </w:r>
                </w:p>
              </w:tc>
              <w:tc>
                <w:tcPr>
                  <w:tcW w:w="810" w:type="dxa"/>
                </w:tcPr>
                <w:p w:rsidR="00AA7228" w:rsidRPr="00AA7228" w:rsidRDefault="00AA7228" w:rsidP="00AA7228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Utilizator</w:t>
                  </w:r>
                </w:p>
                <w:p w:rsidR="00A54C2B" w:rsidRPr="00AA7228" w:rsidRDefault="00AA7228" w:rsidP="00AA7228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elementar</w:t>
                  </w:r>
                </w:p>
              </w:tc>
              <w:tc>
                <w:tcPr>
                  <w:tcW w:w="461" w:type="dxa"/>
                </w:tcPr>
                <w:p w:rsidR="00A54C2B" w:rsidRPr="00AA7228" w:rsidRDefault="00AA7228" w:rsidP="00EE2BFA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A2</w:t>
                  </w:r>
                </w:p>
              </w:tc>
              <w:tc>
                <w:tcPr>
                  <w:tcW w:w="851" w:type="dxa"/>
                </w:tcPr>
                <w:p w:rsidR="00AA7228" w:rsidRPr="00AA7228" w:rsidRDefault="00AA7228" w:rsidP="00AA7228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Utilizator</w:t>
                  </w:r>
                </w:p>
                <w:p w:rsidR="00A54C2B" w:rsidRPr="00AA7228" w:rsidRDefault="00AA7228" w:rsidP="00AA7228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elementar</w:t>
                  </w:r>
                </w:p>
              </w:tc>
              <w:tc>
                <w:tcPr>
                  <w:tcW w:w="477" w:type="dxa"/>
                </w:tcPr>
                <w:p w:rsidR="00A54C2B" w:rsidRPr="00AA7228" w:rsidRDefault="00AA7228" w:rsidP="00EE2BFA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A2</w:t>
                  </w:r>
                </w:p>
              </w:tc>
              <w:tc>
                <w:tcPr>
                  <w:tcW w:w="473" w:type="dxa"/>
                </w:tcPr>
                <w:p w:rsidR="00AA7228" w:rsidRPr="00AA7228" w:rsidRDefault="00AA7228" w:rsidP="00AA7228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Utilizator</w:t>
                  </w:r>
                </w:p>
                <w:p w:rsidR="00A54C2B" w:rsidRPr="00AA7228" w:rsidRDefault="00AA7228" w:rsidP="00AA7228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elementar</w:t>
                  </w:r>
                </w:p>
              </w:tc>
              <w:tc>
                <w:tcPr>
                  <w:tcW w:w="302" w:type="dxa"/>
                </w:tcPr>
                <w:p w:rsidR="00A54C2B" w:rsidRPr="00AA7228" w:rsidRDefault="00AA7228" w:rsidP="00EE2BFA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A2</w:t>
                  </w:r>
                </w:p>
              </w:tc>
              <w:tc>
                <w:tcPr>
                  <w:tcW w:w="845" w:type="dxa"/>
                </w:tcPr>
                <w:p w:rsidR="00AA7228" w:rsidRPr="00AA7228" w:rsidRDefault="00AA7228" w:rsidP="00AA7228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Utilizator</w:t>
                  </w:r>
                </w:p>
                <w:p w:rsidR="00A54C2B" w:rsidRPr="00AA7228" w:rsidRDefault="00AA7228" w:rsidP="00AA7228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elementar</w:t>
                  </w:r>
                </w:p>
              </w:tc>
            </w:tr>
            <w:tr w:rsidR="00AA7228" w:rsidRPr="00C87969" w:rsidTr="00AA7228">
              <w:tc>
                <w:tcPr>
                  <w:tcW w:w="462" w:type="dxa"/>
                </w:tcPr>
                <w:p w:rsidR="00A54C2B" w:rsidRPr="00AA7228" w:rsidRDefault="003B2736" w:rsidP="00EE2BFA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C1</w:t>
                  </w:r>
                </w:p>
              </w:tc>
              <w:tc>
                <w:tcPr>
                  <w:tcW w:w="1260" w:type="dxa"/>
                </w:tcPr>
                <w:p w:rsidR="00A54C2B" w:rsidRPr="00AA7228" w:rsidRDefault="00AA7228" w:rsidP="00EE2BFA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Utilizator</w:t>
                  </w:r>
                </w:p>
                <w:p w:rsidR="00AA7228" w:rsidRPr="00AA7228" w:rsidRDefault="00AA7228" w:rsidP="00EE2BFA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experimentat</w:t>
                  </w:r>
                </w:p>
              </w:tc>
              <w:tc>
                <w:tcPr>
                  <w:tcW w:w="461" w:type="dxa"/>
                </w:tcPr>
                <w:p w:rsidR="00A54C2B" w:rsidRPr="00AA7228" w:rsidRDefault="00AA7228" w:rsidP="00EE2BFA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C1</w:t>
                  </w:r>
                </w:p>
              </w:tc>
              <w:tc>
                <w:tcPr>
                  <w:tcW w:w="810" w:type="dxa"/>
                </w:tcPr>
                <w:p w:rsidR="00AA7228" w:rsidRPr="00AA7228" w:rsidRDefault="00AA7228" w:rsidP="00AA7228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Utilizator</w:t>
                  </w:r>
                </w:p>
                <w:p w:rsidR="00A54C2B" w:rsidRPr="00AA7228" w:rsidRDefault="00AA7228" w:rsidP="00AA7228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experimentat</w:t>
                  </w:r>
                </w:p>
              </w:tc>
              <w:tc>
                <w:tcPr>
                  <w:tcW w:w="461" w:type="dxa"/>
                </w:tcPr>
                <w:p w:rsidR="00A54C2B" w:rsidRPr="00AA7228" w:rsidRDefault="00AA7228" w:rsidP="00EE2BFA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C1</w:t>
                  </w:r>
                </w:p>
              </w:tc>
              <w:tc>
                <w:tcPr>
                  <w:tcW w:w="851" w:type="dxa"/>
                </w:tcPr>
                <w:p w:rsidR="00AA7228" w:rsidRPr="00AA7228" w:rsidRDefault="00AA7228" w:rsidP="00AA7228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Utilizator</w:t>
                  </w:r>
                </w:p>
                <w:p w:rsidR="00A54C2B" w:rsidRPr="00AA7228" w:rsidRDefault="00AA7228" w:rsidP="00AA7228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experimentat</w:t>
                  </w:r>
                </w:p>
              </w:tc>
              <w:tc>
                <w:tcPr>
                  <w:tcW w:w="477" w:type="dxa"/>
                </w:tcPr>
                <w:p w:rsidR="00A54C2B" w:rsidRPr="00AA7228" w:rsidRDefault="00AA7228" w:rsidP="00EE2BFA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C1</w:t>
                  </w:r>
                </w:p>
              </w:tc>
              <w:tc>
                <w:tcPr>
                  <w:tcW w:w="473" w:type="dxa"/>
                </w:tcPr>
                <w:p w:rsidR="00AA7228" w:rsidRPr="00AA7228" w:rsidRDefault="00AA7228" w:rsidP="00AA7228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Utilizator</w:t>
                  </w:r>
                </w:p>
                <w:p w:rsidR="00A54C2B" w:rsidRPr="00AA7228" w:rsidRDefault="00AA7228" w:rsidP="00AA7228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experimentat</w:t>
                  </w:r>
                </w:p>
              </w:tc>
              <w:tc>
                <w:tcPr>
                  <w:tcW w:w="302" w:type="dxa"/>
                </w:tcPr>
                <w:p w:rsidR="00A54C2B" w:rsidRPr="00AA7228" w:rsidRDefault="00AA7228" w:rsidP="00EE2BFA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C1</w:t>
                  </w:r>
                </w:p>
              </w:tc>
              <w:tc>
                <w:tcPr>
                  <w:tcW w:w="845" w:type="dxa"/>
                </w:tcPr>
                <w:p w:rsidR="00AA7228" w:rsidRPr="00AA7228" w:rsidRDefault="00AA7228" w:rsidP="00AA7228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Utilizator</w:t>
                  </w:r>
                </w:p>
                <w:p w:rsidR="00A54C2B" w:rsidRPr="00AA7228" w:rsidRDefault="00AA7228" w:rsidP="00AA7228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AA722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experimentat</w:t>
                  </w:r>
                </w:p>
              </w:tc>
            </w:tr>
          </w:tbl>
          <w:p w:rsidR="00B5605C" w:rsidRDefault="008A2166" w:rsidP="00EE2BF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Ministru, vice-ministru finanțelor (1995-2002) responsabil de elaborarea și promovarea reformelor în domeniul fiscalității (Codul fiscal); contabilității (1997, adoptarea SNC); audit (2001, adoptarea standardelor naționale de audit),membru al diferitor consilii constituite pe lângă Ministerul finanțelor,</w:t>
            </w:r>
            <w:r w:rsidR="001830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după naționalizarea B.C. „Bavca de economii”- Președintele Consiliului băncii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(1999-2001), Conducătorul grupului de lucru pentru elaborarea actelor normative în domeniul financiar, contabil și fiscal, al proiectului „Piața capitalului”, în cadrul companiei „Price Waterhouse”</w:t>
            </w:r>
            <w:r w:rsidR="001178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(1993-1995).</w:t>
            </w:r>
            <w:r w:rsidR="001830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Ultimii 10 ani, în cadrul ASEM , USEM și ACAP am citit (și citesc) cursurile: Audit financiar, Auditul în bănci, Auditul intern, Contabilitate financiară, Fiscalitate.</w:t>
            </w:r>
          </w:p>
          <w:p w:rsidR="00183079" w:rsidRDefault="00183079" w:rsidP="00EE2BF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A54C2B" w:rsidRPr="00ED7F6F" w:rsidRDefault="00B5605C" w:rsidP="00EE2BF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Prin Decretul Președintelui Republicii Moldova #1923-III din 21.07.2004, acordat gradul diplomatic de ambasador</w:t>
            </w:r>
            <w:r w:rsidR="001830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  <w:r w:rsidR="008A216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</w:tbl>
    <w:p w:rsidR="001D0BD6" w:rsidRDefault="001D0BD6">
      <w:pPr>
        <w:rPr>
          <w:lang w:val="ro-RO"/>
        </w:rPr>
      </w:pPr>
      <w:r>
        <w:rPr>
          <w:lang w:val="ro-RO"/>
        </w:rPr>
        <w:lastRenderedPageBreak/>
        <w:t xml:space="preserve">       </w:t>
      </w:r>
    </w:p>
    <w:p w:rsidR="001D0BD6" w:rsidRDefault="001D0BD6">
      <w:pPr>
        <w:rPr>
          <w:lang w:val="ro-RO"/>
        </w:rPr>
      </w:pPr>
    </w:p>
    <w:p w:rsidR="005241C8" w:rsidRDefault="005241C8">
      <w:pPr>
        <w:rPr>
          <w:lang w:val="ro-RO"/>
        </w:rPr>
      </w:pPr>
    </w:p>
    <w:p w:rsidR="005241C8" w:rsidRDefault="005241C8">
      <w:pPr>
        <w:rPr>
          <w:lang w:val="ro-RO"/>
        </w:rPr>
      </w:pPr>
    </w:p>
    <w:p w:rsidR="005241C8" w:rsidRDefault="005241C8">
      <w:pPr>
        <w:rPr>
          <w:lang w:val="ro-RO"/>
        </w:rPr>
      </w:pPr>
    </w:p>
    <w:p w:rsidR="005241C8" w:rsidRDefault="005241C8">
      <w:pPr>
        <w:rPr>
          <w:lang w:val="ro-RO"/>
        </w:rPr>
      </w:pPr>
    </w:p>
    <w:p w:rsidR="005241C8" w:rsidRDefault="005241C8">
      <w:pPr>
        <w:rPr>
          <w:lang w:val="ro-RO"/>
        </w:rPr>
      </w:pPr>
    </w:p>
    <w:p w:rsidR="005241C8" w:rsidRDefault="005241C8">
      <w:pPr>
        <w:rPr>
          <w:lang w:val="ro-RO"/>
        </w:rPr>
      </w:pPr>
    </w:p>
    <w:p w:rsidR="005241C8" w:rsidRDefault="005241C8">
      <w:pPr>
        <w:rPr>
          <w:lang w:val="ro-RO"/>
        </w:rPr>
      </w:pPr>
    </w:p>
    <w:p w:rsidR="005241C8" w:rsidRPr="001D0BD6" w:rsidRDefault="005241C8">
      <w:pPr>
        <w:rPr>
          <w:lang w:val="ro-RO"/>
        </w:rPr>
      </w:pPr>
    </w:p>
    <w:sectPr w:rsidR="005241C8" w:rsidRPr="001D0BD6" w:rsidSect="005C177F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DB8" w:rsidRDefault="007C1DB8" w:rsidP="0072651D">
      <w:pPr>
        <w:spacing w:after="0" w:line="240" w:lineRule="auto"/>
      </w:pPr>
      <w:r>
        <w:separator/>
      </w:r>
    </w:p>
  </w:endnote>
  <w:endnote w:type="continuationSeparator" w:id="0">
    <w:p w:rsidR="007C1DB8" w:rsidRDefault="007C1DB8" w:rsidP="00726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404362"/>
      <w:docPartObj>
        <w:docPartGallery w:val="Page Numbers (Bottom of Page)"/>
        <w:docPartUnique/>
      </w:docPartObj>
    </w:sdtPr>
    <w:sdtContent>
      <w:p w:rsidR="0072651D" w:rsidRDefault="00FF4BEE">
        <w:pPr>
          <w:pStyle w:val="a9"/>
          <w:jc w:val="center"/>
        </w:pPr>
        <w:fldSimple w:instr=" PAGE   \* MERGEFORMAT ">
          <w:r w:rsidR="00C87969">
            <w:rPr>
              <w:noProof/>
            </w:rPr>
            <w:t>2</w:t>
          </w:r>
        </w:fldSimple>
      </w:p>
    </w:sdtContent>
  </w:sdt>
  <w:p w:rsidR="0072651D" w:rsidRDefault="0072651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DB8" w:rsidRDefault="007C1DB8" w:rsidP="0072651D">
      <w:pPr>
        <w:spacing w:after="0" w:line="240" w:lineRule="auto"/>
      </w:pPr>
      <w:r>
        <w:separator/>
      </w:r>
    </w:p>
  </w:footnote>
  <w:footnote w:type="continuationSeparator" w:id="0">
    <w:p w:rsidR="007C1DB8" w:rsidRDefault="007C1DB8" w:rsidP="007265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505D"/>
    <w:rsid w:val="00077D81"/>
    <w:rsid w:val="000B1545"/>
    <w:rsid w:val="00117840"/>
    <w:rsid w:val="00124FFE"/>
    <w:rsid w:val="001558BD"/>
    <w:rsid w:val="00183079"/>
    <w:rsid w:val="001D0BD6"/>
    <w:rsid w:val="00221323"/>
    <w:rsid w:val="00291D60"/>
    <w:rsid w:val="00323968"/>
    <w:rsid w:val="00335CE4"/>
    <w:rsid w:val="0033757E"/>
    <w:rsid w:val="003B2736"/>
    <w:rsid w:val="003C5A42"/>
    <w:rsid w:val="003C5DD1"/>
    <w:rsid w:val="004452B5"/>
    <w:rsid w:val="00474D43"/>
    <w:rsid w:val="00490B2E"/>
    <w:rsid w:val="004A4E0E"/>
    <w:rsid w:val="0050626A"/>
    <w:rsid w:val="005241C8"/>
    <w:rsid w:val="00562D64"/>
    <w:rsid w:val="00586F2D"/>
    <w:rsid w:val="005C177F"/>
    <w:rsid w:val="005E14C3"/>
    <w:rsid w:val="00641CBA"/>
    <w:rsid w:val="0072651D"/>
    <w:rsid w:val="00755E66"/>
    <w:rsid w:val="007963A4"/>
    <w:rsid w:val="007C1DB8"/>
    <w:rsid w:val="007E1CCB"/>
    <w:rsid w:val="007E4948"/>
    <w:rsid w:val="0081505D"/>
    <w:rsid w:val="008170C3"/>
    <w:rsid w:val="00886CB4"/>
    <w:rsid w:val="008A2166"/>
    <w:rsid w:val="008E5BA7"/>
    <w:rsid w:val="00953CD6"/>
    <w:rsid w:val="009B6D3F"/>
    <w:rsid w:val="009C5A43"/>
    <w:rsid w:val="009E491B"/>
    <w:rsid w:val="00A329F9"/>
    <w:rsid w:val="00A54C2B"/>
    <w:rsid w:val="00AA7228"/>
    <w:rsid w:val="00AC3DE0"/>
    <w:rsid w:val="00B5605C"/>
    <w:rsid w:val="00C30F8A"/>
    <w:rsid w:val="00C87969"/>
    <w:rsid w:val="00CE35FC"/>
    <w:rsid w:val="00CF75FF"/>
    <w:rsid w:val="00DE7E50"/>
    <w:rsid w:val="00E602DE"/>
    <w:rsid w:val="00EC7A2B"/>
    <w:rsid w:val="00ED7F6F"/>
    <w:rsid w:val="00EE2BFA"/>
    <w:rsid w:val="00FF4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7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0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2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4FFE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1558BD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7265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2651D"/>
  </w:style>
  <w:style w:type="paragraph" w:styleId="a9">
    <w:name w:val="footer"/>
    <w:basedOn w:val="a"/>
    <w:link w:val="aa"/>
    <w:uiPriority w:val="99"/>
    <w:unhideWhenUsed/>
    <w:rsid w:val="007265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265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61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8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8" w:space="0" w:color="E4E4E4"/>
            <w:right w:val="none" w:sz="0" w:space="0" w:color="auto"/>
          </w:divBdr>
          <w:divsChild>
            <w:div w:id="18818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03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96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281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332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762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9117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386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52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840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7974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506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8014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34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5671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286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6924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5161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688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69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095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9385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2875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548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7455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7485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574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27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7592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2877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3566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9579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3807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942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74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3711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2461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3792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510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6209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2361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00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9253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420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41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171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9215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193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027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2746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2613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5026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176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5178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7290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2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4377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902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7386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5158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4141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9442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8113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6882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2032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0379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6736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7050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5172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9025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9256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4679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7780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0195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02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6579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9597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433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8" w:space="0" w:color="E4E4E4"/>
            <w:right w:val="none" w:sz="0" w:space="0" w:color="auto"/>
          </w:divBdr>
          <w:divsChild>
            <w:div w:id="11317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45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466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993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0492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293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5981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224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9721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429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933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681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140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631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1167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286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manoli2002@yahoo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 Маноли</dc:creator>
  <cp:lastModifiedBy>Михаил Маноли</cp:lastModifiedBy>
  <cp:revision>41</cp:revision>
  <dcterms:created xsi:type="dcterms:W3CDTF">2017-02-19T11:15:00Z</dcterms:created>
  <dcterms:modified xsi:type="dcterms:W3CDTF">2020-08-17T08:34:00Z</dcterms:modified>
</cp:coreProperties>
</file>