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B82E8C">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B82E8C">
      <w:pPr>
        <w:pStyle w:val="a"/>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B82E8C">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B82E8C">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B82E8C">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B82E8C">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B82E8C">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B82E8C">
      <w:pPr>
        <w:pStyle w:val="a"/>
        <w:numPr>
          <w:ilvl w:val="0"/>
          <w:numId w:val="7"/>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B82E8C">
      <w:pPr>
        <w:pStyle w:val="a"/>
        <w:numPr>
          <w:ilvl w:val="0"/>
          <w:numId w:val="7"/>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B82E8C">
      <w:pPr>
        <w:pStyle w:val="a"/>
        <w:numPr>
          <w:ilvl w:val="0"/>
          <w:numId w:val="7"/>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B82E8C">
      <w:pPr>
        <w:pStyle w:val="a"/>
        <w:numPr>
          <w:ilvl w:val="0"/>
          <w:numId w:val="7"/>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B82E8C">
      <w:pPr>
        <w:pStyle w:val="a"/>
        <w:numPr>
          <w:ilvl w:val="0"/>
          <w:numId w:val="7"/>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B82E8C">
      <w:pPr>
        <w:pStyle w:val="a"/>
        <w:numPr>
          <w:ilvl w:val="0"/>
          <w:numId w:val="9"/>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B82E8C">
      <w:pPr>
        <w:pStyle w:val="a"/>
        <w:numPr>
          <w:ilvl w:val="0"/>
          <w:numId w:val="9"/>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B82E8C">
      <w:pPr>
        <w:pStyle w:val="a"/>
        <w:numPr>
          <w:ilvl w:val="0"/>
          <w:numId w:val="8"/>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B82E8C">
      <w:pPr>
        <w:pStyle w:val="a"/>
        <w:numPr>
          <w:ilvl w:val="0"/>
          <w:numId w:val="8"/>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6E0C29AE"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63A7DE69" w14:textId="77777777" w:rsidR="00180B2B" w:rsidRPr="00B927F6" w:rsidRDefault="00180B2B" w:rsidP="002F1ABB">
      <w:pPr>
        <w:tabs>
          <w:tab w:val="left" w:pos="284"/>
          <w:tab w:val="left" w:pos="426"/>
          <w:tab w:val="decimal" w:pos="8364"/>
        </w:tabs>
        <w:spacing w:after="120" w:line="276" w:lineRule="auto"/>
        <w:ind w:left="-284" w:right="-142" w:firstLine="284"/>
        <w:jc w:val="both"/>
        <w:rPr>
          <w:bCs/>
          <w:color w:val="000000"/>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82E8C">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FF20DA1" w14:textId="5096479B" w:rsidR="008D067E" w:rsidRPr="004B16DD" w:rsidRDefault="008D067E" w:rsidP="008D067E">
      <w:pPr>
        <w:jc w:val="right"/>
        <w:rPr>
          <w:noProof w:val="0"/>
          <w:sz w:val="22"/>
          <w:szCs w:val="22"/>
          <w:lang w:val="it-IT"/>
        </w:rPr>
      </w:pPr>
      <w:bookmarkStart w:id="77" w:name="_Hlk70343526"/>
      <w:bookmarkStart w:id="78" w:name="_Toc390252620"/>
      <w:bookmarkStart w:id="79" w:name="_Toc449692117"/>
      <w:bookmarkEnd w:id="75"/>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77"/>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0" w:name="_Toc449692118"/>
      <w:bookmarkEnd w:id="78"/>
      <w:bookmarkEnd w:id="79"/>
    </w:p>
    <w:p w14:paraId="6AA6E5B3" w14:textId="1D9F26BC" w:rsidR="008D4238" w:rsidRDefault="008D4238" w:rsidP="008D4238">
      <w:pPr>
        <w:keepNext/>
        <w:keepLines/>
        <w:jc w:val="center"/>
        <w:outlineLvl w:val="1"/>
        <w:rPr>
          <w:rFonts w:eastAsiaTheme="majorEastAsia"/>
          <w:b/>
        </w:rPr>
      </w:pPr>
      <w:bookmarkStart w:id="81" w:name="_Hlk77771358"/>
      <w:r w:rsidRPr="008D4238">
        <w:rPr>
          <w:rFonts w:eastAsiaTheme="majorEastAsia"/>
          <w:b/>
        </w:rPr>
        <w:t>CAIET DE SARCINI</w:t>
      </w:r>
      <w:bookmarkEnd w:id="80"/>
    </w:p>
    <w:bookmarkEnd w:id="8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5A120F28" w:rsidR="00435C57" w:rsidRPr="00A40BB6" w:rsidRDefault="00435C57" w:rsidP="005460DE">
      <w:pPr>
        <w:jc w:val="center"/>
        <w:rPr>
          <w:bCs/>
        </w:rPr>
      </w:pPr>
      <w:r w:rsidRPr="00A40BB6">
        <w:rPr>
          <w:bCs/>
        </w:rPr>
        <w:t>Obiectul</w:t>
      </w:r>
      <w:r w:rsidR="00997E63">
        <w:rPr>
          <w:bCs/>
        </w:rPr>
        <w:t xml:space="preserve">: Rective și consumabile pentru </w:t>
      </w:r>
      <w:r w:rsidR="005460DE">
        <w:rPr>
          <w:bCs/>
        </w:rPr>
        <w:t xml:space="preserve"> Reagen</w:t>
      </w:r>
      <w:r w:rsidR="005460DE">
        <w:rPr>
          <w:bCs/>
          <w:lang w:val="ro-MD"/>
        </w:rPr>
        <w:t>ți și consumabile de tip închis</w:t>
      </w:r>
      <w:r w:rsidR="00997E63">
        <w:rPr>
          <w:bCs/>
        </w:rPr>
        <w:t xml:space="preserve"> pentru anul </w:t>
      </w:r>
      <w:r w:rsidR="005460DE">
        <w:rPr>
          <w:bCs/>
        </w:rPr>
        <w:t xml:space="preserve">   </w:t>
      </w:r>
      <w:r w:rsidR="00997E63">
        <w:rPr>
          <w:bCs/>
        </w:rPr>
        <w:t>2022</w:t>
      </w:r>
      <w:r w:rsidR="009C4131">
        <w:rPr>
          <w:bCs/>
        </w:rPr>
        <w:t>, Volumul IV</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4C704C86"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997E63">
        <w:rPr>
          <w:bCs/>
        </w:rPr>
        <w:t>: IMSP SCMC ”V. Ignatenco”</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52720F67" w:rsidR="00435C57" w:rsidRDefault="00435C57" w:rsidP="00B82E8C">
      <w:pPr>
        <w:pStyle w:val="a"/>
        <w:numPr>
          <w:ilvl w:val="0"/>
          <w:numId w:val="13"/>
        </w:numPr>
        <w:rPr>
          <w:b/>
        </w:rPr>
      </w:pPr>
      <w:proofErr w:type="spellStart"/>
      <w:r w:rsidRPr="00377C8E">
        <w:rPr>
          <w:b/>
        </w:rPr>
        <w:t>Descriere</w:t>
      </w:r>
      <w:proofErr w:type="spellEnd"/>
      <w:r w:rsidRPr="00377C8E">
        <w:rPr>
          <w:b/>
        </w:rPr>
        <w:t xml:space="preserve"> </w:t>
      </w:r>
      <w:proofErr w:type="spellStart"/>
      <w:r w:rsidRPr="00377C8E">
        <w:rPr>
          <w:b/>
        </w:rPr>
        <w:t>generală</w:t>
      </w:r>
      <w:proofErr w:type="spellEnd"/>
      <w:r w:rsidRPr="00377C8E">
        <w:rPr>
          <w:b/>
        </w:rPr>
        <w:t xml:space="preserve">. </w:t>
      </w:r>
      <w:proofErr w:type="spellStart"/>
      <w:r w:rsidRPr="00377C8E">
        <w:rPr>
          <w:b/>
        </w:rPr>
        <w:t>Informaţii</w:t>
      </w:r>
      <w:proofErr w:type="spellEnd"/>
    </w:p>
    <w:tbl>
      <w:tblPr>
        <w:tblW w:w="10075" w:type="dxa"/>
        <w:tblInd w:w="-455" w:type="dxa"/>
        <w:tblLayout w:type="fixed"/>
        <w:tblLook w:val="04A0" w:firstRow="1" w:lastRow="0" w:firstColumn="1" w:lastColumn="0" w:noHBand="0" w:noVBand="1"/>
      </w:tblPr>
      <w:tblGrid>
        <w:gridCol w:w="537"/>
        <w:gridCol w:w="1025"/>
        <w:gridCol w:w="2393"/>
        <w:gridCol w:w="990"/>
        <w:gridCol w:w="1018"/>
        <w:gridCol w:w="2340"/>
        <w:gridCol w:w="1772"/>
      </w:tblGrid>
      <w:tr w:rsidR="009C4131" w:rsidRPr="00AA40C5" w14:paraId="5E746328" w14:textId="77777777" w:rsidTr="00A9693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F70CF" w14:textId="77777777" w:rsidR="009C4131" w:rsidRPr="004225A2" w:rsidRDefault="009C4131" w:rsidP="00A96931">
            <w:pPr>
              <w:spacing w:before="120"/>
              <w:jc w:val="center"/>
              <w:rPr>
                <w:b/>
              </w:rPr>
            </w:pPr>
            <w:r w:rsidRPr="004225A2">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79076" w14:textId="77777777" w:rsidR="009C4131" w:rsidRPr="004225A2" w:rsidRDefault="009C4131" w:rsidP="00A96931">
            <w:pPr>
              <w:spacing w:before="120"/>
              <w:jc w:val="center"/>
              <w:rPr>
                <w:b/>
              </w:rPr>
            </w:pPr>
            <w:r w:rsidRPr="004225A2">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DE1D8" w14:textId="77777777" w:rsidR="009C4131" w:rsidRPr="00210D92" w:rsidRDefault="009C4131" w:rsidP="00A96931">
            <w:pPr>
              <w:spacing w:before="120"/>
              <w:jc w:val="center"/>
              <w:rPr>
                <w:b/>
                <w:lang w:val="en-US"/>
              </w:rPr>
            </w:pPr>
            <w:r w:rsidRPr="00210D92">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E19A6" w14:textId="77777777" w:rsidR="009C4131" w:rsidRPr="004225A2" w:rsidRDefault="009C4131" w:rsidP="00A96931">
            <w:pPr>
              <w:spacing w:before="120"/>
              <w:jc w:val="center"/>
              <w:rPr>
                <w:b/>
              </w:rPr>
            </w:pPr>
            <w:r w:rsidRPr="004225A2">
              <w:rPr>
                <w:b/>
              </w:rPr>
              <w:t>Unitatea de măsură</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ACAA7" w14:textId="77777777" w:rsidR="009C4131" w:rsidRPr="004225A2" w:rsidRDefault="009C4131" w:rsidP="00A96931">
            <w:pPr>
              <w:spacing w:before="120"/>
              <w:jc w:val="center"/>
              <w:rPr>
                <w:b/>
              </w:rPr>
            </w:pPr>
            <w:r w:rsidRPr="004225A2">
              <w:rPr>
                <w:b/>
              </w:rPr>
              <w:t>Cantitatea</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D17DF" w14:textId="77777777" w:rsidR="009C4131" w:rsidRPr="00210D92" w:rsidRDefault="009C4131" w:rsidP="00A96931">
            <w:pPr>
              <w:spacing w:before="120"/>
              <w:jc w:val="center"/>
              <w:rPr>
                <w:b/>
                <w:lang w:val="en-US"/>
              </w:rPr>
            </w:pPr>
            <w:r w:rsidRPr="00210D92">
              <w:rPr>
                <w:b/>
                <w:lang w:val="en-US"/>
              </w:rPr>
              <w:t>Specificarea tehnică deplină solicitată, Standarde de referinţă</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9B07C" w14:textId="77777777" w:rsidR="009C4131" w:rsidRPr="00210D92" w:rsidRDefault="009C4131" w:rsidP="00A96931">
            <w:pPr>
              <w:spacing w:before="120"/>
              <w:jc w:val="center"/>
              <w:rPr>
                <w:b/>
                <w:lang w:val="en-US"/>
              </w:rPr>
            </w:pPr>
            <w:r w:rsidRPr="00210D92">
              <w:rPr>
                <w:b/>
                <w:lang w:val="en-US"/>
              </w:rPr>
              <w:t>Valoarea estimată</w:t>
            </w:r>
            <w:r w:rsidRPr="00210D92">
              <w:rPr>
                <w:b/>
                <w:lang w:val="en-US"/>
              </w:rPr>
              <w:br/>
              <w:t>(se va indica pentru fiecare lot în parte)</w:t>
            </w:r>
          </w:p>
        </w:tc>
      </w:tr>
      <w:tr w:rsidR="009C4131" w:rsidRPr="00AA40C5" w14:paraId="314B37E0" w14:textId="77777777" w:rsidTr="00A96931">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20CD4C4" w14:textId="77777777" w:rsidR="009C4131" w:rsidRPr="00210D92" w:rsidRDefault="009C4131" w:rsidP="00A96931">
            <w:pPr>
              <w:spacing w:before="120"/>
              <w:jc w:val="center"/>
              <w:rPr>
                <w:lang w:val="en-US"/>
              </w:rPr>
            </w:pPr>
            <w:r w:rsidRPr="00210D92">
              <w:rPr>
                <w:b/>
                <w:sz w:val="22"/>
                <w:szCs w:val="18"/>
                <w:lang w:val="en-US"/>
              </w:rPr>
              <w:t>Reactivi de laborator compatibili cu analizatorul Pentra 400</w:t>
            </w:r>
          </w:p>
        </w:tc>
      </w:tr>
      <w:tr w:rsidR="009C4131" w:rsidRPr="005F3C15" w14:paraId="21E40F5C" w14:textId="77777777" w:rsidTr="00A9693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DAB4998" w14:textId="77777777" w:rsidR="009C4131" w:rsidRPr="006203AB" w:rsidRDefault="009C4131" w:rsidP="00A96931">
            <w:pPr>
              <w:ind w:left="-57" w:right="-57"/>
              <w:jc w:val="center"/>
            </w:pPr>
            <w:r>
              <w:rPr>
                <w:sz w:val="22"/>
              </w:rPr>
              <w:t>1.1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1F330F0F" w14:textId="77777777" w:rsidR="009C4131" w:rsidRPr="00FA2857" w:rsidRDefault="009C4131" w:rsidP="00A96931">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4D566D4" w14:textId="77777777" w:rsidR="009C4131" w:rsidRPr="00FA2857" w:rsidRDefault="009C4131" w:rsidP="00A96931">
            <w:pPr>
              <w:ind w:left="-57" w:right="-57"/>
            </w:pPr>
            <w:r w:rsidRPr="00FA2857">
              <w:rPr>
                <w:bCs/>
                <w:sz w:val="22"/>
                <w:lang w:val="it-IT"/>
              </w:rPr>
              <w:t>CK NAC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09D68539" w14:textId="77777777" w:rsidR="009C4131" w:rsidRPr="009A4101" w:rsidRDefault="009C4131" w:rsidP="00A96931">
            <w:pPr>
              <w:ind w:left="-57" w:right="-57"/>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5C183A6" w14:textId="77777777" w:rsidR="009C4131" w:rsidRPr="009A4101" w:rsidRDefault="009C4131" w:rsidP="00A96931">
            <w:pPr>
              <w:ind w:left="-57" w:right="-57"/>
              <w:jc w:val="center"/>
              <w:rPr>
                <w:lang w:val="en-US"/>
              </w:rPr>
            </w:pPr>
            <w:r>
              <w:rPr>
                <w:lang w:val="en-US"/>
              </w:rPr>
              <w:t>3</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6BE423A9" w14:textId="77777777" w:rsidR="009C4131" w:rsidRPr="00FA2857" w:rsidRDefault="009C4131" w:rsidP="00A96931">
            <w:pPr>
              <w:pStyle w:val="aa"/>
              <w:rPr>
                <w:bCs/>
                <w:sz w:val="22"/>
                <w:lang w:val="it-IT"/>
              </w:rPr>
            </w:pPr>
            <w:r w:rsidRPr="00FA2857">
              <w:rPr>
                <w:bCs/>
                <w:sz w:val="22"/>
                <w:lang w:val="it-IT"/>
              </w:rPr>
              <w:t>Reactivi de biochimie clinica pentru dozarea activitatii creatin-kinazei in ser;</w:t>
            </w:r>
          </w:p>
          <w:p w14:paraId="2A38F89E" w14:textId="77777777" w:rsidR="009C4131" w:rsidRPr="00FA2857" w:rsidRDefault="009C4131" w:rsidP="00A96931">
            <w:pPr>
              <w:pStyle w:val="aa"/>
              <w:rPr>
                <w:bCs/>
                <w:sz w:val="22"/>
                <w:lang w:val="it-IT"/>
              </w:rPr>
            </w:pPr>
            <w:r w:rsidRPr="00FA2857">
              <w:rPr>
                <w:bCs/>
                <w:sz w:val="22"/>
                <w:lang w:val="it-IT"/>
              </w:rPr>
              <w:t>125 teste/kit</w:t>
            </w:r>
          </w:p>
          <w:p w14:paraId="66A6805D" w14:textId="77777777" w:rsidR="009C4131" w:rsidRPr="00FA2857" w:rsidRDefault="009C4131" w:rsidP="00A96931">
            <w:pPr>
              <w:pStyle w:val="aa"/>
              <w:rPr>
                <w:bCs/>
                <w:sz w:val="22"/>
                <w:lang w:val="it-IT"/>
              </w:rPr>
            </w:pPr>
            <w:r w:rsidRPr="00FA2857">
              <w:rPr>
                <w:bCs/>
                <w:sz w:val="22"/>
                <w:lang w:val="it-IT"/>
              </w:rPr>
              <w:t>Test enzimatic optimizat in conformitate cu DGKC si IFCC;</w:t>
            </w:r>
          </w:p>
          <w:p w14:paraId="1C976E1E" w14:textId="77777777" w:rsidR="009C4131" w:rsidRPr="00FA2857" w:rsidRDefault="009C4131" w:rsidP="00A96931">
            <w:pPr>
              <w:pStyle w:val="aa"/>
              <w:rPr>
                <w:bCs/>
                <w:sz w:val="22"/>
                <w:lang w:val="it-IT"/>
              </w:rPr>
            </w:pPr>
            <w:r w:rsidRPr="00FA2857">
              <w:rPr>
                <w:bCs/>
                <w:sz w:val="22"/>
                <w:lang w:val="it-IT"/>
              </w:rPr>
              <w:t>Metoda  NAC imuno-inhibitie;</w:t>
            </w:r>
          </w:p>
          <w:p w14:paraId="786831D0" w14:textId="77777777" w:rsidR="009C4131" w:rsidRPr="00FA2857" w:rsidRDefault="009C4131" w:rsidP="00A96931">
            <w:pPr>
              <w:pStyle w:val="aa"/>
              <w:rPr>
                <w:bCs/>
                <w:sz w:val="22"/>
                <w:lang w:val="it-IT"/>
              </w:rPr>
            </w:pPr>
            <w:r w:rsidRPr="00FA2857">
              <w:rPr>
                <w:bCs/>
                <w:sz w:val="22"/>
                <w:lang w:val="it-IT"/>
              </w:rPr>
              <w:t>Liniaritate: 8 -1500 U/L;</w:t>
            </w:r>
          </w:p>
          <w:p w14:paraId="504BEC40" w14:textId="77777777" w:rsidR="009C4131" w:rsidRPr="00FA2857" w:rsidRDefault="009C4131" w:rsidP="00A96931">
            <w:pPr>
              <w:pStyle w:val="aa"/>
              <w:rPr>
                <w:bCs/>
                <w:sz w:val="22"/>
                <w:lang w:val="it-IT"/>
              </w:rPr>
            </w:pPr>
            <w:r w:rsidRPr="00FA2857">
              <w:rPr>
                <w:bCs/>
                <w:sz w:val="22"/>
                <w:lang w:val="it-IT"/>
              </w:rPr>
              <w:t>Lungime de unda: 340/405 nm;</w:t>
            </w:r>
          </w:p>
          <w:p w14:paraId="0BB33E7A" w14:textId="77777777" w:rsidR="009C4131" w:rsidRPr="00FA2857" w:rsidRDefault="009C4131" w:rsidP="00A96931">
            <w:pPr>
              <w:pStyle w:val="aa"/>
              <w:rPr>
                <w:sz w:val="22"/>
                <w:lang w:val="it-IT"/>
              </w:rPr>
            </w:pPr>
            <w:r w:rsidRPr="00FA2857">
              <w:rPr>
                <w:bCs/>
                <w:sz w:val="22"/>
                <w:lang w:val="it-IT"/>
              </w:rPr>
              <w:t xml:space="preserve">Volum proba: 8 </w:t>
            </w:r>
            <w:r w:rsidRPr="00FA2857">
              <w:rPr>
                <w:sz w:val="22"/>
                <w:lang w:val="it-IT"/>
              </w:rPr>
              <w:t>µL</w:t>
            </w:r>
          </w:p>
          <w:p w14:paraId="76707F05" w14:textId="77777777" w:rsidR="009C4131" w:rsidRPr="00FA2857" w:rsidRDefault="009C4131" w:rsidP="00A96931">
            <w:pPr>
              <w:pStyle w:val="aa"/>
              <w:rPr>
                <w:bCs/>
                <w:sz w:val="22"/>
                <w:lang w:val="it-IT"/>
              </w:rPr>
            </w:pPr>
            <w:r w:rsidRPr="00FA2857">
              <w:rPr>
                <w:sz w:val="22"/>
                <w:lang w:val="it-IT"/>
              </w:rPr>
              <w:t>Stabilitatea : 28 zile la 2-8°C de la deschiderea flaconului, sau nedesfacut pana la expirarea termenului de pe eticheta flaconului</w:t>
            </w:r>
            <w:r w:rsidRPr="00FA2857">
              <w:rPr>
                <w:bCs/>
                <w:sz w:val="22"/>
                <w:lang w:val="it-IT"/>
              </w:rPr>
              <w:t xml:space="preserve"> pastrat la </w:t>
            </w:r>
          </w:p>
          <w:p w14:paraId="54C5E591" w14:textId="77777777" w:rsidR="009C4131" w:rsidRPr="00FA2857" w:rsidRDefault="009C4131" w:rsidP="00A96931">
            <w:pPr>
              <w:pStyle w:val="aa"/>
              <w:rPr>
                <w:bCs/>
                <w:sz w:val="22"/>
                <w:lang w:val="it-IT"/>
              </w:rPr>
            </w:pPr>
            <w:r w:rsidRPr="00FA2857">
              <w:rPr>
                <w:sz w:val="22"/>
                <w:lang w:val="it-IT"/>
              </w:rPr>
              <w:t>2-8°C</w:t>
            </w:r>
          </w:p>
          <w:p w14:paraId="4704C42A" w14:textId="77777777" w:rsidR="009C4131" w:rsidRPr="00FA2857" w:rsidRDefault="009C4131" w:rsidP="00A96931">
            <w:pPr>
              <w:pStyle w:val="aa"/>
              <w:rPr>
                <w:bCs/>
                <w:sz w:val="22"/>
                <w:lang w:val="it-IT"/>
              </w:rPr>
            </w:pPr>
            <w:r w:rsidRPr="00FA2857">
              <w:rPr>
                <w:bCs/>
                <w:sz w:val="22"/>
                <w:lang w:val="it-IT"/>
              </w:rPr>
              <w:t>Interferente cu Bilirubina la valori mai mari de: 125</w:t>
            </w:r>
            <w:r w:rsidRPr="00210D92">
              <w:rPr>
                <w:rFonts w:eastAsiaTheme="minorHAnsi"/>
                <w:sz w:val="22"/>
                <w:lang w:val="en-US"/>
              </w:rPr>
              <w:t xml:space="preserve"> µmol/l.</w:t>
            </w:r>
            <w:r w:rsidRPr="00FA2857">
              <w:rPr>
                <w:bCs/>
                <w:sz w:val="22"/>
                <w:lang w:val="it-IT"/>
              </w:rPr>
              <w:t>;</w:t>
            </w:r>
          </w:p>
          <w:p w14:paraId="1CE66CF5" w14:textId="77777777" w:rsidR="009C4131" w:rsidRPr="00FA2857" w:rsidRDefault="009C4131" w:rsidP="00A96931">
            <w:pPr>
              <w:pStyle w:val="aa"/>
              <w:rPr>
                <w:bCs/>
                <w:sz w:val="22"/>
                <w:lang w:val="it-IT"/>
              </w:rPr>
            </w:pPr>
            <w:r w:rsidRPr="00FA2857">
              <w:rPr>
                <w:bCs/>
                <w:sz w:val="22"/>
                <w:lang w:val="it-IT"/>
              </w:rPr>
              <w:t xml:space="preserve">Interferente cu Hemoglobina la valori mai mari de: </w:t>
            </w:r>
            <w:r w:rsidRPr="00210D92">
              <w:rPr>
                <w:rFonts w:eastAsiaTheme="minorHAnsi"/>
                <w:sz w:val="22"/>
                <w:lang w:val="en-US"/>
              </w:rPr>
              <w:t>55 µmol/l.</w:t>
            </w:r>
            <w:r w:rsidRPr="00FA2857">
              <w:rPr>
                <w:bCs/>
                <w:sz w:val="22"/>
                <w:lang w:val="it-IT"/>
              </w:rPr>
              <w:t>;</w:t>
            </w:r>
          </w:p>
          <w:p w14:paraId="4EEEA37B" w14:textId="77777777" w:rsidR="009C4131" w:rsidRPr="00210D92" w:rsidRDefault="009C4131" w:rsidP="00A96931">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4029388" w14:textId="77777777" w:rsidR="009C4131" w:rsidRDefault="009C4131" w:rsidP="00A96931">
            <w:pPr>
              <w:spacing w:before="120"/>
              <w:jc w:val="center"/>
              <w:rPr>
                <w:lang w:val="en-US"/>
              </w:rPr>
            </w:pPr>
          </w:p>
          <w:p w14:paraId="61E286D2" w14:textId="77777777" w:rsidR="009C4131" w:rsidRDefault="009C4131" w:rsidP="00A96931">
            <w:pPr>
              <w:spacing w:before="120"/>
              <w:jc w:val="center"/>
              <w:rPr>
                <w:lang w:val="en-US"/>
              </w:rPr>
            </w:pPr>
          </w:p>
          <w:p w14:paraId="4A5B0BE4" w14:textId="77777777" w:rsidR="009C4131" w:rsidRPr="00210D92" w:rsidRDefault="009C4131" w:rsidP="00A96931">
            <w:pPr>
              <w:spacing w:before="120"/>
              <w:jc w:val="center"/>
              <w:rPr>
                <w:lang w:val="en-US"/>
              </w:rPr>
            </w:pPr>
            <w:r>
              <w:rPr>
                <w:lang w:val="en-US"/>
              </w:rPr>
              <w:t>12 582.15</w:t>
            </w:r>
          </w:p>
        </w:tc>
      </w:tr>
      <w:tr w:rsidR="009C4131" w:rsidRPr="005F3C15" w14:paraId="46F68E8C" w14:textId="77777777" w:rsidTr="00A9693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52DF49E" w14:textId="77777777" w:rsidR="009C4131" w:rsidRPr="006203AB" w:rsidRDefault="009C4131" w:rsidP="00A96931">
            <w:pPr>
              <w:ind w:left="-57" w:right="-57"/>
              <w:jc w:val="right"/>
            </w:pPr>
            <w:r>
              <w:rPr>
                <w:sz w:val="22"/>
              </w:rPr>
              <w:t>1.2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0F0E3415" w14:textId="77777777" w:rsidR="009C4131" w:rsidRPr="00FA2857" w:rsidRDefault="009C4131" w:rsidP="00A96931">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2EF0C593" w14:textId="77777777" w:rsidR="009C4131" w:rsidRPr="00FA2857" w:rsidRDefault="009C4131" w:rsidP="00A96931">
            <w:pPr>
              <w:ind w:left="-57" w:right="-57"/>
            </w:pPr>
            <w:r w:rsidRPr="00FA2857">
              <w:rPr>
                <w:sz w:val="22"/>
                <w:lang w:val="it-IT"/>
              </w:rPr>
              <w:t>Clean-Chem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5D857DD" w14:textId="77777777" w:rsidR="009C4131" w:rsidRPr="006203AB" w:rsidRDefault="009C4131" w:rsidP="00A96931">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37AFB3B8" w14:textId="77777777" w:rsidR="009C4131" w:rsidRPr="006203AB" w:rsidRDefault="009C4131" w:rsidP="00A96931">
            <w:pPr>
              <w:ind w:left="-57" w:right="-57"/>
              <w:jc w:val="center"/>
            </w:pPr>
            <w:r>
              <w:t>3</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6A8E6C0A" w14:textId="77777777" w:rsidR="009C4131" w:rsidRPr="00FA2857" w:rsidRDefault="009C4131" w:rsidP="00A96931">
            <w:pPr>
              <w:pStyle w:val="aa"/>
              <w:jc w:val="both"/>
              <w:rPr>
                <w:sz w:val="22"/>
                <w:lang w:val="it-IT"/>
              </w:rPr>
            </w:pPr>
            <w:r w:rsidRPr="00FA2857">
              <w:rPr>
                <w:sz w:val="22"/>
                <w:lang w:val="it-IT"/>
              </w:rPr>
              <w:t>Solutie de spalare ( NaOH &gt; 2%)</w:t>
            </w:r>
          </w:p>
          <w:p w14:paraId="74D39F6F" w14:textId="77777777" w:rsidR="009C4131" w:rsidRPr="00FA2857" w:rsidRDefault="009C4131" w:rsidP="00A96931">
            <w:pPr>
              <w:pStyle w:val="aa"/>
              <w:jc w:val="both"/>
              <w:rPr>
                <w:sz w:val="22"/>
                <w:lang w:val="it-IT"/>
              </w:rPr>
            </w:pPr>
            <w:r w:rsidRPr="00FA2857">
              <w:rPr>
                <w:sz w:val="22"/>
                <w:lang w:val="it-IT"/>
              </w:rPr>
              <w:t>Volum caseta:99ml</w:t>
            </w:r>
          </w:p>
          <w:p w14:paraId="7598636D" w14:textId="77777777" w:rsidR="009C4131" w:rsidRPr="00FA2857" w:rsidRDefault="009C4131" w:rsidP="00A96931">
            <w:pPr>
              <w:pStyle w:val="aa"/>
              <w:jc w:val="both"/>
              <w:rPr>
                <w:sz w:val="22"/>
                <w:lang w:val="it-IT"/>
              </w:rPr>
            </w:pPr>
            <w:r w:rsidRPr="00FA2857">
              <w:rPr>
                <w:sz w:val="22"/>
                <w:lang w:val="it-IT"/>
              </w:rPr>
              <w:t xml:space="preserve">Stabilitate: 1 luna de la deschidere . </w:t>
            </w:r>
          </w:p>
          <w:p w14:paraId="722B4168" w14:textId="77777777" w:rsidR="009C4131" w:rsidRPr="00FA2857" w:rsidRDefault="009C4131" w:rsidP="00A96931">
            <w:pPr>
              <w:pStyle w:val="aa"/>
              <w:jc w:val="both"/>
              <w:rPr>
                <w:sz w:val="22"/>
                <w:lang w:val="it-IT"/>
              </w:rPr>
            </w:pPr>
            <w:r w:rsidRPr="00FA2857">
              <w:rPr>
                <w:sz w:val="22"/>
                <w:lang w:val="it-IT"/>
              </w:rPr>
              <w:t>Stabilitate inainte de deschidere: pana la data expirarii inscrisa pe eticheta la 2-8°C</w:t>
            </w:r>
          </w:p>
          <w:p w14:paraId="007939E2" w14:textId="77777777" w:rsidR="009C4131" w:rsidRPr="00210D92" w:rsidRDefault="009C4131" w:rsidP="00A96931">
            <w:pPr>
              <w:ind w:left="-57" w:right="-57"/>
              <w:rPr>
                <w:lang w:val="en-US"/>
              </w:rPr>
            </w:pPr>
            <w:r w:rsidRPr="00FA2857">
              <w:rPr>
                <w:sz w:val="22"/>
                <w:lang w:val="it-IT"/>
              </w:rPr>
              <w:t>Mod prezentare: kit format din 4 casete</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5AE3365" w14:textId="77777777" w:rsidR="009C4131" w:rsidRPr="00210D92" w:rsidRDefault="009C4131" w:rsidP="00A96931">
            <w:pPr>
              <w:spacing w:before="120"/>
              <w:jc w:val="center"/>
              <w:rPr>
                <w:lang w:val="en-US"/>
              </w:rPr>
            </w:pPr>
            <w:r>
              <w:rPr>
                <w:lang w:val="en-US"/>
              </w:rPr>
              <w:t>6 396.00</w:t>
            </w:r>
          </w:p>
        </w:tc>
      </w:tr>
      <w:tr w:rsidR="009C4131" w:rsidRPr="005F3C15" w14:paraId="5AD0896E" w14:textId="77777777" w:rsidTr="00A9693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BC76287" w14:textId="77777777" w:rsidR="009C4131" w:rsidRPr="0084756F" w:rsidRDefault="009C4131" w:rsidP="00A96931">
            <w:pPr>
              <w:ind w:left="-57" w:right="-57"/>
              <w:jc w:val="right"/>
              <w:rPr>
                <w:lang w:val="ro-MD"/>
              </w:rPr>
            </w:pPr>
            <w:r>
              <w:rPr>
                <w:sz w:val="22"/>
              </w:rPr>
              <w:t>1.3</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B1BD4CC" w14:textId="77777777" w:rsidR="009C4131" w:rsidRPr="00FA2857" w:rsidRDefault="009C4131" w:rsidP="00A96931">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5BF6468" w14:textId="77777777" w:rsidR="009C4131" w:rsidRPr="00FA2857" w:rsidRDefault="009C4131" w:rsidP="00A96931">
            <w:pPr>
              <w:ind w:left="-57" w:right="-57"/>
            </w:pPr>
            <w:r w:rsidRPr="00FA2857">
              <w:rPr>
                <w:sz w:val="22"/>
                <w:lang w:val="it-IT"/>
              </w:rPr>
              <w:t>Cuve citire – Segmenti cuvete</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A7BE2DD" w14:textId="77777777" w:rsidR="009C4131" w:rsidRPr="006203AB" w:rsidRDefault="009C4131" w:rsidP="00A96931">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DBB2680" w14:textId="77777777" w:rsidR="009C4131" w:rsidRPr="006203AB" w:rsidRDefault="009C4131" w:rsidP="00A96931">
            <w:pPr>
              <w:ind w:left="-57" w:right="-57"/>
              <w:jc w:val="center"/>
            </w:pPr>
            <w:r>
              <w:t>6</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0FC10433" w14:textId="77777777" w:rsidR="009C4131" w:rsidRPr="00FA2857" w:rsidRDefault="009C4131" w:rsidP="00A96931">
            <w:pPr>
              <w:pStyle w:val="aa"/>
              <w:jc w:val="both"/>
              <w:rPr>
                <w:sz w:val="22"/>
                <w:lang w:val="it-IT"/>
              </w:rPr>
            </w:pPr>
            <w:r w:rsidRPr="00FA2857">
              <w:rPr>
                <w:sz w:val="22"/>
                <w:lang w:val="it-IT"/>
              </w:rPr>
              <w:t>Cuve de reactie de unica folosinta, compatibile cu ABX Pentra 400.</w:t>
            </w:r>
          </w:p>
          <w:p w14:paraId="7ACACA34" w14:textId="77777777" w:rsidR="009C4131" w:rsidRPr="00210D92" w:rsidRDefault="009C4131" w:rsidP="00A96931">
            <w:pPr>
              <w:ind w:left="-57" w:right="-57"/>
              <w:rPr>
                <w:lang w:val="en-US"/>
              </w:rPr>
            </w:pPr>
            <w:r w:rsidRPr="00FA2857">
              <w:rPr>
                <w:sz w:val="22"/>
                <w:lang w:val="it-IT"/>
              </w:rPr>
              <w:t>Mod de prezentare cutie cu 450 segmenti a cate 12 cuvete.</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0BC1723" w14:textId="77777777" w:rsidR="009C4131" w:rsidRPr="00210D92" w:rsidRDefault="009C4131" w:rsidP="00A96931">
            <w:pPr>
              <w:spacing w:before="120"/>
              <w:jc w:val="center"/>
              <w:rPr>
                <w:lang w:val="en-US"/>
              </w:rPr>
            </w:pPr>
            <w:r>
              <w:rPr>
                <w:lang w:val="en-US"/>
              </w:rPr>
              <w:t>33 000.00</w:t>
            </w:r>
          </w:p>
        </w:tc>
      </w:tr>
      <w:tr w:rsidR="009C4131" w:rsidRPr="00283545" w14:paraId="1F9BE895" w14:textId="77777777" w:rsidTr="00A96931">
        <w:trPr>
          <w:trHeight w:val="397"/>
        </w:trPr>
        <w:tc>
          <w:tcPr>
            <w:tcW w:w="8303"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0D353A80" w14:textId="77777777" w:rsidR="009C4131" w:rsidRPr="00283545" w:rsidRDefault="009C4131" w:rsidP="00A96931">
            <w:pPr>
              <w:spacing w:before="120"/>
              <w:jc w:val="center"/>
              <w:rPr>
                <w:lang w:val="en-US"/>
              </w:rPr>
            </w:pPr>
            <w:r w:rsidRPr="00283545">
              <w:rPr>
                <w:b/>
                <w:lang w:val="en-US"/>
              </w:rPr>
              <w:t>Valoarea estimativă totală</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E11E570" w14:textId="77777777" w:rsidR="009C4131" w:rsidRPr="004E568A" w:rsidRDefault="009C4131" w:rsidP="00A96931">
            <w:pPr>
              <w:spacing w:before="120"/>
              <w:jc w:val="center"/>
              <w:rPr>
                <w:b/>
              </w:rPr>
            </w:pPr>
            <w:r>
              <w:rPr>
                <w:b/>
              </w:rPr>
              <w:t>51 978.15</w:t>
            </w:r>
          </w:p>
        </w:tc>
      </w:tr>
    </w:tbl>
    <w:p w14:paraId="7CC5CBD7" w14:textId="77777777" w:rsidR="005460DE" w:rsidRPr="00377C8E" w:rsidRDefault="005460DE" w:rsidP="005460DE">
      <w:pPr>
        <w:pStyle w:val="a"/>
        <w:numPr>
          <w:ilvl w:val="0"/>
          <w:numId w:val="0"/>
        </w:numPr>
        <w:ind w:left="1069"/>
        <w:rPr>
          <w:b/>
        </w:rPr>
      </w:pPr>
    </w:p>
    <w:p w14:paraId="4A11C2E8" w14:textId="77777777" w:rsidR="00377C8E" w:rsidRPr="00377C8E" w:rsidRDefault="00377C8E" w:rsidP="00377C8E">
      <w:pPr>
        <w:pStyle w:val="a"/>
        <w:numPr>
          <w:ilvl w:val="0"/>
          <w:numId w:val="0"/>
        </w:numPr>
        <w:ind w:left="1069"/>
        <w:rPr>
          <w:b/>
        </w:rPr>
      </w:pPr>
    </w:p>
    <w:tbl>
      <w:tblPr>
        <w:tblStyle w:val="af2"/>
        <w:tblW w:w="0" w:type="auto"/>
        <w:tblLook w:val="04A0" w:firstRow="1" w:lastRow="0" w:firstColumn="1" w:lastColumn="0" w:noHBand="0" w:noVBand="1"/>
      </w:tblPr>
      <w:tblGrid>
        <w:gridCol w:w="570"/>
        <w:gridCol w:w="3291"/>
        <w:gridCol w:w="3144"/>
        <w:gridCol w:w="1750"/>
      </w:tblGrid>
      <w:tr w:rsidR="005460DE" w:rsidRPr="004225A2" w14:paraId="692D0C45" w14:textId="77777777" w:rsidTr="005460DE">
        <w:tc>
          <w:tcPr>
            <w:tcW w:w="577" w:type="dxa"/>
            <w:shd w:val="clear" w:color="auto" w:fill="D9D9D9" w:themeFill="background1" w:themeFillShade="D9"/>
          </w:tcPr>
          <w:p w14:paraId="20CCA75C" w14:textId="77777777" w:rsidR="005460DE" w:rsidRPr="004225A2" w:rsidRDefault="005460DE" w:rsidP="005460DE">
            <w:pPr>
              <w:tabs>
                <w:tab w:val="left" w:pos="612"/>
              </w:tabs>
              <w:spacing w:before="120" w:after="120"/>
              <w:rPr>
                <w:b/>
                <w:iCs/>
              </w:rPr>
            </w:pPr>
            <w:bookmarkStart w:id="82" w:name="_Hlk65747910"/>
            <w:r w:rsidRPr="004225A2">
              <w:rPr>
                <w:b/>
                <w:iCs/>
              </w:rPr>
              <w:t>Nr. d/o</w:t>
            </w:r>
          </w:p>
        </w:tc>
        <w:tc>
          <w:tcPr>
            <w:tcW w:w="3840" w:type="dxa"/>
            <w:shd w:val="clear" w:color="auto" w:fill="D9D9D9" w:themeFill="background1" w:themeFillShade="D9"/>
          </w:tcPr>
          <w:p w14:paraId="663D3D06" w14:textId="77777777" w:rsidR="005460DE" w:rsidRPr="004225A2" w:rsidRDefault="005460DE" w:rsidP="005460DE">
            <w:pPr>
              <w:tabs>
                <w:tab w:val="left" w:pos="612"/>
              </w:tabs>
              <w:spacing w:before="120" w:after="120"/>
              <w:jc w:val="center"/>
              <w:rPr>
                <w:b/>
                <w:iCs/>
              </w:rPr>
            </w:pPr>
            <w:r w:rsidRPr="004225A2">
              <w:rPr>
                <w:b/>
                <w:iCs/>
              </w:rPr>
              <w:t>Descrierea criteriului/cerin</w:t>
            </w:r>
            <w:r>
              <w:rPr>
                <w:b/>
                <w:iCs/>
              </w:rPr>
              <w:t>ţ</w:t>
            </w:r>
            <w:r w:rsidRPr="004225A2">
              <w:rPr>
                <w:b/>
                <w:iCs/>
              </w:rPr>
              <w:t>ei</w:t>
            </w:r>
          </w:p>
        </w:tc>
        <w:tc>
          <w:tcPr>
            <w:tcW w:w="3588" w:type="dxa"/>
            <w:shd w:val="clear" w:color="auto" w:fill="D9D9D9" w:themeFill="background1" w:themeFillShade="D9"/>
          </w:tcPr>
          <w:p w14:paraId="565B0FC1" w14:textId="77777777" w:rsidR="005460DE" w:rsidRPr="00210D92" w:rsidRDefault="005460DE" w:rsidP="005460DE">
            <w:pPr>
              <w:tabs>
                <w:tab w:val="left" w:pos="612"/>
              </w:tabs>
              <w:spacing w:before="120" w:after="120"/>
              <w:rPr>
                <w:b/>
                <w:iCs/>
                <w:lang w:val="en-US"/>
              </w:rPr>
            </w:pPr>
            <w:r w:rsidRPr="00210D92">
              <w:rPr>
                <w:b/>
                <w:iCs/>
                <w:lang w:val="en-US"/>
              </w:rPr>
              <w:t>Mod de demonstrare a îndeplinirii criteriului/cerinţei:</w:t>
            </w:r>
          </w:p>
        </w:tc>
        <w:tc>
          <w:tcPr>
            <w:tcW w:w="1623" w:type="dxa"/>
            <w:shd w:val="clear" w:color="auto" w:fill="D9D9D9" w:themeFill="background1" w:themeFillShade="D9"/>
          </w:tcPr>
          <w:p w14:paraId="7E7853A0" w14:textId="77777777" w:rsidR="005460DE" w:rsidRPr="004225A2" w:rsidRDefault="005460DE" w:rsidP="005460DE">
            <w:pPr>
              <w:tabs>
                <w:tab w:val="left" w:pos="612"/>
              </w:tabs>
              <w:spacing w:before="120" w:after="120"/>
              <w:jc w:val="center"/>
              <w:rPr>
                <w:b/>
                <w:iCs/>
              </w:rPr>
            </w:pPr>
            <w:r w:rsidRPr="004225A2">
              <w:rPr>
                <w:b/>
                <w:iCs/>
              </w:rPr>
              <w:t>Nivelul minim/</w:t>
            </w:r>
            <w:r w:rsidRPr="004225A2">
              <w:rPr>
                <w:b/>
                <w:iCs/>
              </w:rPr>
              <w:br/>
              <w:t>Obligativitatea</w:t>
            </w:r>
          </w:p>
        </w:tc>
      </w:tr>
      <w:tr w:rsidR="005460DE" w:rsidRPr="004225A2" w14:paraId="72DFA4F7" w14:textId="77777777" w:rsidTr="005460DE">
        <w:tc>
          <w:tcPr>
            <w:tcW w:w="577" w:type="dxa"/>
            <w:shd w:val="clear" w:color="auto" w:fill="FFFF00"/>
          </w:tcPr>
          <w:p w14:paraId="003CA9AF" w14:textId="77777777" w:rsidR="005460DE" w:rsidRPr="00D1007F" w:rsidRDefault="005460DE" w:rsidP="005460DE">
            <w:r>
              <w:t>1</w:t>
            </w:r>
          </w:p>
        </w:tc>
        <w:tc>
          <w:tcPr>
            <w:tcW w:w="3840" w:type="dxa"/>
            <w:shd w:val="clear" w:color="auto" w:fill="FFFF00"/>
          </w:tcPr>
          <w:p w14:paraId="3246404B" w14:textId="77777777" w:rsidR="005460DE" w:rsidRPr="00210D92" w:rsidRDefault="005460DE" w:rsidP="005460DE">
            <w:pPr>
              <w:rPr>
                <w:lang w:val="en-US"/>
              </w:rPr>
            </w:pPr>
            <w:r w:rsidRPr="00210D92">
              <w:rPr>
                <w:lang w:val="en-US"/>
              </w:rPr>
              <w:t>Dovada înregistrării persoanei juridice, în conformitate cu prevederile legale din ţara în care ofertantul este stabilit</w:t>
            </w:r>
          </w:p>
        </w:tc>
        <w:tc>
          <w:tcPr>
            <w:tcW w:w="3588" w:type="dxa"/>
            <w:shd w:val="clear" w:color="auto" w:fill="FFFF00"/>
          </w:tcPr>
          <w:p w14:paraId="4C1D4D0C" w14:textId="77777777" w:rsidR="005460DE" w:rsidRPr="00210D92" w:rsidRDefault="005460DE" w:rsidP="005460DE">
            <w:pPr>
              <w:rPr>
                <w:lang w:val="en-US"/>
              </w:rPr>
            </w:pPr>
            <w:r w:rsidRPr="00210D92">
              <w:rPr>
                <w:lang w:val="en-US"/>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1623" w:type="dxa"/>
            <w:shd w:val="clear" w:color="auto" w:fill="FFFF00"/>
          </w:tcPr>
          <w:p w14:paraId="1B219862" w14:textId="77777777" w:rsidR="005460DE" w:rsidRPr="002E7257" w:rsidRDefault="005460DE" w:rsidP="005460DE">
            <w:r w:rsidRPr="002E7257">
              <w:t>DA</w:t>
            </w:r>
          </w:p>
        </w:tc>
      </w:tr>
      <w:tr w:rsidR="005460DE" w:rsidRPr="004225A2" w14:paraId="432C5693" w14:textId="77777777" w:rsidTr="005460DE">
        <w:tc>
          <w:tcPr>
            <w:tcW w:w="577" w:type="dxa"/>
            <w:shd w:val="clear" w:color="auto" w:fill="FFFF00"/>
          </w:tcPr>
          <w:p w14:paraId="08C88EDF" w14:textId="77777777" w:rsidR="005460DE" w:rsidRPr="00D1007F" w:rsidRDefault="005460DE" w:rsidP="005460DE">
            <w:r>
              <w:t>2</w:t>
            </w:r>
          </w:p>
        </w:tc>
        <w:tc>
          <w:tcPr>
            <w:tcW w:w="3840" w:type="dxa"/>
            <w:shd w:val="clear" w:color="auto" w:fill="FFFF00"/>
          </w:tcPr>
          <w:p w14:paraId="111DAD4C" w14:textId="77777777" w:rsidR="005460DE" w:rsidRPr="002E7257" w:rsidRDefault="005460DE" w:rsidP="005460DE">
            <w:r w:rsidRPr="002E7257">
              <w:t>Informa</w:t>
            </w:r>
            <w:r w:rsidRPr="002E7257">
              <w:rPr>
                <w:rFonts w:ascii="Cambria Math" w:hAnsi="Cambria Math" w:cs="Cambria Math"/>
              </w:rPr>
              <w:t>ț</w:t>
            </w:r>
            <w:r w:rsidRPr="002E7257">
              <w:t>ii generale despre ofertant</w:t>
            </w:r>
          </w:p>
        </w:tc>
        <w:tc>
          <w:tcPr>
            <w:tcW w:w="3588" w:type="dxa"/>
            <w:shd w:val="clear" w:color="auto" w:fill="FFFF00"/>
          </w:tcPr>
          <w:p w14:paraId="3A8DFD7F" w14:textId="77777777" w:rsidR="005460DE" w:rsidRPr="002E7257" w:rsidRDefault="005460DE" w:rsidP="005460DE">
            <w:r w:rsidRPr="002E7257">
              <w:t xml:space="preserve">Formularul informativ despre ofertant </w:t>
            </w:r>
          </w:p>
        </w:tc>
        <w:tc>
          <w:tcPr>
            <w:tcW w:w="1623" w:type="dxa"/>
            <w:shd w:val="clear" w:color="auto" w:fill="FFFF00"/>
          </w:tcPr>
          <w:p w14:paraId="7442D683" w14:textId="77777777" w:rsidR="005460DE" w:rsidRPr="002E7257" w:rsidRDefault="005460DE" w:rsidP="005460DE">
            <w:r w:rsidRPr="002E7257">
              <w:t>DA</w:t>
            </w:r>
          </w:p>
        </w:tc>
      </w:tr>
      <w:tr w:rsidR="005460DE" w:rsidRPr="004225A2" w14:paraId="01A19273" w14:textId="77777777" w:rsidTr="005460DE">
        <w:tc>
          <w:tcPr>
            <w:tcW w:w="577" w:type="dxa"/>
            <w:shd w:val="clear" w:color="auto" w:fill="FFFF00"/>
          </w:tcPr>
          <w:p w14:paraId="17023054" w14:textId="77777777" w:rsidR="005460DE" w:rsidRPr="00D1007F" w:rsidRDefault="005460DE" w:rsidP="005460DE">
            <w:r>
              <w:t>3</w:t>
            </w:r>
          </w:p>
        </w:tc>
        <w:tc>
          <w:tcPr>
            <w:tcW w:w="3840" w:type="dxa"/>
            <w:shd w:val="clear" w:color="auto" w:fill="FFFF00"/>
          </w:tcPr>
          <w:p w14:paraId="4A04C1B5" w14:textId="77777777" w:rsidR="005460DE" w:rsidRPr="002E7257" w:rsidRDefault="005460DE" w:rsidP="005460DE">
            <w:r w:rsidRPr="002E7257">
              <w:t>Licenţa de activitate</w:t>
            </w:r>
          </w:p>
        </w:tc>
        <w:tc>
          <w:tcPr>
            <w:tcW w:w="3588" w:type="dxa"/>
            <w:shd w:val="clear" w:color="auto" w:fill="FFFF00"/>
          </w:tcPr>
          <w:p w14:paraId="338829A0" w14:textId="77777777" w:rsidR="005460DE" w:rsidRPr="00210D92" w:rsidRDefault="005460DE" w:rsidP="005460DE">
            <w:pPr>
              <w:rPr>
                <w:lang w:val="en-US"/>
              </w:rPr>
            </w:pPr>
            <w:r w:rsidRPr="00210D92">
              <w:rPr>
                <w:lang w:val="en-US"/>
              </w:rPr>
              <w:t>Copia confirmată prin ştampila şi semnătura participantului, se prezintă atunci cînd activitatea lui se licenţiază conform prevederilor legale.</w:t>
            </w:r>
          </w:p>
        </w:tc>
        <w:tc>
          <w:tcPr>
            <w:tcW w:w="1623" w:type="dxa"/>
            <w:shd w:val="clear" w:color="auto" w:fill="FFFF00"/>
          </w:tcPr>
          <w:p w14:paraId="09B1B60C" w14:textId="77777777" w:rsidR="005460DE" w:rsidRPr="002E7257" w:rsidRDefault="005460DE" w:rsidP="005460DE">
            <w:r w:rsidRPr="002E7257">
              <w:t>DA</w:t>
            </w:r>
          </w:p>
        </w:tc>
      </w:tr>
      <w:tr w:rsidR="005460DE" w:rsidRPr="004225A2" w14:paraId="4FD790A0" w14:textId="77777777" w:rsidTr="005460DE">
        <w:tc>
          <w:tcPr>
            <w:tcW w:w="577" w:type="dxa"/>
            <w:shd w:val="clear" w:color="auto" w:fill="FFFF00"/>
          </w:tcPr>
          <w:p w14:paraId="2E7C0013" w14:textId="77777777" w:rsidR="005460DE" w:rsidRPr="00D1007F" w:rsidRDefault="005460DE" w:rsidP="005460DE">
            <w:r>
              <w:t>4</w:t>
            </w:r>
          </w:p>
        </w:tc>
        <w:tc>
          <w:tcPr>
            <w:tcW w:w="3840" w:type="dxa"/>
            <w:shd w:val="clear" w:color="auto" w:fill="FFFF00"/>
          </w:tcPr>
          <w:p w14:paraId="661B9884" w14:textId="77777777" w:rsidR="005460DE" w:rsidRPr="002E7257" w:rsidRDefault="005460DE" w:rsidP="005460DE">
            <w:r w:rsidRPr="002E7257">
              <w:t>Formularul ofertei</w:t>
            </w:r>
          </w:p>
        </w:tc>
        <w:tc>
          <w:tcPr>
            <w:tcW w:w="3588" w:type="dxa"/>
            <w:shd w:val="clear" w:color="auto" w:fill="FFFF00"/>
          </w:tcPr>
          <w:p w14:paraId="4BB6ED76" w14:textId="77777777" w:rsidR="005460DE" w:rsidRPr="00210D92" w:rsidRDefault="005460DE" w:rsidP="005460DE">
            <w:pPr>
              <w:rPr>
                <w:lang w:val="en-US"/>
              </w:rPr>
            </w:pPr>
            <w:r>
              <w:rPr>
                <w:lang w:val="en-US"/>
              </w:rPr>
              <w:t>Original, semnat de către operator</w:t>
            </w:r>
          </w:p>
        </w:tc>
        <w:tc>
          <w:tcPr>
            <w:tcW w:w="1623" w:type="dxa"/>
            <w:shd w:val="clear" w:color="auto" w:fill="FFFF00"/>
          </w:tcPr>
          <w:p w14:paraId="43C0A06F" w14:textId="77777777" w:rsidR="005460DE" w:rsidRPr="002E7257" w:rsidRDefault="005460DE" w:rsidP="005460DE">
            <w:r w:rsidRPr="002E7257">
              <w:t>DA</w:t>
            </w:r>
          </w:p>
        </w:tc>
      </w:tr>
      <w:tr w:rsidR="005460DE" w:rsidRPr="004225A2" w14:paraId="5FAE204B" w14:textId="77777777" w:rsidTr="005460DE">
        <w:tc>
          <w:tcPr>
            <w:tcW w:w="577" w:type="dxa"/>
            <w:shd w:val="clear" w:color="auto" w:fill="FFFF00"/>
          </w:tcPr>
          <w:p w14:paraId="1BD41CD9" w14:textId="77777777" w:rsidR="005460DE" w:rsidRDefault="005460DE" w:rsidP="005460DE">
            <w:r>
              <w:t>5</w:t>
            </w:r>
          </w:p>
        </w:tc>
        <w:tc>
          <w:tcPr>
            <w:tcW w:w="3840" w:type="dxa"/>
            <w:shd w:val="clear" w:color="auto" w:fill="FFFF00"/>
          </w:tcPr>
          <w:p w14:paraId="336378B0" w14:textId="77777777" w:rsidR="005460DE" w:rsidRPr="00042B5D" w:rsidRDefault="005460DE" w:rsidP="005460DE">
            <w:r>
              <w:t>Garanția pentru ofertă 1 %</w:t>
            </w:r>
          </w:p>
        </w:tc>
        <w:tc>
          <w:tcPr>
            <w:tcW w:w="3588" w:type="dxa"/>
            <w:shd w:val="clear" w:color="auto" w:fill="FFFF00"/>
          </w:tcPr>
          <w:p w14:paraId="0A19D933" w14:textId="77777777" w:rsidR="005460DE" w:rsidRPr="00210D92" w:rsidRDefault="005460DE" w:rsidP="005460DE">
            <w:pPr>
              <w:rPr>
                <w:lang w:val="en-US"/>
              </w:rPr>
            </w:pPr>
            <w:r>
              <w:rPr>
                <w:lang w:val="en-US"/>
              </w:rPr>
              <w:t>Conform FDA</w:t>
            </w:r>
          </w:p>
        </w:tc>
        <w:tc>
          <w:tcPr>
            <w:tcW w:w="1623" w:type="dxa"/>
            <w:shd w:val="clear" w:color="auto" w:fill="FFFF00"/>
          </w:tcPr>
          <w:p w14:paraId="1CAE242A" w14:textId="77777777" w:rsidR="005460DE" w:rsidRPr="00042B5D" w:rsidRDefault="005460DE" w:rsidP="005460DE">
            <w:r>
              <w:t>DA</w:t>
            </w:r>
          </w:p>
        </w:tc>
      </w:tr>
      <w:tr w:rsidR="005460DE" w:rsidRPr="00042B5D" w14:paraId="6F5AAB1D" w14:textId="77777777" w:rsidTr="005460DE">
        <w:tc>
          <w:tcPr>
            <w:tcW w:w="577" w:type="dxa"/>
            <w:shd w:val="clear" w:color="auto" w:fill="FFFF00"/>
          </w:tcPr>
          <w:p w14:paraId="3619D090" w14:textId="77777777" w:rsidR="005460DE" w:rsidRDefault="005460DE" w:rsidP="005460DE">
            <w:r>
              <w:t>6</w:t>
            </w:r>
          </w:p>
        </w:tc>
        <w:tc>
          <w:tcPr>
            <w:tcW w:w="3840" w:type="dxa"/>
            <w:shd w:val="clear" w:color="auto" w:fill="FFFF00"/>
          </w:tcPr>
          <w:p w14:paraId="1762ECB2" w14:textId="77777777" w:rsidR="005460DE" w:rsidRDefault="005460DE" w:rsidP="005460DE">
            <w:r>
              <w:t xml:space="preserve">Garanția de bună execuție a contractului în mărime de 5 % </w:t>
            </w:r>
            <w:r>
              <w:lastRenderedPageBreak/>
              <w:t>din valoarea contractului adjudecat</w:t>
            </w:r>
          </w:p>
        </w:tc>
        <w:tc>
          <w:tcPr>
            <w:tcW w:w="3588" w:type="dxa"/>
            <w:shd w:val="clear" w:color="auto" w:fill="FFFF00"/>
          </w:tcPr>
          <w:p w14:paraId="491F2DF9" w14:textId="77777777" w:rsidR="005460DE" w:rsidRPr="00042B5D" w:rsidRDefault="005460DE" w:rsidP="005460DE">
            <w:r>
              <w:lastRenderedPageBreak/>
              <w:t>Conform FDA</w:t>
            </w:r>
          </w:p>
        </w:tc>
        <w:tc>
          <w:tcPr>
            <w:tcW w:w="1623" w:type="dxa"/>
            <w:shd w:val="clear" w:color="auto" w:fill="FFFF00"/>
          </w:tcPr>
          <w:p w14:paraId="4C3383F8" w14:textId="77777777" w:rsidR="005460DE" w:rsidRDefault="005460DE" w:rsidP="005460DE">
            <w:r>
              <w:t>DA</w:t>
            </w:r>
          </w:p>
        </w:tc>
      </w:tr>
      <w:tr w:rsidR="005460DE" w:rsidRPr="006358A9" w14:paraId="185DBC48" w14:textId="77777777" w:rsidTr="005460DE">
        <w:tc>
          <w:tcPr>
            <w:tcW w:w="577" w:type="dxa"/>
            <w:shd w:val="clear" w:color="auto" w:fill="FFFF00"/>
          </w:tcPr>
          <w:p w14:paraId="04637891" w14:textId="77777777" w:rsidR="005460DE" w:rsidRDefault="005460DE" w:rsidP="005460DE">
            <w:r>
              <w:t>7</w:t>
            </w:r>
          </w:p>
        </w:tc>
        <w:tc>
          <w:tcPr>
            <w:tcW w:w="3840" w:type="dxa"/>
            <w:shd w:val="clear" w:color="auto" w:fill="FFFF00"/>
          </w:tcPr>
          <w:p w14:paraId="7714FE0E" w14:textId="77777777" w:rsidR="005460DE" w:rsidRDefault="005460DE" w:rsidP="005460DE">
            <w:r>
              <w:t>DUAE</w:t>
            </w:r>
          </w:p>
        </w:tc>
        <w:tc>
          <w:tcPr>
            <w:tcW w:w="3588" w:type="dxa"/>
            <w:shd w:val="clear" w:color="auto" w:fill="FFFF00"/>
          </w:tcPr>
          <w:p w14:paraId="7B6365CE" w14:textId="77777777" w:rsidR="005460DE" w:rsidRDefault="005460DE" w:rsidP="005460DE">
            <w:r>
              <w:t>Original semnat si stampilat de catre operatorul economic</w:t>
            </w:r>
          </w:p>
        </w:tc>
        <w:tc>
          <w:tcPr>
            <w:tcW w:w="1623" w:type="dxa"/>
            <w:shd w:val="clear" w:color="auto" w:fill="FFFF00"/>
          </w:tcPr>
          <w:p w14:paraId="2F458074" w14:textId="77777777" w:rsidR="005460DE" w:rsidRDefault="005460DE" w:rsidP="005460DE">
            <w:r>
              <w:t>DA</w:t>
            </w:r>
          </w:p>
        </w:tc>
      </w:tr>
      <w:tr w:rsidR="005460DE" w:rsidRPr="004225A2" w14:paraId="63625C00" w14:textId="77777777" w:rsidTr="005460DE">
        <w:tc>
          <w:tcPr>
            <w:tcW w:w="577" w:type="dxa"/>
            <w:shd w:val="clear" w:color="auto" w:fill="FFFF00"/>
          </w:tcPr>
          <w:p w14:paraId="5F0CDD56" w14:textId="77777777" w:rsidR="005460DE" w:rsidRPr="00D1007F" w:rsidRDefault="005460DE" w:rsidP="005460DE">
            <w:r>
              <w:t>8</w:t>
            </w:r>
          </w:p>
        </w:tc>
        <w:tc>
          <w:tcPr>
            <w:tcW w:w="3840" w:type="dxa"/>
            <w:shd w:val="clear" w:color="auto" w:fill="FFFF00"/>
          </w:tcPr>
          <w:p w14:paraId="0B941B84" w14:textId="77777777" w:rsidR="005460DE" w:rsidRPr="002E7257" w:rsidRDefault="005460DE" w:rsidP="005460DE">
            <w:r w:rsidRPr="002E7257">
              <w:t>Specificaţii tehnice</w:t>
            </w:r>
          </w:p>
        </w:tc>
        <w:tc>
          <w:tcPr>
            <w:tcW w:w="3588" w:type="dxa"/>
            <w:shd w:val="clear" w:color="auto" w:fill="FFFF00"/>
          </w:tcPr>
          <w:p w14:paraId="4BF04050" w14:textId="77777777" w:rsidR="005460DE" w:rsidRPr="00210D92" w:rsidRDefault="005460DE" w:rsidP="005460DE">
            <w:pPr>
              <w:rPr>
                <w:lang w:val="en-US"/>
              </w:rPr>
            </w:pPr>
            <w:r>
              <w:rPr>
                <w:lang w:val="en-US"/>
              </w:rPr>
              <w:t>Anexa nr.23</w:t>
            </w:r>
          </w:p>
        </w:tc>
        <w:tc>
          <w:tcPr>
            <w:tcW w:w="1623" w:type="dxa"/>
            <w:shd w:val="clear" w:color="auto" w:fill="FFFF00"/>
          </w:tcPr>
          <w:p w14:paraId="5AE02117" w14:textId="77777777" w:rsidR="005460DE" w:rsidRPr="002E7257" w:rsidRDefault="005460DE" w:rsidP="005460DE">
            <w:r w:rsidRPr="002E7257">
              <w:t>DA</w:t>
            </w:r>
          </w:p>
        </w:tc>
      </w:tr>
      <w:tr w:rsidR="005460DE" w:rsidRPr="004225A2" w14:paraId="7B5A09F5" w14:textId="77777777" w:rsidTr="005460DE">
        <w:tc>
          <w:tcPr>
            <w:tcW w:w="577" w:type="dxa"/>
            <w:shd w:val="clear" w:color="auto" w:fill="FFFF00"/>
          </w:tcPr>
          <w:p w14:paraId="4F705460" w14:textId="77777777" w:rsidR="005460DE" w:rsidRPr="00D1007F" w:rsidRDefault="005460DE" w:rsidP="005460DE">
            <w:r>
              <w:t>9</w:t>
            </w:r>
          </w:p>
        </w:tc>
        <w:tc>
          <w:tcPr>
            <w:tcW w:w="3840" w:type="dxa"/>
            <w:shd w:val="clear" w:color="auto" w:fill="FFFF00"/>
          </w:tcPr>
          <w:p w14:paraId="2361C1B1" w14:textId="77777777" w:rsidR="005460DE" w:rsidRPr="002E7257" w:rsidRDefault="005460DE" w:rsidP="005460DE">
            <w:r w:rsidRPr="002E7257">
              <w:t>Specificaţii de preţ</w:t>
            </w:r>
          </w:p>
        </w:tc>
        <w:tc>
          <w:tcPr>
            <w:tcW w:w="3588" w:type="dxa"/>
            <w:shd w:val="clear" w:color="auto" w:fill="FFFF00"/>
          </w:tcPr>
          <w:p w14:paraId="78505C78" w14:textId="77777777" w:rsidR="005460DE" w:rsidRPr="00210D92" w:rsidRDefault="005460DE" w:rsidP="005460DE">
            <w:pPr>
              <w:rPr>
                <w:lang w:val="en-US"/>
              </w:rPr>
            </w:pPr>
            <w:r>
              <w:rPr>
                <w:lang w:val="en-US"/>
              </w:rPr>
              <w:t>Anexa nr.22</w:t>
            </w:r>
          </w:p>
        </w:tc>
        <w:tc>
          <w:tcPr>
            <w:tcW w:w="1623" w:type="dxa"/>
            <w:shd w:val="clear" w:color="auto" w:fill="FFFF00"/>
          </w:tcPr>
          <w:p w14:paraId="3DF85823" w14:textId="77777777" w:rsidR="005460DE" w:rsidRPr="002E7257" w:rsidRDefault="005460DE" w:rsidP="005460DE">
            <w:r w:rsidRPr="002E7257">
              <w:t>DA</w:t>
            </w:r>
          </w:p>
        </w:tc>
      </w:tr>
      <w:tr w:rsidR="005460DE" w:rsidRPr="006358A9" w14:paraId="25DB311B" w14:textId="77777777" w:rsidTr="005460DE">
        <w:tc>
          <w:tcPr>
            <w:tcW w:w="577" w:type="dxa"/>
            <w:shd w:val="clear" w:color="auto" w:fill="FFFF00"/>
          </w:tcPr>
          <w:p w14:paraId="483CF4A3" w14:textId="77777777" w:rsidR="005460DE" w:rsidRDefault="005460DE" w:rsidP="005460DE">
            <w:r>
              <w:t>10</w:t>
            </w:r>
          </w:p>
        </w:tc>
        <w:tc>
          <w:tcPr>
            <w:tcW w:w="3840" w:type="dxa"/>
            <w:shd w:val="clear" w:color="auto" w:fill="FFFF00"/>
          </w:tcPr>
          <w:p w14:paraId="6581FC23" w14:textId="77777777" w:rsidR="005460DE" w:rsidRPr="006358A9" w:rsidRDefault="005460DE" w:rsidP="005460DE">
            <w:pPr>
              <w:rPr>
                <w:lang w:val="en-US"/>
              </w:rPr>
            </w:pPr>
            <w:r>
              <w:rPr>
                <w:lang w:val="en-US"/>
              </w:rPr>
              <w:t>Certificatele de conformitate sau echivalentul  a bunurilor solicitate</w:t>
            </w:r>
          </w:p>
        </w:tc>
        <w:tc>
          <w:tcPr>
            <w:tcW w:w="3588" w:type="dxa"/>
            <w:shd w:val="clear" w:color="auto" w:fill="FFFF00"/>
          </w:tcPr>
          <w:p w14:paraId="46B2AC45" w14:textId="77777777" w:rsidR="005460DE" w:rsidRPr="00210D92" w:rsidRDefault="005460DE" w:rsidP="005460DE">
            <w:pPr>
              <w:rPr>
                <w:lang w:val="en-US"/>
              </w:rPr>
            </w:pPr>
            <w:r w:rsidRPr="00210D92">
              <w:rPr>
                <w:lang w:val="en-US"/>
              </w:rPr>
              <w:t>Copia confirmată prin ştampila şi semnătura participantului</w:t>
            </w:r>
          </w:p>
        </w:tc>
        <w:tc>
          <w:tcPr>
            <w:tcW w:w="1623" w:type="dxa"/>
            <w:shd w:val="clear" w:color="auto" w:fill="FFFF00"/>
          </w:tcPr>
          <w:p w14:paraId="4F87BFF0" w14:textId="77777777" w:rsidR="005460DE" w:rsidRPr="006358A9" w:rsidRDefault="005460DE" w:rsidP="005460DE">
            <w:pPr>
              <w:rPr>
                <w:lang w:val="en-US"/>
              </w:rPr>
            </w:pPr>
            <w:r>
              <w:rPr>
                <w:lang w:val="en-US"/>
              </w:rPr>
              <w:t>DA</w:t>
            </w:r>
          </w:p>
        </w:tc>
      </w:tr>
      <w:tr w:rsidR="005460DE" w:rsidRPr="004225A2" w14:paraId="5F3A94BD" w14:textId="77777777" w:rsidTr="005460DE">
        <w:tc>
          <w:tcPr>
            <w:tcW w:w="577" w:type="dxa"/>
            <w:shd w:val="clear" w:color="auto" w:fill="FFFF00"/>
          </w:tcPr>
          <w:p w14:paraId="64F7A742" w14:textId="77777777" w:rsidR="005460DE" w:rsidRPr="00D1007F" w:rsidRDefault="005460DE" w:rsidP="005460DE">
            <w:r>
              <w:t>11</w:t>
            </w:r>
          </w:p>
        </w:tc>
        <w:tc>
          <w:tcPr>
            <w:tcW w:w="3840" w:type="dxa"/>
            <w:shd w:val="clear" w:color="auto" w:fill="FFFF00"/>
          </w:tcPr>
          <w:p w14:paraId="0BD86FA3" w14:textId="77777777" w:rsidR="005460DE" w:rsidRPr="002E7257" w:rsidRDefault="005460DE" w:rsidP="005460DE">
            <w:r w:rsidRPr="002E7257">
              <w:t>NOTĂ</w:t>
            </w:r>
          </w:p>
        </w:tc>
        <w:tc>
          <w:tcPr>
            <w:tcW w:w="3588" w:type="dxa"/>
            <w:shd w:val="clear" w:color="auto" w:fill="FFFF00"/>
          </w:tcPr>
          <w:p w14:paraId="093F7FD5" w14:textId="77777777" w:rsidR="005460DE" w:rsidRDefault="005460DE" w:rsidP="005460DE">
            <w:r w:rsidRPr="00210D92">
              <w:rPr>
                <w:lang w:val="en-US"/>
              </w:rPr>
              <w:t xml:space="preserve">1. Reagenţii să dispună de certificate internaţionale ISO, CE Marca; </w:t>
            </w:r>
          </w:p>
          <w:p w14:paraId="6417CA05" w14:textId="77777777" w:rsidR="005460DE" w:rsidRDefault="005460DE" w:rsidP="005460DE">
            <w:r w:rsidRPr="00210D92">
              <w:rPr>
                <w:lang w:val="en-US"/>
              </w:rPr>
              <w:t xml:space="preserve">2. Reagenţii să fie compatibili cu Analizorul complet automat de hematologie Horiba Yumizen H500; </w:t>
            </w:r>
          </w:p>
          <w:p w14:paraId="7FAE1221" w14:textId="77777777" w:rsidR="005460DE" w:rsidRDefault="005460DE" w:rsidP="005460DE">
            <w:r w:rsidRPr="00210D92">
              <w:rPr>
                <w:lang w:val="en-US"/>
              </w:rPr>
              <w:t xml:space="preserve">3. Distribuitorul să dispună de autorizare de la producător; </w:t>
            </w:r>
          </w:p>
          <w:p w14:paraId="53FA86E8" w14:textId="77777777" w:rsidR="005460DE" w:rsidRDefault="005460DE" w:rsidP="005460DE">
            <w:r w:rsidRPr="00210D92">
              <w:rPr>
                <w:lang w:val="en-US"/>
              </w:rPr>
              <w:t xml:space="preserve">4. Reagenţii să fie obligatoriu în ambalajul producătorului si de la un singur producator. </w:t>
            </w:r>
          </w:p>
          <w:p w14:paraId="4D164321" w14:textId="77777777" w:rsidR="005460DE" w:rsidRDefault="005460DE" w:rsidP="005460DE">
            <w:r w:rsidRPr="00210D92">
              <w:rPr>
                <w:lang w:val="en-US"/>
              </w:rPr>
              <w:t>5. Firma furnizator de reactive să dispună de ingineri calificaţi, certificate de la producătorul echipamentului pentru deservirea gratis a echipamentului de laborator pe perioada de utilizare a reactivelor.</w:t>
            </w:r>
          </w:p>
          <w:p w14:paraId="6A1A2273" w14:textId="77777777" w:rsidR="005460DE" w:rsidRDefault="005460DE" w:rsidP="005460DE">
            <w:r w:rsidRPr="00210D92">
              <w:rPr>
                <w:lang w:val="en-US"/>
              </w:rPr>
              <w:t xml:space="preserve">6. Mentenanţa să fie efectuată de către inginerii autorizaţi de producătorul analizorului. </w:t>
            </w:r>
          </w:p>
          <w:p w14:paraId="07A89156" w14:textId="77777777" w:rsidR="005460DE" w:rsidRPr="002E7257" w:rsidRDefault="005460DE" w:rsidP="005460DE">
            <w:r w:rsidRPr="00210D92">
              <w:rPr>
                <w:lang w:val="en-US"/>
              </w:rPr>
              <w:t xml:space="preserve">7. Prezenţa instrucţiunii de utilizare a produselor, inclusiv şi traducerea în limba de stat </w:t>
            </w:r>
            <w:r>
              <w:t>.</w:t>
            </w:r>
          </w:p>
          <w:p w14:paraId="68DC57DF" w14:textId="77777777" w:rsidR="005460DE" w:rsidRDefault="005460DE" w:rsidP="005460DE">
            <w:r w:rsidRPr="00210D92">
              <w:rPr>
                <w:lang w:val="en-US"/>
              </w:rPr>
              <w:t>8.Denumirea de produs exact ca în cerinţe.</w:t>
            </w:r>
          </w:p>
          <w:p w14:paraId="6823F8BA" w14:textId="77777777" w:rsidR="005460DE" w:rsidRPr="00335AD8" w:rsidRDefault="005460DE" w:rsidP="005460DE">
            <w:r>
              <w:t>9.</w:t>
            </w:r>
            <w:r w:rsidRPr="00210D92">
              <w:rPr>
                <w:color w:val="000000"/>
                <w:sz w:val="17"/>
                <w:szCs w:val="17"/>
                <w:lang w:val="en-US"/>
              </w:rPr>
              <w:t xml:space="preserve"> LOTUL II- Recipientele (sub forma de casete) de reactivi trebuie să prezinte coduri de bare identificate automat de analizor, să poata fi inregistrate automat ca şi caseta de back-up, atunci cand acestea se afla în dublu exemplar, in inventarul analizorului.</w:t>
            </w:r>
          </w:p>
        </w:tc>
        <w:tc>
          <w:tcPr>
            <w:tcW w:w="1623" w:type="dxa"/>
            <w:shd w:val="clear" w:color="auto" w:fill="FFFF00"/>
          </w:tcPr>
          <w:p w14:paraId="4709D4EE" w14:textId="77777777" w:rsidR="005460DE" w:rsidRPr="002E7257" w:rsidRDefault="005460DE" w:rsidP="005460DE">
            <w:r w:rsidRPr="002E7257">
              <w:t>DA</w:t>
            </w:r>
          </w:p>
        </w:tc>
      </w:tr>
      <w:tr w:rsidR="005460DE" w:rsidRPr="008E5E3F" w14:paraId="0586142F" w14:textId="77777777" w:rsidTr="005460DE">
        <w:tc>
          <w:tcPr>
            <w:tcW w:w="9628" w:type="dxa"/>
            <w:gridSpan w:val="4"/>
            <w:shd w:val="clear" w:color="auto" w:fill="FFFF00"/>
          </w:tcPr>
          <w:p w14:paraId="6568EE2D" w14:textId="77777777" w:rsidR="005460DE" w:rsidRPr="00401C3A" w:rsidRDefault="005460DE" w:rsidP="005460DE">
            <w:pPr>
              <w:rPr>
                <w:lang w:val="en-US"/>
              </w:rPr>
            </w:pPr>
            <w:r>
              <w:rPr>
                <w:lang w:val="en-US"/>
              </w:rPr>
              <w:t>Nota* La solicitarea autoritatii contractante se vor solicita mostre sau prezentarea documentelor autentificate ce urmeaza a fi prezentate  in termen de 3 zile de la solicitare</w:t>
            </w:r>
          </w:p>
        </w:tc>
      </w:tr>
    </w:tbl>
    <w:p w14:paraId="77596B44" w14:textId="18A8961B" w:rsidR="00FE700E" w:rsidRPr="005460DE" w:rsidRDefault="00FE700E" w:rsidP="00FE700E">
      <w:pPr>
        <w:rPr>
          <w:bCs/>
          <w:lang w:val="en-US"/>
        </w:rPr>
      </w:pPr>
    </w:p>
    <w:p w14:paraId="1693599C" w14:textId="77777777" w:rsidR="00997E63" w:rsidRDefault="00997E63" w:rsidP="00FE700E">
      <w:pPr>
        <w:rPr>
          <w:bCs/>
        </w:rPr>
      </w:pPr>
    </w:p>
    <w:p w14:paraId="5C947DAA" w14:textId="77777777" w:rsidR="00997E63" w:rsidRDefault="00997E63"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8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2"/>
    <w:bookmarkEnd w:id="83"/>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X="-142" w:tblpY="347"/>
        <w:tblW w:w="5480" w:type="pct"/>
        <w:tblLook w:val="04A0" w:firstRow="1" w:lastRow="0" w:firstColumn="1" w:lastColumn="0" w:noHBand="0" w:noVBand="1"/>
      </w:tblPr>
      <w:tblGrid>
        <w:gridCol w:w="2145"/>
        <w:gridCol w:w="277"/>
        <w:gridCol w:w="1877"/>
        <w:gridCol w:w="1832"/>
        <w:gridCol w:w="1333"/>
        <w:gridCol w:w="1281"/>
        <w:gridCol w:w="666"/>
        <w:gridCol w:w="2457"/>
        <w:gridCol w:w="2975"/>
        <w:gridCol w:w="1172"/>
        <w:gridCol w:w="84"/>
      </w:tblGrid>
      <w:tr w:rsidR="00215125" w:rsidRPr="00C00499" w14:paraId="398E671B" w14:textId="77777777" w:rsidTr="00643085">
        <w:trPr>
          <w:trHeight w:val="697"/>
        </w:trPr>
        <w:tc>
          <w:tcPr>
            <w:tcW w:w="5000" w:type="pct"/>
            <w:gridSpan w:val="11"/>
            <w:shd w:val="clear" w:color="auto" w:fill="auto"/>
            <w:vAlign w:val="center"/>
          </w:tcPr>
          <w:p w14:paraId="61372821" w14:textId="3850C4AF" w:rsidR="009613A9" w:rsidRPr="004B16DD" w:rsidRDefault="00215125" w:rsidP="00643085">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4" w:name="_Toc356920194"/>
            <w:bookmarkStart w:id="85" w:name="_Toc392180206"/>
            <w:bookmarkStart w:id="86"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643085">
            <w:pPr>
              <w:pStyle w:val="2"/>
              <w:rPr>
                <w:sz w:val="24"/>
                <w:lang w:val="en-US"/>
              </w:rPr>
            </w:pPr>
            <w:bookmarkStart w:id="87" w:name="_Hlk77771394"/>
            <w:r w:rsidRPr="00C00499">
              <w:t xml:space="preserve">Specificaţii tehnice </w:t>
            </w:r>
            <w:bookmarkEnd w:id="84"/>
            <w:bookmarkEnd w:id="85"/>
            <w:bookmarkEnd w:id="86"/>
            <w:bookmarkEnd w:id="87"/>
          </w:p>
        </w:tc>
      </w:tr>
      <w:tr w:rsidR="00215125" w:rsidRPr="00C00499" w14:paraId="22A265A2" w14:textId="77777777" w:rsidTr="00643085">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643085">
                  <w:pPr>
                    <w:framePr w:hSpace="180" w:wrap="around" w:vAnchor="page" w:hAnchor="margin" w:x="-142"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643085">
            <w:pPr>
              <w:jc w:val="center"/>
            </w:pPr>
          </w:p>
        </w:tc>
      </w:tr>
      <w:tr w:rsidR="00215125" w:rsidRPr="00C00499" w14:paraId="69DB3777" w14:textId="77777777" w:rsidTr="0064308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643085">
            <w:r w:rsidRPr="00C00499">
              <w:t xml:space="preserve">Numărul </w:t>
            </w:r>
            <w:r>
              <w:t>procedurii de achiziție______________din_________</w:t>
            </w:r>
          </w:p>
        </w:tc>
      </w:tr>
      <w:tr w:rsidR="00215125" w:rsidRPr="00C00499" w14:paraId="02EACF11" w14:textId="77777777" w:rsidTr="0064308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0FB6B943" w:rsidR="00215125" w:rsidRPr="00C00499" w:rsidRDefault="00573A39" w:rsidP="00643085">
            <w:r>
              <w:t>Obiectul</w:t>
            </w:r>
            <w:r w:rsidR="00215125">
              <w:t xml:space="preserve"> achiziție</w:t>
            </w:r>
            <w:r>
              <w:t>i</w:t>
            </w:r>
            <w:r w:rsidR="00215125" w:rsidRPr="00C00499">
              <w:t>:</w:t>
            </w:r>
            <w:r w:rsidR="00643085">
              <w:t xml:space="preserve"> </w:t>
            </w:r>
            <w:r w:rsidR="005460DE">
              <w:rPr>
                <w:b/>
                <w:bCs/>
              </w:rPr>
              <w:t>Reagenți și consumabile de tip închis pentru anul 2022</w:t>
            </w:r>
            <w:r w:rsidR="009C4131">
              <w:rPr>
                <w:b/>
                <w:bCs/>
              </w:rPr>
              <w:t>, Volum IV</w:t>
            </w:r>
          </w:p>
        </w:tc>
      </w:tr>
      <w:tr w:rsidR="00215125" w:rsidRPr="00C00499" w14:paraId="38DE1370" w14:textId="77777777" w:rsidTr="00643085">
        <w:trPr>
          <w:trHeight w:val="567"/>
        </w:trPr>
        <w:tc>
          <w:tcPr>
            <w:tcW w:w="2923" w:type="pct"/>
            <w:gridSpan w:val="7"/>
            <w:shd w:val="clear" w:color="auto" w:fill="auto"/>
          </w:tcPr>
          <w:p w14:paraId="05166970" w14:textId="77777777" w:rsidR="00215125" w:rsidRPr="00C00499" w:rsidRDefault="00215125" w:rsidP="00643085"/>
        </w:tc>
        <w:tc>
          <w:tcPr>
            <w:tcW w:w="2077" w:type="pct"/>
            <w:gridSpan w:val="4"/>
            <w:shd w:val="clear" w:color="auto" w:fill="auto"/>
          </w:tcPr>
          <w:p w14:paraId="47D7B240" w14:textId="77777777" w:rsidR="00215125" w:rsidRPr="00C00499" w:rsidRDefault="00215125" w:rsidP="00643085"/>
        </w:tc>
      </w:tr>
      <w:tr w:rsidR="00215125" w:rsidRPr="00C00499" w14:paraId="694FCDB5" w14:textId="77777777" w:rsidTr="00643085">
        <w:trPr>
          <w:gridAfter w:val="1"/>
          <w:wAfter w:w="26" w:type="pct"/>
          <w:trHeight w:val="1043"/>
        </w:trPr>
        <w:tc>
          <w:tcPr>
            <w:tcW w:w="1335"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643085">
            <w:pPr>
              <w:jc w:val="center"/>
              <w:rPr>
                <w:b/>
                <w:sz w:val="20"/>
                <w:szCs w:val="20"/>
              </w:rPr>
            </w:pPr>
            <w:r w:rsidRPr="0065496F">
              <w:rPr>
                <w:b/>
                <w:sz w:val="20"/>
                <w:szCs w:val="20"/>
              </w:rPr>
              <w:t xml:space="preserve">Denumirea bunurilor/serviciilor </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643085">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643085">
            <w:pPr>
              <w:jc w:val="center"/>
              <w:rPr>
                <w:b/>
                <w:sz w:val="20"/>
                <w:szCs w:val="20"/>
              </w:rPr>
            </w:pPr>
            <w:r w:rsidRPr="0065496F">
              <w:rPr>
                <w:b/>
                <w:sz w:val="20"/>
                <w:szCs w:val="20"/>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643085">
            <w:pPr>
              <w:jc w:val="center"/>
              <w:rPr>
                <w:b/>
                <w:sz w:val="20"/>
                <w:szCs w:val="20"/>
              </w:rPr>
            </w:pPr>
            <w:r w:rsidRPr="0065496F">
              <w:rPr>
                <w:b/>
                <w:sz w:val="20"/>
                <w:szCs w:val="20"/>
              </w:rPr>
              <w:t>Produ-cătorul</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643085">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643085">
            <w:pPr>
              <w:jc w:val="cente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643085">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643085">
            <w:pPr>
              <w:jc w:val="center"/>
              <w:rPr>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643085">
            <w:pPr>
              <w:jc w:val="center"/>
              <w:rPr>
                <w:b/>
                <w:sz w:val="20"/>
                <w:szCs w:val="20"/>
              </w:rPr>
            </w:pPr>
            <w:r w:rsidRPr="0065496F">
              <w:rPr>
                <w:b/>
                <w:sz w:val="20"/>
                <w:szCs w:val="20"/>
              </w:rPr>
              <w:t>Standarde de referinţă</w:t>
            </w:r>
          </w:p>
        </w:tc>
      </w:tr>
      <w:tr w:rsidR="00215125" w:rsidRPr="00C00499" w14:paraId="683B6E54" w14:textId="77777777" w:rsidTr="00643085">
        <w:trPr>
          <w:gridAfter w:val="1"/>
          <w:wAfter w:w="26" w:type="pct"/>
          <w:trHeight w:val="283"/>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643085">
            <w:pPr>
              <w:jc w:val="center"/>
              <w:rPr>
                <w:sz w:val="20"/>
                <w:szCs w:val="20"/>
              </w:rPr>
            </w:pPr>
            <w:r>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643085">
            <w:pPr>
              <w:jc w:val="center"/>
              <w:rPr>
                <w:sz w:val="20"/>
                <w:szCs w:val="20"/>
              </w:rPr>
            </w:pPr>
            <w:r>
              <w:rPr>
                <w:sz w:val="20"/>
                <w:szCs w:val="20"/>
              </w:rPr>
              <w:t>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643085">
            <w:pPr>
              <w:jc w:val="center"/>
              <w:rPr>
                <w:sz w:val="20"/>
                <w:szCs w:val="20"/>
              </w:rPr>
            </w:pPr>
            <w:r>
              <w:rPr>
                <w:sz w:val="20"/>
                <w:szCs w:val="20"/>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643085">
            <w:pPr>
              <w:jc w:val="center"/>
              <w:rPr>
                <w:sz w:val="20"/>
                <w:szCs w:val="20"/>
              </w:rPr>
            </w:pPr>
            <w:r>
              <w:rPr>
                <w:sz w:val="20"/>
                <w:szCs w:val="20"/>
              </w:rPr>
              <w:t>4</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643085">
            <w:pPr>
              <w:jc w:val="center"/>
              <w:rPr>
                <w:sz w:val="20"/>
                <w:szCs w:val="20"/>
              </w:rPr>
            </w:pPr>
            <w:r>
              <w:rPr>
                <w:sz w:val="20"/>
                <w:szCs w:val="20"/>
              </w:rPr>
              <w:t>5</w:t>
            </w:r>
          </w:p>
        </w:tc>
        <w:tc>
          <w:tcPr>
            <w:tcW w:w="924"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643085">
            <w:pPr>
              <w:jc w:val="center"/>
              <w:rPr>
                <w:sz w:val="20"/>
                <w:szCs w:val="20"/>
              </w:rPr>
            </w:pPr>
            <w:r>
              <w:rPr>
                <w:sz w:val="20"/>
                <w:szCs w:val="20"/>
              </w:rPr>
              <w:t>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643085">
            <w:pPr>
              <w:jc w:val="center"/>
              <w:rPr>
                <w:sz w:val="20"/>
                <w:szCs w:val="20"/>
              </w:rPr>
            </w:pPr>
            <w:r>
              <w:rPr>
                <w:sz w:val="20"/>
                <w:szCs w:val="20"/>
              </w:rPr>
              <w:t>7</w:t>
            </w:r>
          </w:p>
        </w:tc>
      </w:tr>
      <w:tr w:rsidR="00215125" w:rsidRPr="00C00499" w14:paraId="25D68FE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643085">
            <w:pPr>
              <w:rPr>
                <w:b/>
                <w:sz w:val="20"/>
                <w:szCs w:val="20"/>
              </w:rPr>
            </w:pPr>
            <w:r w:rsidRPr="0065496F">
              <w:rPr>
                <w:b/>
                <w:sz w:val="20"/>
                <w:szCs w:val="20"/>
              </w:rPr>
              <w:t>Bunuri/servicii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643085">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643085">
            <w:pPr>
              <w:rPr>
                <w:sz w:val="20"/>
                <w:szCs w:val="20"/>
              </w:rPr>
            </w:pPr>
          </w:p>
        </w:tc>
      </w:tr>
      <w:tr w:rsidR="009C4131" w:rsidRPr="00C00499" w14:paraId="0418E191" w14:textId="77777777" w:rsidTr="009C4131">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5C7FB510" w:rsidR="009C4131" w:rsidRPr="0065496F" w:rsidRDefault="009C4131" w:rsidP="009C4131">
            <w:pPr>
              <w:jc w:val="center"/>
              <w:rPr>
                <w:sz w:val="20"/>
                <w:szCs w:val="20"/>
              </w:rPr>
            </w:pPr>
            <w:r w:rsidRPr="00210D92">
              <w:rPr>
                <w:b/>
                <w:sz w:val="22"/>
                <w:szCs w:val="18"/>
                <w:lang w:val="en-US"/>
              </w:rPr>
              <w:t>Reactivi de laborator compatibili cu analizatorul Pentra 400</w:t>
            </w:r>
          </w:p>
        </w:tc>
      </w:tr>
      <w:tr w:rsidR="009C4131" w:rsidRPr="00C00499" w14:paraId="2A34B3E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C8DA7AF" w:rsidR="009C4131" w:rsidRPr="0065496F" w:rsidRDefault="009C4131" w:rsidP="009C4131">
            <w:pPr>
              <w:jc w:val="both"/>
              <w:rPr>
                <w:b/>
                <w:sz w:val="20"/>
                <w:szCs w:val="20"/>
              </w:rPr>
            </w:pPr>
            <w:r w:rsidRPr="00FA2857">
              <w:rPr>
                <w:bCs/>
                <w:sz w:val="22"/>
                <w:lang w:val="it-IT"/>
              </w:rPr>
              <w:t>CK NAC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9C4131" w:rsidRPr="0065496F" w:rsidRDefault="009C4131" w:rsidP="009C4131">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9C4131" w:rsidRPr="0065496F" w:rsidRDefault="009C4131" w:rsidP="009C4131">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9C4131" w:rsidRPr="0065496F" w:rsidRDefault="009C4131" w:rsidP="009C4131">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5F8DA" w14:textId="77777777" w:rsidR="009C4131" w:rsidRPr="00FA2857" w:rsidRDefault="009C4131" w:rsidP="009C4131">
            <w:pPr>
              <w:pStyle w:val="aa"/>
              <w:rPr>
                <w:bCs/>
                <w:sz w:val="22"/>
                <w:lang w:val="it-IT"/>
              </w:rPr>
            </w:pPr>
            <w:r w:rsidRPr="00FA2857">
              <w:rPr>
                <w:bCs/>
                <w:sz w:val="22"/>
                <w:lang w:val="it-IT"/>
              </w:rPr>
              <w:t>Reactivi de biochimie clinica pentru dozarea activitatii creatin-kinazei in ser;</w:t>
            </w:r>
          </w:p>
          <w:p w14:paraId="6FB8874D" w14:textId="77777777" w:rsidR="009C4131" w:rsidRPr="00FA2857" w:rsidRDefault="009C4131" w:rsidP="009C4131">
            <w:pPr>
              <w:pStyle w:val="aa"/>
              <w:rPr>
                <w:bCs/>
                <w:sz w:val="22"/>
                <w:lang w:val="it-IT"/>
              </w:rPr>
            </w:pPr>
            <w:r w:rsidRPr="00FA2857">
              <w:rPr>
                <w:bCs/>
                <w:sz w:val="22"/>
                <w:lang w:val="it-IT"/>
              </w:rPr>
              <w:t>125 teste/kit</w:t>
            </w:r>
          </w:p>
          <w:p w14:paraId="152B9973" w14:textId="77777777" w:rsidR="009C4131" w:rsidRPr="00FA2857" w:rsidRDefault="009C4131" w:rsidP="009C4131">
            <w:pPr>
              <w:pStyle w:val="aa"/>
              <w:rPr>
                <w:bCs/>
                <w:sz w:val="22"/>
                <w:lang w:val="it-IT"/>
              </w:rPr>
            </w:pPr>
            <w:r w:rsidRPr="00FA2857">
              <w:rPr>
                <w:bCs/>
                <w:sz w:val="22"/>
                <w:lang w:val="it-IT"/>
              </w:rPr>
              <w:t>Test enzimatic optimizat in conformitate cu DGKC si IFCC;</w:t>
            </w:r>
          </w:p>
          <w:p w14:paraId="44AA89A6" w14:textId="77777777" w:rsidR="009C4131" w:rsidRPr="00FA2857" w:rsidRDefault="009C4131" w:rsidP="009C4131">
            <w:pPr>
              <w:pStyle w:val="aa"/>
              <w:rPr>
                <w:bCs/>
                <w:sz w:val="22"/>
                <w:lang w:val="it-IT"/>
              </w:rPr>
            </w:pPr>
            <w:r w:rsidRPr="00FA2857">
              <w:rPr>
                <w:bCs/>
                <w:sz w:val="22"/>
                <w:lang w:val="it-IT"/>
              </w:rPr>
              <w:t>Metoda  NAC imuno-inhibitie;</w:t>
            </w:r>
          </w:p>
          <w:p w14:paraId="5D6F79F9" w14:textId="77777777" w:rsidR="009C4131" w:rsidRPr="00FA2857" w:rsidRDefault="009C4131" w:rsidP="009C4131">
            <w:pPr>
              <w:pStyle w:val="aa"/>
              <w:rPr>
                <w:bCs/>
                <w:sz w:val="22"/>
                <w:lang w:val="it-IT"/>
              </w:rPr>
            </w:pPr>
            <w:r w:rsidRPr="00FA2857">
              <w:rPr>
                <w:bCs/>
                <w:sz w:val="22"/>
                <w:lang w:val="it-IT"/>
              </w:rPr>
              <w:t>Liniaritate: 8 -1500 U/L;</w:t>
            </w:r>
          </w:p>
          <w:p w14:paraId="18A7290A" w14:textId="77777777" w:rsidR="009C4131" w:rsidRPr="00FA2857" w:rsidRDefault="009C4131" w:rsidP="009C4131">
            <w:pPr>
              <w:pStyle w:val="aa"/>
              <w:rPr>
                <w:bCs/>
                <w:sz w:val="22"/>
                <w:lang w:val="it-IT"/>
              </w:rPr>
            </w:pPr>
            <w:r w:rsidRPr="00FA2857">
              <w:rPr>
                <w:bCs/>
                <w:sz w:val="22"/>
                <w:lang w:val="it-IT"/>
              </w:rPr>
              <w:t>Lungime de unda: 340/405 nm;</w:t>
            </w:r>
          </w:p>
          <w:p w14:paraId="5FDE2778" w14:textId="77777777" w:rsidR="009C4131" w:rsidRPr="00FA2857" w:rsidRDefault="009C4131" w:rsidP="009C4131">
            <w:pPr>
              <w:pStyle w:val="aa"/>
              <w:rPr>
                <w:sz w:val="22"/>
                <w:lang w:val="it-IT"/>
              </w:rPr>
            </w:pPr>
            <w:r w:rsidRPr="00FA2857">
              <w:rPr>
                <w:bCs/>
                <w:sz w:val="22"/>
                <w:lang w:val="it-IT"/>
              </w:rPr>
              <w:t xml:space="preserve">Volum proba: 8 </w:t>
            </w:r>
            <w:r w:rsidRPr="00FA2857">
              <w:rPr>
                <w:sz w:val="22"/>
                <w:lang w:val="it-IT"/>
              </w:rPr>
              <w:t>µL</w:t>
            </w:r>
          </w:p>
          <w:p w14:paraId="689D0154" w14:textId="77777777" w:rsidR="009C4131" w:rsidRPr="00FA2857" w:rsidRDefault="009C4131" w:rsidP="009C4131">
            <w:pPr>
              <w:pStyle w:val="aa"/>
              <w:rPr>
                <w:bCs/>
                <w:sz w:val="22"/>
                <w:lang w:val="it-IT"/>
              </w:rPr>
            </w:pPr>
            <w:r w:rsidRPr="00FA2857">
              <w:rPr>
                <w:sz w:val="22"/>
                <w:lang w:val="it-IT"/>
              </w:rPr>
              <w:t>Stabilitatea : 28 zile la 2-8°C de la deschiderea flaconului, sau nedesfacut pana la expirarea termenului de pe eticheta flaconului</w:t>
            </w:r>
            <w:r w:rsidRPr="00FA2857">
              <w:rPr>
                <w:bCs/>
                <w:sz w:val="22"/>
                <w:lang w:val="it-IT"/>
              </w:rPr>
              <w:t xml:space="preserve"> pastrat la </w:t>
            </w:r>
          </w:p>
          <w:p w14:paraId="6A48F271" w14:textId="77777777" w:rsidR="009C4131" w:rsidRPr="00FA2857" w:rsidRDefault="009C4131" w:rsidP="009C4131">
            <w:pPr>
              <w:pStyle w:val="aa"/>
              <w:rPr>
                <w:bCs/>
                <w:sz w:val="22"/>
                <w:lang w:val="it-IT"/>
              </w:rPr>
            </w:pPr>
            <w:r w:rsidRPr="00FA2857">
              <w:rPr>
                <w:sz w:val="22"/>
                <w:lang w:val="it-IT"/>
              </w:rPr>
              <w:lastRenderedPageBreak/>
              <w:t>2-8°C</w:t>
            </w:r>
          </w:p>
          <w:p w14:paraId="0B89CDB8" w14:textId="77777777" w:rsidR="009C4131" w:rsidRPr="00FA2857" w:rsidRDefault="009C4131" w:rsidP="009C4131">
            <w:pPr>
              <w:pStyle w:val="aa"/>
              <w:rPr>
                <w:bCs/>
                <w:sz w:val="22"/>
                <w:lang w:val="it-IT"/>
              </w:rPr>
            </w:pPr>
            <w:r w:rsidRPr="00FA2857">
              <w:rPr>
                <w:bCs/>
                <w:sz w:val="22"/>
                <w:lang w:val="it-IT"/>
              </w:rPr>
              <w:t>Interferente cu Bilirubina la valori mai mari de: 125</w:t>
            </w:r>
            <w:r w:rsidRPr="00210D92">
              <w:rPr>
                <w:rFonts w:eastAsiaTheme="minorHAnsi"/>
                <w:sz w:val="22"/>
                <w:lang w:val="en-US"/>
              </w:rPr>
              <w:t xml:space="preserve"> µmol/l.</w:t>
            </w:r>
            <w:r w:rsidRPr="00FA2857">
              <w:rPr>
                <w:bCs/>
                <w:sz w:val="22"/>
                <w:lang w:val="it-IT"/>
              </w:rPr>
              <w:t>;</w:t>
            </w:r>
          </w:p>
          <w:p w14:paraId="40A5B834" w14:textId="77777777" w:rsidR="009C4131" w:rsidRPr="00FA2857" w:rsidRDefault="009C4131" w:rsidP="009C4131">
            <w:pPr>
              <w:pStyle w:val="aa"/>
              <w:rPr>
                <w:bCs/>
                <w:sz w:val="22"/>
                <w:lang w:val="it-IT"/>
              </w:rPr>
            </w:pPr>
            <w:r w:rsidRPr="00FA2857">
              <w:rPr>
                <w:bCs/>
                <w:sz w:val="22"/>
                <w:lang w:val="it-IT"/>
              </w:rPr>
              <w:t xml:space="preserve">Interferente cu Hemoglobina la valori mai mari de: </w:t>
            </w:r>
            <w:r w:rsidRPr="00210D92">
              <w:rPr>
                <w:rFonts w:eastAsiaTheme="minorHAnsi"/>
                <w:sz w:val="22"/>
                <w:lang w:val="en-US"/>
              </w:rPr>
              <w:t>55 µmol/l.</w:t>
            </w:r>
            <w:r w:rsidRPr="00FA2857">
              <w:rPr>
                <w:bCs/>
                <w:sz w:val="22"/>
                <w:lang w:val="it-IT"/>
              </w:rPr>
              <w:t>;</w:t>
            </w:r>
          </w:p>
          <w:p w14:paraId="14C3C477" w14:textId="7EB0360F" w:rsidR="009C4131" w:rsidRPr="009C4131" w:rsidRDefault="009C4131" w:rsidP="009C4131">
            <w:pPr>
              <w:rPr>
                <w:lang w:val="it-IT"/>
              </w:rPr>
            </w:pPr>
          </w:p>
        </w:tc>
        <w:tc>
          <w:tcPr>
            <w:tcW w:w="924" w:type="pct"/>
            <w:tcBorders>
              <w:top w:val="single" w:sz="4" w:space="0" w:color="auto"/>
              <w:left w:val="single" w:sz="4" w:space="0" w:color="auto"/>
              <w:bottom w:val="single" w:sz="4" w:space="0" w:color="auto"/>
              <w:right w:val="single" w:sz="4" w:space="0" w:color="auto"/>
            </w:tcBorders>
          </w:tcPr>
          <w:p w14:paraId="3554C65F" w14:textId="77777777" w:rsidR="009C4131" w:rsidRPr="0065496F" w:rsidRDefault="009C4131" w:rsidP="009C4131">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9C4131" w:rsidRPr="0065496F" w:rsidRDefault="009C4131" w:rsidP="009C4131">
            <w:pPr>
              <w:rPr>
                <w:sz w:val="20"/>
                <w:szCs w:val="20"/>
              </w:rPr>
            </w:pPr>
          </w:p>
        </w:tc>
      </w:tr>
      <w:tr w:rsidR="009C4131" w:rsidRPr="00C00499" w14:paraId="5729E90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6CCA3197" w:rsidR="009C4131" w:rsidRPr="0065496F" w:rsidRDefault="009C4131" w:rsidP="009C4131">
            <w:pPr>
              <w:rPr>
                <w:b/>
                <w:sz w:val="20"/>
                <w:szCs w:val="20"/>
              </w:rPr>
            </w:pPr>
            <w:r w:rsidRPr="00FA2857">
              <w:rPr>
                <w:sz w:val="22"/>
                <w:lang w:val="it-IT"/>
              </w:rPr>
              <w:t>Clean-Chem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9C4131" w:rsidRPr="0065496F" w:rsidRDefault="009C4131" w:rsidP="009C4131">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9C4131" w:rsidRPr="0065496F" w:rsidRDefault="009C4131" w:rsidP="009C4131">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9C4131" w:rsidRPr="0065496F" w:rsidRDefault="009C4131" w:rsidP="009C4131">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01533" w14:textId="77777777" w:rsidR="009C4131" w:rsidRPr="00FA2857" w:rsidRDefault="009C4131" w:rsidP="009C4131">
            <w:pPr>
              <w:pStyle w:val="aa"/>
              <w:jc w:val="both"/>
              <w:rPr>
                <w:sz w:val="22"/>
                <w:lang w:val="it-IT"/>
              </w:rPr>
            </w:pPr>
            <w:r w:rsidRPr="00FA2857">
              <w:rPr>
                <w:sz w:val="22"/>
                <w:lang w:val="it-IT"/>
              </w:rPr>
              <w:t>Solutie de spalare ( NaOH &gt; 2%)</w:t>
            </w:r>
          </w:p>
          <w:p w14:paraId="0DBA20A5" w14:textId="77777777" w:rsidR="009C4131" w:rsidRPr="00FA2857" w:rsidRDefault="009C4131" w:rsidP="009C4131">
            <w:pPr>
              <w:pStyle w:val="aa"/>
              <w:jc w:val="both"/>
              <w:rPr>
                <w:sz w:val="22"/>
                <w:lang w:val="it-IT"/>
              </w:rPr>
            </w:pPr>
            <w:r w:rsidRPr="00FA2857">
              <w:rPr>
                <w:sz w:val="22"/>
                <w:lang w:val="it-IT"/>
              </w:rPr>
              <w:t>Volum caseta:99ml</w:t>
            </w:r>
          </w:p>
          <w:p w14:paraId="3883089F" w14:textId="77777777" w:rsidR="009C4131" w:rsidRPr="00FA2857" w:rsidRDefault="009C4131" w:rsidP="009C4131">
            <w:pPr>
              <w:pStyle w:val="aa"/>
              <w:jc w:val="both"/>
              <w:rPr>
                <w:sz w:val="22"/>
                <w:lang w:val="it-IT"/>
              </w:rPr>
            </w:pPr>
            <w:r w:rsidRPr="00FA2857">
              <w:rPr>
                <w:sz w:val="22"/>
                <w:lang w:val="it-IT"/>
              </w:rPr>
              <w:t xml:space="preserve">Stabilitate: 1 luna de la deschidere . </w:t>
            </w:r>
          </w:p>
          <w:p w14:paraId="15EE9BD3" w14:textId="77777777" w:rsidR="009C4131" w:rsidRPr="00FA2857" w:rsidRDefault="009C4131" w:rsidP="009C4131">
            <w:pPr>
              <w:pStyle w:val="aa"/>
              <w:jc w:val="both"/>
              <w:rPr>
                <w:sz w:val="22"/>
                <w:lang w:val="it-IT"/>
              </w:rPr>
            </w:pPr>
            <w:r w:rsidRPr="00FA2857">
              <w:rPr>
                <w:sz w:val="22"/>
                <w:lang w:val="it-IT"/>
              </w:rPr>
              <w:t>Stabilitate inainte de deschidere: pana la data expirarii inscrisa pe eticheta la 2-8°C</w:t>
            </w:r>
          </w:p>
          <w:p w14:paraId="6D55AF83" w14:textId="7DDC9BE1" w:rsidR="009C4131" w:rsidRPr="005460DE" w:rsidRDefault="009C4131" w:rsidP="009C4131">
            <w:pPr>
              <w:jc w:val="center"/>
              <w:rPr>
                <w:lang w:val="en-US"/>
              </w:rPr>
            </w:pPr>
            <w:r w:rsidRPr="00FA2857">
              <w:rPr>
                <w:sz w:val="22"/>
                <w:lang w:val="it-IT"/>
              </w:rPr>
              <w:t>Mod prezentare: kit format din 4 casete</w:t>
            </w:r>
          </w:p>
        </w:tc>
        <w:tc>
          <w:tcPr>
            <w:tcW w:w="924" w:type="pct"/>
            <w:tcBorders>
              <w:top w:val="single" w:sz="4" w:space="0" w:color="auto"/>
              <w:left w:val="single" w:sz="4" w:space="0" w:color="auto"/>
              <w:bottom w:val="single" w:sz="4" w:space="0" w:color="auto"/>
              <w:right w:val="single" w:sz="4" w:space="0" w:color="auto"/>
            </w:tcBorders>
          </w:tcPr>
          <w:p w14:paraId="0B3B38FE" w14:textId="77777777" w:rsidR="009C4131" w:rsidRPr="0065496F" w:rsidRDefault="009C4131" w:rsidP="009C4131">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9C4131" w:rsidRPr="0065496F" w:rsidRDefault="009C4131" w:rsidP="009C4131">
            <w:pPr>
              <w:rPr>
                <w:sz w:val="20"/>
                <w:szCs w:val="20"/>
              </w:rPr>
            </w:pPr>
          </w:p>
        </w:tc>
      </w:tr>
      <w:tr w:rsidR="009C4131" w:rsidRPr="00C00499" w14:paraId="25D84A2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2A69A" w14:textId="77777777" w:rsidR="009C4131" w:rsidRPr="00724225" w:rsidRDefault="009C4131" w:rsidP="009C4131">
            <w:pPr>
              <w:jc w:val="both"/>
              <w:rPr>
                <w:color w:val="000000"/>
                <w:lang w:val="en-US"/>
              </w:rPr>
            </w:pPr>
          </w:p>
          <w:p w14:paraId="013F7032" w14:textId="0943792C" w:rsidR="009C4131" w:rsidRPr="0065496F" w:rsidRDefault="009C4131" w:rsidP="009C4131">
            <w:pPr>
              <w:rPr>
                <w:sz w:val="20"/>
                <w:szCs w:val="20"/>
              </w:rPr>
            </w:pPr>
            <w:r w:rsidRPr="00FA2857">
              <w:rPr>
                <w:sz w:val="22"/>
                <w:lang w:val="it-IT"/>
              </w:rPr>
              <w:t>Cuve citire – Segmenti cuvete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BFDABE" w14:textId="77777777" w:rsidR="009C4131" w:rsidRPr="0065496F" w:rsidRDefault="009C4131" w:rsidP="009C4131">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037AE26" w14:textId="77777777" w:rsidR="009C4131" w:rsidRPr="0065496F" w:rsidRDefault="009C4131" w:rsidP="009C4131">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20C83E" w14:textId="77777777" w:rsidR="009C4131" w:rsidRPr="0065496F" w:rsidRDefault="009C4131" w:rsidP="009C4131">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22981" w14:textId="77777777" w:rsidR="009C4131" w:rsidRPr="00FA2857" w:rsidRDefault="009C4131" w:rsidP="009C4131">
            <w:pPr>
              <w:pStyle w:val="aa"/>
              <w:jc w:val="both"/>
              <w:rPr>
                <w:sz w:val="22"/>
                <w:lang w:val="it-IT"/>
              </w:rPr>
            </w:pPr>
            <w:r w:rsidRPr="00FA2857">
              <w:rPr>
                <w:sz w:val="22"/>
                <w:lang w:val="it-IT"/>
              </w:rPr>
              <w:t>Cuve de reactie de unica folosinta, compatibile cu ABX Pentra 400.</w:t>
            </w:r>
          </w:p>
          <w:p w14:paraId="1BAE9D3C" w14:textId="0B2F2D55" w:rsidR="009C4131" w:rsidRPr="00861218" w:rsidRDefault="009C4131" w:rsidP="009C4131">
            <w:r w:rsidRPr="00FA2857">
              <w:rPr>
                <w:sz w:val="22"/>
                <w:lang w:val="it-IT"/>
              </w:rPr>
              <w:t>Mod de prezentare cutie cu 450 segmenti a cate 12 cuvete.</w:t>
            </w:r>
          </w:p>
        </w:tc>
        <w:tc>
          <w:tcPr>
            <w:tcW w:w="924" w:type="pct"/>
            <w:tcBorders>
              <w:top w:val="single" w:sz="4" w:space="0" w:color="auto"/>
              <w:left w:val="single" w:sz="4" w:space="0" w:color="auto"/>
              <w:bottom w:val="single" w:sz="4" w:space="0" w:color="auto"/>
              <w:right w:val="single" w:sz="4" w:space="0" w:color="auto"/>
            </w:tcBorders>
          </w:tcPr>
          <w:p w14:paraId="14D2CECF" w14:textId="77777777" w:rsidR="009C4131" w:rsidRPr="0065496F" w:rsidRDefault="009C4131" w:rsidP="009C4131">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65494AB" w14:textId="77777777" w:rsidR="009C4131" w:rsidRPr="0065496F" w:rsidRDefault="009C4131" w:rsidP="009C4131">
            <w:pPr>
              <w:rPr>
                <w:sz w:val="20"/>
                <w:szCs w:val="20"/>
              </w:rPr>
            </w:pPr>
          </w:p>
        </w:tc>
      </w:tr>
      <w:tr w:rsidR="009C4131" w:rsidRPr="00C00499" w14:paraId="60B54015" w14:textId="77777777" w:rsidTr="00643085">
        <w:trPr>
          <w:trHeight w:val="397"/>
        </w:trPr>
        <w:tc>
          <w:tcPr>
            <w:tcW w:w="5000" w:type="pct"/>
            <w:gridSpan w:val="11"/>
            <w:tcBorders>
              <w:top w:val="single" w:sz="4" w:space="0" w:color="auto"/>
            </w:tcBorders>
            <w:shd w:val="clear" w:color="auto" w:fill="auto"/>
            <w:vAlign w:val="center"/>
          </w:tcPr>
          <w:p w14:paraId="0D663FA6" w14:textId="77777777" w:rsidR="009C4131" w:rsidRPr="00C00499" w:rsidRDefault="009C4131" w:rsidP="009C4131">
            <w:pPr>
              <w:tabs>
                <w:tab w:val="left" w:pos="6120"/>
              </w:tabs>
            </w:pPr>
          </w:p>
          <w:p w14:paraId="26A48492" w14:textId="77777777" w:rsidR="009C4131" w:rsidRPr="00C00499" w:rsidRDefault="009C4131" w:rsidP="009C4131">
            <w:r w:rsidRPr="00C00499">
              <w:t>Semnat:_______________ Numele, Prenumele:_____________________________ În calitate de: ________________</w:t>
            </w:r>
          </w:p>
          <w:p w14:paraId="107E9089" w14:textId="754E13C4" w:rsidR="009C4131" w:rsidRPr="00C00499" w:rsidRDefault="009C4131" w:rsidP="009C4131">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863"/>
              <w:gridCol w:w="356"/>
              <w:gridCol w:w="2336"/>
              <w:gridCol w:w="950"/>
              <w:gridCol w:w="848"/>
              <w:gridCol w:w="1088"/>
              <w:gridCol w:w="969"/>
              <w:gridCol w:w="1107"/>
              <w:gridCol w:w="945"/>
              <w:gridCol w:w="54"/>
              <w:gridCol w:w="1344"/>
              <w:gridCol w:w="232"/>
              <w:gridCol w:w="92"/>
              <w:gridCol w:w="2423"/>
              <w:gridCol w:w="515"/>
              <w:gridCol w:w="64"/>
              <w:gridCol w:w="36"/>
              <w:gridCol w:w="1056"/>
              <w:gridCol w:w="24"/>
              <w:gridCol w:w="20"/>
              <w:gridCol w:w="237"/>
            </w:tblGrid>
            <w:tr w:rsidR="009C4131" w:rsidRPr="00C00499" w14:paraId="7848E2F1" w14:textId="5B04FF0B" w:rsidTr="000E6FF7">
              <w:trPr>
                <w:gridAfter w:val="3"/>
                <w:wAfter w:w="281" w:type="dxa"/>
                <w:trHeight w:val="697"/>
              </w:trPr>
              <w:tc>
                <w:tcPr>
                  <w:tcW w:w="14122" w:type="dxa"/>
                  <w:gridSpan w:val="15"/>
                  <w:shd w:val="clear" w:color="auto" w:fill="auto"/>
                  <w:vAlign w:val="center"/>
                </w:tcPr>
                <w:p w14:paraId="03D56A8B" w14:textId="77777777" w:rsidR="009C4131" w:rsidRDefault="009C4131" w:rsidP="009C4131">
                  <w:pPr>
                    <w:framePr w:hSpace="180" w:wrap="around" w:vAnchor="page" w:hAnchor="margin" w:x="-142"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9C4131" w:rsidRDefault="009C4131" w:rsidP="009C4131">
                  <w:pPr>
                    <w:framePr w:hSpace="180" w:wrap="around" w:vAnchor="page" w:hAnchor="margin" w:x="-142" w:y="347"/>
                    <w:jc w:val="right"/>
                    <w:rPr>
                      <w:noProof w:val="0"/>
                      <w:lang w:val="it-IT"/>
                    </w:rPr>
                  </w:pPr>
                </w:p>
                <w:p w14:paraId="0CC6F2E5" w14:textId="77777777" w:rsidR="009C4131" w:rsidRDefault="009C4131" w:rsidP="009C4131">
                  <w:pPr>
                    <w:framePr w:hSpace="180" w:wrap="around" w:vAnchor="page" w:hAnchor="margin" w:x="-142" w:y="347"/>
                    <w:jc w:val="right"/>
                    <w:rPr>
                      <w:noProof w:val="0"/>
                      <w:lang w:val="it-IT"/>
                    </w:rPr>
                  </w:pPr>
                </w:p>
                <w:p w14:paraId="62771B7D" w14:textId="6FABE473" w:rsidR="009C4131" w:rsidRDefault="009C4131" w:rsidP="009C4131">
                  <w:pPr>
                    <w:framePr w:hSpace="180" w:wrap="around" w:vAnchor="page" w:hAnchor="margin" w:x="-142" w:y="347"/>
                    <w:jc w:val="right"/>
                    <w:rPr>
                      <w:noProof w:val="0"/>
                      <w:lang w:val="it-IT"/>
                    </w:rPr>
                  </w:pPr>
                </w:p>
                <w:p w14:paraId="306802DE" w14:textId="2142D87D" w:rsidR="009C4131" w:rsidRDefault="009C4131" w:rsidP="009C4131">
                  <w:pPr>
                    <w:framePr w:hSpace="180" w:wrap="around" w:vAnchor="page" w:hAnchor="margin" w:x="-142" w:y="347"/>
                    <w:jc w:val="right"/>
                    <w:rPr>
                      <w:noProof w:val="0"/>
                      <w:lang w:val="it-IT"/>
                    </w:rPr>
                  </w:pPr>
                </w:p>
                <w:p w14:paraId="1C780516" w14:textId="4367D005" w:rsidR="009C4131" w:rsidRDefault="009C4131" w:rsidP="009C4131">
                  <w:pPr>
                    <w:framePr w:hSpace="180" w:wrap="around" w:vAnchor="page" w:hAnchor="margin" w:x="-142" w:y="347"/>
                    <w:jc w:val="right"/>
                    <w:rPr>
                      <w:noProof w:val="0"/>
                      <w:lang w:val="it-IT"/>
                    </w:rPr>
                  </w:pPr>
                </w:p>
                <w:p w14:paraId="00A41E0C" w14:textId="332157C0" w:rsidR="009C4131" w:rsidRDefault="009C4131" w:rsidP="009C4131">
                  <w:pPr>
                    <w:framePr w:hSpace="180" w:wrap="around" w:vAnchor="page" w:hAnchor="margin" w:x="-142" w:y="347"/>
                    <w:jc w:val="right"/>
                    <w:rPr>
                      <w:noProof w:val="0"/>
                      <w:lang w:val="it-IT"/>
                    </w:rPr>
                  </w:pPr>
                </w:p>
                <w:p w14:paraId="21302CBB" w14:textId="5030C7F4" w:rsidR="009C4131" w:rsidRDefault="009C4131" w:rsidP="009C4131">
                  <w:pPr>
                    <w:framePr w:hSpace="180" w:wrap="around" w:vAnchor="page" w:hAnchor="margin" w:x="-142" w:y="347"/>
                    <w:jc w:val="right"/>
                    <w:rPr>
                      <w:noProof w:val="0"/>
                      <w:lang w:val="it-IT"/>
                    </w:rPr>
                  </w:pPr>
                </w:p>
                <w:p w14:paraId="7A73BECE" w14:textId="456BE138" w:rsidR="009C4131" w:rsidRDefault="009C4131" w:rsidP="009C4131">
                  <w:pPr>
                    <w:framePr w:hSpace="180" w:wrap="around" w:vAnchor="page" w:hAnchor="margin" w:x="-142" w:y="347"/>
                    <w:jc w:val="right"/>
                    <w:rPr>
                      <w:noProof w:val="0"/>
                      <w:lang w:val="it-IT"/>
                    </w:rPr>
                  </w:pPr>
                </w:p>
                <w:p w14:paraId="56ABE8E6" w14:textId="1C12AB4E" w:rsidR="009C4131" w:rsidRDefault="009C4131" w:rsidP="009C4131">
                  <w:pPr>
                    <w:framePr w:hSpace="180" w:wrap="around" w:vAnchor="page" w:hAnchor="margin" w:x="-142" w:y="347"/>
                    <w:jc w:val="right"/>
                    <w:rPr>
                      <w:noProof w:val="0"/>
                      <w:lang w:val="it-IT"/>
                    </w:rPr>
                  </w:pPr>
                </w:p>
                <w:p w14:paraId="13428A75" w14:textId="77777777" w:rsidR="009C4131" w:rsidRDefault="009C4131" w:rsidP="009C4131">
                  <w:pPr>
                    <w:framePr w:hSpace="180" w:wrap="around" w:vAnchor="page" w:hAnchor="margin" w:x="-142" w:y="347"/>
                    <w:jc w:val="right"/>
                    <w:rPr>
                      <w:noProof w:val="0"/>
                      <w:lang w:val="it-IT"/>
                    </w:rPr>
                  </w:pPr>
                </w:p>
                <w:p w14:paraId="2F0ACC41" w14:textId="77777777" w:rsidR="009C4131" w:rsidRDefault="009C4131" w:rsidP="009C4131">
                  <w:pPr>
                    <w:framePr w:hSpace="180" w:wrap="around" w:vAnchor="page" w:hAnchor="margin" w:x="-142" w:y="347"/>
                    <w:jc w:val="right"/>
                    <w:rPr>
                      <w:noProof w:val="0"/>
                      <w:lang w:val="it-IT"/>
                    </w:rPr>
                  </w:pPr>
                </w:p>
                <w:p w14:paraId="6494ABB2" w14:textId="77777777" w:rsidR="009C4131" w:rsidRDefault="009C4131" w:rsidP="009C4131">
                  <w:pPr>
                    <w:framePr w:hSpace="180" w:wrap="around" w:vAnchor="page" w:hAnchor="margin" w:x="-142" w:y="347"/>
                    <w:jc w:val="right"/>
                    <w:rPr>
                      <w:noProof w:val="0"/>
                      <w:lang w:val="it-IT"/>
                    </w:rPr>
                  </w:pPr>
                </w:p>
                <w:p w14:paraId="7EAB9B76" w14:textId="77777777" w:rsidR="009C4131" w:rsidRDefault="009C4131" w:rsidP="009C4131">
                  <w:pPr>
                    <w:framePr w:hSpace="180" w:wrap="around" w:vAnchor="page" w:hAnchor="margin" w:x="-142" w:y="347"/>
                    <w:rPr>
                      <w:noProof w:val="0"/>
                      <w:lang w:val="it-IT"/>
                    </w:rPr>
                  </w:pPr>
                </w:p>
                <w:p w14:paraId="300EBE38" w14:textId="6AC0B9FA" w:rsidR="009C4131" w:rsidRPr="00DC35AC" w:rsidRDefault="009C4131" w:rsidP="009C4131">
                  <w:pPr>
                    <w:framePr w:hSpace="180" w:wrap="around" w:vAnchor="page" w:hAnchor="margin" w:x="-142"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25FFEAC7" w:rsidR="009C4131" w:rsidRPr="00D22624" w:rsidRDefault="009C4131" w:rsidP="009C4131">
                  <w:pPr>
                    <w:framePr w:hSpace="180" w:wrap="around" w:vAnchor="page" w:hAnchor="margin" w:x="-142"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9C4131" w:rsidRPr="00D22624" w:rsidRDefault="009C4131" w:rsidP="009C4131">
                  <w:pPr>
                    <w:framePr w:hSpace="180" w:wrap="around" w:vAnchor="page" w:hAnchor="margin" w:x="-142" w:y="347"/>
                    <w:jc w:val="center"/>
                    <w:rPr>
                      <w:noProof w:val="0"/>
                      <w:lang w:val="it-IT"/>
                    </w:rPr>
                  </w:pPr>
                  <w:r>
                    <w:rPr>
                      <w:noProof w:val="0"/>
                      <w:lang w:val="it-IT"/>
                    </w:rPr>
                    <w:t xml:space="preserve">                                                                                                                                                                  </w:t>
                  </w:r>
                  <w:r w:rsidRPr="0003591A">
                    <w:rPr>
                      <w:noProof w:val="0"/>
                      <w:lang w:val="it-IT"/>
                    </w:rPr>
                    <w:t>din “____” ________ 20___</w:t>
                  </w:r>
                </w:p>
                <w:p w14:paraId="7E30C551" w14:textId="66293CDE" w:rsidR="009C4131" w:rsidRDefault="009C4131" w:rsidP="009C4131">
                  <w:pPr>
                    <w:framePr w:hSpace="180" w:wrap="around" w:vAnchor="page" w:hAnchor="margin" w:x="-142" w:y="347"/>
                    <w:jc w:val="right"/>
                    <w:rPr>
                      <w:noProof w:val="0"/>
                      <w:lang w:val="it-IT"/>
                    </w:rPr>
                  </w:pPr>
                </w:p>
                <w:p w14:paraId="18FE8BE1" w14:textId="298987EE" w:rsidR="009C4131" w:rsidRPr="00DC35AC" w:rsidRDefault="009C4131" w:rsidP="009C4131">
                  <w:pPr>
                    <w:pStyle w:val="2"/>
                    <w:framePr w:hSpace="180" w:wrap="around" w:vAnchor="page" w:hAnchor="margin" w:x="-142" w:y="347"/>
                    <w:rPr>
                      <w:noProof w:val="0"/>
                      <w:sz w:val="24"/>
                      <w:lang w:val="it-IT"/>
                    </w:rPr>
                  </w:pPr>
                  <w:r w:rsidRPr="00DC35AC">
                    <w:rPr>
                      <w:noProof w:val="0"/>
                      <w:lang w:val="it-IT"/>
                    </w:rPr>
                    <w:t>Specificații de preț</w:t>
                  </w:r>
                </w:p>
              </w:tc>
              <w:tc>
                <w:tcPr>
                  <w:tcW w:w="1156" w:type="dxa"/>
                  <w:gridSpan w:val="3"/>
                </w:tcPr>
                <w:p w14:paraId="69B9429A" w14:textId="77777777" w:rsidR="009C4131" w:rsidRPr="00C00499" w:rsidRDefault="009C4131" w:rsidP="009C4131">
                  <w:pPr>
                    <w:pStyle w:val="2"/>
                    <w:framePr w:hSpace="180" w:wrap="around" w:vAnchor="page" w:hAnchor="margin" w:x="-142" w:y="347"/>
                    <w:jc w:val="right"/>
                    <w:rPr>
                      <w:b w:val="0"/>
                      <w:sz w:val="20"/>
                      <w:szCs w:val="20"/>
                      <w:lang w:val="en-US"/>
                    </w:rPr>
                  </w:pPr>
                </w:p>
              </w:tc>
            </w:tr>
            <w:tr w:rsidR="009C4131" w:rsidRPr="00C00499" w14:paraId="1FCC75B3" w14:textId="033D0695" w:rsidTr="000E6FF7">
              <w:trPr>
                <w:gridAfter w:val="3"/>
                <w:wAfter w:w="281" w:type="dxa"/>
              </w:trPr>
              <w:tc>
                <w:tcPr>
                  <w:tcW w:w="14122" w:type="dxa"/>
                  <w:gridSpan w:val="15"/>
                  <w:tcBorders>
                    <w:bottom w:val="single" w:sz="4" w:space="0" w:color="auto"/>
                  </w:tcBorders>
                  <w:shd w:val="clear" w:color="auto" w:fill="auto"/>
                </w:tcPr>
                <w:p w14:paraId="1F373E33" w14:textId="25EF4D4B" w:rsidR="009C4131" w:rsidRPr="00DC35AC" w:rsidRDefault="009C4131" w:rsidP="009C4131">
                  <w:pPr>
                    <w:framePr w:hSpace="180" w:wrap="around" w:vAnchor="page" w:hAnchor="margin" w:x="-142"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9C4131" w:rsidRPr="00C00499" w:rsidRDefault="009C4131" w:rsidP="009C4131">
                  <w:pPr>
                    <w:framePr w:hSpace="180" w:wrap="around" w:vAnchor="page" w:hAnchor="margin" w:x="-142" w:y="347"/>
                    <w:jc w:val="center"/>
                  </w:pPr>
                </w:p>
              </w:tc>
              <w:tc>
                <w:tcPr>
                  <w:tcW w:w="1156" w:type="dxa"/>
                  <w:gridSpan w:val="3"/>
                  <w:tcBorders>
                    <w:bottom w:val="single" w:sz="4" w:space="0" w:color="auto"/>
                  </w:tcBorders>
                </w:tcPr>
                <w:p w14:paraId="5732468A" w14:textId="77777777" w:rsidR="009C4131" w:rsidRPr="007C0C9D" w:rsidRDefault="009C4131" w:rsidP="009C4131">
                  <w:pPr>
                    <w:framePr w:hSpace="180" w:wrap="around" w:vAnchor="page" w:hAnchor="margin" w:x="-142" w:y="347"/>
                    <w:jc w:val="both"/>
                    <w:rPr>
                      <w:i/>
                      <w:iCs/>
                    </w:rPr>
                  </w:pPr>
                </w:p>
              </w:tc>
            </w:tr>
            <w:tr w:rsidR="009C4131" w:rsidRPr="00C00499" w14:paraId="0F95A002" w14:textId="77777777" w:rsidTr="000E6FF7">
              <w:trPr>
                <w:trHeight w:val="397"/>
              </w:trPr>
              <w:tc>
                <w:tcPr>
                  <w:tcW w:w="1219" w:type="dxa"/>
                  <w:gridSpan w:val="2"/>
                  <w:tcBorders>
                    <w:top w:val="single" w:sz="4" w:space="0" w:color="auto"/>
                    <w:left w:val="single" w:sz="4" w:space="0" w:color="auto"/>
                    <w:bottom w:val="single" w:sz="4" w:space="0" w:color="auto"/>
                    <w:right w:val="single" w:sz="4" w:space="0" w:color="auto"/>
                  </w:tcBorders>
                </w:tcPr>
                <w:p w14:paraId="3DA2A4DE" w14:textId="77777777" w:rsidR="009C4131" w:rsidRPr="00C00499" w:rsidRDefault="009C4131" w:rsidP="009C4131">
                  <w:pPr>
                    <w:framePr w:hSpace="180" w:wrap="around" w:vAnchor="page" w:hAnchor="margin" w:x="-142" w:y="347"/>
                  </w:pPr>
                </w:p>
              </w:tc>
              <w:tc>
                <w:tcPr>
                  <w:tcW w:w="143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9C4131" w:rsidRPr="00C00499" w:rsidRDefault="009C4131" w:rsidP="009C4131">
                  <w:pPr>
                    <w:framePr w:hSpace="180" w:wrap="around" w:vAnchor="page" w:hAnchor="margin" w:x="-142" w:y="347"/>
                  </w:pPr>
                  <w:r w:rsidRPr="00C00499">
                    <w:t xml:space="preserve">Numărul </w:t>
                  </w:r>
                  <w:r>
                    <w:t xml:space="preserve"> procedurii de achiziție______________din_________</w:t>
                  </w:r>
                </w:p>
              </w:tc>
            </w:tr>
            <w:tr w:rsidR="009C4131" w:rsidRPr="00C00499" w14:paraId="6F853DC8" w14:textId="77777777" w:rsidTr="000E6FF7">
              <w:trPr>
                <w:trHeight w:val="397"/>
              </w:trPr>
              <w:tc>
                <w:tcPr>
                  <w:tcW w:w="1219" w:type="dxa"/>
                  <w:gridSpan w:val="2"/>
                  <w:tcBorders>
                    <w:top w:val="single" w:sz="4" w:space="0" w:color="auto"/>
                    <w:left w:val="single" w:sz="4" w:space="0" w:color="auto"/>
                    <w:bottom w:val="single" w:sz="4" w:space="0" w:color="auto"/>
                    <w:right w:val="single" w:sz="4" w:space="0" w:color="auto"/>
                  </w:tcBorders>
                </w:tcPr>
                <w:p w14:paraId="25328D12" w14:textId="77777777" w:rsidR="009C4131" w:rsidRDefault="009C4131" w:rsidP="009C4131">
                  <w:pPr>
                    <w:framePr w:hSpace="180" w:wrap="around" w:vAnchor="page" w:hAnchor="margin" w:x="-142" w:y="347"/>
                  </w:pPr>
                </w:p>
              </w:tc>
              <w:tc>
                <w:tcPr>
                  <w:tcW w:w="143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92029DC" w:rsidR="009C4131" w:rsidRPr="00997E63" w:rsidRDefault="009C4131" w:rsidP="009C4131">
                  <w:pPr>
                    <w:framePr w:hSpace="180" w:wrap="around" w:vAnchor="page" w:hAnchor="margin" w:x="-142" w:y="347"/>
                    <w:rPr>
                      <w:b/>
                      <w:bCs/>
                    </w:rPr>
                  </w:pPr>
                  <w:r w:rsidRPr="00997E63">
                    <w:rPr>
                      <w:b/>
                      <w:bCs/>
                    </w:rPr>
                    <w:t xml:space="preserve">Obiectul de achiziției: </w:t>
                  </w:r>
                  <w:r>
                    <w:rPr>
                      <w:b/>
                      <w:bCs/>
                    </w:rPr>
                    <w:t xml:space="preserve">Reagenți și  consumabile </w:t>
                  </w:r>
                  <w:r w:rsidRPr="00997E63">
                    <w:rPr>
                      <w:b/>
                      <w:bCs/>
                    </w:rPr>
                    <w:t>pentru anul 2022</w:t>
                  </w:r>
                  <w:r>
                    <w:rPr>
                      <w:b/>
                      <w:bCs/>
                    </w:rPr>
                    <w:t>, Volumul IV</w:t>
                  </w:r>
                </w:p>
              </w:tc>
            </w:tr>
            <w:tr w:rsidR="009C4131" w:rsidRPr="00C00499" w14:paraId="45FCF0E7" w14:textId="77777777" w:rsidTr="000E6FF7">
              <w:trPr>
                <w:trHeight w:val="567"/>
              </w:trPr>
              <w:tc>
                <w:tcPr>
                  <w:tcW w:w="10860" w:type="dxa"/>
                  <w:gridSpan w:val="11"/>
                  <w:shd w:val="clear" w:color="auto" w:fill="auto"/>
                </w:tcPr>
                <w:p w14:paraId="65A004C9" w14:textId="77777777" w:rsidR="009C4131" w:rsidRPr="00C00499" w:rsidRDefault="009C4131" w:rsidP="009C4131">
                  <w:pPr>
                    <w:framePr w:hSpace="180" w:wrap="around" w:vAnchor="page" w:hAnchor="margin" w:x="-142" w:y="347"/>
                  </w:pPr>
                </w:p>
              </w:tc>
              <w:tc>
                <w:tcPr>
                  <w:tcW w:w="2747" w:type="dxa"/>
                  <w:gridSpan w:val="3"/>
                </w:tcPr>
                <w:p w14:paraId="25A190B6" w14:textId="77777777" w:rsidR="009C4131" w:rsidRPr="00C00499" w:rsidRDefault="009C4131" w:rsidP="009C4131">
                  <w:pPr>
                    <w:framePr w:hSpace="180" w:wrap="around" w:vAnchor="page" w:hAnchor="margin" w:x="-142" w:y="347"/>
                  </w:pPr>
                </w:p>
              </w:tc>
              <w:tc>
                <w:tcPr>
                  <w:tcW w:w="1952" w:type="dxa"/>
                  <w:gridSpan w:val="7"/>
                </w:tcPr>
                <w:p w14:paraId="46E478D9" w14:textId="36924D05" w:rsidR="009C4131" w:rsidRPr="00C00499" w:rsidRDefault="009C4131" w:rsidP="009C4131">
                  <w:pPr>
                    <w:framePr w:hSpace="180" w:wrap="around" w:vAnchor="page" w:hAnchor="margin" w:x="-142" w:y="347"/>
                  </w:pPr>
                </w:p>
              </w:tc>
            </w:tr>
            <w:tr w:rsidR="009C4131" w:rsidRPr="006C1FA2" w14:paraId="0669F17B" w14:textId="42394C11" w:rsidTr="000E6FF7">
              <w:trPr>
                <w:gridAfter w:val="2"/>
                <w:wAfter w:w="257" w:type="dxa"/>
                <w:trHeight w:val="1043"/>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B852F32" w:rsidR="009C4131" w:rsidRPr="0028367D" w:rsidRDefault="009C4131" w:rsidP="009C4131">
                  <w:pPr>
                    <w:framePr w:hSpace="180" w:wrap="around" w:vAnchor="page" w:hAnchor="margin" w:x="-142" w:y="347"/>
                    <w:jc w:val="center"/>
                    <w:rPr>
                      <w:b/>
                      <w:sz w:val="20"/>
                    </w:rPr>
                  </w:pPr>
                  <w:r>
                    <w:rPr>
                      <w:b/>
                      <w:sz w:val="20"/>
                    </w:rPr>
                    <w:t>Nr.d/o</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9C4131" w:rsidRPr="0028367D" w:rsidRDefault="009C4131" w:rsidP="009C4131">
                  <w:pPr>
                    <w:framePr w:hSpace="180" w:wrap="around" w:vAnchor="page" w:hAnchor="margin" w:x="-142"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9C4131" w:rsidRPr="0028367D" w:rsidRDefault="009C4131" w:rsidP="009C4131">
                  <w:pPr>
                    <w:framePr w:hSpace="180" w:wrap="around" w:vAnchor="page" w:hAnchor="margin" w:x="-142" w:y="347"/>
                    <w:jc w:val="center"/>
                    <w:rPr>
                      <w:b/>
                      <w:sz w:val="20"/>
                    </w:rPr>
                  </w:pPr>
                  <w:r w:rsidRPr="0028367D">
                    <w:rPr>
                      <w:b/>
                      <w:sz w:val="20"/>
                    </w:rPr>
                    <w:t>Unitatea de măsură</w:t>
                  </w:r>
                </w:p>
              </w:tc>
              <w:tc>
                <w:tcPr>
                  <w:tcW w:w="848" w:type="dxa"/>
                  <w:tcBorders>
                    <w:top w:val="single" w:sz="4" w:space="0" w:color="auto"/>
                    <w:left w:val="single" w:sz="4" w:space="0" w:color="auto"/>
                    <w:right w:val="single" w:sz="4" w:space="0" w:color="auto"/>
                  </w:tcBorders>
                  <w:shd w:val="clear" w:color="auto" w:fill="auto"/>
                </w:tcPr>
                <w:p w14:paraId="58381DB5" w14:textId="77777777" w:rsidR="009C4131" w:rsidRPr="0028367D" w:rsidRDefault="009C4131" w:rsidP="009C4131">
                  <w:pPr>
                    <w:framePr w:hSpace="180" w:wrap="around" w:vAnchor="page" w:hAnchor="margin" w:x="-142" w:y="347"/>
                    <w:jc w:val="center"/>
                    <w:rPr>
                      <w:b/>
                      <w:sz w:val="20"/>
                    </w:rPr>
                  </w:pPr>
                  <w:r w:rsidRPr="0028367D">
                    <w:rPr>
                      <w:b/>
                      <w:sz w:val="20"/>
                    </w:rPr>
                    <w:t>Canti-tatea</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9C4131" w:rsidRPr="0028367D" w:rsidRDefault="009C4131" w:rsidP="009C4131">
                  <w:pPr>
                    <w:framePr w:hSpace="180" w:wrap="around" w:vAnchor="page" w:hAnchor="margin" w:x="-142" w:y="347"/>
                    <w:jc w:val="center"/>
                    <w:rPr>
                      <w:b/>
                      <w:sz w:val="20"/>
                    </w:rPr>
                  </w:pPr>
                  <w:r w:rsidRPr="0028367D">
                    <w:rPr>
                      <w:b/>
                      <w:sz w:val="20"/>
                    </w:rPr>
                    <w:t>Preţ unitar (fără TVA)</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9C4131" w:rsidRPr="0028367D" w:rsidRDefault="009C4131" w:rsidP="009C4131">
                  <w:pPr>
                    <w:framePr w:hSpace="180" w:wrap="around" w:vAnchor="page" w:hAnchor="margin" w:x="-142" w:y="347"/>
                    <w:jc w:val="center"/>
                    <w:rPr>
                      <w:b/>
                      <w:sz w:val="20"/>
                    </w:rPr>
                  </w:pPr>
                  <w:r w:rsidRPr="0028367D">
                    <w:rPr>
                      <w:b/>
                      <w:sz w:val="20"/>
                    </w:rPr>
                    <w:t>Preţ unitar (cu TVA)</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9C4131" w:rsidRPr="0028367D" w:rsidRDefault="009C4131" w:rsidP="009C4131">
                  <w:pPr>
                    <w:framePr w:hSpace="180" w:wrap="around" w:vAnchor="page" w:hAnchor="margin" w:x="-142" w:y="347"/>
                    <w:jc w:val="center"/>
                    <w:rPr>
                      <w:b/>
                      <w:sz w:val="20"/>
                    </w:rPr>
                  </w:pPr>
                  <w:r w:rsidRPr="0028367D">
                    <w:rPr>
                      <w:b/>
                      <w:sz w:val="20"/>
                    </w:rPr>
                    <w:t>Suma</w:t>
                  </w:r>
                </w:p>
                <w:p w14:paraId="241DE82A" w14:textId="77777777" w:rsidR="009C4131" w:rsidRPr="0028367D" w:rsidRDefault="009C4131" w:rsidP="009C4131">
                  <w:pPr>
                    <w:framePr w:hSpace="180" w:wrap="around" w:vAnchor="page" w:hAnchor="margin" w:x="-142" w:y="347"/>
                    <w:jc w:val="center"/>
                    <w:rPr>
                      <w:b/>
                      <w:sz w:val="20"/>
                    </w:rPr>
                  </w:pPr>
                  <w:r w:rsidRPr="0028367D">
                    <w:rPr>
                      <w:b/>
                      <w:sz w:val="20"/>
                    </w:rPr>
                    <w:t>fără</w:t>
                  </w:r>
                </w:p>
                <w:p w14:paraId="2A606634" w14:textId="77777777" w:rsidR="009C4131" w:rsidRPr="0028367D" w:rsidRDefault="009C4131" w:rsidP="009C4131">
                  <w:pPr>
                    <w:framePr w:hSpace="180" w:wrap="around" w:vAnchor="page" w:hAnchor="margin" w:x="-142" w:y="347"/>
                    <w:jc w:val="center"/>
                    <w:rPr>
                      <w:b/>
                      <w:sz w:val="20"/>
                    </w:rPr>
                  </w:pPr>
                  <w:r w:rsidRPr="0028367D">
                    <w:rPr>
                      <w:b/>
                      <w:sz w:val="20"/>
                    </w:rPr>
                    <w:t>TVA</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9C4131" w:rsidRPr="0028367D" w:rsidRDefault="009C4131" w:rsidP="009C4131">
                  <w:pPr>
                    <w:framePr w:hSpace="180" w:wrap="around" w:vAnchor="page" w:hAnchor="margin" w:x="-142" w:y="347"/>
                    <w:jc w:val="center"/>
                    <w:rPr>
                      <w:b/>
                      <w:sz w:val="20"/>
                    </w:rPr>
                  </w:pPr>
                  <w:r w:rsidRPr="0028367D">
                    <w:rPr>
                      <w:b/>
                      <w:sz w:val="20"/>
                    </w:rPr>
                    <w:t>Suma</w:t>
                  </w:r>
                </w:p>
                <w:p w14:paraId="0D6E9C91" w14:textId="77777777" w:rsidR="009C4131" w:rsidRPr="0028367D" w:rsidRDefault="009C4131" w:rsidP="009C4131">
                  <w:pPr>
                    <w:framePr w:hSpace="180" w:wrap="around" w:vAnchor="page" w:hAnchor="margin" w:x="-142" w:y="347"/>
                    <w:jc w:val="center"/>
                    <w:rPr>
                      <w:b/>
                      <w:sz w:val="20"/>
                    </w:rPr>
                  </w:pPr>
                  <w:r w:rsidRPr="0028367D">
                    <w:rPr>
                      <w:b/>
                      <w:sz w:val="20"/>
                    </w:rPr>
                    <w:t>cu TVA</w:t>
                  </w:r>
                </w:p>
              </w:tc>
              <w:tc>
                <w:tcPr>
                  <w:tcW w:w="1630" w:type="dxa"/>
                  <w:gridSpan w:val="3"/>
                  <w:tcBorders>
                    <w:top w:val="single" w:sz="4" w:space="0" w:color="auto"/>
                    <w:left w:val="single" w:sz="4" w:space="0" w:color="auto"/>
                    <w:bottom w:val="single" w:sz="4" w:space="0" w:color="auto"/>
                    <w:right w:val="single" w:sz="4" w:space="0" w:color="auto"/>
                  </w:tcBorders>
                </w:tcPr>
                <w:p w14:paraId="6779126F" w14:textId="77777777" w:rsidR="009C4131" w:rsidRPr="0028367D" w:rsidRDefault="009C4131" w:rsidP="009C4131">
                  <w:pPr>
                    <w:framePr w:hSpace="180" w:wrap="around" w:vAnchor="page" w:hAnchor="margin" w:x="-142" w:y="347"/>
                    <w:jc w:val="center"/>
                    <w:rPr>
                      <w:b/>
                      <w:sz w:val="20"/>
                      <w:szCs w:val="28"/>
                    </w:rPr>
                  </w:pPr>
                  <w:r w:rsidRPr="0028367D">
                    <w:rPr>
                      <w:b/>
                      <w:sz w:val="20"/>
                      <w:szCs w:val="28"/>
                    </w:rPr>
                    <w:t xml:space="preserve">Termenul de </w:t>
                  </w:r>
                </w:p>
                <w:p w14:paraId="2AC50929" w14:textId="09F41CD1" w:rsidR="009C4131" w:rsidRPr="0028367D" w:rsidRDefault="009C4131" w:rsidP="009C4131">
                  <w:pPr>
                    <w:framePr w:hSpace="180" w:wrap="around" w:vAnchor="page" w:hAnchor="margin" w:x="-142" w:y="347"/>
                    <w:jc w:val="center"/>
                    <w:rPr>
                      <w:b/>
                      <w:sz w:val="20"/>
                    </w:rPr>
                  </w:pPr>
                  <w:r>
                    <w:rPr>
                      <w:b/>
                      <w:sz w:val="20"/>
                      <w:szCs w:val="28"/>
                    </w:rPr>
                    <w:t>livrare/</w:t>
                  </w:r>
                  <w:r w:rsidRPr="0028367D">
                    <w:rPr>
                      <w:b/>
                      <w:sz w:val="20"/>
                      <w:szCs w:val="28"/>
                    </w:rPr>
                    <w:t xml:space="preserve">prestare </w:t>
                  </w:r>
                </w:p>
              </w:tc>
              <w:tc>
                <w:tcPr>
                  <w:tcW w:w="3094" w:type="dxa"/>
                  <w:gridSpan w:val="4"/>
                  <w:tcBorders>
                    <w:top w:val="single" w:sz="4" w:space="0" w:color="auto"/>
                    <w:left w:val="single" w:sz="4" w:space="0" w:color="auto"/>
                    <w:bottom w:val="single" w:sz="4" w:space="0" w:color="auto"/>
                    <w:right w:val="single" w:sz="4" w:space="0" w:color="auto"/>
                  </w:tcBorders>
                </w:tcPr>
                <w:p w14:paraId="63FD45C1" w14:textId="77777777" w:rsidR="009C4131" w:rsidRPr="006C1FA2" w:rsidRDefault="009C4131" w:rsidP="009C4131">
                  <w:pPr>
                    <w:framePr w:hSpace="180" w:wrap="around" w:vAnchor="page" w:hAnchor="margin" w:x="-142" w:y="347"/>
                    <w:rPr>
                      <w:b/>
                      <w:sz w:val="20"/>
                      <w:szCs w:val="28"/>
                    </w:rPr>
                  </w:pPr>
                  <w:r w:rsidRPr="0028367D">
                    <w:rPr>
                      <w:b/>
                      <w:sz w:val="20"/>
                      <w:szCs w:val="28"/>
                    </w:rPr>
                    <w:t>Clasificație bugetară (IBAN)</w:t>
                  </w:r>
                </w:p>
              </w:tc>
              <w:tc>
                <w:tcPr>
                  <w:tcW w:w="1116" w:type="dxa"/>
                  <w:gridSpan w:val="3"/>
                  <w:tcBorders>
                    <w:top w:val="single" w:sz="4" w:space="0" w:color="auto"/>
                    <w:left w:val="single" w:sz="4" w:space="0" w:color="auto"/>
                    <w:bottom w:val="single" w:sz="4" w:space="0" w:color="auto"/>
                    <w:right w:val="single" w:sz="4" w:space="0" w:color="auto"/>
                  </w:tcBorders>
                </w:tcPr>
                <w:p w14:paraId="4F51D2E5" w14:textId="77777777" w:rsidR="009C4131" w:rsidRDefault="009C4131" w:rsidP="009C4131">
                  <w:pPr>
                    <w:framePr w:hSpace="180" w:wrap="around" w:vAnchor="page" w:hAnchor="margin" w:x="-142" w:y="347"/>
                    <w:jc w:val="center"/>
                    <w:rPr>
                      <w:b/>
                      <w:sz w:val="20"/>
                      <w:szCs w:val="28"/>
                    </w:rPr>
                  </w:pPr>
                  <w:r>
                    <w:rPr>
                      <w:b/>
                      <w:sz w:val="20"/>
                      <w:szCs w:val="28"/>
                    </w:rPr>
                    <w:t>Discount</w:t>
                  </w:r>
                </w:p>
                <w:p w14:paraId="2B27F9A0" w14:textId="11148C43" w:rsidR="009C4131" w:rsidRPr="0028367D" w:rsidRDefault="009C4131" w:rsidP="009C4131">
                  <w:pPr>
                    <w:framePr w:hSpace="180" w:wrap="around" w:vAnchor="page" w:hAnchor="margin" w:x="-142" w:y="347"/>
                    <w:jc w:val="center"/>
                    <w:rPr>
                      <w:b/>
                      <w:sz w:val="20"/>
                      <w:szCs w:val="28"/>
                    </w:rPr>
                  </w:pPr>
                  <w:r>
                    <w:rPr>
                      <w:b/>
                      <w:sz w:val="20"/>
                      <w:szCs w:val="28"/>
                    </w:rPr>
                    <w:t>%</w:t>
                  </w:r>
                </w:p>
              </w:tc>
            </w:tr>
            <w:tr w:rsidR="009C4131" w:rsidRPr="006C1FA2" w14:paraId="4256B2EE" w14:textId="37A0339C" w:rsidTr="000E6FF7">
              <w:trPr>
                <w:gridAfter w:val="2"/>
                <w:wAfter w:w="257" w:type="dxa"/>
                <w:trHeight w:val="283"/>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9C4131" w:rsidRPr="0028367D" w:rsidRDefault="009C4131" w:rsidP="009C4131">
                  <w:pPr>
                    <w:framePr w:hSpace="180" w:wrap="around" w:vAnchor="page" w:hAnchor="margin" w:x="-142" w:y="347"/>
                    <w:jc w:val="center"/>
                    <w:rPr>
                      <w:sz w:val="20"/>
                    </w:rPr>
                  </w:pPr>
                  <w:r w:rsidRPr="0028367D">
                    <w:rPr>
                      <w:sz w:val="20"/>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9C4131" w:rsidRPr="0028367D" w:rsidRDefault="009C4131" w:rsidP="009C4131">
                  <w:pPr>
                    <w:framePr w:hSpace="180" w:wrap="around" w:vAnchor="page" w:hAnchor="margin" w:x="-142"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9C4131" w:rsidRPr="0028367D" w:rsidRDefault="009C4131" w:rsidP="009C4131">
                  <w:pPr>
                    <w:framePr w:hSpace="180" w:wrap="around" w:vAnchor="page" w:hAnchor="margin" w:x="-142" w:y="347"/>
                    <w:jc w:val="center"/>
                    <w:rPr>
                      <w:sz w:val="20"/>
                    </w:rPr>
                  </w:pPr>
                  <w:r w:rsidRPr="0028367D">
                    <w:rPr>
                      <w:sz w:val="20"/>
                    </w:rPr>
                    <w:t>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9C4131" w:rsidRPr="0028367D" w:rsidRDefault="009C4131" w:rsidP="009C4131">
                  <w:pPr>
                    <w:framePr w:hSpace="180" w:wrap="around" w:vAnchor="page" w:hAnchor="margin" w:x="-142" w:y="347"/>
                    <w:jc w:val="center"/>
                    <w:rPr>
                      <w:sz w:val="20"/>
                    </w:rPr>
                  </w:pPr>
                  <w:r w:rsidRPr="0028367D">
                    <w:rPr>
                      <w:sz w:val="20"/>
                    </w:rPr>
                    <w:t>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9C4131" w:rsidRPr="0028367D" w:rsidRDefault="009C4131" w:rsidP="009C4131">
                  <w:pPr>
                    <w:framePr w:hSpace="180" w:wrap="around" w:vAnchor="page" w:hAnchor="margin" w:x="-142" w:y="347"/>
                    <w:jc w:val="center"/>
                    <w:rPr>
                      <w:sz w:val="20"/>
                    </w:rPr>
                  </w:pPr>
                  <w:r w:rsidRPr="0028367D">
                    <w:rPr>
                      <w:sz w:val="20"/>
                    </w:rPr>
                    <w:t>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9C4131" w:rsidRPr="0028367D" w:rsidRDefault="009C4131" w:rsidP="009C4131">
                  <w:pPr>
                    <w:framePr w:hSpace="180" w:wrap="around" w:vAnchor="page" w:hAnchor="margin" w:x="-142" w:y="347"/>
                    <w:jc w:val="center"/>
                    <w:rPr>
                      <w:sz w:val="20"/>
                    </w:rPr>
                  </w:pPr>
                  <w:r w:rsidRPr="0028367D">
                    <w:rPr>
                      <w:sz w:val="20"/>
                    </w:rPr>
                    <w:t>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9C4131" w:rsidRPr="0028367D" w:rsidRDefault="009C4131" w:rsidP="009C4131">
                  <w:pPr>
                    <w:framePr w:hSpace="180" w:wrap="around" w:vAnchor="page" w:hAnchor="margin" w:x="-142" w:y="347"/>
                    <w:jc w:val="center"/>
                    <w:rPr>
                      <w:sz w:val="20"/>
                    </w:rPr>
                  </w:pPr>
                  <w:r w:rsidRPr="0028367D">
                    <w:rPr>
                      <w:sz w:val="20"/>
                    </w:rPr>
                    <w:t>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9C4131" w:rsidRPr="0028367D" w:rsidRDefault="009C4131" w:rsidP="009C4131">
                  <w:pPr>
                    <w:framePr w:hSpace="180" w:wrap="around" w:vAnchor="page" w:hAnchor="margin" w:x="-142" w:y="347"/>
                    <w:jc w:val="center"/>
                    <w:rPr>
                      <w:sz w:val="20"/>
                    </w:rPr>
                  </w:pPr>
                  <w:r w:rsidRPr="0028367D">
                    <w:rPr>
                      <w:sz w:val="20"/>
                    </w:rPr>
                    <w:t>8</w:t>
                  </w:r>
                </w:p>
              </w:tc>
              <w:tc>
                <w:tcPr>
                  <w:tcW w:w="1630" w:type="dxa"/>
                  <w:gridSpan w:val="3"/>
                  <w:tcBorders>
                    <w:top w:val="single" w:sz="4" w:space="0" w:color="auto"/>
                    <w:left w:val="single" w:sz="4" w:space="0" w:color="auto"/>
                    <w:bottom w:val="single" w:sz="4" w:space="0" w:color="auto"/>
                    <w:right w:val="single" w:sz="4" w:space="0" w:color="auto"/>
                  </w:tcBorders>
                </w:tcPr>
                <w:p w14:paraId="04D9EA1E" w14:textId="77777777" w:rsidR="009C4131" w:rsidRPr="0028367D" w:rsidRDefault="009C4131" w:rsidP="009C4131">
                  <w:pPr>
                    <w:framePr w:hSpace="180" w:wrap="around" w:vAnchor="page" w:hAnchor="margin" w:x="-142" w:y="347"/>
                    <w:jc w:val="center"/>
                    <w:rPr>
                      <w:sz w:val="20"/>
                    </w:rPr>
                  </w:pPr>
                  <w:r w:rsidRPr="0028367D">
                    <w:rPr>
                      <w:sz w:val="20"/>
                    </w:rPr>
                    <w:t>9</w:t>
                  </w:r>
                </w:p>
              </w:tc>
              <w:tc>
                <w:tcPr>
                  <w:tcW w:w="3094" w:type="dxa"/>
                  <w:gridSpan w:val="4"/>
                  <w:tcBorders>
                    <w:top w:val="single" w:sz="4" w:space="0" w:color="auto"/>
                    <w:left w:val="single" w:sz="4" w:space="0" w:color="auto"/>
                    <w:bottom w:val="single" w:sz="4" w:space="0" w:color="auto"/>
                    <w:right w:val="single" w:sz="4" w:space="0" w:color="auto"/>
                  </w:tcBorders>
                </w:tcPr>
                <w:p w14:paraId="36F72517" w14:textId="77777777" w:rsidR="009C4131" w:rsidRPr="006C1FA2" w:rsidRDefault="009C4131" w:rsidP="009C4131">
                  <w:pPr>
                    <w:framePr w:hSpace="180" w:wrap="around" w:vAnchor="page" w:hAnchor="margin" w:x="-142" w:y="347"/>
                    <w:jc w:val="center"/>
                    <w:rPr>
                      <w:sz w:val="20"/>
                    </w:rPr>
                  </w:pPr>
                  <w:r>
                    <w:rPr>
                      <w:sz w:val="20"/>
                    </w:rPr>
                    <w:t>10</w:t>
                  </w:r>
                </w:p>
              </w:tc>
              <w:tc>
                <w:tcPr>
                  <w:tcW w:w="1116" w:type="dxa"/>
                  <w:gridSpan w:val="3"/>
                  <w:tcBorders>
                    <w:top w:val="single" w:sz="4" w:space="0" w:color="auto"/>
                    <w:left w:val="single" w:sz="4" w:space="0" w:color="auto"/>
                    <w:bottom w:val="single" w:sz="4" w:space="0" w:color="auto"/>
                    <w:right w:val="single" w:sz="4" w:space="0" w:color="auto"/>
                  </w:tcBorders>
                </w:tcPr>
                <w:p w14:paraId="17E8C243" w14:textId="5B879242" w:rsidR="009C4131" w:rsidRDefault="009C4131" w:rsidP="009C4131">
                  <w:pPr>
                    <w:framePr w:hSpace="180" w:wrap="around" w:vAnchor="page" w:hAnchor="margin" w:x="-142" w:y="347"/>
                    <w:jc w:val="center"/>
                    <w:rPr>
                      <w:sz w:val="20"/>
                    </w:rPr>
                  </w:pPr>
                  <w:r>
                    <w:rPr>
                      <w:sz w:val="20"/>
                    </w:rPr>
                    <w:t>11</w:t>
                  </w:r>
                </w:p>
              </w:tc>
            </w:tr>
            <w:tr w:rsidR="009C4131" w:rsidRPr="006C1FA2" w14:paraId="3CF9D0E5" w14:textId="57714EF8"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9C4131" w:rsidRPr="0028367D" w:rsidRDefault="009C4131" w:rsidP="009C4131">
                  <w:pPr>
                    <w:framePr w:hSpace="180" w:wrap="around" w:vAnchor="page" w:hAnchor="margin" w:x="-142" w:y="347"/>
                    <w:rPr>
                      <w:sz w:val="20"/>
                    </w:rPr>
                  </w:pP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9C4131" w:rsidRPr="0028367D" w:rsidRDefault="009C4131" w:rsidP="009C4131">
                  <w:pPr>
                    <w:framePr w:hSpace="180" w:wrap="around" w:vAnchor="page" w:hAnchor="margin" w:x="-142"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9C4131" w:rsidRPr="0028367D" w:rsidRDefault="009C4131" w:rsidP="009C4131">
                  <w:pPr>
                    <w:framePr w:hSpace="180" w:wrap="around" w:vAnchor="page" w:hAnchor="margin" w:x="-142" w:y="347"/>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9C4131" w:rsidRPr="0028367D" w:rsidRDefault="009C4131" w:rsidP="009C4131">
                  <w:pPr>
                    <w:framePr w:hSpace="180" w:wrap="around" w:vAnchor="page" w:hAnchor="margin" w:x="-142"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9C4131" w:rsidRPr="0028367D" w:rsidRDefault="009C4131" w:rsidP="009C4131">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9C4131" w:rsidRPr="0028367D" w:rsidRDefault="009C4131" w:rsidP="009C4131">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9C4131" w:rsidRPr="0028367D" w:rsidRDefault="009C4131" w:rsidP="009C4131">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9C4131" w:rsidRPr="0028367D" w:rsidRDefault="009C4131" w:rsidP="009C4131">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AD3F91D" w14:textId="77777777" w:rsidR="009C4131" w:rsidRPr="0028367D" w:rsidRDefault="009C4131" w:rsidP="009C4131">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01087840" w14:textId="77777777" w:rsidR="009C4131" w:rsidRPr="006C1FA2" w:rsidRDefault="009C4131" w:rsidP="009C4131">
                  <w:pPr>
                    <w:framePr w:hSpace="180" w:wrap="around" w:vAnchor="page" w:hAnchor="margin" w:x="-142" w:y="347"/>
                    <w:rPr>
                      <w:sz w:val="20"/>
                    </w:rPr>
                  </w:pPr>
                </w:p>
              </w:tc>
              <w:tc>
                <w:tcPr>
                  <w:tcW w:w="1116" w:type="dxa"/>
                  <w:gridSpan w:val="3"/>
                  <w:tcBorders>
                    <w:top w:val="single" w:sz="4" w:space="0" w:color="auto"/>
                    <w:left w:val="single" w:sz="4" w:space="0" w:color="auto"/>
                    <w:bottom w:val="single" w:sz="4" w:space="0" w:color="auto"/>
                    <w:right w:val="single" w:sz="4" w:space="0" w:color="auto"/>
                  </w:tcBorders>
                </w:tcPr>
                <w:p w14:paraId="30EF56A3" w14:textId="77777777" w:rsidR="009C4131" w:rsidRPr="006C1FA2" w:rsidRDefault="009C4131" w:rsidP="009C4131">
                  <w:pPr>
                    <w:framePr w:hSpace="180" w:wrap="around" w:vAnchor="page" w:hAnchor="margin" w:x="-142" w:y="347"/>
                    <w:rPr>
                      <w:sz w:val="20"/>
                    </w:rPr>
                  </w:pPr>
                </w:p>
              </w:tc>
            </w:tr>
            <w:tr w:rsidR="009C4131" w:rsidRPr="006C1FA2" w14:paraId="4F6F324F" w14:textId="77777777" w:rsidTr="000E6FF7">
              <w:trPr>
                <w:gridAfter w:val="2"/>
                <w:wAfter w:w="257" w:type="dxa"/>
                <w:trHeight w:val="397"/>
              </w:trPr>
              <w:tc>
                <w:tcPr>
                  <w:tcW w:w="153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2804F4E" w14:textId="5FC47C56" w:rsidR="009C4131" w:rsidRPr="006C1FA2" w:rsidRDefault="009C4131" w:rsidP="009C4131">
                  <w:pPr>
                    <w:framePr w:hSpace="180" w:wrap="around" w:vAnchor="page" w:hAnchor="margin" w:x="-142" w:y="347"/>
                    <w:jc w:val="center"/>
                    <w:rPr>
                      <w:sz w:val="20"/>
                    </w:rPr>
                  </w:pPr>
                  <w:r w:rsidRPr="00210D92">
                    <w:rPr>
                      <w:b/>
                      <w:sz w:val="22"/>
                      <w:szCs w:val="18"/>
                      <w:lang w:val="en-US"/>
                    </w:rPr>
                    <w:t>Reactivi de laborator compatibili cu analizatorul Pentra 400</w:t>
                  </w:r>
                </w:p>
              </w:tc>
            </w:tr>
            <w:tr w:rsidR="009C4131" w:rsidRPr="006C1FA2" w14:paraId="62048E62" w14:textId="68DB7D2F"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07EB0766" w:rsidR="009C4131" w:rsidRPr="0028367D" w:rsidRDefault="009C4131" w:rsidP="009C4131">
                  <w:pPr>
                    <w:framePr w:hSpace="180" w:wrap="around" w:vAnchor="page" w:hAnchor="margin" w:x="-142" w:y="347"/>
                    <w:rPr>
                      <w:sz w:val="20"/>
                    </w:rPr>
                  </w:pPr>
                  <w:r>
                    <w:rPr>
                      <w:sz w:val="20"/>
                    </w:rPr>
                    <w:t>1.1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0298318E" w:rsidR="009C4131" w:rsidRPr="0028367D" w:rsidRDefault="009C4131" w:rsidP="009C4131">
                  <w:pPr>
                    <w:framePr w:hSpace="180" w:wrap="around" w:vAnchor="page" w:hAnchor="margin" w:x="-142" w:y="347"/>
                    <w:jc w:val="both"/>
                    <w:rPr>
                      <w:sz w:val="20"/>
                    </w:rPr>
                  </w:pPr>
                  <w:r w:rsidRPr="00FA2857">
                    <w:rPr>
                      <w:bCs/>
                      <w:sz w:val="22"/>
                      <w:lang w:val="it-IT"/>
                    </w:rPr>
                    <w:t>CK NAC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474877D2" w:rsidR="009C4131" w:rsidRPr="0028367D" w:rsidRDefault="009C4131" w:rsidP="009C4131">
                  <w:pPr>
                    <w:framePr w:hSpace="180" w:wrap="around" w:vAnchor="page" w:hAnchor="margin" w:x="-142" w:y="347"/>
                    <w:rPr>
                      <w:sz w:val="20"/>
                    </w:rPr>
                  </w:pPr>
                  <w:r>
                    <w:rPr>
                      <w:sz w:val="20"/>
                    </w:rPr>
                    <w:t xml:space="preserve">kit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23B1BDA6" w:rsidR="009C4131" w:rsidRPr="001463E5" w:rsidRDefault="009C4131" w:rsidP="009C4131">
                  <w:pPr>
                    <w:framePr w:hSpace="180" w:wrap="around" w:vAnchor="page" w:hAnchor="margin" w:x="-142" w:y="347"/>
                    <w:rPr>
                      <w:sz w:val="20"/>
                      <w:lang w:val="ro-MD"/>
                    </w:rPr>
                  </w:pPr>
                  <w:r>
                    <w:rPr>
                      <w:sz w:val="20"/>
                      <w:lang w:val="ro-MD"/>
                    </w:rPr>
                    <w:t>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9C4131" w:rsidRPr="0028367D" w:rsidRDefault="009C4131" w:rsidP="009C4131">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9C4131" w:rsidRPr="0028367D" w:rsidRDefault="009C4131" w:rsidP="009C4131">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9C4131" w:rsidRPr="0028367D" w:rsidRDefault="009C4131" w:rsidP="009C4131">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9C4131" w:rsidRPr="0028367D" w:rsidRDefault="009C4131" w:rsidP="009C4131">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54AAFC7D" w14:textId="573C4AEC" w:rsidR="009C4131" w:rsidRPr="0028367D" w:rsidRDefault="009C4131" w:rsidP="009C4131">
                  <w:pPr>
                    <w:framePr w:hSpace="180" w:wrap="around" w:vAnchor="page" w:hAnchor="margin" w:x="-142" w:y="347"/>
                    <w:rPr>
                      <w:sz w:val="20"/>
                    </w:rPr>
                  </w:pPr>
                  <w:r>
                    <w:rPr>
                      <w:sz w:val="20"/>
                    </w:rPr>
                    <w:t>01.10.2022-31.12.2022</w:t>
                  </w:r>
                </w:p>
              </w:tc>
              <w:tc>
                <w:tcPr>
                  <w:tcW w:w="3094" w:type="dxa"/>
                  <w:gridSpan w:val="4"/>
                  <w:tcBorders>
                    <w:top w:val="single" w:sz="4" w:space="0" w:color="auto"/>
                    <w:left w:val="single" w:sz="4" w:space="0" w:color="auto"/>
                    <w:bottom w:val="single" w:sz="4" w:space="0" w:color="auto"/>
                    <w:right w:val="single" w:sz="4" w:space="0" w:color="auto"/>
                  </w:tcBorders>
                </w:tcPr>
                <w:p w14:paraId="3EA52EE3" w14:textId="7789A874" w:rsidR="009C4131" w:rsidRPr="006C1FA2" w:rsidRDefault="009C4131" w:rsidP="009C4131">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75E6956" w14:textId="77777777" w:rsidR="009C4131" w:rsidRPr="006C1FA2" w:rsidRDefault="009C4131" w:rsidP="009C4131">
                  <w:pPr>
                    <w:framePr w:hSpace="180" w:wrap="around" w:vAnchor="page" w:hAnchor="margin" w:x="-142" w:y="347"/>
                    <w:rPr>
                      <w:sz w:val="20"/>
                    </w:rPr>
                  </w:pPr>
                </w:p>
              </w:tc>
            </w:tr>
            <w:tr w:rsidR="009C4131" w:rsidRPr="006C1FA2" w14:paraId="0A239778" w14:textId="0BFBEC5A"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0075FB12" w:rsidR="009C4131" w:rsidRPr="0028367D" w:rsidRDefault="009C4131" w:rsidP="009C4131">
                  <w:pPr>
                    <w:framePr w:hSpace="180" w:wrap="around" w:vAnchor="page" w:hAnchor="margin" w:x="-142" w:y="347"/>
                    <w:rPr>
                      <w:sz w:val="20"/>
                    </w:rPr>
                  </w:pPr>
                  <w:r>
                    <w:rPr>
                      <w:sz w:val="20"/>
                    </w:rPr>
                    <w:t>1.2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6CF6D2E5" w:rsidR="009C4131" w:rsidRPr="0028367D" w:rsidRDefault="009C4131" w:rsidP="009C4131">
                  <w:pPr>
                    <w:framePr w:hSpace="180" w:wrap="around" w:vAnchor="page" w:hAnchor="margin" w:x="-142" w:y="347"/>
                    <w:jc w:val="both"/>
                    <w:rPr>
                      <w:b/>
                      <w:sz w:val="20"/>
                    </w:rPr>
                  </w:pPr>
                  <w:r w:rsidRPr="00FA2857">
                    <w:rPr>
                      <w:sz w:val="22"/>
                      <w:lang w:val="it-IT"/>
                    </w:rPr>
                    <w:t>Clean-Chem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F201303" w:rsidR="009C4131" w:rsidRPr="0028367D" w:rsidRDefault="009C4131" w:rsidP="009C4131">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2494A00E" w:rsidR="009C4131" w:rsidRPr="0028367D" w:rsidRDefault="009C4131" w:rsidP="009C4131">
                  <w:pPr>
                    <w:framePr w:hSpace="180" w:wrap="around" w:vAnchor="page" w:hAnchor="margin" w:x="-142" w:y="347"/>
                    <w:rPr>
                      <w:sz w:val="20"/>
                    </w:rPr>
                  </w:pPr>
                  <w:r>
                    <w:rPr>
                      <w:sz w:val="20"/>
                    </w:rPr>
                    <w:t>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9C4131" w:rsidRPr="0028367D" w:rsidRDefault="009C4131" w:rsidP="009C4131">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9C4131" w:rsidRPr="0028367D" w:rsidRDefault="009C4131" w:rsidP="009C4131">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9C4131" w:rsidRPr="0028367D" w:rsidRDefault="009C4131" w:rsidP="009C4131">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9C4131" w:rsidRPr="0028367D" w:rsidRDefault="009C4131" w:rsidP="009C4131">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CBB4569" w14:textId="0715377F" w:rsidR="009C4131" w:rsidRPr="0028367D" w:rsidRDefault="009C4131" w:rsidP="009C4131">
                  <w:pPr>
                    <w:framePr w:hSpace="180" w:wrap="around" w:vAnchor="page" w:hAnchor="margin" w:x="-142" w:y="347"/>
                    <w:rPr>
                      <w:sz w:val="20"/>
                    </w:rPr>
                  </w:pPr>
                  <w:r>
                    <w:rPr>
                      <w:sz w:val="20"/>
                    </w:rPr>
                    <w:t>01.10.2022-31.12.2022</w:t>
                  </w:r>
                </w:p>
              </w:tc>
              <w:tc>
                <w:tcPr>
                  <w:tcW w:w="3094" w:type="dxa"/>
                  <w:gridSpan w:val="4"/>
                  <w:tcBorders>
                    <w:top w:val="single" w:sz="4" w:space="0" w:color="auto"/>
                    <w:left w:val="single" w:sz="4" w:space="0" w:color="auto"/>
                    <w:bottom w:val="single" w:sz="4" w:space="0" w:color="auto"/>
                    <w:right w:val="single" w:sz="4" w:space="0" w:color="auto"/>
                  </w:tcBorders>
                </w:tcPr>
                <w:p w14:paraId="276288B7" w14:textId="6A232B55" w:rsidR="009C4131" w:rsidRPr="006C1FA2" w:rsidRDefault="009C4131" w:rsidP="009C4131">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5AA6DF95" w14:textId="77777777" w:rsidR="009C4131" w:rsidRPr="006C1FA2" w:rsidRDefault="009C4131" w:rsidP="009C4131">
                  <w:pPr>
                    <w:framePr w:hSpace="180" w:wrap="around" w:vAnchor="page" w:hAnchor="margin" w:x="-142" w:y="347"/>
                    <w:rPr>
                      <w:sz w:val="20"/>
                    </w:rPr>
                  </w:pPr>
                </w:p>
              </w:tc>
            </w:tr>
            <w:tr w:rsidR="009C4131" w:rsidRPr="006C1FA2" w14:paraId="68D6B36F" w14:textId="4EDC3B62"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316113D5" w:rsidR="009C4131" w:rsidRPr="0028367D" w:rsidRDefault="009C4131" w:rsidP="009C4131">
                  <w:pPr>
                    <w:framePr w:hSpace="180" w:wrap="around" w:vAnchor="page" w:hAnchor="margin" w:x="-142" w:y="347"/>
                    <w:rPr>
                      <w:sz w:val="20"/>
                    </w:rPr>
                  </w:pPr>
                  <w:r>
                    <w:rPr>
                      <w:sz w:val="20"/>
                    </w:rPr>
                    <w:t>1.3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17B921B4" w:rsidR="009C4131" w:rsidRPr="0028367D" w:rsidRDefault="009C4131" w:rsidP="009C4131">
                  <w:pPr>
                    <w:framePr w:hSpace="180" w:wrap="around" w:vAnchor="page" w:hAnchor="margin" w:x="-142" w:y="347"/>
                    <w:jc w:val="both"/>
                    <w:rPr>
                      <w:b/>
                      <w:sz w:val="20"/>
                    </w:rPr>
                  </w:pPr>
                  <w:r w:rsidRPr="00FA2857">
                    <w:rPr>
                      <w:sz w:val="22"/>
                      <w:lang w:val="it-IT"/>
                    </w:rPr>
                    <w:t>Cuve citire – Segmenti cuvete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1FB254C2" w:rsidR="009C4131" w:rsidRPr="0028367D" w:rsidRDefault="009C4131" w:rsidP="009C4131">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2C6C2A58" w:rsidR="009C4131" w:rsidRPr="0028367D" w:rsidRDefault="009C4131" w:rsidP="009C4131">
                  <w:pPr>
                    <w:framePr w:hSpace="180" w:wrap="around" w:vAnchor="page" w:hAnchor="margin" w:x="-142" w:y="347"/>
                    <w:rPr>
                      <w:sz w:val="20"/>
                    </w:rPr>
                  </w:pPr>
                  <w:r>
                    <w:rPr>
                      <w:sz w:val="20"/>
                    </w:rPr>
                    <w:t>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9C4131" w:rsidRPr="0028367D" w:rsidRDefault="009C4131" w:rsidP="009C4131">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9C4131" w:rsidRPr="0028367D" w:rsidRDefault="009C4131" w:rsidP="009C4131">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9C4131" w:rsidRPr="0028367D" w:rsidRDefault="009C4131" w:rsidP="009C4131">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9C4131" w:rsidRPr="0028367D" w:rsidRDefault="009C4131" w:rsidP="009C4131">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6C6BADD8" w14:textId="37688B61" w:rsidR="009C4131" w:rsidRPr="0028367D" w:rsidRDefault="009C4131" w:rsidP="009C4131">
                  <w:pPr>
                    <w:framePr w:hSpace="180" w:wrap="around" w:vAnchor="page" w:hAnchor="margin" w:x="-142" w:y="347"/>
                    <w:rPr>
                      <w:sz w:val="20"/>
                    </w:rPr>
                  </w:pPr>
                  <w:r>
                    <w:rPr>
                      <w:sz w:val="20"/>
                    </w:rPr>
                    <w:t>01.10.2022-31.12.2022</w:t>
                  </w:r>
                </w:p>
              </w:tc>
              <w:tc>
                <w:tcPr>
                  <w:tcW w:w="3094" w:type="dxa"/>
                  <w:gridSpan w:val="4"/>
                  <w:tcBorders>
                    <w:top w:val="single" w:sz="4" w:space="0" w:color="auto"/>
                    <w:left w:val="single" w:sz="4" w:space="0" w:color="auto"/>
                    <w:bottom w:val="single" w:sz="4" w:space="0" w:color="auto"/>
                    <w:right w:val="single" w:sz="4" w:space="0" w:color="auto"/>
                  </w:tcBorders>
                </w:tcPr>
                <w:p w14:paraId="79F93798" w14:textId="62423EEF" w:rsidR="009C4131" w:rsidRPr="006C1FA2" w:rsidRDefault="009C4131" w:rsidP="009C4131">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71DEF9C9" w14:textId="77777777" w:rsidR="009C4131" w:rsidRPr="006C1FA2" w:rsidRDefault="009C4131" w:rsidP="009C4131">
                  <w:pPr>
                    <w:framePr w:hSpace="180" w:wrap="around" w:vAnchor="page" w:hAnchor="margin" w:x="-142" w:y="347"/>
                    <w:rPr>
                      <w:sz w:val="20"/>
                    </w:rPr>
                  </w:pPr>
                </w:p>
              </w:tc>
            </w:tr>
            <w:tr w:rsidR="009C4131" w:rsidRPr="006C1FA2" w14:paraId="6951F015" w14:textId="2C39A5EF"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9C4131" w:rsidRPr="0028367D" w:rsidRDefault="009C4131" w:rsidP="009C4131">
                  <w:pPr>
                    <w:framePr w:hSpace="180" w:wrap="around" w:vAnchor="page" w:hAnchor="margin" w:x="-142" w:y="347"/>
                    <w:rPr>
                      <w:sz w:val="20"/>
                    </w:rPr>
                  </w:pP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9C4131" w:rsidRPr="0028367D" w:rsidRDefault="009C4131" w:rsidP="009C4131">
                  <w:pPr>
                    <w:framePr w:hSpace="180" w:wrap="around" w:vAnchor="page" w:hAnchor="margin" w:x="-142"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9C4131" w:rsidRPr="0028367D" w:rsidRDefault="009C4131" w:rsidP="009C4131">
                  <w:pPr>
                    <w:framePr w:hSpace="180" w:wrap="around" w:vAnchor="page" w:hAnchor="margin" w:x="-142" w:y="347"/>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9C4131" w:rsidRPr="0028367D" w:rsidRDefault="009C4131" w:rsidP="009C4131">
                  <w:pPr>
                    <w:framePr w:hSpace="180" w:wrap="around" w:vAnchor="page" w:hAnchor="margin" w:x="-142"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9C4131" w:rsidRPr="0028367D" w:rsidRDefault="009C4131" w:rsidP="009C4131">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9C4131" w:rsidRPr="0028367D" w:rsidRDefault="009C4131" w:rsidP="009C4131">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9C4131" w:rsidRPr="0028367D" w:rsidRDefault="009C4131" w:rsidP="009C4131">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9C4131" w:rsidRPr="0028367D" w:rsidRDefault="009C4131" w:rsidP="009C4131">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50436E09" w14:textId="77777777" w:rsidR="009C4131" w:rsidRPr="0028367D" w:rsidRDefault="009C4131" w:rsidP="009C4131">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45E124EA" w14:textId="77777777" w:rsidR="009C4131" w:rsidRPr="006C1FA2" w:rsidRDefault="009C4131" w:rsidP="009C4131">
                  <w:pPr>
                    <w:framePr w:hSpace="180" w:wrap="around" w:vAnchor="page" w:hAnchor="margin" w:x="-142" w:y="347"/>
                    <w:rPr>
                      <w:sz w:val="20"/>
                    </w:rPr>
                  </w:pPr>
                </w:p>
              </w:tc>
              <w:tc>
                <w:tcPr>
                  <w:tcW w:w="1116" w:type="dxa"/>
                  <w:gridSpan w:val="3"/>
                  <w:tcBorders>
                    <w:top w:val="single" w:sz="4" w:space="0" w:color="auto"/>
                    <w:left w:val="single" w:sz="4" w:space="0" w:color="auto"/>
                    <w:bottom w:val="single" w:sz="4" w:space="0" w:color="auto"/>
                    <w:right w:val="single" w:sz="4" w:space="0" w:color="auto"/>
                  </w:tcBorders>
                </w:tcPr>
                <w:p w14:paraId="3A9F9E10" w14:textId="77777777" w:rsidR="009C4131" w:rsidRPr="006C1FA2" w:rsidRDefault="009C4131" w:rsidP="009C4131">
                  <w:pPr>
                    <w:framePr w:hSpace="180" w:wrap="around" w:vAnchor="page" w:hAnchor="margin" w:x="-142" w:y="347"/>
                    <w:rPr>
                      <w:sz w:val="20"/>
                    </w:rPr>
                  </w:pPr>
                </w:p>
              </w:tc>
            </w:tr>
            <w:tr w:rsidR="009C4131" w:rsidRPr="00845C1B" w14:paraId="35BEFA5B" w14:textId="77777777" w:rsidTr="000E6FF7">
              <w:trPr>
                <w:gridAfter w:val="1"/>
                <w:wAfter w:w="237" w:type="dxa"/>
                <w:trHeight w:val="397"/>
              </w:trPr>
              <w:tc>
                <w:tcPr>
                  <w:tcW w:w="9516" w:type="dxa"/>
                  <w:gridSpan w:val="10"/>
                  <w:tcBorders>
                    <w:top w:val="single" w:sz="4" w:space="0" w:color="auto"/>
                  </w:tcBorders>
                  <w:shd w:val="clear" w:color="auto" w:fill="auto"/>
                  <w:vAlign w:val="center"/>
                </w:tcPr>
                <w:p w14:paraId="077455FC" w14:textId="77777777" w:rsidR="009C4131" w:rsidRPr="00845C1B" w:rsidRDefault="009C4131" w:rsidP="009C4131">
                  <w:pPr>
                    <w:framePr w:hSpace="180" w:wrap="around" w:vAnchor="page" w:hAnchor="margin" w:x="-142" w:y="347"/>
                    <w:tabs>
                      <w:tab w:val="left" w:pos="6120"/>
                    </w:tabs>
                    <w:rPr>
                      <w:sz w:val="20"/>
                    </w:rPr>
                  </w:pPr>
                </w:p>
                <w:p w14:paraId="230205E5" w14:textId="40B7D078" w:rsidR="009C4131" w:rsidRPr="00845C1B" w:rsidRDefault="009C4131" w:rsidP="009C4131">
                  <w:pPr>
                    <w:framePr w:hSpace="180" w:wrap="around" w:vAnchor="page" w:hAnchor="margin" w:x="-142" w:y="347"/>
                    <w:rPr>
                      <w:sz w:val="20"/>
                    </w:rPr>
                  </w:pPr>
                  <w:r w:rsidRPr="00845C1B">
                    <w:rPr>
                      <w:sz w:val="20"/>
                    </w:rPr>
                    <w:t>Semnat:_______________ Numele, Prenumele:_____________________________ În calitate de: ______________</w:t>
                  </w:r>
                </w:p>
                <w:p w14:paraId="1FA8F12B" w14:textId="362C50DE" w:rsidR="009C4131" w:rsidRPr="00845C1B" w:rsidRDefault="009C4131" w:rsidP="009C4131">
                  <w:pPr>
                    <w:framePr w:hSpace="180" w:wrap="around" w:vAnchor="page" w:hAnchor="margin" w:x="-142" w:y="347"/>
                    <w:rPr>
                      <w:iCs/>
                      <w:sz w:val="20"/>
                    </w:rPr>
                  </w:pPr>
                  <w:r w:rsidRPr="00845C1B">
                    <w:rPr>
                      <w:iCs/>
                      <w:sz w:val="20"/>
                    </w:rPr>
                    <w:t>Ofertantul: ___________________             Adresa: ________________________________________________________</w:t>
                  </w:r>
                </w:p>
              </w:tc>
              <w:tc>
                <w:tcPr>
                  <w:tcW w:w="1668" w:type="dxa"/>
                  <w:gridSpan w:val="3"/>
                  <w:tcBorders>
                    <w:top w:val="single" w:sz="4" w:space="0" w:color="auto"/>
                  </w:tcBorders>
                </w:tcPr>
                <w:p w14:paraId="2F38C355" w14:textId="77777777" w:rsidR="009C4131" w:rsidRPr="00845C1B" w:rsidRDefault="009C4131" w:rsidP="009C4131">
                  <w:pPr>
                    <w:framePr w:hSpace="180" w:wrap="around" w:vAnchor="page" w:hAnchor="margin" w:x="-142" w:y="347"/>
                    <w:tabs>
                      <w:tab w:val="left" w:pos="6120"/>
                    </w:tabs>
                    <w:rPr>
                      <w:sz w:val="20"/>
                    </w:rPr>
                  </w:pPr>
                </w:p>
              </w:tc>
              <w:tc>
                <w:tcPr>
                  <w:tcW w:w="3038" w:type="dxa"/>
                  <w:gridSpan w:val="4"/>
                  <w:tcBorders>
                    <w:top w:val="single" w:sz="4" w:space="0" w:color="auto"/>
                  </w:tcBorders>
                </w:tcPr>
                <w:p w14:paraId="71B583D9" w14:textId="77777777" w:rsidR="009C4131" w:rsidRPr="00845C1B" w:rsidRDefault="009C4131" w:rsidP="009C4131">
                  <w:pPr>
                    <w:framePr w:hSpace="180" w:wrap="around" w:vAnchor="page" w:hAnchor="margin" w:x="-142" w:y="347"/>
                    <w:tabs>
                      <w:tab w:val="left" w:pos="6120"/>
                    </w:tabs>
                    <w:rPr>
                      <w:sz w:val="20"/>
                    </w:rPr>
                  </w:pPr>
                </w:p>
              </w:tc>
              <w:tc>
                <w:tcPr>
                  <w:tcW w:w="1100" w:type="dxa"/>
                  <w:gridSpan w:val="3"/>
                  <w:tcBorders>
                    <w:top w:val="single" w:sz="4" w:space="0" w:color="auto"/>
                  </w:tcBorders>
                </w:tcPr>
                <w:p w14:paraId="2FAA5D03" w14:textId="187F964B" w:rsidR="009C4131" w:rsidRPr="00845C1B" w:rsidRDefault="009C4131" w:rsidP="009C4131">
                  <w:pPr>
                    <w:framePr w:hSpace="180" w:wrap="around" w:vAnchor="page" w:hAnchor="margin" w:x="-142" w:y="347"/>
                    <w:tabs>
                      <w:tab w:val="left" w:pos="6120"/>
                    </w:tabs>
                    <w:rPr>
                      <w:sz w:val="20"/>
                    </w:rPr>
                  </w:pPr>
                </w:p>
              </w:tc>
            </w:tr>
          </w:tbl>
          <w:p w14:paraId="29814EB5" w14:textId="77777777" w:rsidR="009C4131" w:rsidRPr="00C00499" w:rsidRDefault="009C4131" w:rsidP="009C4131">
            <w:pPr>
              <w:rPr>
                <w:bCs/>
                <w:iCs/>
              </w:rPr>
            </w:pPr>
          </w:p>
        </w:tc>
      </w:tr>
      <w:tr w:rsidR="009C4131" w:rsidRPr="00C60D06" w14:paraId="2A524C69" w14:textId="77777777" w:rsidTr="00643085">
        <w:trPr>
          <w:gridAfter w:val="1"/>
          <w:wAfter w:w="26" w:type="pct"/>
          <w:trHeight w:val="397"/>
        </w:trPr>
        <w:tc>
          <w:tcPr>
            <w:tcW w:w="666" w:type="pct"/>
            <w:tcBorders>
              <w:top w:val="single" w:sz="4" w:space="0" w:color="auto"/>
            </w:tcBorders>
          </w:tcPr>
          <w:p w14:paraId="246846AA" w14:textId="77777777" w:rsidR="009C4131" w:rsidRPr="00C60D06" w:rsidRDefault="009C4131" w:rsidP="009C4131">
            <w:pPr>
              <w:tabs>
                <w:tab w:val="left" w:pos="6120"/>
              </w:tabs>
            </w:pPr>
          </w:p>
        </w:tc>
        <w:tc>
          <w:tcPr>
            <w:tcW w:w="86" w:type="pct"/>
            <w:tcBorders>
              <w:top w:val="single" w:sz="4" w:space="0" w:color="auto"/>
            </w:tcBorders>
          </w:tcPr>
          <w:p w14:paraId="4F6BA3DA" w14:textId="77777777" w:rsidR="009C4131" w:rsidRPr="00C60D06" w:rsidRDefault="009C4131" w:rsidP="009C4131">
            <w:pPr>
              <w:tabs>
                <w:tab w:val="left" w:pos="6120"/>
              </w:tabs>
            </w:pPr>
          </w:p>
        </w:tc>
        <w:tc>
          <w:tcPr>
            <w:tcW w:w="4222" w:type="pct"/>
            <w:gridSpan w:val="8"/>
            <w:tcBorders>
              <w:top w:val="single" w:sz="4" w:space="0" w:color="auto"/>
            </w:tcBorders>
            <w:shd w:val="clear" w:color="auto" w:fill="auto"/>
            <w:vAlign w:val="center"/>
          </w:tcPr>
          <w:p w14:paraId="6F79AF98" w14:textId="77777777" w:rsidR="009C4131" w:rsidRPr="00C60D06" w:rsidRDefault="009C4131" w:rsidP="009C4131">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8" w:name="_Hlk77771427"/>
      <w:r w:rsidRPr="007B392A">
        <w:rPr>
          <w:b/>
          <w:noProof w:val="0"/>
        </w:rPr>
        <w:t xml:space="preserve">CONTRACT </w:t>
      </w:r>
      <w:r w:rsidR="00F94BAD">
        <w:rPr>
          <w:b/>
          <w:noProof w:val="0"/>
        </w:rPr>
        <w:t>–</w:t>
      </w:r>
      <w:r w:rsidRPr="007B392A">
        <w:rPr>
          <w:b/>
          <w:noProof w:val="0"/>
        </w:rPr>
        <w:t xml:space="preserve"> MODEL</w:t>
      </w:r>
      <w:bookmarkEnd w:id="88"/>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28204E06" w:rsidR="00B56360" w:rsidRPr="00E91463" w:rsidRDefault="00B56360" w:rsidP="00B56360">
            <w:pPr>
              <w:jc w:val="both"/>
              <w:rPr>
                <w:i/>
              </w:rPr>
            </w:pPr>
            <w:r w:rsidRPr="00E91463">
              <w:rPr>
                <w:i/>
              </w:rPr>
              <w:t>“___”_________20</w:t>
            </w:r>
            <w:r w:rsidR="00DF10A9">
              <w:rPr>
                <w:i/>
              </w:rPr>
              <w:t>21</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6793570B" w:rsidR="00E91463" w:rsidRPr="00C00499" w:rsidRDefault="00DF10A9" w:rsidP="00E91463">
                  <w:r>
                    <w:rPr>
                      <w:b/>
                    </w:rPr>
                    <w:t>Instituția Medico-Sanitară Publică Spitalul Clinic Municipal de Copii ”V. Ignatenco”</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464DB7C1" w:rsidR="00E91463" w:rsidRPr="00C00499" w:rsidRDefault="00E91463" w:rsidP="00E91463">
                  <w:r w:rsidRPr="00C00499">
                    <w:t xml:space="preserve">reprezentată prin </w:t>
                  </w:r>
                  <w:r w:rsidR="00DF10A9">
                    <w:rPr>
                      <w:b/>
                    </w:rPr>
                    <w:t xml:space="preserve"> Alexandru Holostenco</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0518113A"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DF10A9">
              <w:rPr>
                <w:iCs/>
              </w:rPr>
              <w:t xml:space="preserve"> : la solicitare, în termen de 5 zile</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446E9439"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DF10A9">
              <w:rPr>
                <w:iCs/>
              </w:rPr>
              <w:t xml:space="preserve">în termen de 30 de zile de la semnarea facturii fiscale. </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0601A22"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F10A9">
              <w:rPr>
                <w:iCs/>
              </w:rPr>
              <w:t>5</w:t>
            </w:r>
            <w:r w:rsidRPr="00E91463">
              <w:rPr>
                <w:iCs/>
              </w:rPr>
              <w:t xml:space="preserve"> zile lucrătoare celeilalte Părţi despre intenţiile ei printr-o scrisoare motivată.</w:t>
            </w:r>
          </w:p>
          <w:p w14:paraId="263A679F" w14:textId="28056349"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F10A9">
              <w:rPr>
                <w:iCs/>
              </w:rPr>
              <w:t xml:space="preserve">3 </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1B5CFCE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F10A9">
              <w:rPr>
                <w:iCs/>
              </w:rPr>
              <w:t xml:space="preserve">2 </w:t>
            </w:r>
            <w:r w:rsidRPr="00E91463">
              <w:rPr>
                <w:iCs/>
              </w:rPr>
              <w:t xml:space="preserve"> zile de la depistarea deficienţelor de calitate şi trebuie confirmate printr-un certificat eliberat de o organizaţie independentă neutră şi autorizată în acest sens.</w:t>
            </w:r>
          </w:p>
          <w:p w14:paraId="6E07D3E5" w14:textId="336F499B"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F10A9">
              <w:rPr>
                <w:iCs/>
              </w:rPr>
              <w:t xml:space="preserve"> 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5C19FB1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F10A9">
              <w:rPr>
                <w:iCs/>
              </w:rPr>
              <w:t>2</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510FBB34"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DF10A9">
              <w:rPr>
                <w:iCs/>
              </w:rPr>
              <w:t xml:space="preserve">5 </w:t>
            </w:r>
            <w:r w:rsidRPr="00E91463">
              <w:rPr>
                <w:iCs/>
              </w:rPr>
              <w:t xml:space="preserve">% din valoarea contractului. </w:t>
            </w:r>
          </w:p>
          <w:p w14:paraId="7E10286A" w14:textId="7CAD869C"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F10A9">
              <w:rPr>
                <w:iCs/>
              </w:rPr>
              <w:t>0,1</w:t>
            </w:r>
            <w:r w:rsidRPr="00E91463">
              <w:rPr>
                <w:iCs/>
              </w:rPr>
              <w:t>% [</w:t>
            </w:r>
            <w:r w:rsidRPr="008D7109">
              <w:rPr>
                <w:i/>
              </w:rPr>
              <w:t>indicați procentajul</w:t>
            </w:r>
            <w:r w:rsidRPr="00E91463">
              <w:rPr>
                <w:iCs/>
              </w:rPr>
              <w:t>] din suma totală a contractului.</w:t>
            </w:r>
          </w:p>
          <w:p w14:paraId="4CEB5FC5" w14:textId="0FE5907E"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DF10A9">
              <w:rPr>
                <w:iCs/>
              </w:rPr>
              <w:t>7</w:t>
            </w:r>
            <w:r w:rsidR="0016683B" w:rsidRPr="0016683B">
              <w:rPr>
                <w:iCs/>
              </w:rPr>
              <w:t xml:space="preserve"> zile, Furnizorul/Prestatorul prezintă </w:t>
            </w:r>
            <w:r w:rsidR="0016683B" w:rsidRPr="0016683B">
              <w:rPr>
                <w:iCs/>
              </w:rPr>
              <w:lastRenderedPageBreak/>
              <w:t>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6D3CDC3"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 xml:space="preserve">0,01 </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F10A9">
              <w:rPr>
                <w:iCs/>
              </w:rPr>
              <w:t>0,01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78FAB20B"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F10A9">
              <w:rPr>
                <w:iCs/>
              </w:rPr>
              <w:t xml:space="preserve"> </w:t>
            </w:r>
            <w:r w:rsidR="00DF10A9" w:rsidRPr="00DF10A9">
              <w:rPr>
                <w:b/>
                <w:bCs/>
                <w:iCs/>
              </w:rPr>
              <w:t>31.12.2022</w:t>
            </w:r>
            <w:r w:rsidR="000845A7" w:rsidRPr="00DF10A9">
              <w:rPr>
                <w:b/>
                <w:bCs/>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B82E8C">
            <w:pPr>
              <w:pStyle w:val="1"/>
              <w:numPr>
                <w:ilvl w:val="0"/>
                <w:numId w:val="1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49074E0E" w:rsidR="00FB14BE" w:rsidRDefault="00FB14BE" w:rsidP="00952BD0">
            <w:pPr>
              <w:jc w:val="both"/>
            </w:pPr>
          </w:p>
          <w:p w14:paraId="384A5DAE" w14:textId="17F8B9F3" w:rsidR="00BD3598" w:rsidRDefault="00BD3598" w:rsidP="00952BD0">
            <w:pPr>
              <w:jc w:val="both"/>
            </w:pPr>
          </w:p>
          <w:p w14:paraId="3C025BAC" w14:textId="77777777" w:rsidR="00BD3598" w:rsidRDefault="00BD3598"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89" w:name="_Hlk77771456"/>
                  <w:r w:rsidRPr="00F041BF">
                    <w:rPr>
                      <w:b/>
                      <w:bCs/>
                      <w:caps/>
                    </w:rPr>
                    <w:t>ACORD ADIȚIONAL</w:t>
                  </w:r>
                  <w:r w:rsidRPr="00F041BF">
                    <w:rPr>
                      <w:b/>
                      <w:bCs/>
                    </w:rPr>
                    <w:t xml:space="preserve"> </w:t>
                  </w:r>
                  <w:bookmarkEnd w:id="89"/>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90" w:name="_Hlk77771474"/>
            <w:r w:rsidRPr="00F041BF">
              <w:rPr>
                <w:b/>
                <w:bCs/>
              </w:rPr>
              <w:t>ACORD-CADRU</w:t>
            </w:r>
          </w:p>
          <w:bookmarkEnd w:id="90"/>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B82E8C">
            <w:pPr>
              <w:pStyle w:val="a"/>
              <w:numPr>
                <w:ilvl w:val="0"/>
                <w:numId w:val="1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8D4B" w14:textId="77777777" w:rsidR="002462F7" w:rsidRDefault="002462F7" w:rsidP="00A20ACF">
      <w:r>
        <w:separator/>
      </w:r>
    </w:p>
  </w:endnote>
  <w:endnote w:type="continuationSeparator" w:id="0">
    <w:p w14:paraId="3A7D7B51" w14:textId="77777777" w:rsidR="002462F7" w:rsidRDefault="002462F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510E2406" w:rsidR="00B73D87" w:rsidRDefault="00B73D87">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B73D87" w:rsidRDefault="00B73D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FC73" w14:textId="77777777" w:rsidR="002462F7" w:rsidRDefault="002462F7" w:rsidP="00A20ACF">
      <w:r>
        <w:separator/>
      </w:r>
    </w:p>
  </w:footnote>
  <w:footnote w:type="continuationSeparator" w:id="0">
    <w:p w14:paraId="2A1F6D20" w14:textId="77777777" w:rsidR="002462F7" w:rsidRDefault="002462F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B74"/>
    <w:multiLevelType w:val="hybridMultilevel"/>
    <w:tmpl w:val="9E989974"/>
    <w:lvl w:ilvl="0" w:tplc="8F62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B35CE7"/>
    <w:multiLevelType w:val="hybridMultilevel"/>
    <w:tmpl w:val="84D2CFDC"/>
    <w:lvl w:ilvl="0" w:tplc="B296A8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1"/>
  </w:num>
  <w:num w:numId="3">
    <w:abstractNumId w:val="4"/>
  </w:num>
  <w:num w:numId="4">
    <w:abstractNumId w:val="1"/>
  </w:num>
  <w:num w:numId="5">
    <w:abstractNumId w:val="9"/>
  </w:num>
  <w:num w:numId="6">
    <w:abstractNumId w:val="2"/>
  </w:num>
  <w:num w:numId="7">
    <w:abstractNumId w:val="7"/>
  </w:num>
  <w:num w:numId="8">
    <w:abstractNumId w:val="8"/>
  </w:num>
  <w:num w:numId="9">
    <w:abstractNumId w:val="6"/>
  </w:num>
  <w:num w:numId="10">
    <w:abstractNumId w:val="10"/>
    <w:lvlOverride w:ilvl="0">
      <w:startOverride w:val="2"/>
    </w:lvlOverride>
  </w:num>
  <w:num w:numId="11">
    <w:abstractNumId w:val="11"/>
    <w:lvlOverride w:ilvl="0">
      <w:startOverride w:val="7"/>
    </w:lvlOverride>
  </w:num>
  <w:num w:numId="12">
    <w:abstractNumId w:val="5"/>
  </w:num>
  <w:num w:numId="13">
    <w:abstractNumId w:val="0"/>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5A79"/>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C6D"/>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E6FF7"/>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3E5"/>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632"/>
    <w:rsid w:val="0016369C"/>
    <w:rsid w:val="00164565"/>
    <w:rsid w:val="0016683B"/>
    <w:rsid w:val="001704FB"/>
    <w:rsid w:val="001706CD"/>
    <w:rsid w:val="001718AE"/>
    <w:rsid w:val="00172F6C"/>
    <w:rsid w:val="00174C61"/>
    <w:rsid w:val="00174E5F"/>
    <w:rsid w:val="00175A88"/>
    <w:rsid w:val="0017664F"/>
    <w:rsid w:val="00180B2B"/>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6E3"/>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239"/>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2F7"/>
    <w:rsid w:val="00246C3E"/>
    <w:rsid w:val="002477E2"/>
    <w:rsid w:val="00247A37"/>
    <w:rsid w:val="002514C3"/>
    <w:rsid w:val="00251B8A"/>
    <w:rsid w:val="002539DB"/>
    <w:rsid w:val="00260B38"/>
    <w:rsid w:val="002614DE"/>
    <w:rsid w:val="00262C06"/>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67B"/>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8E"/>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3E7"/>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538B"/>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8BE"/>
    <w:rsid w:val="004F6BE6"/>
    <w:rsid w:val="004F6D56"/>
    <w:rsid w:val="004F77F1"/>
    <w:rsid w:val="004F7800"/>
    <w:rsid w:val="004F7F09"/>
    <w:rsid w:val="004F7FF9"/>
    <w:rsid w:val="005005A8"/>
    <w:rsid w:val="00502F6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0DE"/>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4FE8"/>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A22"/>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085"/>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036F"/>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BE7"/>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5C57"/>
    <w:rsid w:val="007A6D74"/>
    <w:rsid w:val="007A75D0"/>
    <w:rsid w:val="007B1E26"/>
    <w:rsid w:val="007B392A"/>
    <w:rsid w:val="007B53EA"/>
    <w:rsid w:val="007B66A1"/>
    <w:rsid w:val="007B6EB1"/>
    <w:rsid w:val="007C1176"/>
    <w:rsid w:val="007C12C6"/>
    <w:rsid w:val="007C3857"/>
    <w:rsid w:val="007C5BE7"/>
    <w:rsid w:val="007C67E1"/>
    <w:rsid w:val="007C752D"/>
    <w:rsid w:val="007D141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18"/>
    <w:rsid w:val="008612A7"/>
    <w:rsid w:val="0086183C"/>
    <w:rsid w:val="00862B1E"/>
    <w:rsid w:val="00863AAB"/>
    <w:rsid w:val="00864A45"/>
    <w:rsid w:val="00864C4C"/>
    <w:rsid w:val="00867676"/>
    <w:rsid w:val="00867DA9"/>
    <w:rsid w:val="00871B4B"/>
    <w:rsid w:val="008726D2"/>
    <w:rsid w:val="00873EA6"/>
    <w:rsid w:val="00873FEF"/>
    <w:rsid w:val="00875377"/>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DA7"/>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3F0"/>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97E63"/>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4131"/>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2DD"/>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FA1"/>
    <w:rsid w:val="00A875CF"/>
    <w:rsid w:val="00A900BE"/>
    <w:rsid w:val="00A93C8E"/>
    <w:rsid w:val="00A946E0"/>
    <w:rsid w:val="00A94D63"/>
    <w:rsid w:val="00A953D2"/>
    <w:rsid w:val="00A96BD5"/>
    <w:rsid w:val="00A96FA9"/>
    <w:rsid w:val="00A973C8"/>
    <w:rsid w:val="00AA1372"/>
    <w:rsid w:val="00AA3E12"/>
    <w:rsid w:val="00AA698F"/>
    <w:rsid w:val="00AA70E8"/>
    <w:rsid w:val="00AB2528"/>
    <w:rsid w:val="00AB2648"/>
    <w:rsid w:val="00AB634C"/>
    <w:rsid w:val="00AC09CD"/>
    <w:rsid w:val="00AC1F5C"/>
    <w:rsid w:val="00AC2F1E"/>
    <w:rsid w:val="00AC4562"/>
    <w:rsid w:val="00AC4778"/>
    <w:rsid w:val="00AC4FF7"/>
    <w:rsid w:val="00AC7246"/>
    <w:rsid w:val="00AC78C9"/>
    <w:rsid w:val="00AC7CA8"/>
    <w:rsid w:val="00AD061A"/>
    <w:rsid w:val="00AD3778"/>
    <w:rsid w:val="00AD4A0A"/>
    <w:rsid w:val="00AD5818"/>
    <w:rsid w:val="00AD6DA1"/>
    <w:rsid w:val="00AD6DF5"/>
    <w:rsid w:val="00AE282F"/>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3D87"/>
    <w:rsid w:val="00B74898"/>
    <w:rsid w:val="00B75A38"/>
    <w:rsid w:val="00B764B7"/>
    <w:rsid w:val="00B76D90"/>
    <w:rsid w:val="00B77248"/>
    <w:rsid w:val="00B777DC"/>
    <w:rsid w:val="00B77CD1"/>
    <w:rsid w:val="00B81043"/>
    <w:rsid w:val="00B82E8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598"/>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4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5BD"/>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0A9"/>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2B80"/>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8FF"/>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0F9"/>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41</Pages>
  <Words>15560</Words>
  <Characters>88696</Characters>
  <Application>Microsoft Office Word</Application>
  <DocSecurity>0</DocSecurity>
  <Lines>739</Lines>
  <Paragraphs>208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Morari</cp:lastModifiedBy>
  <cp:revision>11</cp:revision>
  <cp:lastPrinted>2021-11-05T13:10:00Z</cp:lastPrinted>
  <dcterms:created xsi:type="dcterms:W3CDTF">2021-11-01T12:26:00Z</dcterms:created>
  <dcterms:modified xsi:type="dcterms:W3CDTF">2022-09-21T06:45:00Z</dcterms:modified>
</cp:coreProperties>
</file>