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1E0" w:firstRow="1" w:lastRow="1" w:firstColumn="1" w:lastColumn="1" w:noHBand="0" w:noVBand="0"/>
      </w:tblPr>
      <w:tblGrid>
        <w:gridCol w:w="1870"/>
        <w:gridCol w:w="8902"/>
      </w:tblGrid>
      <w:tr w:rsidR="001C061E" w:rsidRPr="00B93B3E" w14:paraId="19D470B1" w14:textId="77777777">
        <w:trPr>
          <w:trHeight w:val="57"/>
        </w:trPr>
        <w:tc>
          <w:tcPr>
            <w:tcW w:w="868" w:type="pct"/>
            <w:vAlign w:val="center"/>
          </w:tcPr>
          <w:p w14:paraId="56D4EE37" w14:textId="5F4E71C4" w:rsidR="001C061E" w:rsidRPr="00B93B3E" w:rsidRDefault="001C061E" w:rsidP="000006D4">
            <w:pPr>
              <w:pStyle w:val="af0"/>
              <w:rPr>
                <w:rFonts w:eastAsia="Calibri"/>
                <w:sz w:val="24"/>
                <w:szCs w:val="28"/>
                <w:lang w:val="ro-RO"/>
              </w:rPr>
            </w:pPr>
          </w:p>
        </w:tc>
        <w:tc>
          <w:tcPr>
            <w:tcW w:w="4132" w:type="pct"/>
            <w:vAlign w:val="center"/>
          </w:tcPr>
          <w:p w14:paraId="41C396A9" w14:textId="77777777" w:rsidR="001C061E" w:rsidRPr="00B93B3E" w:rsidRDefault="001C061E" w:rsidP="001C061E">
            <w:pPr>
              <w:spacing w:after="0" w:line="360" w:lineRule="auto"/>
              <w:jc w:val="right"/>
              <w:rPr>
                <w:rFonts w:ascii="Times New Roman" w:hAnsi="Times New Roman" w:cs="Times New Roman"/>
                <w:b/>
                <w:color w:val="000000" w:themeColor="text1"/>
                <w:u w:val="single"/>
                <w:lang w:val="ro-RO"/>
              </w:rPr>
            </w:pPr>
          </w:p>
          <w:p w14:paraId="7181C0F5" w14:textId="77777777" w:rsidR="001C061E" w:rsidRPr="00B93B3E" w:rsidRDefault="001C061E" w:rsidP="001C061E">
            <w:pPr>
              <w:spacing w:before="120" w:after="120" w:line="240" w:lineRule="auto"/>
              <w:jc w:val="center"/>
              <w:rPr>
                <w:rFonts w:ascii="Times New Roman" w:eastAsia="Calibri" w:hAnsi="Times New Roman" w:cs="Times New Roman"/>
                <w:color w:val="000000" w:themeColor="text1"/>
                <w:sz w:val="24"/>
                <w:szCs w:val="28"/>
                <w:lang w:val="ro-RO"/>
              </w:rPr>
            </w:pPr>
          </w:p>
        </w:tc>
      </w:tr>
    </w:tbl>
    <w:p w14:paraId="0AE4B1C4" w14:textId="77777777" w:rsidR="00AE292A" w:rsidRDefault="00AE292A" w:rsidP="004B7DED">
      <w:pPr>
        <w:spacing w:after="0" w:line="240" w:lineRule="auto"/>
        <w:rPr>
          <w:rFonts w:ascii="Times New Roman" w:eastAsia="Calibri" w:hAnsi="Times New Roman" w:cs="Times New Roman"/>
          <w:b/>
          <w:iCs/>
          <w:color w:val="000000" w:themeColor="text1"/>
          <w:sz w:val="21"/>
          <w:szCs w:val="21"/>
          <w:lang w:val="ro-RO"/>
        </w:rPr>
      </w:pPr>
    </w:p>
    <w:p w14:paraId="099C5ADF" w14:textId="77777777" w:rsidR="004B7DED" w:rsidRDefault="004B7DED" w:rsidP="00AE292A">
      <w:pPr>
        <w:spacing w:after="0" w:line="240" w:lineRule="auto"/>
        <w:jc w:val="center"/>
        <w:rPr>
          <w:rFonts w:ascii="Times New Roman" w:eastAsia="Calibri" w:hAnsi="Times New Roman" w:cs="Times New Roman"/>
          <w:b/>
          <w:iCs/>
          <w:color w:val="000000" w:themeColor="text1"/>
          <w:sz w:val="21"/>
          <w:szCs w:val="21"/>
          <w:lang w:val="ro-RO"/>
        </w:rPr>
      </w:pPr>
    </w:p>
    <w:p w14:paraId="71727522" w14:textId="77777777" w:rsidR="004B7DED" w:rsidRDefault="004B7DED" w:rsidP="00AE292A">
      <w:pPr>
        <w:spacing w:after="0" w:line="240" w:lineRule="auto"/>
        <w:jc w:val="center"/>
        <w:rPr>
          <w:rFonts w:ascii="Times New Roman" w:eastAsia="Calibri" w:hAnsi="Times New Roman" w:cs="Times New Roman"/>
          <w:b/>
          <w:iCs/>
          <w:color w:val="000000" w:themeColor="text1"/>
          <w:sz w:val="21"/>
          <w:szCs w:val="21"/>
          <w:lang w:val="ro-RO"/>
        </w:rPr>
      </w:pPr>
    </w:p>
    <w:p w14:paraId="7E4CEDCE" w14:textId="4E56C28D" w:rsidR="001C061E" w:rsidRPr="00AE292A" w:rsidRDefault="001C061E" w:rsidP="00AE292A">
      <w:pPr>
        <w:spacing w:after="0" w:line="240" w:lineRule="auto"/>
        <w:jc w:val="center"/>
        <w:rPr>
          <w:rFonts w:ascii="Times New Roman" w:eastAsia="Calibri" w:hAnsi="Times New Roman" w:cs="Times New Roman"/>
          <w:b/>
          <w:iCs/>
          <w:color w:val="000000" w:themeColor="text1"/>
          <w:sz w:val="21"/>
          <w:szCs w:val="21"/>
          <w:lang w:val="ro-RO"/>
        </w:rPr>
      </w:pPr>
      <w:r w:rsidRPr="00AE292A">
        <w:rPr>
          <w:rFonts w:ascii="Times New Roman" w:eastAsia="Calibri" w:hAnsi="Times New Roman" w:cs="Times New Roman"/>
          <w:b/>
          <w:iCs/>
          <w:color w:val="000000" w:themeColor="text1"/>
          <w:sz w:val="21"/>
          <w:szCs w:val="21"/>
          <w:lang w:val="ro-RO"/>
        </w:rPr>
        <w:t>CAIET DE SARCINI</w:t>
      </w:r>
    </w:p>
    <w:p w14:paraId="17754C25" w14:textId="77777777" w:rsidR="001C061E" w:rsidRPr="00AE292A" w:rsidRDefault="001C061E" w:rsidP="001C061E">
      <w:pPr>
        <w:spacing w:after="0" w:line="240" w:lineRule="auto"/>
        <w:jc w:val="center"/>
        <w:rPr>
          <w:rFonts w:ascii="Times New Roman" w:eastAsia="Calibri" w:hAnsi="Times New Roman" w:cs="Times New Roman"/>
          <w:b/>
          <w:i/>
          <w:color w:val="000000" w:themeColor="text1"/>
          <w:sz w:val="21"/>
          <w:szCs w:val="21"/>
          <w:lang w:val="ro-RO"/>
        </w:rPr>
      </w:pPr>
    </w:p>
    <w:p w14:paraId="61A313BA" w14:textId="77777777" w:rsidR="001C061E" w:rsidRPr="00AE292A" w:rsidRDefault="001C061E" w:rsidP="001C061E">
      <w:pPr>
        <w:spacing w:after="0" w:line="240" w:lineRule="auto"/>
        <w:jc w:val="center"/>
        <w:rPr>
          <w:rFonts w:ascii="Times New Roman" w:eastAsia="Calibri" w:hAnsi="Times New Roman" w:cs="Times New Roman"/>
          <w:b/>
          <w:i/>
          <w:color w:val="000000" w:themeColor="text1"/>
          <w:sz w:val="21"/>
          <w:szCs w:val="21"/>
          <w:lang w:val="ro-RO"/>
        </w:rPr>
      </w:pPr>
    </w:p>
    <w:p w14:paraId="4838AD26" w14:textId="0E5D4703" w:rsidR="001C061E" w:rsidRDefault="00B93B3E" w:rsidP="001C061E">
      <w:pPr>
        <w:spacing w:after="0" w:line="240" w:lineRule="auto"/>
        <w:jc w:val="center"/>
        <w:rPr>
          <w:rFonts w:ascii="Times New Roman" w:hAnsi="Times New Roman" w:cs="Times New Roman"/>
          <w:b/>
          <w:bCs/>
          <w:iCs/>
          <w:sz w:val="21"/>
          <w:szCs w:val="21"/>
          <w:lang w:val="ro-RO" w:eastAsia="ro-RO"/>
        </w:rPr>
      </w:pPr>
      <w:r w:rsidRPr="00AE292A">
        <w:rPr>
          <w:rFonts w:ascii="Times New Roman" w:hAnsi="Times New Roman" w:cs="Times New Roman"/>
          <w:b/>
          <w:bCs/>
          <w:iCs/>
          <w:sz w:val="21"/>
          <w:szCs w:val="21"/>
          <w:lang w:val="ro-RO" w:eastAsia="ro-RO"/>
        </w:rPr>
        <w:t xml:space="preserve">pentru </w:t>
      </w:r>
      <w:r w:rsidR="00AA640B" w:rsidRPr="00AE292A">
        <w:rPr>
          <w:rFonts w:ascii="Times New Roman" w:hAnsi="Times New Roman" w:cs="Times New Roman"/>
          <w:b/>
          <w:bCs/>
          <w:iCs/>
          <w:sz w:val="21"/>
          <w:szCs w:val="21"/>
          <w:lang w:val="ro-RO" w:eastAsia="ro-RO"/>
        </w:rPr>
        <w:t>achiziția</w:t>
      </w:r>
      <w:r w:rsidRPr="00AE292A">
        <w:rPr>
          <w:rFonts w:ascii="Times New Roman" w:hAnsi="Times New Roman" w:cs="Times New Roman"/>
          <w:b/>
          <w:bCs/>
          <w:iCs/>
          <w:sz w:val="21"/>
          <w:szCs w:val="21"/>
          <w:lang w:val="ro-RO" w:eastAsia="ro-RO"/>
        </w:rPr>
        <w:t xml:space="preserve"> </w:t>
      </w:r>
      <w:r w:rsidR="00156950" w:rsidRPr="00AE292A">
        <w:rPr>
          <w:rFonts w:ascii="Times New Roman" w:hAnsi="Times New Roman" w:cs="Times New Roman"/>
          <w:b/>
          <w:bCs/>
          <w:iCs/>
          <w:sz w:val="21"/>
          <w:szCs w:val="21"/>
          <w:lang w:val="ro-RO" w:eastAsia="ro-RO"/>
        </w:rPr>
        <w:t>serviciilor de instruire</w:t>
      </w:r>
      <w:r w:rsidR="00E13D20" w:rsidRPr="00AE292A">
        <w:rPr>
          <w:rFonts w:ascii="Times New Roman" w:hAnsi="Times New Roman" w:cs="Times New Roman"/>
          <w:b/>
          <w:bCs/>
          <w:iCs/>
          <w:sz w:val="21"/>
          <w:szCs w:val="21"/>
          <w:lang w:val="ro-RO" w:eastAsia="ro-RO"/>
        </w:rPr>
        <w:t xml:space="preserve">, atestare </w:t>
      </w:r>
      <w:r w:rsidR="00156950" w:rsidRPr="00AE292A">
        <w:rPr>
          <w:rFonts w:ascii="Times New Roman" w:hAnsi="Times New Roman" w:cs="Times New Roman"/>
          <w:b/>
          <w:bCs/>
          <w:iCs/>
          <w:sz w:val="21"/>
          <w:szCs w:val="21"/>
          <w:lang w:val="ro-RO" w:eastAsia="ro-RO"/>
        </w:rPr>
        <w:t xml:space="preserve">și </w:t>
      </w:r>
      <w:r w:rsidR="00174A5C" w:rsidRPr="00AE292A">
        <w:rPr>
          <w:rFonts w:ascii="Times New Roman" w:hAnsi="Times New Roman" w:cs="Times New Roman"/>
          <w:b/>
          <w:bCs/>
          <w:iCs/>
          <w:sz w:val="21"/>
          <w:szCs w:val="21"/>
          <w:lang w:val="ro-RO" w:eastAsia="ro-RO"/>
        </w:rPr>
        <w:t>perfecționare a personalului SA ”TERMOELECTRICA”</w:t>
      </w:r>
    </w:p>
    <w:p w14:paraId="295137A8" w14:textId="77777777" w:rsidR="000C4F8D" w:rsidRPr="00AE292A" w:rsidRDefault="000C4F8D" w:rsidP="001C061E">
      <w:pPr>
        <w:spacing w:after="0" w:line="240" w:lineRule="auto"/>
        <w:jc w:val="center"/>
        <w:rPr>
          <w:rFonts w:ascii="Times New Roman" w:hAnsi="Times New Roman" w:cs="Times New Roman"/>
          <w:b/>
          <w:bCs/>
          <w:iCs/>
          <w:sz w:val="21"/>
          <w:szCs w:val="21"/>
          <w:lang w:val="ro-RO" w:eastAsia="ro-RO"/>
        </w:rPr>
      </w:pPr>
    </w:p>
    <w:p w14:paraId="7D8BD124" w14:textId="4AF5B444" w:rsidR="00B07844" w:rsidRPr="00AE292A" w:rsidRDefault="001C061E" w:rsidP="000C4F8D">
      <w:pPr>
        <w:pStyle w:val="ab"/>
        <w:spacing w:after="0" w:line="240" w:lineRule="auto"/>
        <w:ind w:left="1068"/>
        <w:rPr>
          <w:rFonts w:ascii="Times New Roman" w:eastAsia="Calibri" w:hAnsi="Times New Roman" w:cs="Times New Roman"/>
          <w:b/>
          <w:i/>
          <w:color w:val="000000" w:themeColor="text1"/>
          <w:sz w:val="21"/>
          <w:szCs w:val="21"/>
          <w:lang w:val="ro-RO"/>
        </w:rPr>
      </w:pPr>
      <w:r w:rsidRPr="00AE292A">
        <w:rPr>
          <w:rFonts w:ascii="Times New Roman" w:eastAsia="Calibri" w:hAnsi="Times New Roman" w:cs="Times New Roman"/>
          <w:b/>
          <w:iCs/>
          <w:color w:val="000000" w:themeColor="text1"/>
          <w:sz w:val="21"/>
          <w:szCs w:val="21"/>
          <w:lang w:val="ro-RO"/>
        </w:rPr>
        <w:t>Obiectul caietului de sarcini:</w:t>
      </w:r>
      <w:r w:rsidRPr="00AE292A">
        <w:rPr>
          <w:rFonts w:ascii="Times New Roman" w:eastAsia="Calibri" w:hAnsi="Times New Roman" w:cs="Times New Roman"/>
          <w:b/>
          <w:i/>
          <w:color w:val="000000" w:themeColor="text1"/>
          <w:sz w:val="21"/>
          <w:szCs w:val="21"/>
          <w:lang w:val="ro-RO"/>
        </w:rPr>
        <w:t xml:space="preserve"> </w:t>
      </w:r>
      <w:bookmarkStart w:id="0" w:name="_Hlk180497491"/>
      <w:r w:rsidR="00AA640B" w:rsidRPr="00AE292A">
        <w:rPr>
          <w:rFonts w:ascii="Times New Roman" w:eastAsia="Calibri" w:hAnsi="Times New Roman" w:cs="Times New Roman"/>
          <w:b/>
          <w:i/>
          <w:color w:val="000000" w:themeColor="text1"/>
          <w:sz w:val="21"/>
          <w:szCs w:val="21"/>
          <w:lang w:val="ro-RO"/>
        </w:rPr>
        <w:t>Instruirea</w:t>
      </w:r>
      <w:r w:rsidR="009D3643" w:rsidRPr="00AE292A">
        <w:rPr>
          <w:rFonts w:ascii="Times New Roman" w:eastAsia="Calibri" w:hAnsi="Times New Roman" w:cs="Times New Roman"/>
          <w:b/>
          <w:i/>
          <w:color w:val="000000" w:themeColor="text1"/>
          <w:sz w:val="21"/>
          <w:szCs w:val="21"/>
          <w:lang w:val="ro-RO"/>
        </w:rPr>
        <w:t>, atestarea</w:t>
      </w:r>
      <w:r w:rsidR="00AA640B" w:rsidRPr="00AE292A">
        <w:rPr>
          <w:rFonts w:ascii="Times New Roman" w:eastAsia="Calibri" w:hAnsi="Times New Roman" w:cs="Times New Roman"/>
          <w:b/>
          <w:i/>
          <w:color w:val="000000" w:themeColor="text1"/>
          <w:sz w:val="21"/>
          <w:szCs w:val="21"/>
          <w:lang w:val="ro-RO"/>
        </w:rPr>
        <w:t xml:space="preserve"> și </w:t>
      </w:r>
      <w:r w:rsidR="00053370" w:rsidRPr="00AE292A">
        <w:rPr>
          <w:rFonts w:ascii="Times New Roman" w:eastAsia="Calibri" w:hAnsi="Times New Roman" w:cs="Times New Roman"/>
          <w:b/>
          <w:i/>
          <w:color w:val="000000" w:themeColor="text1"/>
          <w:sz w:val="21"/>
          <w:szCs w:val="21"/>
          <w:lang w:val="ro-RO"/>
        </w:rPr>
        <w:t>perfecționarea</w:t>
      </w:r>
      <w:r w:rsidR="00AA640B" w:rsidRPr="00AE292A">
        <w:rPr>
          <w:rFonts w:ascii="Times New Roman" w:eastAsia="Calibri" w:hAnsi="Times New Roman" w:cs="Times New Roman"/>
          <w:b/>
          <w:i/>
          <w:color w:val="000000" w:themeColor="text1"/>
          <w:sz w:val="21"/>
          <w:szCs w:val="21"/>
          <w:lang w:val="ro-RO"/>
        </w:rPr>
        <w:t xml:space="preserve"> </w:t>
      </w:r>
      <w:r w:rsidR="00AD127A" w:rsidRPr="00AE292A">
        <w:rPr>
          <w:rFonts w:ascii="Times New Roman" w:eastAsia="Calibri" w:hAnsi="Times New Roman" w:cs="Times New Roman"/>
          <w:b/>
          <w:i/>
          <w:color w:val="000000" w:themeColor="text1"/>
          <w:sz w:val="21"/>
          <w:szCs w:val="21"/>
          <w:lang w:val="ro-RO"/>
        </w:rPr>
        <w:t>salari</w:t>
      </w:r>
      <w:r w:rsidR="00AA640B" w:rsidRPr="00AE292A">
        <w:rPr>
          <w:rFonts w:ascii="Times New Roman" w:eastAsia="Calibri" w:hAnsi="Times New Roman" w:cs="Times New Roman"/>
          <w:b/>
          <w:i/>
          <w:color w:val="000000" w:themeColor="text1"/>
          <w:sz w:val="21"/>
          <w:szCs w:val="21"/>
          <w:lang w:val="ro-RO"/>
        </w:rPr>
        <w:t xml:space="preserve">aților </w:t>
      </w:r>
      <w:r w:rsidR="003068AF" w:rsidRPr="00AE292A">
        <w:rPr>
          <w:rFonts w:ascii="Times New Roman" w:eastAsia="Calibri" w:hAnsi="Times New Roman" w:cs="Times New Roman"/>
          <w:b/>
          <w:i/>
          <w:color w:val="000000" w:themeColor="text1"/>
          <w:sz w:val="21"/>
          <w:szCs w:val="21"/>
          <w:lang w:val="ro-RO"/>
        </w:rPr>
        <w:t xml:space="preserve">SA “Termoelectrica” </w:t>
      </w:r>
      <w:r w:rsidR="00D96DEE" w:rsidRPr="00AE292A">
        <w:rPr>
          <w:rFonts w:ascii="Times New Roman" w:eastAsia="Calibri" w:hAnsi="Times New Roman" w:cs="Times New Roman"/>
          <w:b/>
          <w:i/>
          <w:color w:val="000000" w:themeColor="text1"/>
          <w:sz w:val="21"/>
          <w:szCs w:val="21"/>
          <w:lang w:val="ro-RO"/>
        </w:rPr>
        <w:t>în</w:t>
      </w:r>
      <w:r w:rsidRPr="00AE292A">
        <w:rPr>
          <w:rFonts w:ascii="Times New Roman" w:eastAsia="Calibri" w:hAnsi="Times New Roman" w:cs="Times New Roman"/>
          <w:b/>
          <w:i/>
          <w:color w:val="000000" w:themeColor="text1"/>
          <w:sz w:val="21"/>
          <w:szCs w:val="21"/>
          <w:lang w:val="ro-RO"/>
        </w:rPr>
        <w:t xml:space="preserve"> anul 202</w:t>
      </w:r>
      <w:r w:rsidR="002B6742" w:rsidRPr="00AE292A">
        <w:rPr>
          <w:rFonts w:ascii="Times New Roman" w:eastAsia="Calibri" w:hAnsi="Times New Roman" w:cs="Times New Roman"/>
          <w:b/>
          <w:i/>
          <w:color w:val="000000" w:themeColor="text1"/>
          <w:sz w:val="21"/>
          <w:szCs w:val="21"/>
          <w:lang w:val="ro-RO"/>
        </w:rPr>
        <w:t>6</w:t>
      </w:r>
      <w:r w:rsidR="00F43CC6">
        <w:rPr>
          <w:rFonts w:ascii="Times New Roman" w:eastAsia="Calibri" w:hAnsi="Times New Roman" w:cs="Times New Roman"/>
          <w:b/>
          <w:i/>
          <w:color w:val="000000" w:themeColor="text1"/>
          <w:sz w:val="21"/>
          <w:szCs w:val="21"/>
          <w:lang w:val="ro-RO"/>
        </w:rPr>
        <w:t xml:space="preserve"> REPETAT</w:t>
      </w:r>
    </w:p>
    <w:bookmarkEnd w:id="0"/>
    <w:p w14:paraId="2F646808" w14:textId="77777777" w:rsidR="00CB1255" w:rsidRPr="000C4F8D" w:rsidRDefault="00CB1255" w:rsidP="005244D6">
      <w:pPr>
        <w:autoSpaceDE w:val="0"/>
        <w:autoSpaceDN w:val="0"/>
        <w:adjustRightInd w:val="0"/>
        <w:spacing w:after="0" w:line="240" w:lineRule="auto"/>
        <w:ind w:firstLine="708"/>
        <w:jc w:val="both"/>
        <w:rPr>
          <w:rFonts w:ascii="Times New Roman" w:hAnsi="Times New Roman" w:cs="Times New Roman"/>
          <w:sz w:val="21"/>
          <w:szCs w:val="21"/>
          <w:lang w:val="fr-FR"/>
        </w:rPr>
      </w:pPr>
    </w:p>
    <w:p w14:paraId="1E8170F3" w14:textId="77777777" w:rsidR="00C15AD8" w:rsidRPr="000C4F8D" w:rsidRDefault="00C15AD8" w:rsidP="005244D6">
      <w:pPr>
        <w:autoSpaceDE w:val="0"/>
        <w:autoSpaceDN w:val="0"/>
        <w:adjustRightInd w:val="0"/>
        <w:spacing w:after="0" w:line="240" w:lineRule="auto"/>
        <w:ind w:firstLine="708"/>
        <w:jc w:val="both"/>
        <w:rPr>
          <w:rFonts w:ascii="Times New Roman" w:hAnsi="Times New Roman" w:cs="Times New Roman"/>
          <w:sz w:val="21"/>
          <w:szCs w:val="21"/>
          <w:lang w:val="fr-FR"/>
        </w:rPr>
      </w:pPr>
    </w:p>
    <w:p w14:paraId="15017350" w14:textId="613A8EB4" w:rsidR="00B07844" w:rsidRPr="000C4F8D" w:rsidRDefault="00F00249" w:rsidP="005244D6">
      <w:pPr>
        <w:autoSpaceDE w:val="0"/>
        <w:autoSpaceDN w:val="0"/>
        <w:adjustRightInd w:val="0"/>
        <w:spacing w:after="0" w:line="240" w:lineRule="auto"/>
        <w:ind w:firstLine="708"/>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În calitate de Achizitor ,,TERMOELECTRICA,, S.A. își propune s</w:t>
      </w:r>
      <w:r w:rsidR="00A27AEB" w:rsidRPr="000C4F8D">
        <w:rPr>
          <w:rFonts w:ascii="Times New Roman" w:hAnsi="Times New Roman" w:cs="Times New Roman"/>
          <w:sz w:val="21"/>
          <w:szCs w:val="21"/>
          <w:lang w:val="fr-FR"/>
        </w:rPr>
        <w:t>ă</w:t>
      </w:r>
      <w:r w:rsidRPr="000C4F8D">
        <w:rPr>
          <w:rFonts w:ascii="Times New Roman" w:hAnsi="Times New Roman" w:cs="Times New Roman"/>
          <w:sz w:val="21"/>
          <w:szCs w:val="21"/>
          <w:lang w:val="fr-FR"/>
        </w:rPr>
        <w:t xml:space="preserve"> achiziționeze servicii de formare profesională pentru instruirea si certificarea salariaților întreprinderii.</w:t>
      </w:r>
    </w:p>
    <w:p w14:paraId="1A070638" w14:textId="77777777" w:rsidR="00AE292A" w:rsidRPr="000C4F8D" w:rsidRDefault="00AE292A" w:rsidP="005244D6">
      <w:pPr>
        <w:autoSpaceDE w:val="0"/>
        <w:autoSpaceDN w:val="0"/>
        <w:adjustRightInd w:val="0"/>
        <w:spacing w:after="0" w:line="240" w:lineRule="auto"/>
        <w:ind w:firstLine="708"/>
        <w:jc w:val="both"/>
        <w:rPr>
          <w:rFonts w:ascii="Times New Roman" w:hAnsi="Times New Roman" w:cs="Times New Roman"/>
          <w:sz w:val="21"/>
          <w:szCs w:val="21"/>
          <w:lang w:val="fr-FR"/>
        </w:rPr>
      </w:pPr>
    </w:p>
    <w:tbl>
      <w:tblPr>
        <w:tblW w:w="10915" w:type="dxa"/>
        <w:tblInd w:w="-150"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504"/>
        <w:gridCol w:w="57"/>
        <w:gridCol w:w="1421"/>
        <w:gridCol w:w="49"/>
        <w:gridCol w:w="1372"/>
        <w:gridCol w:w="1132"/>
        <w:gridCol w:w="18"/>
        <w:gridCol w:w="832"/>
        <w:gridCol w:w="3194"/>
        <w:gridCol w:w="65"/>
        <w:gridCol w:w="1218"/>
        <w:gridCol w:w="58"/>
        <w:gridCol w:w="995"/>
      </w:tblGrid>
      <w:tr w:rsidR="00A56EA8" w:rsidRPr="00AE292A" w14:paraId="61E96BAD" w14:textId="77777777" w:rsidTr="00B74B00">
        <w:trPr>
          <w:cantSplit/>
          <w:trHeight w:val="1001"/>
        </w:trPr>
        <w:tc>
          <w:tcPr>
            <w:tcW w:w="561" w:type="dxa"/>
            <w:gridSpan w:val="2"/>
            <w:tcBorders>
              <w:bottom w:val="nil"/>
            </w:tcBorders>
            <w:vAlign w:val="center"/>
          </w:tcPr>
          <w:p w14:paraId="78090F72" w14:textId="77777777" w:rsidR="00A56EA8" w:rsidRPr="00AE292A" w:rsidRDefault="00A56EA8" w:rsidP="00B74B00">
            <w:pPr>
              <w:pStyle w:val="af"/>
              <w:jc w:val="center"/>
              <w:rPr>
                <w:rFonts w:ascii="Times New Roman" w:hAnsi="Times New Roman" w:cs="Times New Roman"/>
                <w:b/>
                <w:bCs/>
                <w:i/>
                <w:iCs/>
                <w:sz w:val="21"/>
                <w:szCs w:val="21"/>
                <w:lang w:val="ro-RO"/>
              </w:rPr>
            </w:pPr>
            <w:r w:rsidRPr="00AE292A">
              <w:rPr>
                <w:rFonts w:ascii="Times New Roman" w:hAnsi="Times New Roman" w:cs="Times New Roman"/>
                <w:b/>
                <w:bCs/>
                <w:i/>
                <w:iCs/>
                <w:sz w:val="21"/>
                <w:szCs w:val="21"/>
                <w:lang w:val="ro-RO"/>
              </w:rPr>
              <w:t>Nr.</w:t>
            </w:r>
          </w:p>
          <w:p w14:paraId="0EA26E18" w14:textId="77777777" w:rsidR="00A56EA8" w:rsidRPr="00AE292A" w:rsidRDefault="00A56EA8" w:rsidP="00B74B00">
            <w:pPr>
              <w:pStyle w:val="af"/>
              <w:jc w:val="center"/>
              <w:rPr>
                <w:rFonts w:ascii="Times New Roman" w:hAnsi="Times New Roman" w:cs="Times New Roman"/>
                <w:b/>
                <w:bCs/>
                <w:i/>
                <w:iCs/>
                <w:sz w:val="21"/>
                <w:szCs w:val="21"/>
                <w:lang w:val="ro-RO"/>
              </w:rPr>
            </w:pPr>
            <w:r w:rsidRPr="00AE292A">
              <w:rPr>
                <w:rFonts w:ascii="Times New Roman" w:hAnsi="Times New Roman" w:cs="Times New Roman"/>
                <w:b/>
                <w:bCs/>
                <w:i/>
                <w:iCs/>
                <w:sz w:val="21"/>
                <w:szCs w:val="21"/>
                <w:lang w:val="ro-RO"/>
              </w:rPr>
              <w:t>d/o</w:t>
            </w:r>
          </w:p>
        </w:tc>
        <w:tc>
          <w:tcPr>
            <w:tcW w:w="1421" w:type="dxa"/>
            <w:tcBorders>
              <w:bottom w:val="nil"/>
            </w:tcBorders>
            <w:vAlign w:val="center"/>
          </w:tcPr>
          <w:p w14:paraId="086654EE" w14:textId="77777777" w:rsidR="00A56EA8" w:rsidRPr="00AE292A" w:rsidRDefault="00A56EA8" w:rsidP="00B74B00">
            <w:pPr>
              <w:pStyle w:val="af"/>
              <w:rPr>
                <w:rFonts w:ascii="Times New Roman" w:hAnsi="Times New Roman" w:cs="Times New Roman"/>
                <w:b/>
                <w:bCs/>
                <w:i/>
                <w:iCs/>
                <w:sz w:val="21"/>
                <w:szCs w:val="21"/>
                <w:lang w:val="ro-RO"/>
              </w:rPr>
            </w:pPr>
            <w:r w:rsidRPr="00AE292A">
              <w:rPr>
                <w:rFonts w:ascii="Times New Roman" w:hAnsi="Times New Roman" w:cs="Times New Roman"/>
                <w:b/>
                <w:bCs/>
                <w:i/>
                <w:iCs/>
                <w:sz w:val="21"/>
                <w:szCs w:val="21"/>
                <w:lang w:val="ro-RO"/>
              </w:rPr>
              <w:t>Cod. CPV</w:t>
            </w:r>
          </w:p>
        </w:tc>
        <w:tc>
          <w:tcPr>
            <w:tcW w:w="1421" w:type="dxa"/>
            <w:gridSpan w:val="2"/>
            <w:tcBorders>
              <w:bottom w:val="nil"/>
            </w:tcBorders>
            <w:vAlign w:val="center"/>
          </w:tcPr>
          <w:p w14:paraId="58D4E981" w14:textId="77777777" w:rsidR="00A56EA8" w:rsidRPr="00AE292A" w:rsidRDefault="00A56EA8" w:rsidP="00B74B00">
            <w:pPr>
              <w:pStyle w:val="af"/>
              <w:rPr>
                <w:rFonts w:ascii="Times New Roman" w:hAnsi="Times New Roman" w:cs="Times New Roman"/>
                <w:b/>
                <w:bCs/>
                <w:i/>
                <w:iCs/>
                <w:sz w:val="21"/>
                <w:szCs w:val="21"/>
                <w:lang w:val="ro-RO"/>
              </w:rPr>
            </w:pPr>
            <w:r w:rsidRPr="00AE292A">
              <w:rPr>
                <w:rFonts w:ascii="Times New Roman" w:hAnsi="Times New Roman" w:cs="Times New Roman"/>
                <w:b/>
                <w:bCs/>
                <w:i/>
                <w:iCs/>
                <w:sz w:val="21"/>
                <w:szCs w:val="21"/>
                <w:lang w:val="ro-RO"/>
              </w:rPr>
              <w:t>Denumirea bunurilor</w:t>
            </w:r>
          </w:p>
        </w:tc>
        <w:tc>
          <w:tcPr>
            <w:tcW w:w="1132" w:type="dxa"/>
            <w:tcBorders>
              <w:bottom w:val="nil"/>
              <w:right w:val="nil"/>
            </w:tcBorders>
            <w:vAlign w:val="center"/>
          </w:tcPr>
          <w:p w14:paraId="7B0ED8CB" w14:textId="77777777" w:rsidR="00A56EA8" w:rsidRPr="00AE292A" w:rsidRDefault="00A56EA8" w:rsidP="00B74B00">
            <w:pPr>
              <w:pStyle w:val="af"/>
              <w:jc w:val="center"/>
              <w:rPr>
                <w:rFonts w:ascii="Times New Roman" w:hAnsi="Times New Roman" w:cs="Times New Roman"/>
                <w:b/>
                <w:bCs/>
                <w:i/>
                <w:iCs/>
                <w:sz w:val="21"/>
                <w:szCs w:val="21"/>
                <w:lang w:val="ro-RO"/>
              </w:rPr>
            </w:pPr>
            <w:r w:rsidRPr="00AE292A">
              <w:rPr>
                <w:rFonts w:ascii="Times New Roman" w:hAnsi="Times New Roman" w:cs="Times New Roman"/>
                <w:b/>
                <w:bCs/>
                <w:i/>
                <w:iCs/>
                <w:sz w:val="21"/>
                <w:szCs w:val="21"/>
                <w:lang w:val="ro-RO"/>
              </w:rPr>
              <w:t>U.M.</w:t>
            </w:r>
          </w:p>
        </w:tc>
        <w:tc>
          <w:tcPr>
            <w:tcW w:w="850" w:type="dxa"/>
            <w:gridSpan w:val="2"/>
            <w:tcBorders>
              <w:top w:val="single" w:sz="4" w:space="0" w:color="auto"/>
              <w:left w:val="single" w:sz="4" w:space="0" w:color="auto"/>
              <w:bottom w:val="nil"/>
              <w:right w:val="single" w:sz="4" w:space="0" w:color="auto"/>
            </w:tcBorders>
            <w:vAlign w:val="center"/>
          </w:tcPr>
          <w:p w14:paraId="039FE946" w14:textId="77777777" w:rsidR="00A56EA8" w:rsidRPr="00AE292A" w:rsidRDefault="00A56EA8" w:rsidP="00B74B00">
            <w:pPr>
              <w:pStyle w:val="af"/>
              <w:jc w:val="center"/>
              <w:rPr>
                <w:rFonts w:ascii="Times New Roman" w:hAnsi="Times New Roman" w:cs="Times New Roman"/>
                <w:b/>
                <w:bCs/>
                <w:i/>
                <w:iCs/>
                <w:sz w:val="21"/>
                <w:szCs w:val="21"/>
                <w:lang w:val="ro-RO"/>
              </w:rPr>
            </w:pPr>
            <w:r w:rsidRPr="00AE292A">
              <w:rPr>
                <w:rFonts w:ascii="Times New Roman" w:hAnsi="Times New Roman" w:cs="Times New Roman"/>
                <w:b/>
                <w:bCs/>
                <w:i/>
                <w:iCs/>
                <w:sz w:val="21"/>
                <w:szCs w:val="21"/>
                <w:lang w:val="ro-RO"/>
              </w:rPr>
              <w:t>Canti-tatea</w:t>
            </w:r>
          </w:p>
        </w:tc>
        <w:tc>
          <w:tcPr>
            <w:tcW w:w="3259" w:type="dxa"/>
            <w:gridSpan w:val="2"/>
            <w:tcBorders>
              <w:top w:val="single" w:sz="4" w:space="0" w:color="auto"/>
              <w:left w:val="single" w:sz="4" w:space="0" w:color="auto"/>
              <w:bottom w:val="nil"/>
              <w:right w:val="single" w:sz="4" w:space="0" w:color="auto"/>
            </w:tcBorders>
          </w:tcPr>
          <w:p w14:paraId="28C4C9EB" w14:textId="77777777" w:rsidR="00A56EA8" w:rsidRPr="00AE292A" w:rsidRDefault="00A56EA8" w:rsidP="00B74B00">
            <w:pPr>
              <w:jc w:val="center"/>
              <w:rPr>
                <w:rFonts w:ascii="Times New Roman" w:hAnsi="Times New Roman" w:cs="Times New Roman"/>
                <w:b/>
                <w:bCs/>
                <w:i/>
                <w:iCs/>
                <w:sz w:val="21"/>
                <w:szCs w:val="21"/>
                <w:lang w:val="ro-RO"/>
              </w:rPr>
            </w:pPr>
          </w:p>
          <w:p w14:paraId="20830BA6" w14:textId="77777777" w:rsidR="00A56EA8" w:rsidRPr="00AE292A" w:rsidRDefault="00A56EA8" w:rsidP="00B74B00">
            <w:pPr>
              <w:jc w:val="center"/>
              <w:rPr>
                <w:rFonts w:ascii="Times New Roman" w:hAnsi="Times New Roman" w:cs="Times New Roman"/>
                <w:b/>
                <w:bCs/>
                <w:i/>
                <w:iCs/>
                <w:sz w:val="21"/>
                <w:szCs w:val="21"/>
                <w:lang w:val="ro-RO"/>
              </w:rPr>
            </w:pPr>
            <w:r w:rsidRPr="00AE292A">
              <w:rPr>
                <w:rFonts w:ascii="Times New Roman" w:hAnsi="Times New Roman" w:cs="Times New Roman"/>
                <w:b/>
                <w:bCs/>
                <w:i/>
                <w:iCs/>
                <w:sz w:val="21"/>
                <w:szCs w:val="21"/>
                <w:lang w:val="ro-RO"/>
              </w:rPr>
              <w:t>Standarde de referință</w:t>
            </w:r>
          </w:p>
        </w:tc>
        <w:tc>
          <w:tcPr>
            <w:tcW w:w="1276" w:type="dxa"/>
            <w:gridSpan w:val="2"/>
            <w:tcBorders>
              <w:top w:val="single" w:sz="4" w:space="0" w:color="auto"/>
              <w:left w:val="single" w:sz="4" w:space="0" w:color="auto"/>
              <w:bottom w:val="nil"/>
            </w:tcBorders>
          </w:tcPr>
          <w:p w14:paraId="5E629986" w14:textId="77777777" w:rsidR="00A56EA8" w:rsidRPr="00AE292A" w:rsidRDefault="00A56EA8" w:rsidP="00B74B00">
            <w:pPr>
              <w:pStyle w:val="af"/>
              <w:rPr>
                <w:rFonts w:ascii="Times New Roman" w:hAnsi="Times New Roman" w:cs="Times New Roman"/>
                <w:b/>
                <w:bCs/>
                <w:i/>
                <w:iCs/>
                <w:sz w:val="21"/>
                <w:szCs w:val="21"/>
                <w:lang w:val="ro-RO"/>
              </w:rPr>
            </w:pPr>
          </w:p>
          <w:p w14:paraId="07A888B1" w14:textId="77777777" w:rsidR="00A56EA8" w:rsidRPr="00AE292A" w:rsidRDefault="00A56EA8" w:rsidP="00B74B00">
            <w:pPr>
              <w:pStyle w:val="af"/>
              <w:rPr>
                <w:rFonts w:ascii="Times New Roman" w:hAnsi="Times New Roman" w:cs="Times New Roman"/>
                <w:b/>
                <w:bCs/>
                <w:i/>
                <w:iCs/>
                <w:sz w:val="21"/>
                <w:szCs w:val="21"/>
                <w:lang w:val="ro-RO"/>
              </w:rPr>
            </w:pPr>
            <w:r w:rsidRPr="00AE292A">
              <w:rPr>
                <w:rFonts w:ascii="Times New Roman" w:hAnsi="Times New Roman" w:cs="Times New Roman"/>
                <w:b/>
                <w:bCs/>
                <w:i/>
                <w:iCs/>
                <w:sz w:val="21"/>
                <w:szCs w:val="21"/>
                <w:lang w:val="ro-RO"/>
              </w:rPr>
              <w:t>Perioada</w:t>
            </w:r>
          </w:p>
          <w:p w14:paraId="6790AE10" w14:textId="77777777" w:rsidR="00A56EA8" w:rsidRPr="00AE292A" w:rsidRDefault="00A56EA8" w:rsidP="00B74B00">
            <w:pPr>
              <w:pStyle w:val="af"/>
              <w:rPr>
                <w:rFonts w:ascii="Times New Roman" w:hAnsi="Times New Roman" w:cs="Times New Roman"/>
                <w:b/>
                <w:bCs/>
                <w:i/>
                <w:iCs/>
                <w:sz w:val="21"/>
                <w:szCs w:val="21"/>
                <w:lang w:val="ro-RO"/>
              </w:rPr>
            </w:pPr>
            <w:r w:rsidRPr="00AE292A">
              <w:rPr>
                <w:rFonts w:ascii="Times New Roman" w:hAnsi="Times New Roman" w:cs="Times New Roman"/>
                <w:b/>
                <w:bCs/>
                <w:i/>
                <w:iCs/>
                <w:sz w:val="21"/>
                <w:szCs w:val="21"/>
                <w:lang w:val="ro-RO"/>
              </w:rPr>
              <w:t>desfășurării</w:t>
            </w:r>
          </w:p>
        </w:tc>
        <w:tc>
          <w:tcPr>
            <w:tcW w:w="995" w:type="dxa"/>
            <w:tcBorders>
              <w:top w:val="single" w:sz="4" w:space="0" w:color="auto"/>
              <w:left w:val="single" w:sz="4" w:space="0" w:color="auto"/>
              <w:bottom w:val="nil"/>
            </w:tcBorders>
            <w:vAlign w:val="center"/>
          </w:tcPr>
          <w:p w14:paraId="34728BC2" w14:textId="77777777" w:rsidR="00A56EA8" w:rsidRDefault="00A56EA8" w:rsidP="00B74B00">
            <w:pPr>
              <w:rPr>
                <w:rFonts w:ascii="Times New Roman" w:hAnsi="Times New Roman" w:cs="Times New Roman"/>
                <w:b/>
                <w:bCs/>
                <w:i/>
                <w:iCs/>
                <w:sz w:val="18"/>
                <w:szCs w:val="18"/>
                <w:lang w:val="ro-RO"/>
              </w:rPr>
            </w:pPr>
          </w:p>
          <w:p w14:paraId="29685331" w14:textId="77777777" w:rsidR="00A56EA8" w:rsidRPr="00C15AD8" w:rsidRDefault="00A56EA8" w:rsidP="00B74B00">
            <w:pPr>
              <w:rPr>
                <w:rFonts w:ascii="Times New Roman" w:hAnsi="Times New Roman" w:cs="Times New Roman"/>
                <w:b/>
                <w:bCs/>
                <w:i/>
                <w:iCs/>
                <w:sz w:val="18"/>
                <w:szCs w:val="18"/>
                <w:lang w:val="ro-RO"/>
              </w:rPr>
            </w:pPr>
            <w:r w:rsidRPr="00C15AD8">
              <w:rPr>
                <w:rFonts w:ascii="Times New Roman" w:hAnsi="Times New Roman" w:cs="Times New Roman"/>
                <w:b/>
                <w:bCs/>
                <w:i/>
                <w:iCs/>
                <w:sz w:val="18"/>
                <w:szCs w:val="18"/>
                <w:lang w:val="ro-RO"/>
              </w:rPr>
              <w:t>Valoarea estimativă</w:t>
            </w:r>
          </w:p>
          <w:p w14:paraId="224C3DBE" w14:textId="77777777" w:rsidR="00A56EA8" w:rsidRPr="00AE292A" w:rsidRDefault="00A56EA8" w:rsidP="00B74B00">
            <w:pPr>
              <w:pStyle w:val="af"/>
              <w:jc w:val="center"/>
              <w:rPr>
                <w:rFonts w:ascii="Times New Roman" w:hAnsi="Times New Roman" w:cs="Times New Roman"/>
                <w:b/>
                <w:bCs/>
                <w:i/>
                <w:iCs/>
                <w:sz w:val="21"/>
                <w:szCs w:val="21"/>
                <w:lang w:val="ro-RO"/>
              </w:rPr>
            </w:pPr>
          </w:p>
        </w:tc>
      </w:tr>
      <w:tr w:rsidR="00A56EA8" w:rsidRPr="00AE292A" w14:paraId="46129E03"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52D4BAE4" w14:textId="77777777" w:rsidR="00A56EA8" w:rsidRPr="00AE292A" w:rsidRDefault="00A56EA8" w:rsidP="00B74B00">
            <w:pPr>
              <w:spacing w:after="0" w:line="240" w:lineRule="auto"/>
              <w:ind w:right="-57"/>
              <w:rPr>
                <w:rFonts w:ascii="Times New Roman" w:eastAsia="Calibri" w:hAnsi="Times New Roman" w:cs="Times New Roman"/>
                <w:b/>
                <w:sz w:val="21"/>
                <w:szCs w:val="21"/>
                <w:lang w:val="ro-MD"/>
              </w:rPr>
            </w:pPr>
            <w:r w:rsidRPr="00AE292A">
              <w:rPr>
                <w:rFonts w:ascii="Times New Roman" w:eastAsia="Calibri" w:hAnsi="Times New Roman" w:cs="Times New Roman"/>
                <w:b/>
                <w:sz w:val="21"/>
                <w:szCs w:val="21"/>
                <w:lang w:val="ro-RO"/>
              </w:rPr>
              <w:t>Lotul nr. 1 – Instruirea și atestarea personalului tehnic-ingineresc privind reguli de construire și exploatare inofensivă a recipientelor sub presiune, cazanelor de abur și apă fierbinte, macaralelor, sistemelor de distribuție gaze a CET, conductelor de abur și apă fierbinte, instalațiilor de ridicat etc. (Anexa nr. 1)</w:t>
            </w:r>
          </w:p>
        </w:tc>
      </w:tr>
      <w:tr w:rsidR="00A56EA8" w:rsidRPr="00AE292A" w14:paraId="23AB1EA8"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344A31E"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1.1.</w:t>
            </w:r>
          </w:p>
        </w:tc>
        <w:tc>
          <w:tcPr>
            <w:tcW w:w="1421" w:type="dxa"/>
            <w:vMerge w:val="restart"/>
            <w:tcBorders>
              <w:top w:val="single" w:sz="4" w:space="0" w:color="auto"/>
              <w:left w:val="single" w:sz="4" w:space="0" w:color="auto"/>
              <w:right w:val="single" w:sz="4" w:space="0" w:color="auto"/>
            </w:tcBorders>
            <w:textDirection w:val="btLr"/>
            <w:vAlign w:val="center"/>
          </w:tcPr>
          <w:p w14:paraId="0B32A16D" w14:textId="77777777" w:rsidR="00A56EA8" w:rsidRPr="00AE292A" w:rsidRDefault="00A56EA8" w:rsidP="00B74B00">
            <w:pPr>
              <w:spacing w:after="0" w:line="240" w:lineRule="auto"/>
              <w:ind w:left="-57" w:right="-57"/>
              <w:jc w:val="center"/>
              <w:rPr>
                <w:rFonts w:ascii="Times New Roman" w:eastAsia="Calibri" w:hAnsi="Times New Roman" w:cs="Times New Roman"/>
                <w:bCs/>
                <w:sz w:val="21"/>
                <w:szCs w:val="21"/>
                <w:lang w:val="ro-RO"/>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306778D0"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0C928F78"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6D96A224"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1</w:t>
            </w:r>
            <w:r>
              <w:rPr>
                <w:rFonts w:ascii="Times New Roman" w:eastAsia="Calibri" w:hAnsi="Times New Roman" w:cs="Times New Roman"/>
                <w:bCs/>
                <w:sz w:val="21"/>
                <w:szCs w:val="21"/>
                <w:lang w:val="ro-RO"/>
              </w:rPr>
              <w:t>0</w:t>
            </w:r>
          </w:p>
        </w:tc>
        <w:tc>
          <w:tcPr>
            <w:tcW w:w="3259" w:type="dxa"/>
            <w:gridSpan w:val="2"/>
            <w:tcBorders>
              <w:top w:val="single" w:sz="4" w:space="0" w:color="auto"/>
              <w:left w:val="single" w:sz="4" w:space="0" w:color="auto"/>
              <w:bottom w:val="single" w:sz="4" w:space="0" w:color="auto"/>
              <w:right w:val="single" w:sz="4" w:space="0" w:color="auto"/>
            </w:tcBorders>
          </w:tcPr>
          <w:p w14:paraId="46D73E15"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hAnsi="Times New Roman" w:cs="Times New Roman"/>
                <w:bCs/>
                <w:sz w:val="21"/>
                <w:szCs w:val="21"/>
                <w:shd w:val="clear" w:color="auto" w:fill="FFFFFF"/>
                <w:lang w:val="en-US"/>
              </w:rPr>
              <w:t>Instruirea și atestarea personalului tehnic-ingineresc privind ,,Reguli de construire și exploatarea inofensivă a recipientelor sub presiune</w:t>
            </w:r>
            <w:r w:rsidRPr="00AE292A">
              <w:rPr>
                <w:rFonts w:ascii="Times New Roman" w:hAnsi="Times New Roman" w:cs="Times New Roman"/>
                <w:iCs/>
                <w:sz w:val="21"/>
                <w:szCs w:val="21"/>
                <w:lang w:val="ro-RO" w:eastAsia="ro-RO"/>
              </w:rPr>
              <w:t>”</w:t>
            </w:r>
          </w:p>
        </w:tc>
        <w:tc>
          <w:tcPr>
            <w:tcW w:w="1276" w:type="dxa"/>
            <w:gridSpan w:val="2"/>
            <w:tcBorders>
              <w:top w:val="single" w:sz="4" w:space="0" w:color="auto"/>
              <w:left w:val="single" w:sz="4" w:space="0" w:color="auto"/>
              <w:bottom w:val="single" w:sz="4" w:space="0" w:color="auto"/>
              <w:right w:val="single" w:sz="4" w:space="0" w:color="auto"/>
            </w:tcBorders>
          </w:tcPr>
          <w:p w14:paraId="4A7580F9"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Noiembrie</w:t>
            </w:r>
          </w:p>
        </w:tc>
        <w:tc>
          <w:tcPr>
            <w:tcW w:w="995" w:type="dxa"/>
            <w:tcBorders>
              <w:top w:val="single" w:sz="4" w:space="0" w:color="auto"/>
              <w:left w:val="single" w:sz="4" w:space="0" w:color="auto"/>
              <w:bottom w:val="single" w:sz="4" w:space="0" w:color="auto"/>
              <w:right w:val="single" w:sz="4" w:space="0" w:color="auto"/>
            </w:tcBorders>
          </w:tcPr>
          <w:p w14:paraId="18E1A607"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w:t>
            </w:r>
            <w:r>
              <w:rPr>
                <w:rFonts w:ascii="Times New Roman" w:eastAsia="Calibri" w:hAnsi="Times New Roman" w:cs="Times New Roman"/>
                <w:b/>
                <w:sz w:val="21"/>
                <w:szCs w:val="21"/>
                <w:lang w:val="ro-RO"/>
              </w:rPr>
              <w:t>2150</w:t>
            </w:r>
          </w:p>
        </w:tc>
      </w:tr>
      <w:tr w:rsidR="00A56EA8" w:rsidRPr="00AE292A" w14:paraId="779E36F6"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6C3CAC6"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1.2.</w:t>
            </w:r>
          </w:p>
        </w:tc>
        <w:tc>
          <w:tcPr>
            <w:tcW w:w="1421" w:type="dxa"/>
            <w:vMerge/>
            <w:tcBorders>
              <w:left w:val="single" w:sz="4" w:space="0" w:color="auto"/>
              <w:right w:val="single" w:sz="4" w:space="0" w:color="auto"/>
            </w:tcBorders>
          </w:tcPr>
          <w:p w14:paraId="50471387"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421" w:type="dxa"/>
            <w:gridSpan w:val="2"/>
            <w:tcBorders>
              <w:top w:val="single" w:sz="4" w:space="0" w:color="auto"/>
              <w:left w:val="single" w:sz="4" w:space="0" w:color="auto"/>
              <w:bottom w:val="single" w:sz="4" w:space="0" w:color="auto"/>
              <w:right w:val="single" w:sz="4" w:space="0" w:color="auto"/>
            </w:tcBorders>
          </w:tcPr>
          <w:p w14:paraId="51C4F6C9"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0C3C6792"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045E0AC2"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2</w:t>
            </w:r>
            <w:r>
              <w:rPr>
                <w:rFonts w:ascii="Times New Roman" w:eastAsia="Calibri" w:hAnsi="Times New Roman" w:cs="Times New Roman"/>
                <w:bCs/>
                <w:sz w:val="21"/>
                <w:szCs w:val="21"/>
                <w:lang w:val="ro-RO"/>
              </w:rPr>
              <w:t>3</w:t>
            </w:r>
          </w:p>
        </w:tc>
        <w:tc>
          <w:tcPr>
            <w:tcW w:w="3259" w:type="dxa"/>
            <w:gridSpan w:val="2"/>
            <w:tcBorders>
              <w:top w:val="single" w:sz="4" w:space="0" w:color="auto"/>
              <w:left w:val="single" w:sz="4" w:space="0" w:color="auto"/>
              <w:bottom w:val="single" w:sz="4" w:space="0" w:color="auto"/>
              <w:right w:val="single" w:sz="4" w:space="0" w:color="auto"/>
            </w:tcBorders>
          </w:tcPr>
          <w:p w14:paraId="26CF693A"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0C4F8D">
              <w:rPr>
                <w:rFonts w:ascii="Times New Roman" w:hAnsi="Times New Roman" w:cs="Times New Roman"/>
                <w:bCs/>
                <w:sz w:val="21"/>
                <w:szCs w:val="21"/>
                <w:shd w:val="clear" w:color="auto" w:fill="FFFFFF"/>
                <w:lang w:val="ro-RO"/>
              </w:rPr>
              <w:t>Instruirea și atestarea personalului tehnic-ingineresc privind ,,Reguli de construire și exploatarea inofensivă cazanelor de abur și apă fierbinte</w:t>
            </w:r>
            <w:r w:rsidRPr="00AE292A">
              <w:rPr>
                <w:rFonts w:ascii="Times New Roman" w:hAnsi="Times New Roman" w:cs="Times New Roman"/>
                <w:iCs/>
                <w:sz w:val="21"/>
                <w:szCs w:val="21"/>
                <w:lang w:val="ro-RO" w:eastAsia="ro-RO"/>
              </w:rPr>
              <w:t>”</w:t>
            </w:r>
          </w:p>
        </w:tc>
        <w:tc>
          <w:tcPr>
            <w:tcW w:w="1276" w:type="dxa"/>
            <w:gridSpan w:val="2"/>
            <w:tcBorders>
              <w:top w:val="single" w:sz="4" w:space="0" w:color="auto"/>
              <w:left w:val="single" w:sz="4" w:space="0" w:color="auto"/>
              <w:bottom w:val="single" w:sz="4" w:space="0" w:color="auto"/>
              <w:right w:val="single" w:sz="4" w:space="0" w:color="auto"/>
            </w:tcBorders>
          </w:tcPr>
          <w:p w14:paraId="7E04AB1C"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Aprilie</w:t>
            </w:r>
          </w:p>
        </w:tc>
        <w:tc>
          <w:tcPr>
            <w:tcW w:w="995" w:type="dxa"/>
            <w:tcBorders>
              <w:top w:val="single" w:sz="4" w:space="0" w:color="auto"/>
              <w:left w:val="single" w:sz="4" w:space="0" w:color="auto"/>
              <w:bottom w:val="single" w:sz="4" w:space="0" w:color="auto"/>
              <w:right w:val="single" w:sz="4" w:space="0" w:color="auto"/>
            </w:tcBorders>
          </w:tcPr>
          <w:p w14:paraId="14255799"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2</w:t>
            </w:r>
            <w:r>
              <w:rPr>
                <w:rFonts w:ascii="Times New Roman" w:eastAsia="Calibri" w:hAnsi="Times New Roman" w:cs="Times New Roman"/>
                <w:b/>
                <w:sz w:val="21"/>
                <w:szCs w:val="21"/>
                <w:lang w:val="ro-RO"/>
              </w:rPr>
              <w:t>7945</w:t>
            </w:r>
          </w:p>
        </w:tc>
      </w:tr>
      <w:tr w:rsidR="00A56EA8" w:rsidRPr="00AE292A" w14:paraId="10B25943"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0BAF65EB"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1.3.</w:t>
            </w:r>
          </w:p>
        </w:tc>
        <w:tc>
          <w:tcPr>
            <w:tcW w:w="1421" w:type="dxa"/>
            <w:vMerge/>
            <w:tcBorders>
              <w:left w:val="single" w:sz="4" w:space="0" w:color="auto"/>
              <w:right w:val="single" w:sz="4" w:space="0" w:color="auto"/>
            </w:tcBorders>
          </w:tcPr>
          <w:p w14:paraId="62E5A73C"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421" w:type="dxa"/>
            <w:gridSpan w:val="2"/>
            <w:tcBorders>
              <w:top w:val="single" w:sz="4" w:space="0" w:color="auto"/>
              <w:left w:val="single" w:sz="4" w:space="0" w:color="auto"/>
              <w:bottom w:val="single" w:sz="4" w:space="0" w:color="auto"/>
              <w:right w:val="single" w:sz="4" w:space="0" w:color="auto"/>
            </w:tcBorders>
          </w:tcPr>
          <w:p w14:paraId="1F4D91D9"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7DE0FEA1"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3B956DA9"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22</w:t>
            </w:r>
          </w:p>
        </w:tc>
        <w:tc>
          <w:tcPr>
            <w:tcW w:w="3259" w:type="dxa"/>
            <w:gridSpan w:val="2"/>
            <w:tcBorders>
              <w:top w:val="single" w:sz="4" w:space="0" w:color="auto"/>
              <w:left w:val="single" w:sz="4" w:space="0" w:color="auto"/>
              <w:bottom w:val="single" w:sz="4" w:space="0" w:color="auto"/>
              <w:right w:val="single" w:sz="4" w:space="0" w:color="auto"/>
            </w:tcBorders>
          </w:tcPr>
          <w:p w14:paraId="6E9CB9F1"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0C4F8D">
              <w:rPr>
                <w:rFonts w:ascii="Times New Roman" w:hAnsi="Times New Roman" w:cs="Times New Roman"/>
                <w:bCs/>
                <w:sz w:val="21"/>
                <w:szCs w:val="21"/>
                <w:shd w:val="clear" w:color="auto" w:fill="FFFFFF"/>
                <w:lang w:val="ro-RO"/>
              </w:rPr>
              <w:t>Instruirea și atestarea personalului tehnic-ingineresc privind ,,Cerințe de securitate industrială la construcția, montarea, punerea în funcție, utilizarea, repararea și verificarea tehnică a macaralelor</w:t>
            </w:r>
            <w:r w:rsidRPr="00AE292A">
              <w:rPr>
                <w:rFonts w:ascii="Times New Roman" w:hAnsi="Times New Roman" w:cs="Times New Roman"/>
                <w:iCs/>
                <w:sz w:val="21"/>
                <w:szCs w:val="21"/>
                <w:lang w:val="ro-RO" w:eastAsia="ro-RO"/>
              </w:rPr>
              <w:t>”</w:t>
            </w:r>
          </w:p>
        </w:tc>
        <w:tc>
          <w:tcPr>
            <w:tcW w:w="1276" w:type="dxa"/>
            <w:gridSpan w:val="2"/>
            <w:tcBorders>
              <w:top w:val="single" w:sz="4" w:space="0" w:color="auto"/>
              <w:left w:val="single" w:sz="4" w:space="0" w:color="auto"/>
              <w:bottom w:val="single" w:sz="4" w:space="0" w:color="auto"/>
              <w:right w:val="single" w:sz="4" w:space="0" w:color="auto"/>
            </w:tcBorders>
          </w:tcPr>
          <w:p w14:paraId="0D9652AE"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 xml:space="preserve">Septembrie </w:t>
            </w:r>
          </w:p>
        </w:tc>
        <w:tc>
          <w:tcPr>
            <w:tcW w:w="995" w:type="dxa"/>
            <w:tcBorders>
              <w:top w:val="single" w:sz="4" w:space="0" w:color="auto"/>
              <w:left w:val="single" w:sz="4" w:space="0" w:color="auto"/>
              <w:bottom w:val="single" w:sz="4" w:space="0" w:color="auto"/>
              <w:right w:val="single" w:sz="4" w:space="0" w:color="auto"/>
            </w:tcBorders>
          </w:tcPr>
          <w:p w14:paraId="5AEEA810"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26730</w:t>
            </w:r>
          </w:p>
        </w:tc>
      </w:tr>
      <w:tr w:rsidR="00A56EA8" w:rsidRPr="00AE292A" w14:paraId="595EE91D"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51724F3"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1.4.</w:t>
            </w:r>
          </w:p>
        </w:tc>
        <w:tc>
          <w:tcPr>
            <w:tcW w:w="1421" w:type="dxa"/>
            <w:vMerge/>
            <w:tcBorders>
              <w:left w:val="single" w:sz="4" w:space="0" w:color="auto"/>
              <w:right w:val="single" w:sz="4" w:space="0" w:color="auto"/>
            </w:tcBorders>
          </w:tcPr>
          <w:p w14:paraId="03F14E4E"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421" w:type="dxa"/>
            <w:gridSpan w:val="2"/>
            <w:tcBorders>
              <w:top w:val="single" w:sz="4" w:space="0" w:color="auto"/>
              <w:left w:val="single" w:sz="4" w:space="0" w:color="auto"/>
              <w:bottom w:val="single" w:sz="4" w:space="0" w:color="auto"/>
              <w:right w:val="single" w:sz="4" w:space="0" w:color="auto"/>
            </w:tcBorders>
          </w:tcPr>
          <w:p w14:paraId="5B55B983"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02BAB2C1"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4F6859A0"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Pr>
                <w:rFonts w:ascii="Times New Roman" w:eastAsia="Calibri" w:hAnsi="Times New Roman" w:cs="Times New Roman"/>
                <w:bCs/>
                <w:sz w:val="21"/>
                <w:szCs w:val="21"/>
                <w:lang w:val="ro-RO"/>
              </w:rPr>
              <w:t>61</w:t>
            </w:r>
          </w:p>
        </w:tc>
        <w:tc>
          <w:tcPr>
            <w:tcW w:w="3259" w:type="dxa"/>
            <w:gridSpan w:val="2"/>
            <w:tcBorders>
              <w:top w:val="single" w:sz="4" w:space="0" w:color="auto"/>
              <w:left w:val="single" w:sz="4" w:space="0" w:color="auto"/>
              <w:bottom w:val="single" w:sz="4" w:space="0" w:color="auto"/>
              <w:right w:val="single" w:sz="4" w:space="0" w:color="auto"/>
            </w:tcBorders>
          </w:tcPr>
          <w:p w14:paraId="71431BDA"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0C4F8D">
              <w:rPr>
                <w:rFonts w:ascii="Times New Roman" w:hAnsi="Times New Roman" w:cs="Times New Roman"/>
                <w:bCs/>
                <w:sz w:val="21"/>
                <w:szCs w:val="21"/>
                <w:shd w:val="clear" w:color="auto" w:fill="FFFFFF"/>
                <w:lang w:val="ro-RO"/>
              </w:rPr>
              <w:t xml:space="preserve">Instruirea și atestarea personalului tehnic-ingineresc privind ,,Cerințe minime de securitate privind exploatarea sistemelor de distribuție a gazelor combustibile naturale. </w:t>
            </w:r>
            <w:r w:rsidRPr="00AE292A">
              <w:rPr>
                <w:rFonts w:ascii="Times New Roman" w:hAnsi="Times New Roman" w:cs="Times New Roman"/>
                <w:bCs/>
                <w:sz w:val="21"/>
                <w:szCs w:val="21"/>
                <w:shd w:val="clear" w:color="auto" w:fill="FFFFFF"/>
                <w:lang w:val="en-US"/>
              </w:rPr>
              <w:t>Exploatarea instalațiilor tehnice și a sistemelor de distribuție gaze a CET, admis la efectuarea lucrărilor periculoase cu gaze</w:t>
            </w:r>
            <w:r w:rsidRPr="00AE292A">
              <w:rPr>
                <w:rFonts w:ascii="Times New Roman" w:hAnsi="Times New Roman" w:cs="Times New Roman"/>
                <w:iCs/>
                <w:sz w:val="21"/>
                <w:szCs w:val="21"/>
                <w:lang w:val="ro-RO" w:eastAsia="ro-RO"/>
              </w:rPr>
              <w:t>”</w:t>
            </w:r>
          </w:p>
        </w:tc>
        <w:tc>
          <w:tcPr>
            <w:tcW w:w="1276" w:type="dxa"/>
            <w:gridSpan w:val="2"/>
            <w:tcBorders>
              <w:top w:val="single" w:sz="4" w:space="0" w:color="auto"/>
              <w:left w:val="single" w:sz="4" w:space="0" w:color="auto"/>
              <w:bottom w:val="single" w:sz="4" w:space="0" w:color="auto"/>
              <w:right w:val="single" w:sz="4" w:space="0" w:color="auto"/>
            </w:tcBorders>
          </w:tcPr>
          <w:p w14:paraId="36906B0A"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Februarie</w:t>
            </w:r>
          </w:p>
        </w:tc>
        <w:tc>
          <w:tcPr>
            <w:tcW w:w="995" w:type="dxa"/>
            <w:tcBorders>
              <w:top w:val="single" w:sz="4" w:space="0" w:color="auto"/>
              <w:left w:val="single" w:sz="4" w:space="0" w:color="auto"/>
              <w:bottom w:val="single" w:sz="4" w:space="0" w:color="auto"/>
              <w:right w:val="single" w:sz="4" w:space="0" w:color="auto"/>
            </w:tcBorders>
          </w:tcPr>
          <w:p w14:paraId="5D672763"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Pr>
                <w:rFonts w:ascii="Times New Roman" w:eastAsia="Calibri" w:hAnsi="Times New Roman" w:cs="Times New Roman"/>
                <w:b/>
                <w:sz w:val="21"/>
                <w:szCs w:val="21"/>
                <w:lang w:val="ro-RO"/>
              </w:rPr>
              <w:t>74115</w:t>
            </w:r>
          </w:p>
        </w:tc>
      </w:tr>
      <w:tr w:rsidR="00A56EA8" w:rsidRPr="00AE292A" w14:paraId="43B10A11"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921E9CF"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1.5.</w:t>
            </w:r>
          </w:p>
        </w:tc>
        <w:tc>
          <w:tcPr>
            <w:tcW w:w="1421" w:type="dxa"/>
            <w:vMerge/>
            <w:tcBorders>
              <w:left w:val="single" w:sz="4" w:space="0" w:color="auto"/>
              <w:bottom w:val="single" w:sz="4" w:space="0" w:color="auto"/>
              <w:right w:val="single" w:sz="4" w:space="0" w:color="auto"/>
            </w:tcBorders>
          </w:tcPr>
          <w:p w14:paraId="15136FBC"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421" w:type="dxa"/>
            <w:gridSpan w:val="2"/>
            <w:tcBorders>
              <w:top w:val="single" w:sz="4" w:space="0" w:color="auto"/>
              <w:left w:val="single" w:sz="4" w:space="0" w:color="auto"/>
              <w:bottom w:val="single" w:sz="4" w:space="0" w:color="auto"/>
              <w:right w:val="single" w:sz="4" w:space="0" w:color="auto"/>
            </w:tcBorders>
          </w:tcPr>
          <w:p w14:paraId="25B2485B"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438E825B"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4D2BB8D8"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Pr>
                <w:rFonts w:ascii="Times New Roman" w:eastAsia="Calibri" w:hAnsi="Times New Roman" w:cs="Times New Roman"/>
                <w:bCs/>
                <w:sz w:val="21"/>
                <w:szCs w:val="21"/>
                <w:lang w:val="ro-RO"/>
              </w:rPr>
              <w:t>6</w:t>
            </w:r>
          </w:p>
        </w:tc>
        <w:tc>
          <w:tcPr>
            <w:tcW w:w="3259" w:type="dxa"/>
            <w:gridSpan w:val="2"/>
            <w:tcBorders>
              <w:top w:val="single" w:sz="4" w:space="0" w:color="auto"/>
              <w:left w:val="single" w:sz="4" w:space="0" w:color="auto"/>
              <w:bottom w:val="single" w:sz="4" w:space="0" w:color="auto"/>
              <w:right w:val="single" w:sz="4" w:space="0" w:color="auto"/>
            </w:tcBorders>
          </w:tcPr>
          <w:p w14:paraId="215F23DE"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0C4F8D">
              <w:rPr>
                <w:rFonts w:ascii="Times New Roman" w:hAnsi="Times New Roman" w:cs="Times New Roman"/>
                <w:bCs/>
                <w:sz w:val="21"/>
                <w:szCs w:val="21"/>
                <w:shd w:val="clear" w:color="auto" w:fill="FFFFFF"/>
                <w:lang w:val="ro-RO"/>
              </w:rPr>
              <w:t>Instruirea și atestarea personalului tehnic-ingineresc privind ,,Reguli de construire și exploatare inofensivă a conductelor de abur și apă fierbinte</w:t>
            </w:r>
            <w:r w:rsidRPr="00AE292A">
              <w:rPr>
                <w:rFonts w:ascii="Times New Roman" w:hAnsi="Times New Roman" w:cs="Times New Roman"/>
                <w:iCs/>
                <w:sz w:val="21"/>
                <w:szCs w:val="21"/>
                <w:lang w:val="ro-RO" w:eastAsia="ro-RO"/>
              </w:rPr>
              <w:t>”</w:t>
            </w:r>
          </w:p>
        </w:tc>
        <w:tc>
          <w:tcPr>
            <w:tcW w:w="1276" w:type="dxa"/>
            <w:gridSpan w:val="2"/>
            <w:tcBorders>
              <w:top w:val="single" w:sz="4" w:space="0" w:color="auto"/>
              <w:left w:val="single" w:sz="4" w:space="0" w:color="auto"/>
              <w:bottom w:val="single" w:sz="4" w:space="0" w:color="auto"/>
              <w:right w:val="single" w:sz="4" w:space="0" w:color="auto"/>
            </w:tcBorders>
          </w:tcPr>
          <w:p w14:paraId="59EFB69E"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 xml:space="preserve">Noiembrie </w:t>
            </w:r>
          </w:p>
        </w:tc>
        <w:tc>
          <w:tcPr>
            <w:tcW w:w="995" w:type="dxa"/>
            <w:tcBorders>
              <w:top w:val="single" w:sz="4" w:space="0" w:color="auto"/>
              <w:left w:val="single" w:sz="4" w:space="0" w:color="auto"/>
              <w:bottom w:val="single" w:sz="4" w:space="0" w:color="auto"/>
              <w:right w:val="single" w:sz="4" w:space="0" w:color="auto"/>
            </w:tcBorders>
          </w:tcPr>
          <w:p w14:paraId="5C3DA35D"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Pr>
                <w:rFonts w:ascii="Times New Roman" w:eastAsia="Calibri" w:hAnsi="Times New Roman" w:cs="Times New Roman"/>
                <w:b/>
                <w:sz w:val="21"/>
                <w:szCs w:val="21"/>
                <w:lang w:val="ro-RO"/>
              </w:rPr>
              <w:t>7290</w:t>
            </w:r>
          </w:p>
        </w:tc>
      </w:tr>
      <w:tr w:rsidR="00A56EA8" w:rsidRPr="00AE292A" w14:paraId="140E1DF0"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9DBFB80"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1.6.</w:t>
            </w:r>
          </w:p>
        </w:tc>
        <w:tc>
          <w:tcPr>
            <w:tcW w:w="1421" w:type="dxa"/>
            <w:tcBorders>
              <w:top w:val="single" w:sz="4" w:space="0" w:color="auto"/>
              <w:left w:val="single" w:sz="4" w:space="0" w:color="auto"/>
              <w:bottom w:val="single" w:sz="4" w:space="0" w:color="auto"/>
              <w:right w:val="single" w:sz="4" w:space="0" w:color="auto"/>
            </w:tcBorders>
          </w:tcPr>
          <w:p w14:paraId="074C48BA"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421" w:type="dxa"/>
            <w:gridSpan w:val="2"/>
            <w:tcBorders>
              <w:top w:val="single" w:sz="4" w:space="0" w:color="auto"/>
              <w:left w:val="single" w:sz="4" w:space="0" w:color="auto"/>
              <w:bottom w:val="single" w:sz="4" w:space="0" w:color="auto"/>
              <w:right w:val="single" w:sz="4" w:space="0" w:color="auto"/>
            </w:tcBorders>
          </w:tcPr>
          <w:p w14:paraId="148EB85A"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424311B0"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220A613C"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1</w:t>
            </w:r>
            <w:r>
              <w:rPr>
                <w:rFonts w:ascii="Times New Roman" w:eastAsia="Calibri" w:hAnsi="Times New Roman" w:cs="Times New Roman"/>
                <w:bCs/>
                <w:sz w:val="21"/>
                <w:szCs w:val="21"/>
                <w:lang w:val="ro-RO"/>
              </w:rPr>
              <w:t>3</w:t>
            </w:r>
          </w:p>
        </w:tc>
        <w:tc>
          <w:tcPr>
            <w:tcW w:w="3259" w:type="dxa"/>
            <w:gridSpan w:val="2"/>
            <w:tcBorders>
              <w:top w:val="single" w:sz="4" w:space="0" w:color="auto"/>
              <w:left w:val="single" w:sz="4" w:space="0" w:color="auto"/>
              <w:bottom w:val="single" w:sz="4" w:space="0" w:color="auto"/>
              <w:right w:val="single" w:sz="4" w:space="0" w:color="auto"/>
            </w:tcBorders>
          </w:tcPr>
          <w:p w14:paraId="0340FB8A"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hAnsi="Times New Roman" w:cs="Times New Roman"/>
                <w:bCs/>
                <w:sz w:val="21"/>
                <w:szCs w:val="21"/>
                <w:shd w:val="clear" w:color="auto" w:fill="FFFFFF"/>
                <w:lang w:val="en-US"/>
              </w:rPr>
              <w:t>Instruirea și atestarea personalului tehnic-ingineresc privind ,,Reguli de construire și exploatare inofensivă a instalațiilor de ridicat (turlelor)</w:t>
            </w:r>
            <w:r w:rsidRPr="00AE292A">
              <w:rPr>
                <w:rFonts w:ascii="Times New Roman" w:hAnsi="Times New Roman" w:cs="Times New Roman"/>
                <w:iCs/>
                <w:sz w:val="21"/>
                <w:szCs w:val="21"/>
                <w:lang w:val="ro-RO" w:eastAsia="ro-RO"/>
              </w:rPr>
              <w:t>”</w:t>
            </w:r>
          </w:p>
        </w:tc>
        <w:tc>
          <w:tcPr>
            <w:tcW w:w="1276" w:type="dxa"/>
            <w:gridSpan w:val="2"/>
            <w:tcBorders>
              <w:top w:val="single" w:sz="4" w:space="0" w:color="auto"/>
              <w:left w:val="single" w:sz="4" w:space="0" w:color="auto"/>
              <w:bottom w:val="single" w:sz="4" w:space="0" w:color="auto"/>
              <w:right w:val="single" w:sz="4" w:space="0" w:color="auto"/>
            </w:tcBorders>
          </w:tcPr>
          <w:p w14:paraId="6EFE8E35"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Septembrie</w:t>
            </w:r>
          </w:p>
        </w:tc>
        <w:tc>
          <w:tcPr>
            <w:tcW w:w="995" w:type="dxa"/>
            <w:tcBorders>
              <w:top w:val="single" w:sz="4" w:space="0" w:color="auto"/>
              <w:left w:val="single" w:sz="4" w:space="0" w:color="auto"/>
              <w:bottom w:val="single" w:sz="4" w:space="0" w:color="auto"/>
              <w:right w:val="single" w:sz="4" w:space="0" w:color="auto"/>
            </w:tcBorders>
          </w:tcPr>
          <w:p w14:paraId="36A2867C"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w:t>
            </w:r>
            <w:r>
              <w:rPr>
                <w:rFonts w:ascii="Times New Roman" w:eastAsia="Calibri" w:hAnsi="Times New Roman" w:cs="Times New Roman"/>
                <w:b/>
                <w:sz w:val="21"/>
                <w:szCs w:val="21"/>
                <w:lang w:val="ro-RO"/>
              </w:rPr>
              <w:t>5795</w:t>
            </w:r>
          </w:p>
        </w:tc>
      </w:tr>
      <w:tr w:rsidR="00A56EA8" w:rsidRPr="00AE292A" w14:paraId="3E442654"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C9F4053"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04739C94"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624A86F2"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6027E00F" w14:textId="77777777" w:rsidR="00A56EA8" w:rsidRPr="00AE292A" w:rsidRDefault="00A56EA8" w:rsidP="00B74B00">
            <w:pPr>
              <w:spacing w:after="0" w:line="240" w:lineRule="auto"/>
              <w:ind w:left="-57" w:right="-57"/>
              <w:rPr>
                <w:rFonts w:ascii="Times New Roman" w:hAnsi="Times New Roman" w:cs="Times New Roman"/>
                <w:bCs/>
                <w:sz w:val="21"/>
                <w:szCs w:val="21"/>
                <w:shd w:val="clear" w:color="auto" w:fill="FFFFFF"/>
                <w:lang w:val="en-US"/>
              </w:rPr>
            </w:pPr>
          </w:p>
        </w:tc>
        <w:tc>
          <w:tcPr>
            <w:tcW w:w="850" w:type="dxa"/>
            <w:gridSpan w:val="2"/>
            <w:tcBorders>
              <w:top w:val="single" w:sz="4" w:space="0" w:color="auto"/>
              <w:left w:val="single" w:sz="4" w:space="0" w:color="auto"/>
              <w:bottom w:val="single" w:sz="4" w:space="0" w:color="auto"/>
              <w:right w:val="single" w:sz="4" w:space="0" w:color="auto"/>
            </w:tcBorders>
          </w:tcPr>
          <w:p w14:paraId="74CB79BC"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w:t>
            </w:r>
            <w:r>
              <w:rPr>
                <w:rFonts w:ascii="Times New Roman" w:eastAsia="Calibri" w:hAnsi="Times New Roman" w:cs="Times New Roman"/>
                <w:b/>
                <w:sz w:val="21"/>
                <w:szCs w:val="21"/>
                <w:lang w:val="ro-RO"/>
              </w:rPr>
              <w:t>35</w:t>
            </w:r>
          </w:p>
        </w:tc>
        <w:tc>
          <w:tcPr>
            <w:tcW w:w="3259" w:type="dxa"/>
            <w:gridSpan w:val="2"/>
            <w:tcBorders>
              <w:top w:val="single" w:sz="4" w:space="0" w:color="auto"/>
              <w:left w:val="single" w:sz="4" w:space="0" w:color="auto"/>
              <w:bottom w:val="single" w:sz="4" w:space="0" w:color="auto"/>
              <w:right w:val="single" w:sz="4" w:space="0" w:color="auto"/>
            </w:tcBorders>
          </w:tcPr>
          <w:p w14:paraId="3D0A1CC7"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47FEE552"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18B04B44"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r>
      <w:tr w:rsidR="00A56EA8" w:rsidRPr="00AE292A" w14:paraId="1671357A"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77F27F3"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442C8166"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7A6D0403"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433FDEC0" w14:textId="77777777" w:rsidR="00A56EA8" w:rsidRPr="00AE292A" w:rsidRDefault="00A56EA8" w:rsidP="00B74B00">
            <w:pPr>
              <w:spacing w:after="0" w:line="240" w:lineRule="auto"/>
              <w:ind w:left="-57" w:right="-57"/>
              <w:rPr>
                <w:rFonts w:ascii="Times New Roman" w:hAnsi="Times New Roman" w:cs="Times New Roman"/>
                <w:bCs/>
                <w:sz w:val="21"/>
                <w:szCs w:val="21"/>
                <w:shd w:val="clear" w:color="auto" w:fill="FFFFFF"/>
                <w:lang w:val="en-US"/>
              </w:rPr>
            </w:pPr>
          </w:p>
        </w:tc>
        <w:tc>
          <w:tcPr>
            <w:tcW w:w="850" w:type="dxa"/>
            <w:gridSpan w:val="2"/>
            <w:tcBorders>
              <w:top w:val="single" w:sz="4" w:space="0" w:color="auto"/>
              <w:left w:val="single" w:sz="4" w:space="0" w:color="auto"/>
              <w:bottom w:val="single" w:sz="4" w:space="0" w:color="auto"/>
              <w:right w:val="single" w:sz="4" w:space="0" w:color="auto"/>
            </w:tcBorders>
          </w:tcPr>
          <w:p w14:paraId="045148BD"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3259" w:type="dxa"/>
            <w:gridSpan w:val="2"/>
            <w:tcBorders>
              <w:top w:val="single" w:sz="4" w:space="0" w:color="auto"/>
              <w:left w:val="single" w:sz="4" w:space="0" w:color="auto"/>
              <w:bottom w:val="single" w:sz="4" w:space="0" w:color="auto"/>
              <w:right w:val="single" w:sz="4" w:space="0" w:color="auto"/>
            </w:tcBorders>
          </w:tcPr>
          <w:p w14:paraId="3D603E19"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303B0AD7"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641BB810" w14:textId="77777777" w:rsidR="00A56EA8" w:rsidRPr="00AE292A" w:rsidRDefault="00A56EA8" w:rsidP="00B74B00">
            <w:pPr>
              <w:spacing w:after="0" w:line="240" w:lineRule="auto"/>
              <w:ind w:left="-57" w:right="-57"/>
              <w:jc w:val="center"/>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1</w:t>
            </w:r>
            <w:r>
              <w:rPr>
                <w:rFonts w:ascii="Times New Roman" w:eastAsia="Calibri" w:hAnsi="Times New Roman" w:cs="Times New Roman"/>
                <w:b/>
                <w:sz w:val="21"/>
                <w:szCs w:val="21"/>
                <w:lang w:val="ro-RO"/>
              </w:rPr>
              <w:t>64025</w:t>
            </w:r>
          </w:p>
        </w:tc>
      </w:tr>
      <w:tr w:rsidR="00A56EA8" w:rsidRPr="00AE292A" w14:paraId="4D280A7A"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101D3FDF"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Lotul nr. 2 – Instruirea muncitorilor (Anexa nr. 2)</w:t>
            </w:r>
          </w:p>
        </w:tc>
      </w:tr>
      <w:tr w:rsidR="00A56EA8" w:rsidRPr="00AE292A" w14:paraId="7448C03D"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426DA91"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lastRenderedPageBreak/>
              <w:t>2.1.</w:t>
            </w:r>
          </w:p>
        </w:tc>
        <w:tc>
          <w:tcPr>
            <w:tcW w:w="1421" w:type="dxa"/>
            <w:vMerge w:val="restart"/>
            <w:tcBorders>
              <w:top w:val="single" w:sz="4" w:space="0" w:color="auto"/>
              <w:left w:val="single" w:sz="4" w:space="0" w:color="auto"/>
              <w:right w:val="single" w:sz="4" w:space="0" w:color="auto"/>
            </w:tcBorders>
            <w:textDirection w:val="btLr"/>
            <w:vAlign w:val="center"/>
          </w:tcPr>
          <w:p w14:paraId="319BA3E6" w14:textId="77777777" w:rsidR="00A56EA8" w:rsidRPr="00AE292A" w:rsidRDefault="00A56EA8" w:rsidP="00B74B00">
            <w:pPr>
              <w:spacing w:after="0" w:line="240" w:lineRule="auto"/>
              <w:ind w:left="-57" w:right="-57"/>
              <w:jc w:val="center"/>
              <w:rPr>
                <w:rFonts w:ascii="Times New Roman" w:eastAsia="Calibri" w:hAnsi="Times New Roman" w:cs="Times New Roman"/>
                <w:bCs/>
                <w:sz w:val="21"/>
                <w:szCs w:val="21"/>
                <w:lang w:val="ro-RO"/>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3AEB8360"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Muncitori</w:t>
            </w:r>
          </w:p>
        </w:tc>
        <w:tc>
          <w:tcPr>
            <w:tcW w:w="1132" w:type="dxa"/>
            <w:tcBorders>
              <w:top w:val="single" w:sz="4" w:space="0" w:color="auto"/>
              <w:left w:val="single" w:sz="4" w:space="0" w:color="auto"/>
              <w:bottom w:val="single" w:sz="4" w:space="0" w:color="auto"/>
              <w:right w:val="single" w:sz="4" w:space="0" w:color="auto"/>
            </w:tcBorders>
          </w:tcPr>
          <w:p w14:paraId="781BC506"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5C627E80"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2</w:t>
            </w:r>
            <w:r>
              <w:rPr>
                <w:rFonts w:ascii="Times New Roman" w:eastAsia="Calibri" w:hAnsi="Times New Roman" w:cs="Times New Roman"/>
                <w:bCs/>
                <w:sz w:val="21"/>
                <w:szCs w:val="21"/>
                <w:lang w:val="ro-RO"/>
              </w:rPr>
              <w:t>3</w:t>
            </w:r>
          </w:p>
        </w:tc>
        <w:tc>
          <w:tcPr>
            <w:tcW w:w="3259" w:type="dxa"/>
            <w:gridSpan w:val="2"/>
            <w:tcBorders>
              <w:top w:val="single" w:sz="4" w:space="0" w:color="auto"/>
              <w:left w:val="single" w:sz="4" w:space="0" w:color="auto"/>
              <w:bottom w:val="single" w:sz="4" w:space="0" w:color="auto"/>
              <w:right w:val="single" w:sz="4" w:space="0" w:color="auto"/>
            </w:tcBorders>
          </w:tcPr>
          <w:p w14:paraId="499BD023"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hAnsi="Times New Roman" w:cs="Times New Roman"/>
                <w:bCs/>
                <w:sz w:val="21"/>
                <w:szCs w:val="21"/>
                <w:lang w:val="ro-RO"/>
              </w:rPr>
              <w:t>Instruirea legătorilor de sarcină</w:t>
            </w:r>
          </w:p>
        </w:tc>
        <w:tc>
          <w:tcPr>
            <w:tcW w:w="1276" w:type="dxa"/>
            <w:gridSpan w:val="2"/>
            <w:tcBorders>
              <w:top w:val="single" w:sz="4" w:space="0" w:color="auto"/>
              <w:left w:val="single" w:sz="4" w:space="0" w:color="auto"/>
              <w:bottom w:val="single" w:sz="4" w:space="0" w:color="auto"/>
              <w:right w:val="single" w:sz="4" w:space="0" w:color="auto"/>
            </w:tcBorders>
          </w:tcPr>
          <w:p w14:paraId="798CAE2C"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 xml:space="preserve">În conlucrare cu centrul de instruire </w:t>
            </w:r>
          </w:p>
        </w:tc>
        <w:tc>
          <w:tcPr>
            <w:tcW w:w="995" w:type="dxa"/>
            <w:tcBorders>
              <w:top w:val="single" w:sz="4" w:space="0" w:color="auto"/>
              <w:left w:val="single" w:sz="4" w:space="0" w:color="auto"/>
              <w:bottom w:val="single" w:sz="4" w:space="0" w:color="auto"/>
              <w:right w:val="single" w:sz="4" w:space="0" w:color="auto"/>
            </w:tcBorders>
          </w:tcPr>
          <w:p w14:paraId="2502B78F"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w:t>
            </w:r>
            <w:r>
              <w:rPr>
                <w:rFonts w:ascii="Times New Roman" w:eastAsia="Calibri" w:hAnsi="Times New Roman" w:cs="Times New Roman"/>
                <w:b/>
                <w:sz w:val="21"/>
                <w:szCs w:val="21"/>
                <w:lang w:val="ro-RO"/>
              </w:rPr>
              <w:t>1454</w:t>
            </w:r>
            <w:r w:rsidRPr="00AE292A">
              <w:rPr>
                <w:rFonts w:ascii="Times New Roman" w:eastAsia="Calibri" w:hAnsi="Times New Roman" w:cs="Times New Roman"/>
                <w:b/>
                <w:sz w:val="21"/>
                <w:szCs w:val="21"/>
                <w:lang w:val="ro-RO"/>
              </w:rPr>
              <w:t>0</w:t>
            </w:r>
          </w:p>
        </w:tc>
      </w:tr>
      <w:tr w:rsidR="00A56EA8" w:rsidRPr="00AE292A" w14:paraId="6716BEF5"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603D574"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2.2.</w:t>
            </w:r>
          </w:p>
        </w:tc>
        <w:tc>
          <w:tcPr>
            <w:tcW w:w="1421" w:type="dxa"/>
            <w:vMerge/>
            <w:tcBorders>
              <w:left w:val="single" w:sz="4" w:space="0" w:color="auto"/>
              <w:right w:val="single" w:sz="4" w:space="0" w:color="auto"/>
            </w:tcBorders>
          </w:tcPr>
          <w:p w14:paraId="7C208F31"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421" w:type="dxa"/>
            <w:gridSpan w:val="2"/>
            <w:tcBorders>
              <w:top w:val="single" w:sz="4" w:space="0" w:color="auto"/>
              <w:left w:val="single" w:sz="4" w:space="0" w:color="auto"/>
              <w:bottom w:val="single" w:sz="4" w:space="0" w:color="auto"/>
              <w:right w:val="single" w:sz="4" w:space="0" w:color="auto"/>
            </w:tcBorders>
          </w:tcPr>
          <w:p w14:paraId="082232A8"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Muncitori</w:t>
            </w:r>
          </w:p>
        </w:tc>
        <w:tc>
          <w:tcPr>
            <w:tcW w:w="1132" w:type="dxa"/>
            <w:tcBorders>
              <w:top w:val="single" w:sz="4" w:space="0" w:color="auto"/>
              <w:left w:val="single" w:sz="4" w:space="0" w:color="auto"/>
              <w:bottom w:val="single" w:sz="4" w:space="0" w:color="auto"/>
              <w:right w:val="single" w:sz="4" w:space="0" w:color="auto"/>
            </w:tcBorders>
          </w:tcPr>
          <w:p w14:paraId="22FE0138"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05817EF0"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27</w:t>
            </w:r>
          </w:p>
        </w:tc>
        <w:tc>
          <w:tcPr>
            <w:tcW w:w="3259" w:type="dxa"/>
            <w:gridSpan w:val="2"/>
            <w:tcBorders>
              <w:top w:val="single" w:sz="4" w:space="0" w:color="auto"/>
              <w:left w:val="single" w:sz="4" w:space="0" w:color="auto"/>
              <w:bottom w:val="single" w:sz="4" w:space="0" w:color="auto"/>
              <w:right w:val="single" w:sz="4" w:space="0" w:color="auto"/>
            </w:tcBorders>
          </w:tcPr>
          <w:p w14:paraId="53EF7C80"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hAnsi="Times New Roman" w:cs="Times New Roman"/>
                <w:bCs/>
                <w:sz w:val="21"/>
                <w:szCs w:val="21"/>
                <w:lang w:val="ro-RO"/>
              </w:rPr>
              <w:t>Instruirea muncitorilor nacelei instalațiilor de ridicat (turlelor)</w:t>
            </w:r>
          </w:p>
        </w:tc>
        <w:tc>
          <w:tcPr>
            <w:tcW w:w="1276" w:type="dxa"/>
            <w:gridSpan w:val="2"/>
            <w:tcBorders>
              <w:top w:val="single" w:sz="4" w:space="0" w:color="auto"/>
              <w:left w:val="single" w:sz="4" w:space="0" w:color="auto"/>
              <w:bottom w:val="single" w:sz="4" w:space="0" w:color="auto"/>
              <w:right w:val="single" w:sz="4" w:space="0" w:color="auto"/>
            </w:tcBorders>
          </w:tcPr>
          <w:p w14:paraId="25882700"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 xml:space="preserve">În conlucrare cu centrul de instruire </w:t>
            </w:r>
          </w:p>
        </w:tc>
        <w:tc>
          <w:tcPr>
            <w:tcW w:w="995" w:type="dxa"/>
            <w:tcBorders>
              <w:top w:val="single" w:sz="4" w:space="0" w:color="auto"/>
              <w:left w:val="single" w:sz="4" w:space="0" w:color="auto"/>
              <w:bottom w:val="single" w:sz="4" w:space="0" w:color="auto"/>
              <w:right w:val="single" w:sz="4" w:space="0" w:color="auto"/>
            </w:tcBorders>
          </w:tcPr>
          <w:p w14:paraId="734CDF13"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56025</w:t>
            </w:r>
          </w:p>
        </w:tc>
      </w:tr>
      <w:tr w:rsidR="00A56EA8" w:rsidRPr="00AE292A" w14:paraId="4D466CD4"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6EA89BEF"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2.3.</w:t>
            </w:r>
          </w:p>
        </w:tc>
        <w:tc>
          <w:tcPr>
            <w:tcW w:w="1421" w:type="dxa"/>
            <w:vMerge/>
            <w:tcBorders>
              <w:left w:val="single" w:sz="4" w:space="0" w:color="auto"/>
              <w:right w:val="single" w:sz="4" w:space="0" w:color="auto"/>
            </w:tcBorders>
          </w:tcPr>
          <w:p w14:paraId="55732558"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421" w:type="dxa"/>
            <w:gridSpan w:val="2"/>
            <w:tcBorders>
              <w:top w:val="single" w:sz="4" w:space="0" w:color="auto"/>
              <w:left w:val="single" w:sz="4" w:space="0" w:color="auto"/>
              <w:bottom w:val="single" w:sz="4" w:space="0" w:color="auto"/>
              <w:right w:val="single" w:sz="4" w:space="0" w:color="auto"/>
            </w:tcBorders>
          </w:tcPr>
          <w:p w14:paraId="3D6C952F"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Muncitori</w:t>
            </w:r>
          </w:p>
        </w:tc>
        <w:tc>
          <w:tcPr>
            <w:tcW w:w="1132" w:type="dxa"/>
            <w:tcBorders>
              <w:top w:val="single" w:sz="4" w:space="0" w:color="auto"/>
              <w:left w:val="single" w:sz="4" w:space="0" w:color="auto"/>
              <w:bottom w:val="single" w:sz="4" w:space="0" w:color="auto"/>
              <w:right w:val="single" w:sz="4" w:space="0" w:color="auto"/>
            </w:tcBorders>
          </w:tcPr>
          <w:p w14:paraId="09A3FB5A"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72EE65E9"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Pr>
                <w:rFonts w:ascii="Times New Roman" w:eastAsia="Calibri" w:hAnsi="Times New Roman" w:cs="Times New Roman"/>
                <w:bCs/>
                <w:sz w:val="21"/>
                <w:szCs w:val="21"/>
                <w:lang w:val="ro-RO"/>
              </w:rPr>
              <w:t>12</w:t>
            </w:r>
          </w:p>
        </w:tc>
        <w:tc>
          <w:tcPr>
            <w:tcW w:w="3259" w:type="dxa"/>
            <w:gridSpan w:val="2"/>
            <w:tcBorders>
              <w:top w:val="single" w:sz="4" w:space="0" w:color="auto"/>
              <w:left w:val="single" w:sz="4" w:space="0" w:color="auto"/>
              <w:bottom w:val="single" w:sz="4" w:space="0" w:color="auto"/>
              <w:right w:val="single" w:sz="4" w:space="0" w:color="auto"/>
            </w:tcBorders>
          </w:tcPr>
          <w:p w14:paraId="3EC8A104"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hAnsi="Times New Roman" w:cs="Times New Roman"/>
                <w:bCs/>
                <w:sz w:val="21"/>
                <w:szCs w:val="21"/>
                <w:lang w:val="ro-RO"/>
              </w:rPr>
              <w:t>Instruirea mașiniștilor la cazane de abur și apă fierbinte</w:t>
            </w:r>
          </w:p>
        </w:tc>
        <w:tc>
          <w:tcPr>
            <w:tcW w:w="1276" w:type="dxa"/>
            <w:gridSpan w:val="2"/>
            <w:tcBorders>
              <w:top w:val="single" w:sz="4" w:space="0" w:color="auto"/>
              <w:left w:val="single" w:sz="4" w:space="0" w:color="auto"/>
              <w:bottom w:val="single" w:sz="4" w:space="0" w:color="auto"/>
              <w:right w:val="single" w:sz="4" w:space="0" w:color="auto"/>
            </w:tcBorders>
          </w:tcPr>
          <w:p w14:paraId="31D5FC95"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 xml:space="preserve">În conlucrare cu centrul de instruire </w:t>
            </w:r>
          </w:p>
        </w:tc>
        <w:tc>
          <w:tcPr>
            <w:tcW w:w="995" w:type="dxa"/>
            <w:tcBorders>
              <w:top w:val="single" w:sz="4" w:space="0" w:color="auto"/>
              <w:left w:val="single" w:sz="4" w:space="0" w:color="auto"/>
              <w:bottom w:val="single" w:sz="4" w:space="0" w:color="auto"/>
              <w:right w:val="single" w:sz="4" w:space="0" w:color="auto"/>
            </w:tcBorders>
          </w:tcPr>
          <w:p w14:paraId="7947A9B5"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r>
              <w:rPr>
                <w:rFonts w:ascii="Times New Roman" w:eastAsia="Calibri" w:hAnsi="Times New Roman" w:cs="Times New Roman"/>
                <w:b/>
                <w:sz w:val="21"/>
                <w:szCs w:val="21"/>
                <w:lang w:val="ro-RO"/>
              </w:rPr>
              <w:t>54780</w:t>
            </w:r>
          </w:p>
        </w:tc>
      </w:tr>
      <w:tr w:rsidR="00A56EA8" w:rsidRPr="00AE292A" w14:paraId="41AB6D05"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1C9E665"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2.4.</w:t>
            </w:r>
          </w:p>
        </w:tc>
        <w:tc>
          <w:tcPr>
            <w:tcW w:w="1421" w:type="dxa"/>
            <w:vMerge/>
            <w:tcBorders>
              <w:left w:val="single" w:sz="4" w:space="0" w:color="auto"/>
              <w:right w:val="single" w:sz="4" w:space="0" w:color="auto"/>
            </w:tcBorders>
          </w:tcPr>
          <w:p w14:paraId="59988150"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421" w:type="dxa"/>
            <w:gridSpan w:val="2"/>
            <w:tcBorders>
              <w:top w:val="single" w:sz="4" w:space="0" w:color="auto"/>
              <w:left w:val="single" w:sz="4" w:space="0" w:color="auto"/>
              <w:bottom w:val="single" w:sz="4" w:space="0" w:color="auto"/>
              <w:right w:val="single" w:sz="4" w:space="0" w:color="auto"/>
            </w:tcBorders>
          </w:tcPr>
          <w:p w14:paraId="4AA5C4FC"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Muncitori</w:t>
            </w:r>
          </w:p>
        </w:tc>
        <w:tc>
          <w:tcPr>
            <w:tcW w:w="1132" w:type="dxa"/>
            <w:tcBorders>
              <w:top w:val="single" w:sz="4" w:space="0" w:color="auto"/>
              <w:left w:val="single" w:sz="4" w:space="0" w:color="auto"/>
              <w:bottom w:val="single" w:sz="4" w:space="0" w:color="auto"/>
              <w:right w:val="single" w:sz="4" w:space="0" w:color="auto"/>
            </w:tcBorders>
          </w:tcPr>
          <w:p w14:paraId="5482D91A"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 xml:space="preserve"> persoane</w:t>
            </w:r>
          </w:p>
        </w:tc>
        <w:tc>
          <w:tcPr>
            <w:tcW w:w="850" w:type="dxa"/>
            <w:gridSpan w:val="2"/>
            <w:tcBorders>
              <w:top w:val="single" w:sz="4" w:space="0" w:color="auto"/>
              <w:left w:val="single" w:sz="4" w:space="0" w:color="auto"/>
              <w:bottom w:val="single" w:sz="4" w:space="0" w:color="auto"/>
              <w:right w:val="single" w:sz="4" w:space="0" w:color="auto"/>
            </w:tcBorders>
          </w:tcPr>
          <w:p w14:paraId="3ACFA751"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6</w:t>
            </w:r>
          </w:p>
        </w:tc>
        <w:tc>
          <w:tcPr>
            <w:tcW w:w="3259" w:type="dxa"/>
            <w:gridSpan w:val="2"/>
            <w:tcBorders>
              <w:top w:val="single" w:sz="4" w:space="0" w:color="auto"/>
              <w:left w:val="single" w:sz="4" w:space="0" w:color="auto"/>
              <w:bottom w:val="single" w:sz="4" w:space="0" w:color="auto"/>
              <w:right w:val="single" w:sz="4" w:space="0" w:color="auto"/>
            </w:tcBorders>
          </w:tcPr>
          <w:p w14:paraId="4B52A558"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hAnsi="Times New Roman" w:cs="Times New Roman"/>
                <w:bCs/>
                <w:sz w:val="21"/>
                <w:szCs w:val="21"/>
                <w:lang w:val="ro-RO"/>
              </w:rPr>
              <w:t>Instruirea muncitorilor la deservirea recipientelor sub presiune</w:t>
            </w:r>
          </w:p>
        </w:tc>
        <w:tc>
          <w:tcPr>
            <w:tcW w:w="1276" w:type="dxa"/>
            <w:gridSpan w:val="2"/>
            <w:tcBorders>
              <w:top w:val="single" w:sz="4" w:space="0" w:color="auto"/>
              <w:left w:val="single" w:sz="4" w:space="0" w:color="auto"/>
              <w:bottom w:val="single" w:sz="4" w:space="0" w:color="auto"/>
              <w:right w:val="single" w:sz="4" w:space="0" w:color="auto"/>
            </w:tcBorders>
          </w:tcPr>
          <w:p w14:paraId="3C9DEF6B"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11F6BC88"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24900</w:t>
            </w:r>
          </w:p>
        </w:tc>
      </w:tr>
      <w:tr w:rsidR="00A56EA8" w:rsidRPr="00AE292A" w14:paraId="56A0380B"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68823AD2"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2.5.</w:t>
            </w:r>
          </w:p>
        </w:tc>
        <w:tc>
          <w:tcPr>
            <w:tcW w:w="1421" w:type="dxa"/>
            <w:vMerge/>
            <w:tcBorders>
              <w:left w:val="single" w:sz="4" w:space="0" w:color="auto"/>
              <w:bottom w:val="single" w:sz="4" w:space="0" w:color="auto"/>
              <w:right w:val="single" w:sz="4" w:space="0" w:color="auto"/>
            </w:tcBorders>
          </w:tcPr>
          <w:p w14:paraId="67177A9B"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421" w:type="dxa"/>
            <w:gridSpan w:val="2"/>
            <w:tcBorders>
              <w:top w:val="single" w:sz="4" w:space="0" w:color="auto"/>
              <w:left w:val="single" w:sz="4" w:space="0" w:color="auto"/>
              <w:bottom w:val="single" w:sz="4" w:space="0" w:color="auto"/>
              <w:right w:val="single" w:sz="4" w:space="0" w:color="auto"/>
            </w:tcBorders>
          </w:tcPr>
          <w:p w14:paraId="0AC770DE"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Muncitori</w:t>
            </w:r>
          </w:p>
        </w:tc>
        <w:tc>
          <w:tcPr>
            <w:tcW w:w="1132" w:type="dxa"/>
            <w:tcBorders>
              <w:top w:val="single" w:sz="4" w:space="0" w:color="auto"/>
              <w:left w:val="single" w:sz="4" w:space="0" w:color="auto"/>
              <w:bottom w:val="single" w:sz="4" w:space="0" w:color="auto"/>
              <w:right w:val="single" w:sz="4" w:space="0" w:color="auto"/>
            </w:tcBorders>
          </w:tcPr>
          <w:p w14:paraId="20419EFC"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 xml:space="preserve"> persoane</w:t>
            </w:r>
          </w:p>
        </w:tc>
        <w:tc>
          <w:tcPr>
            <w:tcW w:w="850" w:type="dxa"/>
            <w:gridSpan w:val="2"/>
            <w:tcBorders>
              <w:top w:val="single" w:sz="4" w:space="0" w:color="auto"/>
              <w:left w:val="single" w:sz="4" w:space="0" w:color="auto"/>
              <w:bottom w:val="single" w:sz="4" w:space="0" w:color="auto"/>
              <w:right w:val="single" w:sz="4" w:space="0" w:color="auto"/>
            </w:tcBorders>
          </w:tcPr>
          <w:p w14:paraId="107CF514"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6</w:t>
            </w:r>
          </w:p>
        </w:tc>
        <w:tc>
          <w:tcPr>
            <w:tcW w:w="3259" w:type="dxa"/>
            <w:gridSpan w:val="2"/>
            <w:tcBorders>
              <w:top w:val="single" w:sz="4" w:space="0" w:color="auto"/>
              <w:left w:val="single" w:sz="4" w:space="0" w:color="auto"/>
              <w:bottom w:val="single" w:sz="4" w:space="0" w:color="auto"/>
              <w:right w:val="single" w:sz="4" w:space="0" w:color="auto"/>
            </w:tcBorders>
          </w:tcPr>
          <w:p w14:paraId="24D2B757" w14:textId="77777777" w:rsidR="00A56EA8" w:rsidRPr="00AE292A" w:rsidRDefault="00A56EA8" w:rsidP="00B74B00">
            <w:pPr>
              <w:spacing w:after="0" w:line="240" w:lineRule="auto"/>
              <w:ind w:left="-57" w:right="-57"/>
              <w:rPr>
                <w:rFonts w:ascii="Times New Roman" w:hAnsi="Times New Roman" w:cs="Times New Roman"/>
                <w:bCs/>
                <w:sz w:val="21"/>
                <w:szCs w:val="21"/>
                <w:lang w:val="ro-RO"/>
              </w:rPr>
            </w:pPr>
            <w:r w:rsidRPr="00AE292A">
              <w:rPr>
                <w:rFonts w:ascii="Times New Roman" w:hAnsi="Times New Roman" w:cs="Times New Roman"/>
                <w:bCs/>
                <w:sz w:val="21"/>
                <w:szCs w:val="21"/>
                <w:lang w:val="ro-RO"/>
              </w:rPr>
              <w:t>Instruirea muncitorilor la deservirea conductelor de abur și apă fierbinte</w:t>
            </w:r>
          </w:p>
        </w:tc>
        <w:tc>
          <w:tcPr>
            <w:tcW w:w="1276" w:type="dxa"/>
            <w:gridSpan w:val="2"/>
            <w:tcBorders>
              <w:top w:val="single" w:sz="4" w:space="0" w:color="auto"/>
              <w:left w:val="single" w:sz="4" w:space="0" w:color="auto"/>
              <w:bottom w:val="single" w:sz="4" w:space="0" w:color="auto"/>
              <w:right w:val="single" w:sz="4" w:space="0" w:color="auto"/>
            </w:tcBorders>
          </w:tcPr>
          <w:p w14:paraId="42D04B7D"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4BECCDCE"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24900</w:t>
            </w:r>
          </w:p>
        </w:tc>
      </w:tr>
      <w:tr w:rsidR="00A56EA8" w:rsidRPr="00AE292A" w14:paraId="458C0657"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B92E087"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2CBC6F6A"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540AFD37"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44A0FA4D" w14:textId="77777777" w:rsidR="00A56EA8" w:rsidRPr="00AE292A" w:rsidRDefault="00A56EA8" w:rsidP="00B74B00">
            <w:pPr>
              <w:spacing w:after="0" w:line="240" w:lineRule="auto"/>
              <w:ind w:left="-57" w:right="-57"/>
              <w:rPr>
                <w:rFonts w:ascii="Times New Roman" w:hAnsi="Times New Roman" w:cs="Times New Roman"/>
                <w:b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6EAF3536"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Pr>
                <w:rFonts w:ascii="Times New Roman" w:eastAsia="Calibri" w:hAnsi="Times New Roman" w:cs="Times New Roman"/>
                <w:b/>
                <w:sz w:val="21"/>
                <w:szCs w:val="21"/>
                <w:lang w:val="ro-RO"/>
              </w:rPr>
              <w:t>74</w:t>
            </w:r>
          </w:p>
        </w:tc>
        <w:tc>
          <w:tcPr>
            <w:tcW w:w="3259" w:type="dxa"/>
            <w:gridSpan w:val="2"/>
            <w:tcBorders>
              <w:top w:val="single" w:sz="4" w:space="0" w:color="auto"/>
              <w:left w:val="single" w:sz="4" w:space="0" w:color="auto"/>
              <w:bottom w:val="single" w:sz="4" w:space="0" w:color="auto"/>
              <w:right w:val="single" w:sz="4" w:space="0" w:color="auto"/>
            </w:tcBorders>
          </w:tcPr>
          <w:p w14:paraId="52993F45"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5C1D0E36"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61B706C8"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r>
      <w:tr w:rsidR="00A56EA8" w:rsidRPr="00AE292A" w14:paraId="66606F57"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7DC0FB9"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4053F710"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7039E5E5"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78356E29" w14:textId="77777777" w:rsidR="00A56EA8" w:rsidRPr="00AE292A" w:rsidRDefault="00A56EA8" w:rsidP="00B74B00">
            <w:pPr>
              <w:spacing w:after="0" w:line="240" w:lineRule="auto"/>
              <w:ind w:left="-57" w:right="-57"/>
              <w:rPr>
                <w:rFonts w:ascii="Times New Roman" w:hAnsi="Times New Roman" w:cs="Times New Roman"/>
                <w:b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34D0115B"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3259" w:type="dxa"/>
            <w:gridSpan w:val="2"/>
            <w:tcBorders>
              <w:top w:val="single" w:sz="4" w:space="0" w:color="auto"/>
              <w:left w:val="single" w:sz="4" w:space="0" w:color="auto"/>
              <w:bottom w:val="single" w:sz="4" w:space="0" w:color="auto"/>
              <w:right w:val="single" w:sz="4" w:space="0" w:color="auto"/>
            </w:tcBorders>
          </w:tcPr>
          <w:p w14:paraId="2D36B0A5"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26236297"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3689FA9F" w14:textId="77777777" w:rsidR="00A56EA8" w:rsidRPr="00AE292A" w:rsidRDefault="00A56EA8" w:rsidP="00B74B00">
            <w:pPr>
              <w:spacing w:after="0" w:line="240" w:lineRule="auto"/>
              <w:ind w:left="-57" w:right="-57"/>
              <w:jc w:val="center"/>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2</w:t>
            </w:r>
            <w:r>
              <w:rPr>
                <w:rFonts w:ascii="Times New Roman" w:eastAsia="Calibri" w:hAnsi="Times New Roman" w:cs="Times New Roman"/>
                <w:b/>
                <w:sz w:val="21"/>
                <w:szCs w:val="21"/>
                <w:lang w:val="ro-RO"/>
              </w:rPr>
              <w:t>75145</w:t>
            </w:r>
          </w:p>
        </w:tc>
      </w:tr>
      <w:tr w:rsidR="00A56EA8" w:rsidRPr="00AE292A" w14:paraId="3203AC84"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1C9C44AF"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Lotul nr. 3 – Perfecționarea profesională a dispecerului rețea electrică de distribuție (Anexa nr. 3)</w:t>
            </w:r>
          </w:p>
        </w:tc>
      </w:tr>
      <w:tr w:rsidR="00A56EA8" w:rsidRPr="00AE292A" w14:paraId="4A2FE4C3"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1FE0D9B"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3.1.</w:t>
            </w:r>
          </w:p>
        </w:tc>
        <w:tc>
          <w:tcPr>
            <w:tcW w:w="1421" w:type="dxa"/>
            <w:tcBorders>
              <w:top w:val="single" w:sz="4" w:space="0" w:color="auto"/>
              <w:left w:val="single" w:sz="4" w:space="0" w:color="auto"/>
              <w:bottom w:val="single" w:sz="4" w:space="0" w:color="auto"/>
              <w:right w:val="single" w:sz="4" w:space="0" w:color="auto"/>
            </w:tcBorders>
          </w:tcPr>
          <w:p w14:paraId="1A5CE25B"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786477E0"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Muncitori</w:t>
            </w:r>
          </w:p>
        </w:tc>
        <w:tc>
          <w:tcPr>
            <w:tcW w:w="1132" w:type="dxa"/>
            <w:tcBorders>
              <w:top w:val="single" w:sz="4" w:space="0" w:color="auto"/>
              <w:left w:val="single" w:sz="4" w:space="0" w:color="auto"/>
              <w:bottom w:val="single" w:sz="4" w:space="0" w:color="auto"/>
              <w:right w:val="single" w:sz="4" w:space="0" w:color="auto"/>
            </w:tcBorders>
          </w:tcPr>
          <w:p w14:paraId="4157BCC5"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5DF196B9"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3</w:t>
            </w:r>
          </w:p>
        </w:tc>
        <w:tc>
          <w:tcPr>
            <w:tcW w:w="3259" w:type="dxa"/>
            <w:gridSpan w:val="2"/>
            <w:tcBorders>
              <w:top w:val="single" w:sz="4" w:space="0" w:color="auto"/>
              <w:left w:val="single" w:sz="4" w:space="0" w:color="auto"/>
              <w:bottom w:val="single" w:sz="4" w:space="0" w:color="auto"/>
              <w:right w:val="single" w:sz="4" w:space="0" w:color="auto"/>
            </w:tcBorders>
          </w:tcPr>
          <w:p w14:paraId="18302A26"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Perfecționarea profesională a dispecerului rețea electrică de distribuție</w:t>
            </w:r>
          </w:p>
        </w:tc>
        <w:tc>
          <w:tcPr>
            <w:tcW w:w="1276" w:type="dxa"/>
            <w:gridSpan w:val="2"/>
            <w:tcBorders>
              <w:top w:val="single" w:sz="4" w:space="0" w:color="auto"/>
              <w:left w:val="single" w:sz="4" w:space="0" w:color="auto"/>
              <w:bottom w:val="single" w:sz="4" w:space="0" w:color="auto"/>
              <w:right w:val="single" w:sz="4" w:space="0" w:color="auto"/>
            </w:tcBorders>
          </w:tcPr>
          <w:p w14:paraId="0ACDBFB6"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Cs/>
                <w:sz w:val="21"/>
                <w:szCs w:val="21"/>
                <w:lang w:val="ro-RO"/>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12405CAC" w14:textId="77777777" w:rsidR="00A56EA8" w:rsidRPr="00AE292A" w:rsidRDefault="00A56EA8" w:rsidP="00B74B00">
            <w:pPr>
              <w:spacing w:after="0" w:line="240" w:lineRule="auto"/>
              <w:ind w:left="-57" w:right="-57"/>
              <w:jc w:val="center"/>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23100</w:t>
            </w:r>
          </w:p>
        </w:tc>
      </w:tr>
      <w:tr w:rsidR="00A56EA8" w:rsidRPr="00AE292A" w14:paraId="28A75014"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A67E21C"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6E5A1AC5"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11C1E62A"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56A790A1" w14:textId="77777777" w:rsidR="00A56EA8" w:rsidRPr="00AE292A" w:rsidRDefault="00A56EA8" w:rsidP="00B74B00">
            <w:pPr>
              <w:pStyle w:val="af"/>
              <w:rPr>
                <w:rFonts w:ascii="Times New Roman" w:hAnsi="Times New Roman" w:cs="Times New Roman"/>
                <w:b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7564533E"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3</w:t>
            </w:r>
          </w:p>
        </w:tc>
        <w:tc>
          <w:tcPr>
            <w:tcW w:w="3259" w:type="dxa"/>
            <w:gridSpan w:val="2"/>
            <w:tcBorders>
              <w:top w:val="single" w:sz="4" w:space="0" w:color="auto"/>
              <w:left w:val="single" w:sz="4" w:space="0" w:color="auto"/>
              <w:bottom w:val="single" w:sz="4" w:space="0" w:color="auto"/>
              <w:right w:val="single" w:sz="4" w:space="0" w:color="auto"/>
            </w:tcBorders>
          </w:tcPr>
          <w:p w14:paraId="24DA5ACD"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67DA25E4"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36EC773E"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r>
      <w:tr w:rsidR="00A56EA8" w:rsidRPr="00AE292A" w14:paraId="290F2C1B"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5B7DED7"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69ECB432"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38C9D70E"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324BF55A" w14:textId="77777777" w:rsidR="00A56EA8" w:rsidRPr="00AE292A" w:rsidRDefault="00A56EA8" w:rsidP="00B74B00">
            <w:pPr>
              <w:pStyle w:val="af"/>
              <w:rPr>
                <w:rFonts w:ascii="Times New Roman" w:hAnsi="Times New Roman" w:cs="Times New Roman"/>
                <w:b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27103931"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3259" w:type="dxa"/>
            <w:gridSpan w:val="2"/>
            <w:tcBorders>
              <w:top w:val="single" w:sz="4" w:space="0" w:color="auto"/>
              <w:left w:val="single" w:sz="4" w:space="0" w:color="auto"/>
              <w:bottom w:val="single" w:sz="4" w:space="0" w:color="auto"/>
              <w:right w:val="single" w:sz="4" w:space="0" w:color="auto"/>
            </w:tcBorders>
          </w:tcPr>
          <w:p w14:paraId="346EC8D2"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191AE6B9"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38121728"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23100</w:t>
            </w:r>
          </w:p>
        </w:tc>
      </w:tr>
      <w:tr w:rsidR="00A56EA8" w:rsidRPr="00AE292A" w14:paraId="31E3E612"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461BC1BA"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Lotul nr. 4–Perfecționarea profesională a electromontorului la exploatarea rețelelor electrice de distribuție (Anexa nr. 4)</w:t>
            </w:r>
          </w:p>
        </w:tc>
      </w:tr>
      <w:tr w:rsidR="00A56EA8" w:rsidRPr="00AE292A" w14:paraId="7E614D4D"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0EFE10CA"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4.1.</w:t>
            </w:r>
          </w:p>
        </w:tc>
        <w:tc>
          <w:tcPr>
            <w:tcW w:w="1421" w:type="dxa"/>
            <w:tcBorders>
              <w:top w:val="single" w:sz="4" w:space="0" w:color="auto"/>
              <w:left w:val="single" w:sz="4" w:space="0" w:color="auto"/>
              <w:bottom w:val="single" w:sz="4" w:space="0" w:color="auto"/>
              <w:right w:val="single" w:sz="4" w:space="0" w:color="auto"/>
            </w:tcBorders>
          </w:tcPr>
          <w:p w14:paraId="43D6DD77"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24FAEE08"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Muncitori</w:t>
            </w:r>
          </w:p>
        </w:tc>
        <w:tc>
          <w:tcPr>
            <w:tcW w:w="1132" w:type="dxa"/>
            <w:tcBorders>
              <w:top w:val="single" w:sz="4" w:space="0" w:color="auto"/>
              <w:left w:val="single" w:sz="4" w:space="0" w:color="auto"/>
              <w:bottom w:val="single" w:sz="4" w:space="0" w:color="auto"/>
              <w:right w:val="single" w:sz="4" w:space="0" w:color="auto"/>
            </w:tcBorders>
          </w:tcPr>
          <w:p w14:paraId="498A6D8A" w14:textId="77777777" w:rsidR="00A56EA8" w:rsidRPr="00AE292A" w:rsidRDefault="00A56EA8" w:rsidP="00B74B00">
            <w:pPr>
              <w:pStyle w:val="af"/>
              <w:rPr>
                <w:rFonts w:ascii="Times New Roman" w:eastAsia="Calibri" w:hAnsi="Times New Roman" w:cs="Times New Roman"/>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5E992FA8"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2</w:t>
            </w:r>
          </w:p>
        </w:tc>
        <w:tc>
          <w:tcPr>
            <w:tcW w:w="3259" w:type="dxa"/>
            <w:gridSpan w:val="2"/>
            <w:tcBorders>
              <w:top w:val="single" w:sz="4" w:space="0" w:color="auto"/>
              <w:left w:val="single" w:sz="4" w:space="0" w:color="auto"/>
              <w:bottom w:val="single" w:sz="4" w:space="0" w:color="auto"/>
              <w:right w:val="single" w:sz="4" w:space="0" w:color="auto"/>
            </w:tcBorders>
          </w:tcPr>
          <w:p w14:paraId="35C628C8"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Perfecționarea profesională a electromontorului la exploatarea rețelelor electrice de distribuție</w:t>
            </w:r>
          </w:p>
        </w:tc>
        <w:tc>
          <w:tcPr>
            <w:tcW w:w="1276" w:type="dxa"/>
            <w:gridSpan w:val="2"/>
            <w:tcBorders>
              <w:top w:val="single" w:sz="4" w:space="0" w:color="auto"/>
              <w:left w:val="single" w:sz="4" w:space="0" w:color="auto"/>
              <w:bottom w:val="single" w:sz="4" w:space="0" w:color="auto"/>
              <w:right w:val="single" w:sz="4" w:space="0" w:color="auto"/>
            </w:tcBorders>
          </w:tcPr>
          <w:p w14:paraId="0E1757F3"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3095D035" w14:textId="77777777" w:rsidR="00A56EA8" w:rsidRPr="00AE292A" w:rsidRDefault="00A56EA8" w:rsidP="00B74B00">
            <w:pPr>
              <w:spacing w:after="0" w:line="240" w:lineRule="auto"/>
              <w:ind w:left="-57" w:right="-57"/>
              <w:jc w:val="center"/>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14080</w:t>
            </w:r>
          </w:p>
        </w:tc>
      </w:tr>
      <w:tr w:rsidR="00A56EA8" w:rsidRPr="00AE292A" w14:paraId="10FF31EC"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5DF912F"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1CD1AEFD"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3332DD94"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416B3D0C" w14:textId="77777777" w:rsidR="00A56EA8" w:rsidRPr="00AE292A" w:rsidRDefault="00A56EA8" w:rsidP="00B74B00">
            <w:pPr>
              <w:pStyle w:val="af"/>
              <w:rPr>
                <w:rFonts w:ascii="Times New Roman" w:eastAsia="Calibri" w:hAnsi="Times New Roman" w:cs="Times New Roman"/>
                <w:b/>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4A11DDBC"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2</w:t>
            </w:r>
          </w:p>
        </w:tc>
        <w:tc>
          <w:tcPr>
            <w:tcW w:w="3259" w:type="dxa"/>
            <w:gridSpan w:val="2"/>
            <w:tcBorders>
              <w:top w:val="single" w:sz="4" w:space="0" w:color="auto"/>
              <w:left w:val="single" w:sz="4" w:space="0" w:color="auto"/>
              <w:bottom w:val="single" w:sz="4" w:space="0" w:color="auto"/>
              <w:right w:val="single" w:sz="4" w:space="0" w:color="auto"/>
            </w:tcBorders>
          </w:tcPr>
          <w:p w14:paraId="2A74501D" w14:textId="77777777" w:rsidR="00A56EA8" w:rsidRPr="00AE292A" w:rsidRDefault="00A56EA8" w:rsidP="00B74B00">
            <w:pPr>
              <w:spacing w:after="0" w:line="240" w:lineRule="auto"/>
              <w:ind w:left="-57" w:right="-57"/>
              <w:rPr>
                <w:rFonts w:ascii="Times New Roman" w:hAnsi="Times New Roman" w:cs="Times New Roman"/>
                <w:bCs/>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4B3221B5"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5D43E6EE" w14:textId="77777777" w:rsidR="00A56EA8" w:rsidRPr="00AE292A" w:rsidRDefault="00A56EA8" w:rsidP="00B74B00">
            <w:pPr>
              <w:spacing w:after="0" w:line="240" w:lineRule="auto"/>
              <w:ind w:left="-57" w:right="-57"/>
              <w:jc w:val="center"/>
              <w:rPr>
                <w:rFonts w:ascii="Times New Roman" w:eastAsia="Calibri" w:hAnsi="Times New Roman" w:cs="Times New Roman"/>
                <w:bCs/>
                <w:sz w:val="21"/>
                <w:szCs w:val="21"/>
                <w:lang w:val="ro-RO"/>
              </w:rPr>
            </w:pPr>
          </w:p>
        </w:tc>
      </w:tr>
      <w:tr w:rsidR="00A56EA8" w:rsidRPr="00AE292A" w14:paraId="42B692B6"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92AEF12"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6F225230"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12B7F4AD"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3632406E" w14:textId="77777777" w:rsidR="00A56EA8" w:rsidRPr="00AE292A" w:rsidRDefault="00A56EA8" w:rsidP="00B74B00">
            <w:pPr>
              <w:pStyle w:val="af"/>
              <w:rPr>
                <w:rFonts w:ascii="Times New Roman" w:eastAsia="Calibri" w:hAnsi="Times New Roman" w:cs="Times New Roman"/>
                <w:b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40DE7C8D"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3259" w:type="dxa"/>
            <w:gridSpan w:val="2"/>
            <w:tcBorders>
              <w:top w:val="single" w:sz="4" w:space="0" w:color="auto"/>
              <w:left w:val="single" w:sz="4" w:space="0" w:color="auto"/>
              <w:bottom w:val="single" w:sz="4" w:space="0" w:color="auto"/>
              <w:right w:val="single" w:sz="4" w:space="0" w:color="auto"/>
            </w:tcBorders>
          </w:tcPr>
          <w:p w14:paraId="325CF6BA" w14:textId="77777777" w:rsidR="00A56EA8" w:rsidRPr="00AE292A" w:rsidRDefault="00A56EA8" w:rsidP="00B74B00">
            <w:pPr>
              <w:spacing w:after="0" w:line="240" w:lineRule="auto"/>
              <w:ind w:left="-57" w:right="-57"/>
              <w:rPr>
                <w:rFonts w:ascii="Times New Roman" w:hAnsi="Times New Roman" w:cs="Times New Roman"/>
                <w:bCs/>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33721EAE"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3C0FBC46"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14080</w:t>
            </w:r>
          </w:p>
        </w:tc>
      </w:tr>
      <w:tr w:rsidR="00A56EA8" w:rsidRPr="00AE292A" w14:paraId="04764538"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71271C51"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4B7DED">
              <w:rPr>
                <w:rFonts w:ascii="Times New Roman" w:eastAsia="Calibri" w:hAnsi="Times New Roman" w:cs="Times New Roman"/>
                <w:b/>
                <w:sz w:val="21"/>
                <w:szCs w:val="21"/>
                <w:lang w:val="ro-RO"/>
              </w:rPr>
              <w:t xml:space="preserve">Lotul nr. 5  –  Perfecționarea profesională a </w:t>
            </w:r>
            <w:r>
              <w:rPr>
                <w:rFonts w:ascii="Times New Roman" w:eastAsia="Calibri" w:hAnsi="Times New Roman" w:cs="Times New Roman"/>
                <w:b/>
                <w:sz w:val="21"/>
                <w:szCs w:val="21"/>
                <w:lang w:val="ro-RO"/>
              </w:rPr>
              <w:t xml:space="preserve">personalului PRA cu tematica ,,Deservirea dispozitivelor, protecției prin relee și automatizări,, </w:t>
            </w:r>
            <w:r w:rsidRPr="004B7DED">
              <w:rPr>
                <w:rFonts w:ascii="Times New Roman" w:eastAsia="Calibri" w:hAnsi="Times New Roman" w:cs="Times New Roman"/>
                <w:b/>
                <w:sz w:val="21"/>
                <w:szCs w:val="21"/>
                <w:lang w:val="ro-RO"/>
              </w:rPr>
              <w:t>(Anexa nr. 5)</w:t>
            </w:r>
          </w:p>
        </w:tc>
      </w:tr>
      <w:tr w:rsidR="00A56EA8" w:rsidRPr="00AE292A" w14:paraId="207DC836"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484A1723"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5.1.</w:t>
            </w:r>
          </w:p>
        </w:tc>
        <w:tc>
          <w:tcPr>
            <w:tcW w:w="1421" w:type="dxa"/>
            <w:tcBorders>
              <w:top w:val="single" w:sz="4" w:space="0" w:color="auto"/>
              <w:left w:val="single" w:sz="4" w:space="0" w:color="auto"/>
              <w:bottom w:val="single" w:sz="4" w:space="0" w:color="auto"/>
              <w:right w:val="single" w:sz="4" w:space="0" w:color="auto"/>
            </w:tcBorders>
          </w:tcPr>
          <w:p w14:paraId="5D66707B"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3DF60590"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Muncitori</w:t>
            </w:r>
          </w:p>
        </w:tc>
        <w:tc>
          <w:tcPr>
            <w:tcW w:w="1132" w:type="dxa"/>
            <w:tcBorders>
              <w:top w:val="single" w:sz="4" w:space="0" w:color="auto"/>
              <w:left w:val="single" w:sz="4" w:space="0" w:color="auto"/>
              <w:bottom w:val="single" w:sz="4" w:space="0" w:color="auto"/>
              <w:right w:val="single" w:sz="4" w:space="0" w:color="auto"/>
            </w:tcBorders>
          </w:tcPr>
          <w:p w14:paraId="224027DA" w14:textId="77777777" w:rsidR="00A56EA8" w:rsidRPr="00AE292A" w:rsidRDefault="00A56EA8" w:rsidP="00B74B00">
            <w:pPr>
              <w:pStyle w:val="af"/>
              <w:rPr>
                <w:rFonts w:ascii="Times New Roman"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12459510"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Pr>
                <w:rFonts w:ascii="Times New Roman" w:eastAsia="Calibri" w:hAnsi="Times New Roman" w:cs="Times New Roman"/>
                <w:bCs/>
                <w:sz w:val="21"/>
                <w:szCs w:val="21"/>
                <w:lang w:val="ro-RO"/>
              </w:rPr>
              <w:t>2</w:t>
            </w:r>
          </w:p>
        </w:tc>
        <w:tc>
          <w:tcPr>
            <w:tcW w:w="3259" w:type="dxa"/>
            <w:gridSpan w:val="2"/>
            <w:tcBorders>
              <w:top w:val="single" w:sz="4" w:space="0" w:color="auto"/>
              <w:left w:val="single" w:sz="4" w:space="0" w:color="auto"/>
              <w:bottom w:val="single" w:sz="4" w:space="0" w:color="auto"/>
              <w:right w:val="single" w:sz="4" w:space="0" w:color="auto"/>
            </w:tcBorders>
          </w:tcPr>
          <w:p w14:paraId="12744980"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Pr>
                <w:rFonts w:ascii="Times New Roman" w:eastAsia="Calibri" w:hAnsi="Times New Roman" w:cs="Times New Roman"/>
                <w:bCs/>
                <w:sz w:val="21"/>
                <w:szCs w:val="21"/>
                <w:lang w:val="ro-RO"/>
              </w:rPr>
              <w:t>Deservirea dispozitivelor, protecției prin relee și automatizări</w:t>
            </w:r>
          </w:p>
        </w:tc>
        <w:tc>
          <w:tcPr>
            <w:tcW w:w="1276" w:type="dxa"/>
            <w:gridSpan w:val="2"/>
            <w:tcBorders>
              <w:top w:val="single" w:sz="4" w:space="0" w:color="auto"/>
              <w:left w:val="single" w:sz="4" w:space="0" w:color="auto"/>
              <w:bottom w:val="single" w:sz="4" w:space="0" w:color="auto"/>
              <w:right w:val="single" w:sz="4" w:space="0" w:color="auto"/>
            </w:tcBorders>
          </w:tcPr>
          <w:p w14:paraId="1234804E"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032AEAC9" w14:textId="77777777" w:rsidR="00A56EA8" w:rsidRPr="00AE292A" w:rsidRDefault="00A56EA8" w:rsidP="00B74B00">
            <w:pPr>
              <w:spacing w:after="0" w:line="240" w:lineRule="auto"/>
              <w:ind w:left="-57" w:right="-57"/>
              <w:jc w:val="center"/>
              <w:rPr>
                <w:rFonts w:ascii="Times New Roman" w:eastAsia="Calibri" w:hAnsi="Times New Roman" w:cs="Times New Roman"/>
                <w:bCs/>
                <w:sz w:val="21"/>
                <w:szCs w:val="21"/>
                <w:lang w:val="ro-RO"/>
              </w:rPr>
            </w:pPr>
            <w:r>
              <w:rPr>
                <w:rFonts w:ascii="Times New Roman" w:eastAsia="Calibri" w:hAnsi="Times New Roman" w:cs="Times New Roman"/>
                <w:bCs/>
                <w:sz w:val="21"/>
                <w:szCs w:val="21"/>
                <w:lang w:val="ro-RO"/>
              </w:rPr>
              <w:t>14520</w:t>
            </w:r>
          </w:p>
        </w:tc>
      </w:tr>
      <w:tr w:rsidR="00A56EA8" w:rsidRPr="00AE292A" w14:paraId="367F6639"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4767306"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1F276886"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45E1B120"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7E54E74C" w14:textId="77777777" w:rsidR="00A56EA8" w:rsidRPr="00AE292A" w:rsidRDefault="00A56EA8" w:rsidP="00B74B00">
            <w:pPr>
              <w:pStyle w:val="af"/>
              <w:rPr>
                <w:rFonts w:ascii="Times New Roman" w:hAnsi="Times New Roman" w:cs="Times New Roman"/>
                <w:b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1A3A442D"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Pr>
                <w:rFonts w:ascii="Times New Roman" w:eastAsia="Calibri" w:hAnsi="Times New Roman" w:cs="Times New Roman"/>
                <w:b/>
                <w:sz w:val="21"/>
                <w:szCs w:val="21"/>
                <w:lang w:val="ro-RO"/>
              </w:rPr>
              <w:t>2</w:t>
            </w:r>
          </w:p>
        </w:tc>
        <w:tc>
          <w:tcPr>
            <w:tcW w:w="3259" w:type="dxa"/>
            <w:gridSpan w:val="2"/>
            <w:tcBorders>
              <w:top w:val="single" w:sz="4" w:space="0" w:color="auto"/>
              <w:left w:val="single" w:sz="4" w:space="0" w:color="auto"/>
              <w:bottom w:val="single" w:sz="4" w:space="0" w:color="auto"/>
              <w:right w:val="single" w:sz="4" w:space="0" w:color="auto"/>
            </w:tcBorders>
          </w:tcPr>
          <w:p w14:paraId="485625AC"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2BF02196"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364532C3"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p w14:paraId="17B93052"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p>
        </w:tc>
      </w:tr>
      <w:tr w:rsidR="00A56EA8" w:rsidRPr="00AE292A" w14:paraId="180ED190"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0816788"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0F6DA98C"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7D0E0ADD"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1EC3CA88" w14:textId="77777777" w:rsidR="00A56EA8" w:rsidRPr="00AE292A" w:rsidRDefault="00A56EA8" w:rsidP="00B74B00">
            <w:pPr>
              <w:pStyle w:val="af"/>
              <w:rPr>
                <w:rFonts w:ascii="Times New Roman" w:hAnsi="Times New Roman" w:cs="Times New Roman"/>
                <w:b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583D7BD3"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3259" w:type="dxa"/>
            <w:gridSpan w:val="2"/>
            <w:tcBorders>
              <w:top w:val="single" w:sz="4" w:space="0" w:color="auto"/>
              <w:left w:val="single" w:sz="4" w:space="0" w:color="auto"/>
              <w:bottom w:val="single" w:sz="4" w:space="0" w:color="auto"/>
              <w:right w:val="single" w:sz="4" w:space="0" w:color="auto"/>
            </w:tcBorders>
          </w:tcPr>
          <w:p w14:paraId="49C4453D"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09A10B1B"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0233CB67"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r>
              <w:rPr>
                <w:rFonts w:ascii="Times New Roman" w:eastAsia="Calibri" w:hAnsi="Times New Roman" w:cs="Times New Roman"/>
                <w:b/>
                <w:sz w:val="21"/>
                <w:szCs w:val="21"/>
                <w:lang w:val="ro-RO"/>
              </w:rPr>
              <w:t>1452</w:t>
            </w:r>
            <w:r w:rsidRPr="00AE292A">
              <w:rPr>
                <w:rFonts w:ascii="Times New Roman" w:eastAsia="Calibri" w:hAnsi="Times New Roman" w:cs="Times New Roman"/>
                <w:b/>
                <w:sz w:val="21"/>
                <w:szCs w:val="21"/>
                <w:lang w:val="ro-RO"/>
              </w:rPr>
              <w:t>0</w:t>
            </w:r>
          </w:p>
        </w:tc>
      </w:tr>
      <w:tr w:rsidR="00A56EA8" w:rsidRPr="004B7DED" w14:paraId="512EE583"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0B8A3C10" w14:textId="77777777" w:rsidR="00A56EA8" w:rsidRPr="004B7DED" w:rsidRDefault="00A56EA8" w:rsidP="00B74B00">
            <w:pPr>
              <w:spacing w:after="0" w:line="240" w:lineRule="auto"/>
              <w:ind w:right="-57"/>
              <w:rPr>
                <w:rFonts w:ascii="Times New Roman" w:eastAsia="Calibri" w:hAnsi="Times New Roman" w:cs="Times New Roman"/>
                <w:b/>
                <w:sz w:val="21"/>
                <w:szCs w:val="21"/>
                <w:lang w:val="ro-RO"/>
              </w:rPr>
            </w:pPr>
            <w:r>
              <w:rPr>
                <w:rFonts w:ascii="Times New Roman" w:eastAsia="Calibri" w:hAnsi="Times New Roman" w:cs="Times New Roman"/>
                <w:b/>
                <w:sz w:val="21"/>
                <w:szCs w:val="21"/>
                <w:lang w:val="ro-RO"/>
              </w:rPr>
              <w:t>Lotul nr. 6 – Pregătirea profesională a lacatușilor la exploatarea utilajului de gaze și a lăcătușilor-electricieni la repararea și întreținerea automaticii și a mijloacelor de măsură de la centralele electrice (gaz) (Anexa nr. 6)</w:t>
            </w:r>
          </w:p>
        </w:tc>
      </w:tr>
      <w:tr w:rsidR="00A56EA8" w:rsidRPr="00AE292A" w14:paraId="7B048990"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0F27B92C"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6.1.</w:t>
            </w:r>
          </w:p>
        </w:tc>
        <w:tc>
          <w:tcPr>
            <w:tcW w:w="1421" w:type="dxa"/>
            <w:vMerge w:val="restart"/>
            <w:tcBorders>
              <w:top w:val="single" w:sz="4" w:space="0" w:color="auto"/>
              <w:left w:val="single" w:sz="4" w:space="0" w:color="auto"/>
              <w:right w:val="single" w:sz="4" w:space="0" w:color="auto"/>
            </w:tcBorders>
            <w:textDirection w:val="btLr"/>
            <w:vAlign w:val="center"/>
          </w:tcPr>
          <w:p w14:paraId="01F773A7"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0D1C76A8"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Muncitori</w:t>
            </w:r>
          </w:p>
        </w:tc>
        <w:tc>
          <w:tcPr>
            <w:tcW w:w="1132" w:type="dxa"/>
            <w:tcBorders>
              <w:top w:val="single" w:sz="4" w:space="0" w:color="auto"/>
              <w:left w:val="single" w:sz="4" w:space="0" w:color="auto"/>
              <w:bottom w:val="single" w:sz="4" w:space="0" w:color="auto"/>
              <w:right w:val="single" w:sz="4" w:space="0" w:color="auto"/>
            </w:tcBorders>
          </w:tcPr>
          <w:p w14:paraId="1800CC39" w14:textId="77777777" w:rsidR="00A56EA8" w:rsidRPr="00AE292A" w:rsidRDefault="00A56EA8" w:rsidP="00B74B00">
            <w:pPr>
              <w:pStyle w:val="af"/>
              <w:rPr>
                <w:rFonts w:ascii="Times New Roman"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71A77239"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Pr>
                <w:rFonts w:ascii="Times New Roman" w:eastAsia="Calibri" w:hAnsi="Times New Roman" w:cs="Times New Roman"/>
                <w:bCs/>
                <w:sz w:val="21"/>
                <w:szCs w:val="21"/>
                <w:lang w:val="ro-RO"/>
              </w:rPr>
              <w:t>2</w:t>
            </w:r>
          </w:p>
        </w:tc>
        <w:tc>
          <w:tcPr>
            <w:tcW w:w="3259" w:type="dxa"/>
            <w:gridSpan w:val="2"/>
            <w:tcBorders>
              <w:top w:val="single" w:sz="4" w:space="0" w:color="auto"/>
              <w:left w:val="single" w:sz="4" w:space="0" w:color="auto"/>
              <w:bottom w:val="single" w:sz="4" w:space="0" w:color="auto"/>
              <w:right w:val="single" w:sz="4" w:space="0" w:color="auto"/>
            </w:tcBorders>
          </w:tcPr>
          <w:p w14:paraId="3FD5E942"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hAnsi="Times New Roman" w:cs="Times New Roman"/>
                <w:bCs/>
                <w:sz w:val="21"/>
                <w:szCs w:val="21"/>
                <w:lang w:val="ro-RO"/>
              </w:rPr>
              <w:t>Pregătirea profesională a lăcătușilor la exploatarea și repararea utilajului de gaze</w:t>
            </w:r>
          </w:p>
        </w:tc>
        <w:tc>
          <w:tcPr>
            <w:tcW w:w="1276" w:type="dxa"/>
            <w:gridSpan w:val="2"/>
            <w:tcBorders>
              <w:top w:val="single" w:sz="4" w:space="0" w:color="auto"/>
              <w:left w:val="single" w:sz="4" w:space="0" w:color="auto"/>
              <w:bottom w:val="single" w:sz="4" w:space="0" w:color="auto"/>
              <w:right w:val="single" w:sz="4" w:space="0" w:color="auto"/>
            </w:tcBorders>
          </w:tcPr>
          <w:p w14:paraId="0C626478"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Cs/>
                <w:sz w:val="21"/>
                <w:szCs w:val="21"/>
                <w:lang w:val="ro-RO"/>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35B4FAC1"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Pr>
                <w:rFonts w:ascii="Times New Roman" w:eastAsia="Calibri" w:hAnsi="Times New Roman" w:cs="Times New Roman"/>
                <w:bCs/>
                <w:sz w:val="21"/>
                <w:szCs w:val="21"/>
                <w:lang w:val="ro-RO"/>
              </w:rPr>
              <w:t>1170</w:t>
            </w:r>
            <w:r w:rsidRPr="00AE292A">
              <w:rPr>
                <w:rFonts w:ascii="Times New Roman" w:eastAsia="Calibri" w:hAnsi="Times New Roman" w:cs="Times New Roman"/>
                <w:bCs/>
                <w:sz w:val="21"/>
                <w:szCs w:val="21"/>
                <w:lang w:val="ro-RO"/>
              </w:rPr>
              <w:t>0</w:t>
            </w:r>
          </w:p>
        </w:tc>
      </w:tr>
      <w:tr w:rsidR="00A56EA8" w:rsidRPr="00AE292A" w14:paraId="786C2589"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81E5624"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6.2.</w:t>
            </w:r>
          </w:p>
        </w:tc>
        <w:tc>
          <w:tcPr>
            <w:tcW w:w="1421" w:type="dxa"/>
            <w:vMerge/>
            <w:tcBorders>
              <w:left w:val="single" w:sz="4" w:space="0" w:color="auto"/>
              <w:bottom w:val="single" w:sz="4" w:space="0" w:color="auto"/>
              <w:right w:val="single" w:sz="4" w:space="0" w:color="auto"/>
            </w:tcBorders>
          </w:tcPr>
          <w:p w14:paraId="3EDB9498"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gridSpan w:val="2"/>
            <w:tcBorders>
              <w:top w:val="single" w:sz="4" w:space="0" w:color="auto"/>
              <w:left w:val="single" w:sz="4" w:space="0" w:color="auto"/>
              <w:bottom w:val="single" w:sz="4" w:space="0" w:color="auto"/>
              <w:right w:val="single" w:sz="4" w:space="0" w:color="auto"/>
            </w:tcBorders>
          </w:tcPr>
          <w:p w14:paraId="08E06C41"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Muncitori</w:t>
            </w:r>
          </w:p>
        </w:tc>
        <w:tc>
          <w:tcPr>
            <w:tcW w:w="1132" w:type="dxa"/>
            <w:tcBorders>
              <w:top w:val="single" w:sz="4" w:space="0" w:color="auto"/>
              <w:left w:val="single" w:sz="4" w:space="0" w:color="auto"/>
              <w:bottom w:val="single" w:sz="4" w:space="0" w:color="auto"/>
              <w:right w:val="single" w:sz="4" w:space="0" w:color="auto"/>
            </w:tcBorders>
          </w:tcPr>
          <w:p w14:paraId="24A5B5B5" w14:textId="77777777" w:rsidR="00A56EA8" w:rsidRPr="00AE292A" w:rsidRDefault="00A56EA8" w:rsidP="00B74B00">
            <w:pPr>
              <w:pStyle w:val="af"/>
              <w:rPr>
                <w:rFonts w:ascii="Times New Roman"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0438AE29"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Cs/>
                <w:sz w:val="21"/>
                <w:szCs w:val="21"/>
                <w:lang w:val="ro-RO"/>
              </w:rPr>
              <w:t>1</w:t>
            </w:r>
          </w:p>
        </w:tc>
        <w:tc>
          <w:tcPr>
            <w:tcW w:w="3259" w:type="dxa"/>
            <w:gridSpan w:val="2"/>
            <w:tcBorders>
              <w:top w:val="single" w:sz="4" w:space="0" w:color="auto"/>
              <w:left w:val="single" w:sz="4" w:space="0" w:color="auto"/>
              <w:bottom w:val="single" w:sz="4" w:space="0" w:color="auto"/>
              <w:right w:val="single" w:sz="4" w:space="0" w:color="auto"/>
            </w:tcBorders>
          </w:tcPr>
          <w:p w14:paraId="0D7E005D"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hAnsi="Times New Roman" w:cs="Times New Roman"/>
                <w:bCs/>
                <w:sz w:val="21"/>
                <w:szCs w:val="21"/>
                <w:lang w:val="ro-RO"/>
              </w:rPr>
              <w:t>Pregătirea profesională a l</w:t>
            </w:r>
            <w:r w:rsidRPr="000C4F8D">
              <w:rPr>
                <w:rFonts w:ascii="Times New Roman" w:hAnsi="Times New Roman" w:cs="Times New Roman"/>
                <w:bCs/>
                <w:sz w:val="21"/>
                <w:szCs w:val="21"/>
                <w:shd w:val="clear" w:color="auto" w:fill="FFFFFF"/>
                <w:lang w:val="fr-FR"/>
              </w:rPr>
              <w:t>ăcătuşilor-electricieni la repararea  și întreținerea automaticii şi a mijloacelor de măsură de la centralele electrice (gaz)</w:t>
            </w:r>
          </w:p>
        </w:tc>
        <w:tc>
          <w:tcPr>
            <w:tcW w:w="1276" w:type="dxa"/>
            <w:gridSpan w:val="2"/>
            <w:tcBorders>
              <w:top w:val="single" w:sz="4" w:space="0" w:color="auto"/>
              <w:left w:val="single" w:sz="4" w:space="0" w:color="auto"/>
              <w:bottom w:val="single" w:sz="4" w:space="0" w:color="auto"/>
              <w:right w:val="single" w:sz="4" w:space="0" w:color="auto"/>
            </w:tcBorders>
          </w:tcPr>
          <w:p w14:paraId="35E09C5E"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Cs/>
                <w:sz w:val="21"/>
                <w:szCs w:val="21"/>
                <w:lang w:val="ro-RO"/>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04DB9EEA"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Cs/>
                <w:sz w:val="21"/>
                <w:szCs w:val="21"/>
                <w:lang w:val="ro-RO"/>
              </w:rPr>
              <w:t>5850</w:t>
            </w:r>
          </w:p>
        </w:tc>
      </w:tr>
      <w:tr w:rsidR="00A56EA8" w:rsidRPr="00AE292A" w14:paraId="477D8BF4"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67E8F141"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6E7C2772"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2C0242A4"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6DC35BBA" w14:textId="77777777" w:rsidR="00A56EA8" w:rsidRPr="00AE292A" w:rsidRDefault="00A56EA8" w:rsidP="00B74B00">
            <w:pPr>
              <w:pStyle w:val="af"/>
              <w:rPr>
                <w:rFonts w:ascii="Times New Roman" w:hAnsi="Times New Roman" w:cs="Times New Roman"/>
                <w:b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7AA2D9B7"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Pr>
                <w:rFonts w:ascii="Times New Roman" w:eastAsia="Calibri" w:hAnsi="Times New Roman" w:cs="Times New Roman"/>
                <w:b/>
                <w:sz w:val="21"/>
                <w:szCs w:val="21"/>
                <w:lang w:val="ro-RO"/>
              </w:rPr>
              <w:t>3</w:t>
            </w:r>
          </w:p>
        </w:tc>
        <w:tc>
          <w:tcPr>
            <w:tcW w:w="3259" w:type="dxa"/>
            <w:gridSpan w:val="2"/>
            <w:tcBorders>
              <w:top w:val="single" w:sz="4" w:space="0" w:color="auto"/>
              <w:left w:val="single" w:sz="4" w:space="0" w:color="auto"/>
              <w:bottom w:val="single" w:sz="4" w:space="0" w:color="auto"/>
              <w:right w:val="single" w:sz="4" w:space="0" w:color="auto"/>
            </w:tcBorders>
          </w:tcPr>
          <w:p w14:paraId="54873817"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627FB8DF"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58E44024"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r>
      <w:tr w:rsidR="00A56EA8" w:rsidRPr="00AE292A" w14:paraId="70848FE2"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66EF88B"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5A41AB5C"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2457D179"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580BDBC2" w14:textId="77777777" w:rsidR="00A56EA8" w:rsidRPr="00AE292A" w:rsidRDefault="00A56EA8" w:rsidP="00B74B00">
            <w:pPr>
              <w:pStyle w:val="af"/>
              <w:rPr>
                <w:rFonts w:ascii="Times New Roman" w:hAnsi="Times New Roman" w:cs="Times New Roman"/>
                <w:b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59FA8248"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3259" w:type="dxa"/>
            <w:gridSpan w:val="2"/>
            <w:tcBorders>
              <w:top w:val="single" w:sz="4" w:space="0" w:color="auto"/>
              <w:left w:val="single" w:sz="4" w:space="0" w:color="auto"/>
              <w:bottom w:val="single" w:sz="4" w:space="0" w:color="auto"/>
              <w:right w:val="single" w:sz="4" w:space="0" w:color="auto"/>
            </w:tcBorders>
          </w:tcPr>
          <w:p w14:paraId="7A64F811"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0E8DA44E"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6AE50F30"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17</w:t>
            </w:r>
            <w:r>
              <w:rPr>
                <w:rFonts w:ascii="Times New Roman" w:eastAsia="Calibri" w:hAnsi="Times New Roman" w:cs="Times New Roman"/>
                <w:b/>
                <w:sz w:val="21"/>
                <w:szCs w:val="21"/>
                <w:lang w:val="ro-RO"/>
              </w:rPr>
              <w:t>55</w:t>
            </w:r>
            <w:r w:rsidRPr="00AE292A">
              <w:rPr>
                <w:rFonts w:ascii="Times New Roman" w:eastAsia="Calibri" w:hAnsi="Times New Roman" w:cs="Times New Roman"/>
                <w:b/>
                <w:sz w:val="21"/>
                <w:szCs w:val="21"/>
                <w:lang w:val="ro-RO"/>
              </w:rPr>
              <w:t>0</w:t>
            </w:r>
          </w:p>
        </w:tc>
      </w:tr>
      <w:tr w:rsidR="00A56EA8" w:rsidRPr="00AE292A" w14:paraId="53B811BE"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2890BD3A"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Lotul nr. 7 – Instruirea primară și atestarea periodică a personalului tehnic-ingineresc privind regulile de exploatare inofensivă a obiectelor cu pericol de deflagrație, ascensoarelor, obiectelor ce depozitează baze și acizi (Anexa nr. 7)</w:t>
            </w:r>
          </w:p>
        </w:tc>
      </w:tr>
      <w:tr w:rsidR="00A56EA8" w:rsidRPr="00AE292A" w14:paraId="1920CCA9"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78D7E4A"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7.1.</w:t>
            </w:r>
          </w:p>
        </w:tc>
        <w:tc>
          <w:tcPr>
            <w:tcW w:w="1421" w:type="dxa"/>
            <w:vMerge w:val="restart"/>
            <w:tcBorders>
              <w:top w:val="single" w:sz="4" w:space="0" w:color="auto"/>
              <w:left w:val="single" w:sz="4" w:space="0" w:color="auto"/>
              <w:right w:val="single" w:sz="4" w:space="0" w:color="auto"/>
            </w:tcBorders>
            <w:textDirection w:val="btLr"/>
            <w:vAlign w:val="center"/>
          </w:tcPr>
          <w:p w14:paraId="6A32B5AC" w14:textId="77777777" w:rsidR="00A56EA8" w:rsidRPr="00AE292A" w:rsidRDefault="00A56EA8" w:rsidP="00B74B00">
            <w:pPr>
              <w:spacing w:after="0" w:line="240" w:lineRule="auto"/>
              <w:ind w:left="-57" w:right="-57"/>
              <w:jc w:val="center"/>
              <w:rPr>
                <w:rFonts w:ascii="Times New Roman" w:eastAsia="Calibri" w:hAnsi="Times New Roman" w:cs="Times New Roman"/>
                <w:bCs/>
                <w:sz w:val="21"/>
                <w:szCs w:val="21"/>
                <w:lang w:val="ro-RO"/>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36706AB1"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11B9CEA9" w14:textId="77777777" w:rsidR="00A56EA8" w:rsidRPr="00AE292A" w:rsidRDefault="00A56EA8" w:rsidP="00B74B00">
            <w:pPr>
              <w:pStyle w:val="af"/>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2039F261"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8</w:t>
            </w:r>
          </w:p>
        </w:tc>
        <w:tc>
          <w:tcPr>
            <w:tcW w:w="3259" w:type="dxa"/>
            <w:gridSpan w:val="2"/>
            <w:tcBorders>
              <w:top w:val="single" w:sz="4" w:space="0" w:color="auto"/>
              <w:left w:val="single" w:sz="4" w:space="0" w:color="auto"/>
              <w:bottom w:val="single" w:sz="4" w:space="0" w:color="auto"/>
              <w:right w:val="single" w:sz="4" w:space="0" w:color="auto"/>
            </w:tcBorders>
          </w:tcPr>
          <w:p w14:paraId="6A142391"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hAnsi="Times New Roman" w:cs="Times New Roman"/>
                <w:bCs/>
                <w:sz w:val="21"/>
                <w:szCs w:val="21"/>
                <w:lang w:val="ro-RO"/>
              </w:rPr>
              <w:t xml:space="preserve">Atestarea periodică a </w:t>
            </w:r>
            <w:r w:rsidRPr="000C4F8D">
              <w:rPr>
                <w:rFonts w:ascii="Times New Roman" w:hAnsi="Times New Roman" w:cs="Times New Roman"/>
                <w:bCs/>
                <w:sz w:val="21"/>
                <w:szCs w:val="21"/>
                <w:shd w:val="clear" w:color="auto" w:fill="FFFFFF"/>
                <w:lang w:val="ro-RO"/>
              </w:rPr>
              <w:t>personalului tehnic-ingineresc</w:t>
            </w:r>
            <w:r w:rsidRPr="00AE292A">
              <w:rPr>
                <w:rFonts w:ascii="Times New Roman" w:hAnsi="Times New Roman" w:cs="Times New Roman"/>
                <w:bCs/>
                <w:sz w:val="21"/>
                <w:szCs w:val="21"/>
                <w:lang w:val="ro-RO"/>
              </w:rPr>
              <w:t xml:space="preserve"> privind regulile de exploatare inofensivă a obiectelor cu pericol de deflagrație (secții de producere a hidrogenului)</w:t>
            </w:r>
          </w:p>
        </w:tc>
        <w:tc>
          <w:tcPr>
            <w:tcW w:w="1276" w:type="dxa"/>
            <w:gridSpan w:val="2"/>
            <w:tcBorders>
              <w:top w:val="single" w:sz="4" w:space="0" w:color="auto"/>
              <w:left w:val="single" w:sz="4" w:space="0" w:color="auto"/>
              <w:bottom w:val="single" w:sz="4" w:space="0" w:color="auto"/>
              <w:right w:val="single" w:sz="4" w:space="0" w:color="auto"/>
            </w:tcBorders>
          </w:tcPr>
          <w:p w14:paraId="21A55196"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Martie</w:t>
            </w:r>
          </w:p>
        </w:tc>
        <w:tc>
          <w:tcPr>
            <w:tcW w:w="995" w:type="dxa"/>
            <w:tcBorders>
              <w:top w:val="single" w:sz="4" w:space="0" w:color="auto"/>
              <w:left w:val="single" w:sz="4" w:space="0" w:color="auto"/>
              <w:bottom w:val="single" w:sz="4" w:space="0" w:color="auto"/>
              <w:right w:val="single" w:sz="4" w:space="0" w:color="auto"/>
            </w:tcBorders>
          </w:tcPr>
          <w:p w14:paraId="5E37AE26"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8048</w:t>
            </w:r>
          </w:p>
        </w:tc>
      </w:tr>
      <w:tr w:rsidR="00A56EA8" w:rsidRPr="00AE292A" w14:paraId="48244F97"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A58359B"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Pr>
                <w:rFonts w:ascii="Times New Roman" w:eastAsia="Calibri" w:hAnsi="Times New Roman" w:cs="Times New Roman"/>
                <w:b/>
                <w:sz w:val="21"/>
                <w:szCs w:val="21"/>
                <w:lang w:val="ro-RO"/>
              </w:rPr>
              <w:lastRenderedPageBreak/>
              <w:t>7.2.</w:t>
            </w:r>
          </w:p>
        </w:tc>
        <w:tc>
          <w:tcPr>
            <w:tcW w:w="1421" w:type="dxa"/>
            <w:vMerge/>
            <w:tcBorders>
              <w:left w:val="single" w:sz="4" w:space="0" w:color="auto"/>
              <w:right w:val="single" w:sz="4" w:space="0" w:color="auto"/>
            </w:tcBorders>
          </w:tcPr>
          <w:p w14:paraId="450D365A"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421" w:type="dxa"/>
            <w:gridSpan w:val="2"/>
            <w:tcBorders>
              <w:top w:val="single" w:sz="4" w:space="0" w:color="auto"/>
              <w:left w:val="single" w:sz="4" w:space="0" w:color="auto"/>
              <w:bottom w:val="single" w:sz="4" w:space="0" w:color="auto"/>
              <w:right w:val="single" w:sz="4" w:space="0" w:color="auto"/>
            </w:tcBorders>
          </w:tcPr>
          <w:p w14:paraId="26EAF9A2"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1F7774A6" w14:textId="77777777" w:rsidR="00A56EA8" w:rsidRPr="00AE292A" w:rsidRDefault="00A56EA8" w:rsidP="00B74B00">
            <w:pPr>
              <w:pStyle w:val="af"/>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44C2D201"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6</w:t>
            </w:r>
          </w:p>
        </w:tc>
        <w:tc>
          <w:tcPr>
            <w:tcW w:w="3259" w:type="dxa"/>
            <w:gridSpan w:val="2"/>
            <w:tcBorders>
              <w:top w:val="single" w:sz="4" w:space="0" w:color="auto"/>
              <w:left w:val="single" w:sz="4" w:space="0" w:color="auto"/>
              <w:bottom w:val="single" w:sz="4" w:space="0" w:color="auto"/>
              <w:right w:val="single" w:sz="4" w:space="0" w:color="auto"/>
            </w:tcBorders>
          </w:tcPr>
          <w:p w14:paraId="00FF5811" w14:textId="77777777" w:rsidR="00A56EA8" w:rsidRPr="00AE292A" w:rsidRDefault="00A56EA8" w:rsidP="00B74B00">
            <w:pPr>
              <w:spacing w:after="0" w:line="240" w:lineRule="auto"/>
              <w:ind w:right="-57"/>
              <w:rPr>
                <w:rFonts w:ascii="Times New Roman" w:hAnsi="Times New Roman" w:cs="Times New Roman"/>
                <w:bCs/>
                <w:sz w:val="21"/>
                <w:szCs w:val="21"/>
                <w:lang w:val="ro-RO"/>
              </w:rPr>
            </w:pPr>
            <w:r w:rsidRPr="00AE292A">
              <w:rPr>
                <w:rFonts w:ascii="Times New Roman" w:hAnsi="Times New Roman" w:cs="Times New Roman"/>
                <w:bCs/>
                <w:sz w:val="21"/>
                <w:szCs w:val="21"/>
                <w:lang w:val="ro-RO"/>
              </w:rPr>
              <w:t xml:space="preserve">Instruirea primară a </w:t>
            </w:r>
            <w:r w:rsidRPr="000C4F8D">
              <w:rPr>
                <w:rFonts w:ascii="Times New Roman" w:hAnsi="Times New Roman" w:cs="Times New Roman"/>
                <w:bCs/>
                <w:sz w:val="21"/>
                <w:szCs w:val="21"/>
                <w:shd w:val="clear" w:color="auto" w:fill="FFFFFF"/>
                <w:lang w:val="ro-RO"/>
              </w:rPr>
              <w:t>personalului tehnic-ingineresc</w:t>
            </w:r>
            <w:r w:rsidRPr="00AE292A">
              <w:rPr>
                <w:rFonts w:ascii="Times New Roman" w:hAnsi="Times New Roman" w:cs="Times New Roman"/>
                <w:bCs/>
                <w:sz w:val="21"/>
                <w:szCs w:val="21"/>
                <w:lang w:val="ro-RO"/>
              </w:rPr>
              <w:t xml:space="preserve"> privind regulile de exploatare inofensivă a obiectelor cu pericol de deflagrație (secții de producere a hidrogenului)</w:t>
            </w:r>
          </w:p>
        </w:tc>
        <w:tc>
          <w:tcPr>
            <w:tcW w:w="1276" w:type="dxa"/>
            <w:gridSpan w:val="2"/>
            <w:tcBorders>
              <w:top w:val="single" w:sz="4" w:space="0" w:color="auto"/>
              <w:left w:val="single" w:sz="4" w:space="0" w:color="auto"/>
              <w:bottom w:val="single" w:sz="4" w:space="0" w:color="auto"/>
              <w:right w:val="single" w:sz="4" w:space="0" w:color="auto"/>
            </w:tcBorders>
          </w:tcPr>
          <w:p w14:paraId="5EE246A3"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29BCB97A"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20400</w:t>
            </w:r>
          </w:p>
        </w:tc>
      </w:tr>
      <w:tr w:rsidR="00A56EA8" w:rsidRPr="00AE292A" w14:paraId="14688FAF"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40E3EA1"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7.</w:t>
            </w:r>
            <w:r>
              <w:rPr>
                <w:rFonts w:ascii="Times New Roman" w:eastAsia="Calibri" w:hAnsi="Times New Roman" w:cs="Times New Roman"/>
                <w:b/>
                <w:sz w:val="21"/>
                <w:szCs w:val="21"/>
                <w:lang w:val="ro-RO"/>
              </w:rPr>
              <w:t>3</w:t>
            </w:r>
            <w:r w:rsidRPr="00AE292A">
              <w:rPr>
                <w:rFonts w:ascii="Times New Roman" w:eastAsia="Calibri" w:hAnsi="Times New Roman" w:cs="Times New Roman"/>
                <w:b/>
                <w:sz w:val="21"/>
                <w:szCs w:val="21"/>
                <w:lang w:val="ro-RO"/>
              </w:rPr>
              <w:t>.</w:t>
            </w:r>
          </w:p>
        </w:tc>
        <w:tc>
          <w:tcPr>
            <w:tcW w:w="1421" w:type="dxa"/>
            <w:vMerge/>
            <w:tcBorders>
              <w:left w:val="single" w:sz="4" w:space="0" w:color="auto"/>
              <w:right w:val="single" w:sz="4" w:space="0" w:color="auto"/>
            </w:tcBorders>
          </w:tcPr>
          <w:p w14:paraId="21857A1C"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421" w:type="dxa"/>
            <w:gridSpan w:val="2"/>
            <w:tcBorders>
              <w:top w:val="single" w:sz="4" w:space="0" w:color="auto"/>
              <w:left w:val="single" w:sz="4" w:space="0" w:color="auto"/>
              <w:bottom w:val="single" w:sz="4" w:space="0" w:color="auto"/>
              <w:right w:val="single" w:sz="4" w:space="0" w:color="auto"/>
            </w:tcBorders>
          </w:tcPr>
          <w:p w14:paraId="18AA52ED"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593BFDE7" w14:textId="77777777" w:rsidR="00A56EA8" w:rsidRPr="00AE292A" w:rsidRDefault="00A56EA8" w:rsidP="00B74B00">
            <w:pPr>
              <w:pStyle w:val="af"/>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6D885C69"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1</w:t>
            </w:r>
          </w:p>
        </w:tc>
        <w:tc>
          <w:tcPr>
            <w:tcW w:w="3259" w:type="dxa"/>
            <w:gridSpan w:val="2"/>
            <w:tcBorders>
              <w:top w:val="single" w:sz="4" w:space="0" w:color="auto"/>
              <w:left w:val="single" w:sz="4" w:space="0" w:color="auto"/>
              <w:bottom w:val="single" w:sz="4" w:space="0" w:color="auto"/>
              <w:right w:val="single" w:sz="4" w:space="0" w:color="auto"/>
            </w:tcBorders>
          </w:tcPr>
          <w:p w14:paraId="234E0BA7"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hAnsi="Times New Roman" w:cs="Times New Roman"/>
                <w:bCs/>
                <w:sz w:val="21"/>
                <w:szCs w:val="21"/>
                <w:lang w:val="ro-RO"/>
              </w:rPr>
              <w:t xml:space="preserve">Instruirea primară a </w:t>
            </w:r>
            <w:r w:rsidRPr="00AE292A">
              <w:rPr>
                <w:rFonts w:ascii="Times New Roman" w:hAnsi="Times New Roman" w:cs="Times New Roman"/>
                <w:bCs/>
                <w:sz w:val="21"/>
                <w:szCs w:val="21"/>
                <w:shd w:val="clear" w:color="auto" w:fill="FFFFFF"/>
                <w:lang w:val="en-US"/>
              </w:rPr>
              <w:t>personalului tehnic-ingineresc</w:t>
            </w:r>
            <w:r w:rsidRPr="00AE292A">
              <w:rPr>
                <w:rFonts w:ascii="Times New Roman" w:hAnsi="Times New Roman" w:cs="Times New Roman"/>
                <w:bCs/>
                <w:sz w:val="21"/>
                <w:szCs w:val="21"/>
                <w:lang w:val="ro-RO"/>
              </w:rPr>
              <w:t xml:space="preserve"> privind regulile de exploatare inofensivă a ascensoarelor</w:t>
            </w:r>
          </w:p>
        </w:tc>
        <w:tc>
          <w:tcPr>
            <w:tcW w:w="1276" w:type="dxa"/>
            <w:gridSpan w:val="2"/>
            <w:tcBorders>
              <w:top w:val="single" w:sz="4" w:space="0" w:color="auto"/>
              <w:left w:val="single" w:sz="4" w:space="0" w:color="auto"/>
              <w:bottom w:val="single" w:sz="4" w:space="0" w:color="auto"/>
              <w:right w:val="single" w:sz="4" w:space="0" w:color="auto"/>
            </w:tcBorders>
          </w:tcPr>
          <w:p w14:paraId="0421C18A"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1E0A83A2"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3400</w:t>
            </w:r>
          </w:p>
        </w:tc>
      </w:tr>
      <w:tr w:rsidR="00A56EA8" w:rsidRPr="00AE292A" w14:paraId="0678E213"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0A5CD809"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7.</w:t>
            </w:r>
            <w:r>
              <w:rPr>
                <w:rFonts w:ascii="Times New Roman" w:eastAsia="Calibri" w:hAnsi="Times New Roman" w:cs="Times New Roman"/>
                <w:b/>
                <w:sz w:val="21"/>
                <w:szCs w:val="21"/>
                <w:lang w:val="ro-RO"/>
              </w:rPr>
              <w:t>4</w:t>
            </w:r>
            <w:r w:rsidRPr="00AE292A">
              <w:rPr>
                <w:rFonts w:ascii="Times New Roman" w:eastAsia="Calibri" w:hAnsi="Times New Roman" w:cs="Times New Roman"/>
                <w:b/>
                <w:sz w:val="21"/>
                <w:szCs w:val="21"/>
                <w:lang w:val="ro-RO"/>
              </w:rPr>
              <w:t>.</w:t>
            </w:r>
          </w:p>
        </w:tc>
        <w:tc>
          <w:tcPr>
            <w:tcW w:w="1421" w:type="dxa"/>
            <w:vMerge/>
            <w:tcBorders>
              <w:left w:val="single" w:sz="4" w:space="0" w:color="auto"/>
              <w:bottom w:val="single" w:sz="4" w:space="0" w:color="auto"/>
              <w:right w:val="single" w:sz="4" w:space="0" w:color="auto"/>
            </w:tcBorders>
          </w:tcPr>
          <w:p w14:paraId="26D8923C"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421" w:type="dxa"/>
            <w:gridSpan w:val="2"/>
            <w:tcBorders>
              <w:top w:val="single" w:sz="4" w:space="0" w:color="auto"/>
              <w:left w:val="single" w:sz="4" w:space="0" w:color="auto"/>
              <w:bottom w:val="single" w:sz="4" w:space="0" w:color="auto"/>
              <w:right w:val="single" w:sz="4" w:space="0" w:color="auto"/>
            </w:tcBorders>
          </w:tcPr>
          <w:p w14:paraId="5D6ECDC7"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7ED93E28" w14:textId="77777777" w:rsidR="00A56EA8" w:rsidRPr="00AE292A" w:rsidRDefault="00A56EA8" w:rsidP="00B74B00">
            <w:pPr>
              <w:pStyle w:val="af"/>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6F326FD3"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4</w:t>
            </w:r>
          </w:p>
        </w:tc>
        <w:tc>
          <w:tcPr>
            <w:tcW w:w="3259" w:type="dxa"/>
            <w:gridSpan w:val="2"/>
            <w:tcBorders>
              <w:top w:val="single" w:sz="4" w:space="0" w:color="auto"/>
              <w:left w:val="single" w:sz="4" w:space="0" w:color="auto"/>
              <w:bottom w:val="single" w:sz="4" w:space="0" w:color="auto"/>
              <w:right w:val="single" w:sz="4" w:space="0" w:color="auto"/>
            </w:tcBorders>
          </w:tcPr>
          <w:p w14:paraId="7CF8F60C"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hAnsi="Times New Roman" w:cs="Times New Roman"/>
                <w:bCs/>
                <w:sz w:val="21"/>
                <w:szCs w:val="21"/>
                <w:lang w:val="ro-RO"/>
              </w:rPr>
              <w:t xml:space="preserve">Instruirea primară a </w:t>
            </w:r>
            <w:r w:rsidRPr="00AE292A">
              <w:rPr>
                <w:rFonts w:ascii="Times New Roman" w:hAnsi="Times New Roman" w:cs="Times New Roman"/>
                <w:bCs/>
                <w:sz w:val="21"/>
                <w:szCs w:val="21"/>
                <w:shd w:val="clear" w:color="auto" w:fill="FFFFFF"/>
                <w:lang w:val="en-US"/>
              </w:rPr>
              <w:t>personalului tehnic-ingineresc</w:t>
            </w:r>
            <w:r w:rsidRPr="00AE292A">
              <w:rPr>
                <w:rFonts w:ascii="Times New Roman" w:hAnsi="Times New Roman" w:cs="Times New Roman"/>
                <w:bCs/>
                <w:sz w:val="21"/>
                <w:szCs w:val="21"/>
                <w:lang w:val="ro-RO"/>
              </w:rPr>
              <w:t xml:space="preserve"> privind regulile de exploatare inofensivă a obiectelor ce depozitează baze și acizi</w:t>
            </w:r>
          </w:p>
        </w:tc>
        <w:tc>
          <w:tcPr>
            <w:tcW w:w="1276" w:type="dxa"/>
            <w:gridSpan w:val="2"/>
            <w:tcBorders>
              <w:top w:val="single" w:sz="4" w:space="0" w:color="auto"/>
              <w:left w:val="single" w:sz="4" w:space="0" w:color="auto"/>
              <w:bottom w:val="single" w:sz="4" w:space="0" w:color="auto"/>
              <w:right w:val="single" w:sz="4" w:space="0" w:color="auto"/>
            </w:tcBorders>
          </w:tcPr>
          <w:p w14:paraId="7604290F"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18A82AA6"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13600</w:t>
            </w:r>
          </w:p>
        </w:tc>
      </w:tr>
      <w:tr w:rsidR="00A56EA8" w:rsidRPr="00AE292A" w14:paraId="1C74754D"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6685961E"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2DDCE4FA"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0E4909C3"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2308477F" w14:textId="77777777" w:rsidR="00A56EA8" w:rsidRPr="00AE292A" w:rsidRDefault="00A56EA8" w:rsidP="00B74B00">
            <w:pPr>
              <w:pStyle w:val="af"/>
              <w:rPr>
                <w:rFonts w:ascii="Times New Roman" w:hAnsi="Times New Roman" w:cs="Times New Roman"/>
                <w:b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0FAB9BD2"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19</w:t>
            </w:r>
          </w:p>
        </w:tc>
        <w:tc>
          <w:tcPr>
            <w:tcW w:w="3259" w:type="dxa"/>
            <w:gridSpan w:val="2"/>
            <w:tcBorders>
              <w:top w:val="single" w:sz="4" w:space="0" w:color="auto"/>
              <w:left w:val="single" w:sz="4" w:space="0" w:color="auto"/>
              <w:bottom w:val="single" w:sz="4" w:space="0" w:color="auto"/>
              <w:right w:val="single" w:sz="4" w:space="0" w:color="auto"/>
            </w:tcBorders>
          </w:tcPr>
          <w:p w14:paraId="4585821C"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2DDD3634"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1A752E0D"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r>
      <w:tr w:rsidR="00A56EA8" w:rsidRPr="00AE292A" w14:paraId="1B00E395"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AC4D6E0"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2C74294A"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7F60D485"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40C5EDF3" w14:textId="77777777" w:rsidR="00A56EA8" w:rsidRPr="00AE292A" w:rsidRDefault="00A56EA8" w:rsidP="00B74B00">
            <w:pPr>
              <w:pStyle w:val="af"/>
              <w:rPr>
                <w:rFonts w:ascii="Times New Roman" w:hAnsi="Times New Roman" w:cs="Times New Roman"/>
                <w:b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04465208"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3259" w:type="dxa"/>
            <w:gridSpan w:val="2"/>
            <w:tcBorders>
              <w:top w:val="single" w:sz="4" w:space="0" w:color="auto"/>
              <w:left w:val="single" w:sz="4" w:space="0" w:color="auto"/>
              <w:bottom w:val="single" w:sz="4" w:space="0" w:color="auto"/>
              <w:right w:val="single" w:sz="4" w:space="0" w:color="auto"/>
            </w:tcBorders>
          </w:tcPr>
          <w:p w14:paraId="18C5ACB7"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727F979C"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23E81F2E"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45448</w:t>
            </w:r>
          </w:p>
        </w:tc>
      </w:tr>
      <w:tr w:rsidR="00A56EA8" w:rsidRPr="00AE292A" w14:paraId="62F16950" w14:textId="77777777" w:rsidTr="00B74B00">
        <w:trPr>
          <w:cantSplit/>
          <w:trHeight w:val="103"/>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0C2783A1"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Lotul nr. 8 – Atestarea personalului tehnic-ingineresc la tematica ,,Reglarea și punerea în funcție a instalațiilor de gaze ale centralelor electrotermice și termice (Anexa nr. 8)</w:t>
            </w:r>
          </w:p>
        </w:tc>
      </w:tr>
      <w:tr w:rsidR="00A56EA8" w:rsidRPr="00AE292A" w14:paraId="7FC20EB6" w14:textId="77777777" w:rsidTr="00B74B00">
        <w:trPr>
          <w:cantSplit/>
          <w:trHeight w:val="103"/>
        </w:trPr>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tcPr>
          <w:p w14:paraId="62621A3F"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en-US"/>
              </w:rPr>
            </w:pPr>
            <w:r w:rsidRPr="00AE292A">
              <w:rPr>
                <w:rFonts w:ascii="Times New Roman" w:eastAsia="Calibri" w:hAnsi="Times New Roman" w:cs="Times New Roman"/>
                <w:b/>
                <w:sz w:val="21"/>
                <w:szCs w:val="21"/>
                <w:lang w:val="en-US"/>
              </w:rPr>
              <w:t>8.1</w:t>
            </w:r>
          </w:p>
        </w:tc>
        <w:tc>
          <w:tcPr>
            <w:tcW w:w="152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895CA36"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en-US"/>
              </w:rPr>
            </w:pPr>
            <w:r w:rsidRPr="00AA5368">
              <w:rPr>
                <w:rFonts w:eastAsia="Calibri"/>
                <w:b/>
                <w:bCs/>
                <w:sz w:val="21"/>
                <w:szCs w:val="21"/>
              </w:rPr>
              <w:t>79600000-0</w:t>
            </w:r>
          </w:p>
        </w:tc>
        <w:tc>
          <w:tcPr>
            <w:tcW w:w="1372" w:type="dxa"/>
            <w:tcBorders>
              <w:top w:val="single" w:sz="4" w:space="0" w:color="auto"/>
              <w:left w:val="single" w:sz="4" w:space="0" w:color="auto"/>
              <w:bottom w:val="single" w:sz="4" w:space="0" w:color="auto"/>
              <w:right w:val="single" w:sz="4" w:space="0" w:color="auto"/>
            </w:tcBorders>
            <w:shd w:val="clear" w:color="auto" w:fill="FFFFFF" w:themeFill="background1"/>
          </w:tcPr>
          <w:p w14:paraId="557B65F6"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en-US"/>
              </w:rPr>
            </w:pPr>
            <w:r w:rsidRPr="00AE292A">
              <w:rPr>
                <w:rFonts w:ascii="Times New Roman" w:eastAsia="Calibri" w:hAnsi="Times New Roman" w:cs="Times New Roman"/>
                <w:bCs/>
                <w:sz w:val="21"/>
                <w:szCs w:val="21"/>
                <w:lang w:val="ro-RO"/>
              </w:rPr>
              <w:t>Personal tehnic-ingineresc</w:t>
            </w:r>
          </w:p>
        </w:tc>
        <w:tc>
          <w:tcPr>
            <w:tcW w:w="11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03813B"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en-US"/>
              </w:rPr>
            </w:pPr>
            <w:r w:rsidRPr="00AE292A">
              <w:rPr>
                <w:rFonts w:ascii="Times New Roman" w:eastAsia="Calibri" w:hAnsi="Times New Roman" w:cs="Times New Roman"/>
                <w:bCs/>
                <w:sz w:val="21"/>
                <w:szCs w:val="21"/>
                <w:lang w:val="ro-RO"/>
              </w:rPr>
              <w:t>persoane</w:t>
            </w:r>
          </w:p>
        </w:tc>
        <w:tc>
          <w:tcPr>
            <w:tcW w:w="832" w:type="dxa"/>
            <w:tcBorders>
              <w:top w:val="single" w:sz="4" w:space="0" w:color="auto"/>
              <w:left w:val="single" w:sz="4" w:space="0" w:color="auto"/>
              <w:bottom w:val="single" w:sz="4" w:space="0" w:color="auto"/>
              <w:right w:val="single" w:sz="4" w:space="0" w:color="auto"/>
            </w:tcBorders>
            <w:shd w:val="clear" w:color="auto" w:fill="FFFFFF" w:themeFill="background1"/>
          </w:tcPr>
          <w:p w14:paraId="73819FBA"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en-US"/>
              </w:rPr>
            </w:pPr>
            <w:r w:rsidRPr="00AE292A">
              <w:rPr>
                <w:rFonts w:ascii="Times New Roman" w:eastAsia="Calibri" w:hAnsi="Times New Roman" w:cs="Times New Roman"/>
                <w:bCs/>
                <w:sz w:val="21"/>
                <w:szCs w:val="21"/>
                <w:lang w:val="ro-RO"/>
              </w:rPr>
              <w:t>3</w:t>
            </w:r>
          </w:p>
        </w:tc>
        <w:tc>
          <w:tcPr>
            <w:tcW w:w="3194" w:type="dxa"/>
            <w:tcBorders>
              <w:top w:val="single" w:sz="4" w:space="0" w:color="auto"/>
              <w:left w:val="single" w:sz="4" w:space="0" w:color="auto"/>
              <w:bottom w:val="single" w:sz="4" w:space="0" w:color="auto"/>
              <w:right w:val="single" w:sz="4" w:space="0" w:color="auto"/>
            </w:tcBorders>
            <w:shd w:val="clear" w:color="auto" w:fill="FFFFFF" w:themeFill="background1"/>
          </w:tcPr>
          <w:p w14:paraId="4ED9A6F8"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en-US"/>
              </w:rPr>
            </w:pPr>
            <w:r w:rsidRPr="00AE292A">
              <w:rPr>
                <w:rFonts w:ascii="Times New Roman" w:eastAsia="Calibri" w:hAnsi="Times New Roman" w:cs="Times New Roman"/>
                <w:bCs/>
                <w:sz w:val="21"/>
                <w:szCs w:val="21"/>
                <w:lang w:val="ro-RO"/>
              </w:rPr>
              <w:t>Atestarea personalului tehnic-ingineresc la tematica ,,Reglarea și punerea în funcție a instalațiilor de gaze ale centralelor electrotermice și termice</w:t>
            </w:r>
          </w:p>
        </w:tc>
        <w:tc>
          <w:tcPr>
            <w:tcW w:w="128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E75070"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en-US"/>
              </w:rPr>
            </w:pPr>
            <w:r w:rsidRPr="00AE292A">
              <w:rPr>
                <w:rFonts w:ascii="Times New Roman" w:eastAsia="Calibri" w:hAnsi="Times New Roman" w:cs="Times New Roman"/>
                <w:bCs/>
                <w:sz w:val="21"/>
                <w:szCs w:val="21"/>
                <w:lang w:val="en-US"/>
              </w:rPr>
              <w:t>Martie</w:t>
            </w:r>
          </w:p>
        </w:tc>
        <w:tc>
          <w:tcPr>
            <w:tcW w:w="10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059215"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en-US"/>
              </w:rPr>
            </w:pPr>
            <w:r w:rsidRPr="00AE292A">
              <w:rPr>
                <w:rFonts w:ascii="Times New Roman" w:eastAsia="Calibri" w:hAnsi="Times New Roman" w:cs="Times New Roman"/>
                <w:b/>
                <w:sz w:val="21"/>
                <w:szCs w:val="21"/>
                <w:lang w:val="en-US"/>
              </w:rPr>
              <w:t>3018</w:t>
            </w:r>
          </w:p>
        </w:tc>
      </w:tr>
      <w:tr w:rsidR="00A56EA8" w:rsidRPr="00AE292A" w14:paraId="652343C4" w14:textId="77777777" w:rsidTr="00B74B00">
        <w:trPr>
          <w:cantSplit/>
          <w:trHeight w:val="103"/>
        </w:trPr>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tcPr>
          <w:p w14:paraId="52BB4936"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52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5F48870"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Total persoane</w:t>
            </w:r>
          </w:p>
        </w:tc>
        <w:tc>
          <w:tcPr>
            <w:tcW w:w="1372" w:type="dxa"/>
            <w:tcBorders>
              <w:top w:val="single" w:sz="4" w:space="0" w:color="auto"/>
              <w:left w:val="single" w:sz="4" w:space="0" w:color="auto"/>
              <w:bottom w:val="single" w:sz="4" w:space="0" w:color="auto"/>
              <w:right w:val="single" w:sz="4" w:space="0" w:color="auto"/>
            </w:tcBorders>
            <w:shd w:val="clear" w:color="auto" w:fill="FFFFFF" w:themeFill="background1"/>
          </w:tcPr>
          <w:p w14:paraId="41231923"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8835A5"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832" w:type="dxa"/>
            <w:tcBorders>
              <w:top w:val="single" w:sz="4" w:space="0" w:color="auto"/>
              <w:left w:val="single" w:sz="4" w:space="0" w:color="auto"/>
              <w:bottom w:val="single" w:sz="4" w:space="0" w:color="auto"/>
              <w:right w:val="single" w:sz="4" w:space="0" w:color="auto"/>
            </w:tcBorders>
            <w:shd w:val="clear" w:color="auto" w:fill="FFFFFF" w:themeFill="background1"/>
          </w:tcPr>
          <w:p w14:paraId="567EE44A"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3</w:t>
            </w:r>
          </w:p>
        </w:tc>
        <w:tc>
          <w:tcPr>
            <w:tcW w:w="3194" w:type="dxa"/>
            <w:tcBorders>
              <w:top w:val="single" w:sz="4" w:space="0" w:color="auto"/>
              <w:left w:val="single" w:sz="4" w:space="0" w:color="auto"/>
              <w:bottom w:val="single" w:sz="4" w:space="0" w:color="auto"/>
              <w:right w:val="single" w:sz="4" w:space="0" w:color="auto"/>
            </w:tcBorders>
            <w:shd w:val="clear" w:color="auto" w:fill="FFFFFF" w:themeFill="background1"/>
          </w:tcPr>
          <w:p w14:paraId="5D08D3B5"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28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AEA504"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0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FD5142"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r>
      <w:tr w:rsidR="00A56EA8" w:rsidRPr="00AE292A" w14:paraId="135A4F0B" w14:textId="77777777" w:rsidTr="00B74B00">
        <w:trPr>
          <w:cantSplit/>
          <w:trHeight w:val="103"/>
        </w:trPr>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tcPr>
          <w:p w14:paraId="14EB9A89"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52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D943590"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Suma totală</w:t>
            </w:r>
          </w:p>
        </w:tc>
        <w:tc>
          <w:tcPr>
            <w:tcW w:w="1372" w:type="dxa"/>
            <w:tcBorders>
              <w:top w:val="single" w:sz="4" w:space="0" w:color="auto"/>
              <w:left w:val="single" w:sz="4" w:space="0" w:color="auto"/>
              <w:bottom w:val="single" w:sz="4" w:space="0" w:color="auto"/>
              <w:right w:val="single" w:sz="4" w:space="0" w:color="auto"/>
            </w:tcBorders>
            <w:shd w:val="clear" w:color="auto" w:fill="FFFFFF" w:themeFill="background1"/>
          </w:tcPr>
          <w:p w14:paraId="29D7AD34"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1C8034"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832" w:type="dxa"/>
            <w:tcBorders>
              <w:top w:val="single" w:sz="4" w:space="0" w:color="auto"/>
              <w:left w:val="single" w:sz="4" w:space="0" w:color="auto"/>
              <w:bottom w:val="single" w:sz="4" w:space="0" w:color="auto"/>
              <w:right w:val="single" w:sz="4" w:space="0" w:color="auto"/>
            </w:tcBorders>
            <w:shd w:val="clear" w:color="auto" w:fill="FFFFFF" w:themeFill="background1"/>
          </w:tcPr>
          <w:p w14:paraId="2A6F1C57"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3194" w:type="dxa"/>
            <w:tcBorders>
              <w:top w:val="single" w:sz="4" w:space="0" w:color="auto"/>
              <w:left w:val="single" w:sz="4" w:space="0" w:color="auto"/>
              <w:bottom w:val="single" w:sz="4" w:space="0" w:color="auto"/>
              <w:right w:val="single" w:sz="4" w:space="0" w:color="auto"/>
            </w:tcBorders>
            <w:shd w:val="clear" w:color="auto" w:fill="FFFFFF" w:themeFill="background1"/>
          </w:tcPr>
          <w:p w14:paraId="039EFA18"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28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ED1EF3"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0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C8F48C"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3018</w:t>
            </w:r>
          </w:p>
        </w:tc>
      </w:tr>
      <w:tr w:rsidR="00A56EA8" w:rsidRPr="00F43CC6" w14:paraId="5E987D35" w14:textId="77777777" w:rsidTr="00B74B00">
        <w:trPr>
          <w:cantSplit/>
          <w:trHeight w:val="103"/>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0A97049C"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Lotul nr. 9 – Instruirea muncitorilor la deservirea obiectelor cu pericol de deflagrație (secții de producere a hidrogenului) (Anexa nr. 9)</w:t>
            </w:r>
          </w:p>
        </w:tc>
      </w:tr>
      <w:tr w:rsidR="00A56EA8" w:rsidRPr="00AE292A" w14:paraId="6ED79956" w14:textId="77777777" w:rsidTr="00B74B00">
        <w:trPr>
          <w:cantSplit/>
          <w:trHeight w:val="605"/>
        </w:trPr>
        <w:tc>
          <w:tcPr>
            <w:tcW w:w="561" w:type="dxa"/>
            <w:gridSpan w:val="2"/>
            <w:tcBorders>
              <w:top w:val="single" w:sz="4" w:space="0" w:color="auto"/>
              <w:left w:val="single" w:sz="4" w:space="0" w:color="auto"/>
              <w:bottom w:val="single" w:sz="4" w:space="0" w:color="auto"/>
              <w:right w:val="single" w:sz="4" w:space="0" w:color="auto"/>
            </w:tcBorders>
          </w:tcPr>
          <w:p w14:paraId="1B083E5C"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9.1.</w:t>
            </w:r>
          </w:p>
        </w:tc>
        <w:tc>
          <w:tcPr>
            <w:tcW w:w="1421" w:type="dxa"/>
            <w:tcBorders>
              <w:top w:val="single" w:sz="4" w:space="0" w:color="auto"/>
              <w:left w:val="single" w:sz="4" w:space="0" w:color="auto"/>
              <w:bottom w:val="single" w:sz="4" w:space="0" w:color="auto"/>
              <w:right w:val="single" w:sz="4" w:space="0" w:color="auto"/>
            </w:tcBorders>
          </w:tcPr>
          <w:p w14:paraId="264D1CAD"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7751D6BC"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Muncitori</w:t>
            </w:r>
          </w:p>
        </w:tc>
        <w:tc>
          <w:tcPr>
            <w:tcW w:w="1132" w:type="dxa"/>
            <w:tcBorders>
              <w:top w:val="single" w:sz="4" w:space="0" w:color="auto"/>
              <w:left w:val="single" w:sz="4" w:space="0" w:color="auto"/>
              <w:bottom w:val="single" w:sz="4" w:space="0" w:color="auto"/>
              <w:right w:val="single" w:sz="4" w:space="0" w:color="auto"/>
            </w:tcBorders>
          </w:tcPr>
          <w:p w14:paraId="19A7EBDA" w14:textId="77777777" w:rsidR="00A56EA8" w:rsidRPr="00AE292A" w:rsidRDefault="00A56EA8" w:rsidP="00B74B00">
            <w:pPr>
              <w:pStyle w:val="af"/>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5A0FBFEB"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1</w:t>
            </w:r>
          </w:p>
        </w:tc>
        <w:tc>
          <w:tcPr>
            <w:tcW w:w="3259" w:type="dxa"/>
            <w:gridSpan w:val="2"/>
            <w:tcBorders>
              <w:top w:val="single" w:sz="4" w:space="0" w:color="auto"/>
              <w:left w:val="single" w:sz="4" w:space="0" w:color="auto"/>
              <w:bottom w:val="single" w:sz="4" w:space="0" w:color="auto"/>
              <w:right w:val="single" w:sz="4" w:space="0" w:color="auto"/>
            </w:tcBorders>
          </w:tcPr>
          <w:p w14:paraId="29427D47"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Instruirea muncitorilor la deservirea obiectelor cu pericol de deflagrație (secții de producere a hidrogenului)</w:t>
            </w:r>
          </w:p>
        </w:tc>
        <w:tc>
          <w:tcPr>
            <w:tcW w:w="1276" w:type="dxa"/>
            <w:gridSpan w:val="2"/>
            <w:tcBorders>
              <w:top w:val="single" w:sz="4" w:space="0" w:color="auto"/>
              <w:left w:val="single" w:sz="4" w:space="0" w:color="auto"/>
              <w:bottom w:val="single" w:sz="4" w:space="0" w:color="auto"/>
              <w:right w:val="single" w:sz="4" w:space="0" w:color="auto"/>
            </w:tcBorders>
          </w:tcPr>
          <w:p w14:paraId="76CCDDA3"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hAnsi="Times New Roman" w:cs="Times New Roman"/>
                <w:bCs/>
                <w:sz w:val="21"/>
                <w:szCs w:val="21"/>
                <w:lang w:val="ro-RO"/>
              </w:rPr>
              <w:t xml:space="preserve">În conlucrare cu </w:t>
            </w:r>
            <w:r w:rsidRPr="00AE292A">
              <w:rPr>
                <w:rFonts w:ascii="Times New Roman" w:eastAsia="Calibri" w:hAnsi="Times New Roman" w:cs="Times New Roman"/>
                <w:bCs/>
                <w:sz w:val="21"/>
                <w:szCs w:val="21"/>
                <w:lang w:val="ro-RO"/>
              </w:rPr>
              <w:t>centrul de instruire</w:t>
            </w:r>
          </w:p>
        </w:tc>
        <w:tc>
          <w:tcPr>
            <w:tcW w:w="995" w:type="dxa"/>
            <w:tcBorders>
              <w:top w:val="single" w:sz="4" w:space="0" w:color="auto"/>
              <w:left w:val="single" w:sz="4" w:space="0" w:color="auto"/>
              <w:bottom w:val="single" w:sz="4" w:space="0" w:color="auto"/>
              <w:right w:val="single" w:sz="4" w:space="0" w:color="auto"/>
            </w:tcBorders>
          </w:tcPr>
          <w:p w14:paraId="2C5FB60B" w14:textId="77777777" w:rsidR="00A56EA8" w:rsidRPr="00AE292A" w:rsidRDefault="00A56EA8" w:rsidP="00B74B00">
            <w:pPr>
              <w:spacing w:after="0" w:line="240" w:lineRule="auto"/>
              <w:ind w:left="-57" w:right="-57"/>
              <w:jc w:val="center"/>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3400</w:t>
            </w:r>
          </w:p>
        </w:tc>
      </w:tr>
      <w:tr w:rsidR="00A56EA8" w:rsidRPr="00AE292A" w14:paraId="3EB42D40" w14:textId="77777777" w:rsidTr="00B74B00">
        <w:trPr>
          <w:cantSplit/>
          <w:trHeight w:val="312"/>
        </w:trPr>
        <w:tc>
          <w:tcPr>
            <w:tcW w:w="561" w:type="dxa"/>
            <w:gridSpan w:val="2"/>
            <w:tcBorders>
              <w:top w:val="single" w:sz="4" w:space="0" w:color="auto"/>
              <w:left w:val="single" w:sz="4" w:space="0" w:color="auto"/>
              <w:bottom w:val="single" w:sz="4" w:space="0" w:color="auto"/>
              <w:right w:val="single" w:sz="4" w:space="0" w:color="auto"/>
            </w:tcBorders>
          </w:tcPr>
          <w:p w14:paraId="6022742C"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24CFA69C"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4D37745B"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63779E0C" w14:textId="77777777" w:rsidR="00A56EA8" w:rsidRPr="00AE292A" w:rsidRDefault="00A56EA8" w:rsidP="00B74B00">
            <w:pPr>
              <w:pStyle w:val="af"/>
              <w:rPr>
                <w:rFonts w:ascii="Times New Roman" w:eastAsia="Calibri" w:hAnsi="Times New Roman" w:cs="Times New Roman"/>
                <w:b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7EF72E23" w14:textId="77777777" w:rsidR="00A56EA8" w:rsidRPr="00AE292A" w:rsidRDefault="00A56EA8" w:rsidP="00B74B00">
            <w:pPr>
              <w:spacing w:after="0" w:line="240" w:lineRule="auto"/>
              <w:ind w:left="-57" w:right="-57"/>
              <w:rPr>
                <w:rFonts w:ascii="Times New Roman" w:hAnsi="Times New Roman" w:cs="Times New Roman"/>
                <w:b/>
                <w:sz w:val="21"/>
                <w:szCs w:val="21"/>
                <w:lang w:val="ro-RO"/>
              </w:rPr>
            </w:pPr>
            <w:r w:rsidRPr="00AE292A">
              <w:rPr>
                <w:rFonts w:ascii="Times New Roman" w:hAnsi="Times New Roman" w:cs="Times New Roman"/>
                <w:b/>
                <w:sz w:val="21"/>
                <w:szCs w:val="21"/>
                <w:lang w:val="ro-RO"/>
              </w:rPr>
              <w:t>1</w:t>
            </w:r>
          </w:p>
        </w:tc>
        <w:tc>
          <w:tcPr>
            <w:tcW w:w="3259" w:type="dxa"/>
            <w:gridSpan w:val="2"/>
            <w:tcBorders>
              <w:top w:val="single" w:sz="4" w:space="0" w:color="auto"/>
              <w:left w:val="single" w:sz="4" w:space="0" w:color="auto"/>
              <w:bottom w:val="single" w:sz="4" w:space="0" w:color="auto"/>
              <w:right w:val="single" w:sz="4" w:space="0" w:color="auto"/>
            </w:tcBorders>
          </w:tcPr>
          <w:p w14:paraId="6BB1F79D"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25752877"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1A9E1C66"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r>
      <w:tr w:rsidR="00A56EA8" w:rsidRPr="00AE292A" w14:paraId="03163109" w14:textId="77777777" w:rsidTr="00B74B00">
        <w:trPr>
          <w:cantSplit/>
          <w:trHeight w:val="312"/>
        </w:trPr>
        <w:tc>
          <w:tcPr>
            <w:tcW w:w="561" w:type="dxa"/>
            <w:gridSpan w:val="2"/>
            <w:tcBorders>
              <w:top w:val="single" w:sz="4" w:space="0" w:color="auto"/>
              <w:left w:val="single" w:sz="4" w:space="0" w:color="auto"/>
              <w:bottom w:val="single" w:sz="4" w:space="0" w:color="auto"/>
              <w:right w:val="single" w:sz="4" w:space="0" w:color="auto"/>
            </w:tcBorders>
          </w:tcPr>
          <w:p w14:paraId="2138D2EF"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1C00D6C5"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673C0307"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044D1DFB" w14:textId="77777777" w:rsidR="00A56EA8" w:rsidRPr="00AE292A" w:rsidRDefault="00A56EA8" w:rsidP="00B74B00">
            <w:pPr>
              <w:pStyle w:val="af"/>
              <w:rPr>
                <w:rFonts w:ascii="Times New Roman" w:eastAsia="Calibri" w:hAnsi="Times New Roman" w:cs="Times New Roman"/>
                <w:b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1D83D205" w14:textId="77777777" w:rsidR="00A56EA8" w:rsidRPr="00AE292A" w:rsidRDefault="00A56EA8" w:rsidP="00B74B00">
            <w:pPr>
              <w:spacing w:after="0" w:line="240" w:lineRule="auto"/>
              <w:ind w:left="-57" w:right="-57"/>
              <w:rPr>
                <w:rFonts w:ascii="Times New Roman" w:hAnsi="Times New Roman" w:cs="Times New Roman"/>
                <w:bCs/>
                <w:sz w:val="21"/>
                <w:szCs w:val="21"/>
                <w:lang w:val="ro-RO"/>
              </w:rPr>
            </w:pPr>
          </w:p>
        </w:tc>
        <w:tc>
          <w:tcPr>
            <w:tcW w:w="3259" w:type="dxa"/>
            <w:gridSpan w:val="2"/>
            <w:tcBorders>
              <w:top w:val="single" w:sz="4" w:space="0" w:color="auto"/>
              <w:left w:val="single" w:sz="4" w:space="0" w:color="auto"/>
              <w:bottom w:val="single" w:sz="4" w:space="0" w:color="auto"/>
              <w:right w:val="single" w:sz="4" w:space="0" w:color="auto"/>
            </w:tcBorders>
          </w:tcPr>
          <w:p w14:paraId="651CC741"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1C1506B8"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6DAF8F37"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3400</w:t>
            </w:r>
          </w:p>
        </w:tc>
      </w:tr>
      <w:tr w:rsidR="00A56EA8" w:rsidRPr="00AE292A" w14:paraId="6517E9DE"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0563EA15"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 xml:space="preserve">Lotul nr. 10 – </w:t>
            </w:r>
            <w:bookmarkStart w:id="1" w:name="_Hlk180482955"/>
            <w:r w:rsidRPr="00AE292A">
              <w:rPr>
                <w:rFonts w:ascii="Times New Roman" w:eastAsia="Calibri" w:hAnsi="Times New Roman" w:cs="Times New Roman"/>
                <w:b/>
                <w:sz w:val="21"/>
                <w:szCs w:val="21"/>
                <w:lang w:val="ro-RO"/>
              </w:rPr>
              <w:t xml:space="preserve">Instruirea specialiștilor </w:t>
            </w:r>
            <w:r w:rsidRPr="00AE292A">
              <w:rPr>
                <w:rFonts w:ascii="Times New Roman" w:hAnsi="Times New Roman" w:cs="Times New Roman"/>
                <w:b/>
                <w:iCs/>
                <w:sz w:val="21"/>
                <w:szCs w:val="21"/>
                <w:lang w:val="ro-RO"/>
              </w:rPr>
              <w:t>în domeniul securității și sănătății în muncă (Nivelul 2)</w:t>
            </w:r>
            <w:bookmarkEnd w:id="1"/>
            <w:r w:rsidRPr="00AE292A">
              <w:rPr>
                <w:rFonts w:ascii="Times New Roman" w:hAnsi="Times New Roman" w:cs="Times New Roman"/>
                <w:b/>
                <w:iCs/>
                <w:sz w:val="21"/>
                <w:szCs w:val="21"/>
                <w:lang w:val="ro-RO"/>
              </w:rPr>
              <w:t xml:space="preserve"> (Anexa nr. 10)</w:t>
            </w:r>
          </w:p>
        </w:tc>
      </w:tr>
      <w:tr w:rsidR="00A56EA8" w:rsidRPr="00AE292A" w14:paraId="369FC8F4"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6173C9FF"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10.1.</w:t>
            </w:r>
          </w:p>
        </w:tc>
        <w:tc>
          <w:tcPr>
            <w:tcW w:w="1421" w:type="dxa"/>
            <w:tcBorders>
              <w:top w:val="single" w:sz="4" w:space="0" w:color="auto"/>
              <w:left w:val="single" w:sz="4" w:space="0" w:color="auto"/>
              <w:bottom w:val="single" w:sz="4" w:space="0" w:color="auto"/>
              <w:right w:val="single" w:sz="4" w:space="0" w:color="auto"/>
            </w:tcBorders>
          </w:tcPr>
          <w:p w14:paraId="32191CD2"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08736E52"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Specialiști</w:t>
            </w:r>
          </w:p>
        </w:tc>
        <w:tc>
          <w:tcPr>
            <w:tcW w:w="1132" w:type="dxa"/>
            <w:tcBorders>
              <w:top w:val="single" w:sz="4" w:space="0" w:color="auto"/>
              <w:left w:val="single" w:sz="4" w:space="0" w:color="auto"/>
              <w:bottom w:val="single" w:sz="4" w:space="0" w:color="auto"/>
              <w:right w:val="single" w:sz="4" w:space="0" w:color="auto"/>
            </w:tcBorders>
          </w:tcPr>
          <w:p w14:paraId="4F5C04F3" w14:textId="77777777" w:rsidR="00A56EA8" w:rsidRPr="00AE292A" w:rsidRDefault="00A56EA8" w:rsidP="00B74B00">
            <w:pPr>
              <w:pStyle w:val="af"/>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1836AADB"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1</w:t>
            </w:r>
          </w:p>
        </w:tc>
        <w:tc>
          <w:tcPr>
            <w:tcW w:w="3259" w:type="dxa"/>
            <w:gridSpan w:val="2"/>
            <w:tcBorders>
              <w:top w:val="single" w:sz="4" w:space="0" w:color="auto"/>
              <w:left w:val="single" w:sz="4" w:space="0" w:color="auto"/>
              <w:bottom w:val="single" w:sz="4" w:space="0" w:color="auto"/>
              <w:right w:val="single" w:sz="4" w:space="0" w:color="auto"/>
            </w:tcBorders>
          </w:tcPr>
          <w:p w14:paraId="04455F77"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hAnsi="Times New Roman" w:cs="Times New Roman"/>
                <w:bCs/>
                <w:iCs/>
                <w:sz w:val="21"/>
                <w:szCs w:val="21"/>
                <w:lang w:val="ro-RO"/>
              </w:rPr>
              <w:t>Instruire în domeniul securității și sănătății în muncă (nivelul 2)</w:t>
            </w:r>
          </w:p>
        </w:tc>
        <w:tc>
          <w:tcPr>
            <w:tcW w:w="1276" w:type="dxa"/>
            <w:gridSpan w:val="2"/>
            <w:tcBorders>
              <w:top w:val="single" w:sz="4" w:space="0" w:color="auto"/>
              <w:left w:val="single" w:sz="4" w:space="0" w:color="auto"/>
              <w:bottom w:val="single" w:sz="4" w:space="0" w:color="auto"/>
              <w:right w:val="single" w:sz="4" w:space="0" w:color="auto"/>
            </w:tcBorders>
          </w:tcPr>
          <w:p w14:paraId="746C0BC7"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hAnsi="Times New Roman" w:cs="Times New Roman"/>
                <w:bCs/>
                <w:sz w:val="21"/>
                <w:szCs w:val="21"/>
                <w:lang w:val="ro-RO"/>
              </w:rPr>
              <w:t>Septembrie</w:t>
            </w:r>
          </w:p>
        </w:tc>
        <w:tc>
          <w:tcPr>
            <w:tcW w:w="995" w:type="dxa"/>
            <w:tcBorders>
              <w:top w:val="single" w:sz="4" w:space="0" w:color="auto"/>
              <w:left w:val="single" w:sz="4" w:space="0" w:color="auto"/>
              <w:bottom w:val="single" w:sz="4" w:space="0" w:color="auto"/>
              <w:right w:val="single" w:sz="4" w:space="0" w:color="auto"/>
            </w:tcBorders>
          </w:tcPr>
          <w:p w14:paraId="700CD04B" w14:textId="77777777" w:rsidR="00A56EA8" w:rsidRPr="00AE292A" w:rsidRDefault="00A56EA8" w:rsidP="00B74B00">
            <w:pPr>
              <w:spacing w:after="0" w:line="240" w:lineRule="auto"/>
              <w:ind w:right="-57"/>
              <w:jc w:val="center"/>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1100</w:t>
            </w:r>
          </w:p>
        </w:tc>
      </w:tr>
      <w:tr w:rsidR="00A56EA8" w:rsidRPr="00AE292A" w14:paraId="722BE719"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AED0E49"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6349D199"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21FAB493"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29EE24A6" w14:textId="77777777" w:rsidR="00A56EA8" w:rsidRPr="00AE292A" w:rsidRDefault="00A56EA8" w:rsidP="00B74B00">
            <w:pPr>
              <w:pStyle w:val="af"/>
              <w:rPr>
                <w:rFonts w:ascii="Times New Roman" w:hAnsi="Times New Roman" w:cs="Times New Roman"/>
                <w:bCs/>
                <w:i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3000C574" w14:textId="77777777" w:rsidR="00A56EA8" w:rsidRPr="00AE292A" w:rsidRDefault="00A56EA8" w:rsidP="00B74B00">
            <w:pPr>
              <w:spacing w:after="0" w:line="240" w:lineRule="auto"/>
              <w:ind w:right="-57"/>
              <w:rPr>
                <w:rFonts w:ascii="Times New Roman" w:hAnsi="Times New Roman" w:cs="Times New Roman"/>
                <w:b/>
                <w:sz w:val="21"/>
                <w:szCs w:val="21"/>
                <w:lang w:val="ro-RO"/>
              </w:rPr>
            </w:pPr>
            <w:r w:rsidRPr="00AE292A">
              <w:rPr>
                <w:rFonts w:ascii="Times New Roman" w:hAnsi="Times New Roman" w:cs="Times New Roman"/>
                <w:b/>
                <w:sz w:val="21"/>
                <w:szCs w:val="21"/>
                <w:lang w:val="ro-RO"/>
              </w:rPr>
              <w:t>1</w:t>
            </w:r>
          </w:p>
        </w:tc>
        <w:tc>
          <w:tcPr>
            <w:tcW w:w="3259" w:type="dxa"/>
            <w:gridSpan w:val="2"/>
            <w:tcBorders>
              <w:top w:val="single" w:sz="4" w:space="0" w:color="auto"/>
              <w:left w:val="single" w:sz="4" w:space="0" w:color="auto"/>
              <w:bottom w:val="single" w:sz="4" w:space="0" w:color="auto"/>
              <w:right w:val="single" w:sz="4" w:space="0" w:color="auto"/>
            </w:tcBorders>
          </w:tcPr>
          <w:p w14:paraId="28A3C21E"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2D5ABD9C"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0D28D2CE"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r>
      <w:tr w:rsidR="00A56EA8" w:rsidRPr="00AE292A" w14:paraId="3D9085CA"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94DA81D"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53372817"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0609E61B"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44CD54ED" w14:textId="77777777" w:rsidR="00A56EA8" w:rsidRPr="00AE292A" w:rsidRDefault="00A56EA8" w:rsidP="00B74B00">
            <w:pPr>
              <w:pStyle w:val="af"/>
              <w:rPr>
                <w:rFonts w:ascii="Times New Roman" w:hAnsi="Times New Roman" w:cs="Times New Roman"/>
                <w:bCs/>
                <w:i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143FEE01" w14:textId="77777777" w:rsidR="00A56EA8" w:rsidRPr="00AE292A" w:rsidRDefault="00A56EA8" w:rsidP="00B74B00">
            <w:pPr>
              <w:spacing w:after="0" w:line="240" w:lineRule="auto"/>
              <w:ind w:right="-57"/>
              <w:rPr>
                <w:rFonts w:ascii="Times New Roman" w:hAnsi="Times New Roman" w:cs="Times New Roman"/>
                <w:bCs/>
                <w:sz w:val="21"/>
                <w:szCs w:val="21"/>
                <w:lang w:val="ro-RO"/>
              </w:rPr>
            </w:pPr>
          </w:p>
        </w:tc>
        <w:tc>
          <w:tcPr>
            <w:tcW w:w="3259" w:type="dxa"/>
            <w:gridSpan w:val="2"/>
            <w:tcBorders>
              <w:top w:val="single" w:sz="4" w:space="0" w:color="auto"/>
              <w:left w:val="single" w:sz="4" w:space="0" w:color="auto"/>
              <w:bottom w:val="single" w:sz="4" w:space="0" w:color="auto"/>
              <w:right w:val="single" w:sz="4" w:space="0" w:color="auto"/>
            </w:tcBorders>
          </w:tcPr>
          <w:p w14:paraId="739A5109"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0223BAB6"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2FBE9616"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1100</w:t>
            </w:r>
          </w:p>
        </w:tc>
      </w:tr>
      <w:tr w:rsidR="00A56EA8" w:rsidRPr="00AE292A" w14:paraId="216B0A41"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6C695EE9"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Lotul nr. 11 – Măsurări electrice. Verificarea metrologică a mijloacelor electrice de măsurare (Anexa nr. 11)</w:t>
            </w:r>
          </w:p>
        </w:tc>
      </w:tr>
      <w:tr w:rsidR="00A56EA8" w:rsidRPr="00AE292A" w14:paraId="7C9862C6"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27531F6"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11.1.</w:t>
            </w:r>
          </w:p>
        </w:tc>
        <w:tc>
          <w:tcPr>
            <w:tcW w:w="1421" w:type="dxa"/>
            <w:tcBorders>
              <w:top w:val="single" w:sz="4" w:space="0" w:color="auto"/>
              <w:left w:val="single" w:sz="4" w:space="0" w:color="auto"/>
              <w:bottom w:val="single" w:sz="4" w:space="0" w:color="auto"/>
              <w:right w:val="single" w:sz="4" w:space="0" w:color="auto"/>
            </w:tcBorders>
          </w:tcPr>
          <w:p w14:paraId="050A75C0"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7D53EFE2"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Specialiști</w:t>
            </w:r>
          </w:p>
          <w:p w14:paraId="1826A698"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Muncitori</w:t>
            </w:r>
          </w:p>
        </w:tc>
        <w:tc>
          <w:tcPr>
            <w:tcW w:w="1132" w:type="dxa"/>
            <w:tcBorders>
              <w:top w:val="single" w:sz="4" w:space="0" w:color="auto"/>
              <w:left w:val="single" w:sz="4" w:space="0" w:color="auto"/>
              <w:bottom w:val="single" w:sz="4" w:space="0" w:color="auto"/>
              <w:right w:val="single" w:sz="4" w:space="0" w:color="auto"/>
            </w:tcBorders>
          </w:tcPr>
          <w:p w14:paraId="1DD1C181" w14:textId="77777777" w:rsidR="00A56EA8" w:rsidRPr="00AE292A" w:rsidRDefault="00A56EA8" w:rsidP="00B74B00">
            <w:pPr>
              <w:pStyle w:val="af"/>
              <w:rPr>
                <w:rFonts w:ascii="Times New Roman" w:hAnsi="Times New Roman" w:cs="Times New Roman"/>
                <w:bCs/>
                <w:iCs/>
                <w:sz w:val="21"/>
                <w:szCs w:val="21"/>
                <w:lang w:val="ro-RO"/>
              </w:rPr>
            </w:pPr>
            <w:r w:rsidRPr="00AE292A">
              <w:rPr>
                <w:rFonts w:ascii="Times New Roman" w:hAnsi="Times New Roman" w:cs="Times New Roman"/>
                <w:bCs/>
                <w:iCs/>
                <w:sz w:val="21"/>
                <w:szCs w:val="21"/>
                <w:lang w:val="ro-RO"/>
              </w:rPr>
              <w:t xml:space="preserve">persoane </w:t>
            </w:r>
          </w:p>
        </w:tc>
        <w:tc>
          <w:tcPr>
            <w:tcW w:w="850" w:type="dxa"/>
            <w:gridSpan w:val="2"/>
            <w:tcBorders>
              <w:top w:val="single" w:sz="4" w:space="0" w:color="auto"/>
              <w:left w:val="single" w:sz="4" w:space="0" w:color="auto"/>
              <w:bottom w:val="single" w:sz="4" w:space="0" w:color="auto"/>
              <w:right w:val="single" w:sz="4" w:space="0" w:color="auto"/>
            </w:tcBorders>
          </w:tcPr>
          <w:p w14:paraId="12F932C1" w14:textId="77777777" w:rsidR="00A56EA8" w:rsidRPr="00AE292A" w:rsidRDefault="00A56EA8" w:rsidP="00B74B00">
            <w:pPr>
              <w:spacing w:after="0" w:line="240" w:lineRule="auto"/>
              <w:ind w:right="-57"/>
              <w:rPr>
                <w:rFonts w:ascii="Times New Roman" w:hAnsi="Times New Roman" w:cs="Times New Roman"/>
                <w:bCs/>
                <w:sz w:val="21"/>
                <w:szCs w:val="21"/>
                <w:lang w:val="ro-RO"/>
              </w:rPr>
            </w:pPr>
            <w:r w:rsidRPr="00AE292A">
              <w:rPr>
                <w:rFonts w:ascii="Times New Roman" w:hAnsi="Times New Roman" w:cs="Times New Roman"/>
                <w:bCs/>
                <w:sz w:val="21"/>
                <w:szCs w:val="21"/>
                <w:lang w:val="ro-RO"/>
              </w:rPr>
              <w:t>3</w:t>
            </w:r>
          </w:p>
        </w:tc>
        <w:tc>
          <w:tcPr>
            <w:tcW w:w="3259" w:type="dxa"/>
            <w:gridSpan w:val="2"/>
            <w:tcBorders>
              <w:top w:val="single" w:sz="4" w:space="0" w:color="auto"/>
              <w:left w:val="single" w:sz="4" w:space="0" w:color="auto"/>
              <w:bottom w:val="single" w:sz="4" w:space="0" w:color="auto"/>
              <w:right w:val="single" w:sz="4" w:space="0" w:color="auto"/>
            </w:tcBorders>
          </w:tcPr>
          <w:p w14:paraId="7D1CD520"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Măsurări electrice. Verificarea metrologică a mijloacelor electrice de măsurare</w:t>
            </w:r>
          </w:p>
        </w:tc>
        <w:tc>
          <w:tcPr>
            <w:tcW w:w="1276" w:type="dxa"/>
            <w:gridSpan w:val="2"/>
            <w:tcBorders>
              <w:top w:val="single" w:sz="4" w:space="0" w:color="auto"/>
              <w:left w:val="single" w:sz="4" w:space="0" w:color="auto"/>
              <w:bottom w:val="single" w:sz="4" w:space="0" w:color="auto"/>
              <w:right w:val="single" w:sz="4" w:space="0" w:color="auto"/>
            </w:tcBorders>
          </w:tcPr>
          <w:p w14:paraId="5629239C"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hAnsi="Times New Roman" w:cs="Times New Roman"/>
                <w:bCs/>
                <w:sz w:val="21"/>
                <w:szCs w:val="21"/>
                <w:lang w:val="ro-RO"/>
              </w:rPr>
              <w:t xml:space="preserve">În conlucrare cu </w:t>
            </w:r>
            <w:r w:rsidRPr="00AE292A">
              <w:rPr>
                <w:rFonts w:ascii="Times New Roman" w:eastAsia="Calibri" w:hAnsi="Times New Roman" w:cs="Times New Roman"/>
                <w:bCs/>
                <w:sz w:val="21"/>
                <w:szCs w:val="21"/>
                <w:lang w:val="ro-RO"/>
              </w:rPr>
              <w:t>centrul de instruire</w:t>
            </w:r>
          </w:p>
        </w:tc>
        <w:tc>
          <w:tcPr>
            <w:tcW w:w="995" w:type="dxa"/>
            <w:tcBorders>
              <w:top w:val="single" w:sz="4" w:space="0" w:color="auto"/>
              <w:left w:val="single" w:sz="4" w:space="0" w:color="auto"/>
              <w:bottom w:val="single" w:sz="4" w:space="0" w:color="auto"/>
              <w:right w:val="single" w:sz="4" w:space="0" w:color="auto"/>
            </w:tcBorders>
          </w:tcPr>
          <w:p w14:paraId="03480299"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Cs/>
                <w:sz w:val="21"/>
                <w:szCs w:val="21"/>
                <w:lang w:val="ro-RO"/>
              </w:rPr>
              <w:t>51120</w:t>
            </w:r>
          </w:p>
        </w:tc>
      </w:tr>
      <w:tr w:rsidR="00A56EA8" w:rsidRPr="00AE292A" w14:paraId="2797F18E"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D1232CD"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3E33D065"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 xml:space="preserve">Total </w:t>
            </w:r>
          </w:p>
          <w:p w14:paraId="64CE7826"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persoane</w:t>
            </w:r>
          </w:p>
        </w:tc>
        <w:tc>
          <w:tcPr>
            <w:tcW w:w="1421" w:type="dxa"/>
            <w:gridSpan w:val="2"/>
            <w:tcBorders>
              <w:top w:val="single" w:sz="4" w:space="0" w:color="auto"/>
              <w:left w:val="single" w:sz="4" w:space="0" w:color="auto"/>
              <w:bottom w:val="single" w:sz="4" w:space="0" w:color="auto"/>
              <w:right w:val="single" w:sz="4" w:space="0" w:color="auto"/>
            </w:tcBorders>
          </w:tcPr>
          <w:p w14:paraId="5FE43241"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5068C965" w14:textId="77777777" w:rsidR="00A56EA8" w:rsidRPr="00AE292A" w:rsidRDefault="00A56EA8" w:rsidP="00B74B00">
            <w:pPr>
              <w:pStyle w:val="af"/>
              <w:rPr>
                <w:rFonts w:ascii="Times New Roman" w:hAnsi="Times New Roman" w:cs="Times New Roman"/>
                <w:bCs/>
                <w:i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5F03031A" w14:textId="77777777" w:rsidR="00A56EA8" w:rsidRPr="007623D1" w:rsidRDefault="00A56EA8" w:rsidP="00B74B00">
            <w:pPr>
              <w:spacing w:after="0" w:line="240" w:lineRule="auto"/>
              <w:ind w:right="-57"/>
              <w:rPr>
                <w:rFonts w:ascii="Times New Roman" w:hAnsi="Times New Roman" w:cs="Times New Roman"/>
                <w:b/>
                <w:sz w:val="21"/>
                <w:szCs w:val="21"/>
                <w:lang w:val="ro-RO"/>
              </w:rPr>
            </w:pPr>
            <w:r w:rsidRPr="007623D1">
              <w:rPr>
                <w:rFonts w:ascii="Times New Roman" w:hAnsi="Times New Roman" w:cs="Times New Roman"/>
                <w:b/>
                <w:sz w:val="21"/>
                <w:szCs w:val="21"/>
                <w:lang w:val="ro-RO"/>
              </w:rPr>
              <w:t>3</w:t>
            </w:r>
          </w:p>
        </w:tc>
        <w:tc>
          <w:tcPr>
            <w:tcW w:w="3259" w:type="dxa"/>
            <w:gridSpan w:val="2"/>
            <w:tcBorders>
              <w:top w:val="single" w:sz="4" w:space="0" w:color="auto"/>
              <w:left w:val="single" w:sz="4" w:space="0" w:color="auto"/>
              <w:bottom w:val="single" w:sz="4" w:space="0" w:color="auto"/>
              <w:right w:val="single" w:sz="4" w:space="0" w:color="auto"/>
            </w:tcBorders>
          </w:tcPr>
          <w:p w14:paraId="119AED5E"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7F90D85B"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72C91783"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r>
      <w:tr w:rsidR="00A56EA8" w:rsidRPr="00AE292A" w14:paraId="7EF96248"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0B1A9CE5"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1701BB89"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38842F0B"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420D7C48" w14:textId="77777777" w:rsidR="00A56EA8" w:rsidRPr="00AE292A" w:rsidRDefault="00A56EA8" w:rsidP="00B74B00">
            <w:pPr>
              <w:pStyle w:val="af"/>
              <w:rPr>
                <w:rFonts w:ascii="Times New Roman" w:hAnsi="Times New Roman" w:cs="Times New Roman"/>
                <w:bCs/>
                <w:i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1A65B458" w14:textId="77777777" w:rsidR="00A56EA8" w:rsidRPr="00AE292A" w:rsidRDefault="00A56EA8" w:rsidP="00B74B00">
            <w:pPr>
              <w:spacing w:after="0" w:line="240" w:lineRule="auto"/>
              <w:ind w:right="-57"/>
              <w:rPr>
                <w:rFonts w:ascii="Times New Roman" w:hAnsi="Times New Roman" w:cs="Times New Roman"/>
                <w:bCs/>
                <w:sz w:val="21"/>
                <w:szCs w:val="21"/>
                <w:lang w:val="ro-RO"/>
              </w:rPr>
            </w:pPr>
          </w:p>
        </w:tc>
        <w:tc>
          <w:tcPr>
            <w:tcW w:w="3259" w:type="dxa"/>
            <w:gridSpan w:val="2"/>
            <w:tcBorders>
              <w:top w:val="single" w:sz="4" w:space="0" w:color="auto"/>
              <w:left w:val="single" w:sz="4" w:space="0" w:color="auto"/>
              <w:bottom w:val="single" w:sz="4" w:space="0" w:color="auto"/>
              <w:right w:val="single" w:sz="4" w:space="0" w:color="auto"/>
            </w:tcBorders>
          </w:tcPr>
          <w:p w14:paraId="4AC453CF"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68CFFCBF"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0E200F58"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51120</w:t>
            </w:r>
          </w:p>
        </w:tc>
      </w:tr>
      <w:tr w:rsidR="00A56EA8" w:rsidRPr="00AE292A" w14:paraId="64EEF11B"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403C50A7"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Lotul nr. 12 – Diriginte cu executarea lucrărilor specializate și instalațiilor eferente construcțiilor, domeniul: Instalații și rețele de încălzire (Anexa nr. 12)</w:t>
            </w:r>
          </w:p>
        </w:tc>
      </w:tr>
      <w:tr w:rsidR="00A56EA8" w:rsidRPr="00AE292A" w14:paraId="1D8B57F5"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DA47BDD"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en-US"/>
              </w:rPr>
            </w:pPr>
            <w:r w:rsidRPr="00AE292A">
              <w:rPr>
                <w:rFonts w:ascii="Times New Roman" w:eastAsia="Calibri" w:hAnsi="Times New Roman" w:cs="Times New Roman"/>
                <w:b/>
                <w:sz w:val="21"/>
                <w:szCs w:val="21"/>
                <w:lang w:val="ro-RO"/>
              </w:rPr>
              <w:t>12.1.</w:t>
            </w:r>
          </w:p>
        </w:tc>
        <w:tc>
          <w:tcPr>
            <w:tcW w:w="1421" w:type="dxa"/>
            <w:tcBorders>
              <w:top w:val="single" w:sz="4" w:space="0" w:color="auto"/>
              <w:left w:val="single" w:sz="4" w:space="0" w:color="auto"/>
              <w:bottom w:val="single" w:sz="4" w:space="0" w:color="auto"/>
              <w:right w:val="single" w:sz="4" w:space="0" w:color="auto"/>
            </w:tcBorders>
          </w:tcPr>
          <w:p w14:paraId="6A30AC11"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6845FFC2"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Specialiști</w:t>
            </w:r>
          </w:p>
        </w:tc>
        <w:tc>
          <w:tcPr>
            <w:tcW w:w="1132" w:type="dxa"/>
            <w:tcBorders>
              <w:top w:val="single" w:sz="4" w:space="0" w:color="auto"/>
              <w:left w:val="single" w:sz="4" w:space="0" w:color="auto"/>
              <w:bottom w:val="single" w:sz="4" w:space="0" w:color="auto"/>
              <w:right w:val="single" w:sz="4" w:space="0" w:color="auto"/>
            </w:tcBorders>
          </w:tcPr>
          <w:p w14:paraId="6071B1C8" w14:textId="77777777" w:rsidR="00A56EA8" w:rsidRPr="00AE292A" w:rsidRDefault="00A56EA8" w:rsidP="00B74B00">
            <w:pPr>
              <w:pStyle w:val="af"/>
              <w:rPr>
                <w:rFonts w:ascii="Times New Roman" w:hAnsi="Times New Roman" w:cs="Times New Roman"/>
                <w:bCs/>
                <w:iCs/>
                <w:sz w:val="21"/>
                <w:szCs w:val="21"/>
                <w:lang w:val="ro-RO"/>
              </w:rPr>
            </w:pPr>
            <w:r w:rsidRPr="00AE292A">
              <w:rPr>
                <w:rFonts w:ascii="Times New Roman" w:hAnsi="Times New Roman" w:cs="Times New Roman"/>
                <w:bCs/>
                <w:iCs/>
                <w:sz w:val="21"/>
                <w:szCs w:val="21"/>
                <w:lang w:val="ro-RO"/>
              </w:rPr>
              <w:t xml:space="preserve">persoane </w:t>
            </w:r>
          </w:p>
        </w:tc>
        <w:tc>
          <w:tcPr>
            <w:tcW w:w="850" w:type="dxa"/>
            <w:gridSpan w:val="2"/>
            <w:tcBorders>
              <w:top w:val="single" w:sz="4" w:space="0" w:color="auto"/>
              <w:left w:val="single" w:sz="4" w:space="0" w:color="auto"/>
              <w:bottom w:val="single" w:sz="4" w:space="0" w:color="auto"/>
              <w:right w:val="single" w:sz="4" w:space="0" w:color="auto"/>
            </w:tcBorders>
          </w:tcPr>
          <w:p w14:paraId="04BE2C9D" w14:textId="77777777" w:rsidR="00A56EA8" w:rsidRPr="00AE292A" w:rsidRDefault="00A56EA8" w:rsidP="00B74B00">
            <w:pPr>
              <w:spacing w:after="0" w:line="240" w:lineRule="auto"/>
              <w:ind w:right="-57"/>
              <w:rPr>
                <w:rFonts w:ascii="Times New Roman" w:hAnsi="Times New Roman" w:cs="Times New Roman"/>
                <w:bCs/>
                <w:sz w:val="21"/>
                <w:szCs w:val="21"/>
                <w:lang w:val="ro-RO"/>
              </w:rPr>
            </w:pPr>
            <w:r w:rsidRPr="00AE292A">
              <w:rPr>
                <w:rFonts w:ascii="Times New Roman" w:hAnsi="Times New Roman" w:cs="Times New Roman"/>
                <w:bCs/>
                <w:sz w:val="21"/>
                <w:szCs w:val="21"/>
                <w:lang w:val="ro-RO"/>
              </w:rPr>
              <w:t>5</w:t>
            </w:r>
          </w:p>
        </w:tc>
        <w:tc>
          <w:tcPr>
            <w:tcW w:w="3259" w:type="dxa"/>
            <w:gridSpan w:val="2"/>
            <w:tcBorders>
              <w:top w:val="single" w:sz="4" w:space="0" w:color="auto"/>
              <w:left w:val="single" w:sz="4" w:space="0" w:color="auto"/>
              <w:bottom w:val="single" w:sz="4" w:space="0" w:color="auto"/>
              <w:right w:val="single" w:sz="4" w:space="0" w:color="auto"/>
            </w:tcBorders>
          </w:tcPr>
          <w:p w14:paraId="0EC2262E"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Diriginte cu executarea lucrărilor specializate și instalațiilor eferente construcțiilor, domeniul: Instalații și rețele de încălzire</w:t>
            </w:r>
          </w:p>
        </w:tc>
        <w:tc>
          <w:tcPr>
            <w:tcW w:w="1276" w:type="dxa"/>
            <w:gridSpan w:val="2"/>
            <w:tcBorders>
              <w:top w:val="single" w:sz="4" w:space="0" w:color="auto"/>
              <w:left w:val="single" w:sz="4" w:space="0" w:color="auto"/>
              <w:bottom w:val="single" w:sz="4" w:space="0" w:color="auto"/>
              <w:right w:val="single" w:sz="4" w:space="0" w:color="auto"/>
            </w:tcBorders>
          </w:tcPr>
          <w:p w14:paraId="493F6D74"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hAnsi="Times New Roman" w:cs="Times New Roman"/>
                <w:bCs/>
                <w:sz w:val="21"/>
                <w:szCs w:val="21"/>
                <w:lang w:val="ro-RO"/>
              </w:rPr>
              <w:t xml:space="preserve">În conlucrare cu </w:t>
            </w:r>
            <w:r w:rsidRPr="00AE292A">
              <w:rPr>
                <w:rFonts w:ascii="Times New Roman" w:eastAsia="Calibri" w:hAnsi="Times New Roman" w:cs="Times New Roman"/>
                <w:bCs/>
                <w:sz w:val="21"/>
                <w:szCs w:val="21"/>
                <w:lang w:val="ro-RO"/>
              </w:rPr>
              <w:t>centrul de instruire</w:t>
            </w:r>
          </w:p>
        </w:tc>
        <w:tc>
          <w:tcPr>
            <w:tcW w:w="995" w:type="dxa"/>
            <w:tcBorders>
              <w:top w:val="single" w:sz="4" w:space="0" w:color="auto"/>
              <w:left w:val="single" w:sz="4" w:space="0" w:color="auto"/>
              <w:bottom w:val="single" w:sz="4" w:space="0" w:color="auto"/>
              <w:right w:val="single" w:sz="4" w:space="0" w:color="auto"/>
            </w:tcBorders>
          </w:tcPr>
          <w:p w14:paraId="2156E491"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12000</w:t>
            </w:r>
          </w:p>
        </w:tc>
      </w:tr>
      <w:tr w:rsidR="00A56EA8" w:rsidRPr="00AE292A" w14:paraId="62129EB1"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05BA1E36"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5025A6AD"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 xml:space="preserve">Total </w:t>
            </w:r>
          </w:p>
          <w:p w14:paraId="4F78295E"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persoane</w:t>
            </w:r>
          </w:p>
        </w:tc>
        <w:tc>
          <w:tcPr>
            <w:tcW w:w="1421" w:type="dxa"/>
            <w:gridSpan w:val="2"/>
            <w:tcBorders>
              <w:top w:val="single" w:sz="4" w:space="0" w:color="auto"/>
              <w:left w:val="single" w:sz="4" w:space="0" w:color="auto"/>
              <w:bottom w:val="single" w:sz="4" w:space="0" w:color="auto"/>
              <w:right w:val="single" w:sz="4" w:space="0" w:color="auto"/>
            </w:tcBorders>
          </w:tcPr>
          <w:p w14:paraId="4FD7D1EA"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259CE4E3" w14:textId="77777777" w:rsidR="00A56EA8" w:rsidRPr="00AE292A" w:rsidRDefault="00A56EA8" w:rsidP="00B74B00">
            <w:pPr>
              <w:pStyle w:val="af"/>
              <w:rPr>
                <w:rFonts w:ascii="Times New Roman" w:hAnsi="Times New Roman" w:cs="Times New Roman"/>
                <w:bCs/>
                <w:i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0F059B01" w14:textId="77777777" w:rsidR="00A56EA8" w:rsidRPr="00AE292A" w:rsidRDefault="00A56EA8" w:rsidP="00B74B00">
            <w:pPr>
              <w:spacing w:after="0" w:line="240" w:lineRule="auto"/>
              <w:ind w:right="-57"/>
              <w:rPr>
                <w:rFonts w:ascii="Times New Roman" w:hAnsi="Times New Roman" w:cs="Times New Roman"/>
                <w:b/>
                <w:sz w:val="21"/>
                <w:szCs w:val="21"/>
                <w:lang w:val="ro-RO"/>
              </w:rPr>
            </w:pPr>
            <w:r w:rsidRPr="00AE292A">
              <w:rPr>
                <w:rFonts w:ascii="Times New Roman" w:hAnsi="Times New Roman" w:cs="Times New Roman"/>
                <w:b/>
                <w:sz w:val="21"/>
                <w:szCs w:val="21"/>
                <w:lang w:val="ro-RO"/>
              </w:rPr>
              <w:t>5</w:t>
            </w:r>
          </w:p>
        </w:tc>
        <w:tc>
          <w:tcPr>
            <w:tcW w:w="3259" w:type="dxa"/>
            <w:gridSpan w:val="2"/>
            <w:tcBorders>
              <w:top w:val="single" w:sz="4" w:space="0" w:color="auto"/>
              <w:left w:val="single" w:sz="4" w:space="0" w:color="auto"/>
              <w:bottom w:val="single" w:sz="4" w:space="0" w:color="auto"/>
              <w:right w:val="single" w:sz="4" w:space="0" w:color="auto"/>
            </w:tcBorders>
          </w:tcPr>
          <w:p w14:paraId="6518343A"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6C987E1E"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312B3811"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r>
      <w:tr w:rsidR="00A56EA8" w:rsidRPr="00AE292A" w14:paraId="79DAA0F7"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F5EE72E"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76D7CBB7"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4FAF1CFF"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0BF843AC" w14:textId="77777777" w:rsidR="00A56EA8" w:rsidRPr="00AE292A" w:rsidRDefault="00A56EA8" w:rsidP="00B74B00">
            <w:pPr>
              <w:pStyle w:val="af"/>
              <w:rPr>
                <w:rFonts w:ascii="Times New Roman" w:hAnsi="Times New Roman" w:cs="Times New Roman"/>
                <w:bCs/>
                <w:i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4E48D994" w14:textId="77777777" w:rsidR="00A56EA8" w:rsidRPr="00AE292A" w:rsidRDefault="00A56EA8" w:rsidP="00B74B00">
            <w:pPr>
              <w:spacing w:after="0" w:line="240" w:lineRule="auto"/>
              <w:ind w:right="-57"/>
              <w:rPr>
                <w:rFonts w:ascii="Times New Roman" w:hAnsi="Times New Roman" w:cs="Times New Roman"/>
                <w:bCs/>
                <w:sz w:val="21"/>
                <w:szCs w:val="21"/>
                <w:lang w:val="ro-RO"/>
              </w:rPr>
            </w:pPr>
          </w:p>
        </w:tc>
        <w:tc>
          <w:tcPr>
            <w:tcW w:w="3259" w:type="dxa"/>
            <w:gridSpan w:val="2"/>
            <w:tcBorders>
              <w:top w:val="single" w:sz="4" w:space="0" w:color="auto"/>
              <w:left w:val="single" w:sz="4" w:space="0" w:color="auto"/>
              <w:bottom w:val="single" w:sz="4" w:space="0" w:color="auto"/>
              <w:right w:val="single" w:sz="4" w:space="0" w:color="auto"/>
            </w:tcBorders>
          </w:tcPr>
          <w:p w14:paraId="5BCFD02A"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4E71CD73"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7EE387B8"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12000</w:t>
            </w:r>
          </w:p>
        </w:tc>
      </w:tr>
      <w:tr w:rsidR="00A56EA8" w:rsidRPr="00AE292A" w14:paraId="5CDD61D9"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535E1F23"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Lotul nr. 13 – Responsabil tehnic la construcțiile specializate și instalații aferente construcțiilor (Anexa nr. 13)</w:t>
            </w:r>
          </w:p>
        </w:tc>
      </w:tr>
      <w:tr w:rsidR="00A56EA8" w:rsidRPr="00AE292A" w14:paraId="5E8FDAD6"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3FF9D65"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13.1.</w:t>
            </w:r>
          </w:p>
        </w:tc>
        <w:tc>
          <w:tcPr>
            <w:tcW w:w="1421" w:type="dxa"/>
            <w:tcBorders>
              <w:top w:val="single" w:sz="4" w:space="0" w:color="auto"/>
              <w:left w:val="single" w:sz="4" w:space="0" w:color="auto"/>
              <w:bottom w:val="single" w:sz="4" w:space="0" w:color="auto"/>
              <w:right w:val="single" w:sz="4" w:space="0" w:color="auto"/>
            </w:tcBorders>
          </w:tcPr>
          <w:p w14:paraId="7046042E"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491B4668"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Specialiști</w:t>
            </w:r>
          </w:p>
        </w:tc>
        <w:tc>
          <w:tcPr>
            <w:tcW w:w="1132" w:type="dxa"/>
            <w:tcBorders>
              <w:top w:val="single" w:sz="4" w:space="0" w:color="auto"/>
              <w:left w:val="single" w:sz="4" w:space="0" w:color="auto"/>
              <w:bottom w:val="single" w:sz="4" w:space="0" w:color="auto"/>
              <w:right w:val="single" w:sz="4" w:space="0" w:color="auto"/>
            </w:tcBorders>
          </w:tcPr>
          <w:p w14:paraId="3668DAA0" w14:textId="77777777" w:rsidR="00A56EA8" w:rsidRPr="00AE292A" w:rsidRDefault="00A56EA8" w:rsidP="00B74B00">
            <w:pPr>
              <w:pStyle w:val="af"/>
              <w:rPr>
                <w:rFonts w:ascii="Times New Roman" w:hAnsi="Times New Roman" w:cs="Times New Roman"/>
                <w:bCs/>
                <w:iCs/>
                <w:sz w:val="21"/>
                <w:szCs w:val="21"/>
                <w:lang w:val="ro-RO"/>
              </w:rPr>
            </w:pPr>
            <w:r w:rsidRPr="00AE292A">
              <w:rPr>
                <w:rFonts w:ascii="Times New Roman" w:hAnsi="Times New Roman" w:cs="Times New Roman"/>
                <w:bCs/>
                <w:iCs/>
                <w:sz w:val="21"/>
                <w:szCs w:val="21"/>
                <w:lang w:val="ro-RO"/>
              </w:rPr>
              <w:t xml:space="preserve">persoane </w:t>
            </w:r>
          </w:p>
        </w:tc>
        <w:tc>
          <w:tcPr>
            <w:tcW w:w="850" w:type="dxa"/>
            <w:gridSpan w:val="2"/>
            <w:tcBorders>
              <w:top w:val="single" w:sz="4" w:space="0" w:color="auto"/>
              <w:left w:val="single" w:sz="4" w:space="0" w:color="auto"/>
              <w:bottom w:val="single" w:sz="4" w:space="0" w:color="auto"/>
              <w:right w:val="single" w:sz="4" w:space="0" w:color="auto"/>
            </w:tcBorders>
          </w:tcPr>
          <w:p w14:paraId="6F97F39B" w14:textId="77777777" w:rsidR="00A56EA8" w:rsidRPr="00AE292A" w:rsidRDefault="00A56EA8" w:rsidP="00B74B00">
            <w:pPr>
              <w:spacing w:after="0" w:line="240" w:lineRule="auto"/>
              <w:ind w:right="-57"/>
              <w:rPr>
                <w:rFonts w:ascii="Times New Roman" w:hAnsi="Times New Roman" w:cs="Times New Roman"/>
                <w:bCs/>
                <w:sz w:val="21"/>
                <w:szCs w:val="21"/>
                <w:lang w:val="ro-RO"/>
              </w:rPr>
            </w:pPr>
            <w:r w:rsidRPr="00AE292A">
              <w:rPr>
                <w:rFonts w:ascii="Times New Roman" w:hAnsi="Times New Roman" w:cs="Times New Roman"/>
                <w:bCs/>
                <w:sz w:val="21"/>
                <w:szCs w:val="21"/>
                <w:lang w:val="ro-RO"/>
              </w:rPr>
              <w:t>6</w:t>
            </w:r>
          </w:p>
        </w:tc>
        <w:tc>
          <w:tcPr>
            <w:tcW w:w="3259" w:type="dxa"/>
            <w:gridSpan w:val="2"/>
            <w:tcBorders>
              <w:top w:val="single" w:sz="4" w:space="0" w:color="auto"/>
              <w:left w:val="single" w:sz="4" w:space="0" w:color="auto"/>
              <w:bottom w:val="single" w:sz="4" w:space="0" w:color="auto"/>
              <w:right w:val="single" w:sz="4" w:space="0" w:color="auto"/>
            </w:tcBorders>
          </w:tcPr>
          <w:p w14:paraId="33696617"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Responsabil tehnic la construcțiile specializate și instalații aferente construcțiilor</w:t>
            </w:r>
          </w:p>
        </w:tc>
        <w:tc>
          <w:tcPr>
            <w:tcW w:w="1276" w:type="dxa"/>
            <w:gridSpan w:val="2"/>
            <w:tcBorders>
              <w:top w:val="single" w:sz="4" w:space="0" w:color="auto"/>
              <w:left w:val="single" w:sz="4" w:space="0" w:color="auto"/>
              <w:bottom w:val="single" w:sz="4" w:space="0" w:color="auto"/>
              <w:right w:val="single" w:sz="4" w:space="0" w:color="auto"/>
            </w:tcBorders>
          </w:tcPr>
          <w:p w14:paraId="6D7E3FAB"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hAnsi="Times New Roman" w:cs="Times New Roman"/>
                <w:bCs/>
                <w:sz w:val="21"/>
                <w:szCs w:val="21"/>
                <w:lang w:val="ro-RO"/>
              </w:rPr>
              <w:t>Aprilie</w:t>
            </w:r>
          </w:p>
        </w:tc>
        <w:tc>
          <w:tcPr>
            <w:tcW w:w="995" w:type="dxa"/>
            <w:tcBorders>
              <w:top w:val="single" w:sz="4" w:space="0" w:color="auto"/>
              <w:left w:val="single" w:sz="4" w:space="0" w:color="auto"/>
              <w:bottom w:val="single" w:sz="4" w:space="0" w:color="auto"/>
              <w:right w:val="single" w:sz="4" w:space="0" w:color="auto"/>
            </w:tcBorders>
          </w:tcPr>
          <w:p w14:paraId="1F5D6F9F"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14400</w:t>
            </w:r>
          </w:p>
        </w:tc>
      </w:tr>
      <w:tr w:rsidR="00A56EA8" w:rsidRPr="00AE292A" w14:paraId="1A9E7CE8"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4FCB26CC"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3F9C3EE5"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 xml:space="preserve">Total </w:t>
            </w:r>
          </w:p>
          <w:p w14:paraId="6825A869"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persoane</w:t>
            </w:r>
          </w:p>
        </w:tc>
        <w:tc>
          <w:tcPr>
            <w:tcW w:w="1421" w:type="dxa"/>
            <w:gridSpan w:val="2"/>
            <w:tcBorders>
              <w:top w:val="single" w:sz="4" w:space="0" w:color="auto"/>
              <w:left w:val="single" w:sz="4" w:space="0" w:color="auto"/>
              <w:bottom w:val="single" w:sz="4" w:space="0" w:color="auto"/>
              <w:right w:val="single" w:sz="4" w:space="0" w:color="auto"/>
            </w:tcBorders>
          </w:tcPr>
          <w:p w14:paraId="07BAC074"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2275E2BB" w14:textId="77777777" w:rsidR="00A56EA8" w:rsidRPr="00AE292A" w:rsidRDefault="00A56EA8" w:rsidP="00B74B00">
            <w:pPr>
              <w:pStyle w:val="af"/>
              <w:rPr>
                <w:rFonts w:ascii="Times New Roman" w:hAnsi="Times New Roman" w:cs="Times New Roman"/>
                <w:bCs/>
                <w:i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1F87E971" w14:textId="77777777" w:rsidR="00A56EA8" w:rsidRPr="00AE292A" w:rsidRDefault="00A56EA8" w:rsidP="00B74B00">
            <w:pPr>
              <w:spacing w:after="0" w:line="240" w:lineRule="auto"/>
              <w:ind w:right="-57"/>
              <w:rPr>
                <w:rFonts w:ascii="Times New Roman" w:hAnsi="Times New Roman" w:cs="Times New Roman"/>
                <w:b/>
                <w:sz w:val="21"/>
                <w:szCs w:val="21"/>
                <w:lang w:val="ro-RO"/>
              </w:rPr>
            </w:pPr>
            <w:r w:rsidRPr="00AE292A">
              <w:rPr>
                <w:rFonts w:ascii="Times New Roman" w:hAnsi="Times New Roman" w:cs="Times New Roman"/>
                <w:b/>
                <w:sz w:val="21"/>
                <w:szCs w:val="21"/>
                <w:lang w:val="ro-RO"/>
              </w:rPr>
              <w:t>6</w:t>
            </w:r>
          </w:p>
        </w:tc>
        <w:tc>
          <w:tcPr>
            <w:tcW w:w="3259" w:type="dxa"/>
            <w:gridSpan w:val="2"/>
            <w:tcBorders>
              <w:top w:val="single" w:sz="4" w:space="0" w:color="auto"/>
              <w:left w:val="single" w:sz="4" w:space="0" w:color="auto"/>
              <w:bottom w:val="single" w:sz="4" w:space="0" w:color="auto"/>
              <w:right w:val="single" w:sz="4" w:space="0" w:color="auto"/>
            </w:tcBorders>
          </w:tcPr>
          <w:p w14:paraId="3C134ECC"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4BC2AB2B"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062D8045"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r>
      <w:tr w:rsidR="00A56EA8" w:rsidRPr="00AE292A" w14:paraId="1FD313BA"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4D2A9FB4"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773DAAE8"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13D2836A"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0E083A2D" w14:textId="77777777" w:rsidR="00A56EA8" w:rsidRPr="00AE292A" w:rsidRDefault="00A56EA8" w:rsidP="00B74B00">
            <w:pPr>
              <w:pStyle w:val="af"/>
              <w:rPr>
                <w:rFonts w:ascii="Times New Roman" w:hAnsi="Times New Roman" w:cs="Times New Roman"/>
                <w:bCs/>
                <w:i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6CAC7A74" w14:textId="77777777" w:rsidR="00A56EA8" w:rsidRPr="00AE292A" w:rsidRDefault="00A56EA8" w:rsidP="00B74B00">
            <w:pPr>
              <w:spacing w:after="0" w:line="240" w:lineRule="auto"/>
              <w:ind w:right="-57"/>
              <w:rPr>
                <w:rFonts w:ascii="Times New Roman" w:hAnsi="Times New Roman" w:cs="Times New Roman"/>
                <w:bCs/>
                <w:sz w:val="21"/>
                <w:szCs w:val="21"/>
                <w:lang w:val="ro-RO"/>
              </w:rPr>
            </w:pPr>
          </w:p>
        </w:tc>
        <w:tc>
          <w:tcPr>
            <w:tcW w:w="3259" w:type="dxa"/>
            <w:gridSpan w:val="2"/>
            <w:tcBorders>
              <w:top w:val="single" w:sz="4" w:space="0" w:color="auto"/>
              <w:left w:val="single" w:sz="4" w:space="0" w:color="auto"/>
              <w:bottom w:val="single" w:sz="4" w:space="0" w:color="auto"/>
              <w:right w:val="single" w:sz="4" w:space="0" w:color="auto"/>
            </w:tcBorders>
          </w:tcPr>
          <w:p w14:paraId="2FE2B77E"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27A62049"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2B315D3F"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14400</w:t>
            </w:r>
          </w:p>
        </w:tc>
      </w:tr>
      <w:tr w:rsidR="00A56EA8" w:rsidRPr="00F43CC6" w14:paraId="01E55BEB"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8983D"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lastRenderedPageBreak/>
              <w:t>Lotul nr. 14 – Atestarea electrogazosudorilor (Anexa nr. 14)</w:t>
            </w:r>
          </w:p>
        </w:tc>
      </w:tr>
      <w:tr w:rsidR="00A56EA8" w:rsidRPr="00AE292A" w14:paraId="17CB3074"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703EE4F"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Pr>
                <w:rFonts w:ascii="Times New Roman" w:eastAsia="Calibri" w:hAnsi="Times New Roman" w:cs="Times New Roman"/>
                <w:b/>
                <w:sz w:val="21"/>
                <w:szCs w:val="21"/>
                <w:lang w:val="ro-RO"/>
              </w:rPr>
              <w:t>14.1.</w:t>
            </w:r>
          </w:p>
        </w:tc>
        <w:tc>
          <w:tcPr>
            <w:tcW w:w="1421" w:type="dxa"/>
            <w:tcBorders>
              <w:top w:val="single" w:sz="4" w:space="0" w:color="auto"/>
              <w:left w:val="single" w:sz="4" w:space="0" w:color="auto"/>
              <w:bottom w:val="single" w:sz="4" w:space="0" w:color="auto"/>
              <w:right w:val="single" w:sz="4" w:space="0" w:color="auto"/>
            </w:tcBorders>
          </w:tcPr>
          <w:p w14:paraId="4CDA1F6C"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66F45117"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Muncitori</w:t>
            </w:r>
          </w:p>
        </w:tc>
        <w:tc>
          <w:tcPr>
            <w:tcW w:w="1132" w:type="dxa"/>
            <w:tcBorders>
              <w:top w:val="single" w:sz="4" w:space="0" w:color="auto"/>
              <w:left w:val="single" w:sz="4" w:space="0" w:color="auto"/>
              <w:bottom w:val="single" w:sz="4" w:space="0" w:color="auto"/>
              <w:right w:val="single" w:sz="4" w:space="0" w:color="auto"/>
            </w:tcBorders>
          </w:tcPr>
          <w:p w14:paraId="45D7DDE9" w14:textId="77777777" w:rsidR="00A56EA8" w:rsidRPr="00AE292A" w:rsidRDefault="00A56EA8" w:rsidP="00B74B00">
            <w:pPr>
              <w:pStyle w:val="af"/>
              <w:rPr>
                <w:rFonts w:ascii="Times New Roman" w:hAnsi="Times New Roman" w:cs="Times New Roman"/>
                <w:bCs/>
                <w:i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05690578" w14:textId="77777777" w:rsidR="00A56EA8" w:rsidRPr="00AE292A" w:rsidRDefault="00A56EA8" w:rsidP="00B74B00">
            <w:pPr>
              <w:spacing w:after="0" w:line="240" w:lineRule="auto"/>
              <w:ind w:right="-57"/>
              <w:rPr>
                <w:rFonts w:ascii="Times New Roman" w:hAnsi="Times New Roman" w:cs="Times New Roman"/>
                <w:bCs/>
                <w:sz w:val="21"/>
                <w:szCs w:val="21"/>
                <w:lang w:val="ro-RO"/>
              </w:rPr>
            </w:pPr>
            <w:r w:rsidRPr="00AE292A">
              <w:rPr>
                <w:rFonts w:ascii="Times New Roman" w:eastAsia="Calibri" w:hAnsi="Times New Roman" w:cs="Times New Roman"/>
                <w:bCs/>
                <w:sz w:val="21"/>
                <w:szCs w:val="21"/>
                <w:lang w:val="ro-RO"/>
              </w:rPr>
              <w:t>6</w:t>
            </w:r>
          </w:p>
        </w:tc>
        <w:tc>
          <w:tcPr>
            <w:tcW w:w="3259" w:type="dxa"/>
            <w:gridSpan w:val="2"/>
            <w:tcBorders>
              <w:top w:val="single" w:sz="4" w:space="0" w:color="auto"/>
              <w:left w:val="single" w:sz="4" w:space="0" w:color="auto"/>
              <w:bottom w:val="single" w:sz="4" w:space="0" w:color="auto"/>
              <w:right w:val="single" w:sz="4" w:space="0" w:color="auto"/>
            </w:tcBorders>
          </w:tcPr>
          <w:p w14:paraId="29038D8F"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hAnsi="Times New Roman" w:cs="Times New Roman"/>
                <w:bCs/>
                <w:sz w:val="21"/>
                <w:szCs w:val="21"/>
                <w:lang w:val="ro-RO"/>
              </w:rPr>
              <w:t>Atestarea periodică a electrogazosudorilor (sudură cu arc electric a cazanelor de aburi și apă fierbinte, recipientelor cu presiunea până la16 MPa și conducte de aburi și apă fierbinte cu presiunea până la 25 MPa din oțel de carbon în toate pozițiile)</w:t>
            </w:r>
          </w:p>
        </w:tc>
        <w:tc>
          <w:tcPr>
            <w:tcW w:w="1276" w:type="dxa"/>
            <w:gridSpan w:val="2"/>
            <w:tcBorders>
              <w:top w:val="single" w:sz="4" w:space="0" w:color="auto"/>
              <w:left w:val="single" w:sz="4" w:space="0" w:color="auto"/>
              <w:bottom w:val="single" w:sz="4" w:space="0" w:color="auto"/>
              <w:right w:val="single" w:sz="4" w:space="0" w:color="auto"/>
            </w:tcBorders>
          </w:tcPr>
          <w:p w14:paraId="085A6CF0"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 xml:space="preserve">Mai </w:t>
            </w:r>
          </w:p>
        </w:tc>
        <w:tc>
          <w:tcPr>
            <w:tcW w:w="995" w:type="dxa"/>
            <w:tcBorders>
              <w:top w:val="single" w:sz="4" w:space="0" w:color="auto"/>
              <w:left w:val="single" w:sz="4" w:space="0" w:color="auto"/>
              <w:bottom w:val="single" w:sz="4" w:space="0" w:color="auto"/>
              <w:right w:val="single" w:sz="4" w:space="0" w:color="auto"/>
            </w:tcBorders>
          </w:tcPr>
          <w:p w14:paraId="1011D954"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15000</w:t>
            </w:r>
          </w:p>
        </w:tc>
      </w:tr>
      <w:tr w:rsidR="00A56EA8" w:rsidRPr="00AE292A" w14:paraId="0AC03E27"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690E89CF"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6DC9C8D3"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 xml:space="preserve">Total </w:t>
            </w:r>
          </w:p>
          <w:p w14:paraId="712A45CE"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persoane</w:t>
            </w:r>
          </w:p>
        </w:tc>
        <w:tc>
          <w:tcPr>
            <w:tcW w:w="1421" w:type="dxa"/>
            <w:gridSpan w:val="2"/>
            <w:tcBorders>
              <w:top w:val="single" w:sz="4" w:space="0" w:color="auto"/>
              <w:left w:val="single" w:sz="4" w:space="0" w:color="auto"/>
              <w:bottom w:val="single" w:sz="4" w:space="0" w:color="auto"/>
              <w:right w:val="single" w:sz="4" w:space="0" w:color="auto"/>
            </w:tcBorders>
          </w:tcPr>
          <w:p w14:paraId="7DC4D31D"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02E3F34E" w14:textId="77777777" w:rsidR="00A56EA8" w:rsidRPr="00AE292A" w:rsidRDefault="00A56EA8" w:rsidP="00B74B00">
            <w:pPr>
              <w:pStyle w:val="af"/>
              <w:rPr>
                <w:rFonts w:ascii="Times New Roman" w:hAnsi="Times New Roman" w:cs="Times New Roman"/>
                <w:bCs/>
                <w:i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7DF99CDF" w14:textId="77777777" w:rsidR="00A56EA8" w:rsidRPr="00AE292A" w:rsidRDefault="00A56EA8" w:rsidP="00B74B00">
            <w:pPr>
              <w:spacing w:after="0" w:line="240" w:lineRule="auto"/>
              <w:ind w:right="-57"/>
              <w:rPr>
                <w:rFonts w:ascii="Times New Roman" w:hAnsi="Times New Roman" w:cs="Times New Roman"/>
                <w:b/>
                <w:sz w:val="21"/>
                <w:szCs w:val="21"/>
                <w:lang w:val="ro-RO"/>
              </w:rPr>
            </w:pPr>
            <w:r w:rsidRPr="00AE292A">
              <w:rPr>
                <w:rFonts w:ascii="Times New Roman" w:hAnsi="Times New Roman" w:cs="Times New Roman"/>
                <w:b/>
                <w:sz w:val="21"/>
                <w:szCs w:val="21"/>
                <w:lang w:val="ro-RO"/>
              </w:rPr>
              <w:t>6</w:t>
            </w:r>
          </w:p>
        </w:tc>
        <w:tc>
          <w:tcPr>
            <w:tcW w:w="3259" w:type="dxa"/>
            <w:gridSpan w:val="2"/>
            <w:tcBorders>
              <w:top w:val="single" w:sz="4" w:space="0" w:color="auto"/>
              <w:left w:val="single" w:sz="4" w:space="0" w:color="auto"/>
              <w:bottom w:val="single" w:sz="4" w:space="0" w:color="auto"/>
              <w:right w:val="single" w:sz="4" w:space="0" w:color="auto"/>
            </w:tcBorders>
          </w:tcPr>
          <w:p w14:paraId="6C04174A"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73FE6199"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00F32432"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r>
      <w:tr w:rsidR="00A56EA8" w:rsidRPr="00AE292A" w14:paraId="4CCC982F"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0C1D0330"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500FFD13"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106C9FAE"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323682DF" w14:textId="77777777" w:rsidR="00A56EA8" w:rsidRPr="00AE292A" w:rsidRDefault="00A56EA8" w:rsidP="00B74B00">
            <w:pPr>
              <w:pStyle w:val="af"/>
              <w:rPr>
                <w:rFonts w:ascii="Times New Roman" w:hAnsi="Times New Roman" w:cs="Times New Roman"/>
                <w:bCs/>
                <w:i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70476260" w14:textId="77777777" w:rsidR="00A56EA8" w:rsidRPr="00AE292A" w:rsidRDefault="00A56EA8" w:rsidP="00B74B00">
            <w:pPr>
              <w:spacing w:after="0" w:line="240" w:lineRule="auto"/>
              <w:ind w:right="-57"/>
              <w:rPr>
                <w:rFonts w:ascii="Times New Roman" w:hAnsi="Times New Roman" w:cs="Times New Roman"/>
                <w:bCs/>
                <w:sz w:val="21"/>
                <w:szCs w:val="21"/>
                <w:lang w:val="ro-RO"/>
              </w:rPr>
            </w:pPr>
          </w:p>
        </w:tc>
        <w:tc>
          <w:tcPr>
            <w:tcW w:w="3259" w:type="dxa"/>
            <w:gridSpan w:val="2"/>
            <w:tcBorders>
              <w:top w:val="single" w:sz="4" w:space="0" w:color="auto"/>
              <w:left w:val="single" w:sz="4" w:space="0" w:color="auto"/>
              <w:bottom w:val="single" w:sz="4" w:space="0" w:color="auto"/>
              <w:right w:val="single" w:sz="4" w:space="0" w:color="auto"/>
            </w:tcBorders>
          </w:tcPr>
          <w:p w14:paraId="7D95F402"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7CBEE9BB"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4319B8A0"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15000</w:t>
            </w:r>
          </w:p>
        </w:tc>
      </w:tr>
      <w:tr w:rsidR="00A56EA8" w:rsidRPr="00AE292A" w14:paraId="2528B9AD"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5FF7168B"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r>
      <w:tr w:rsidR="00A56EA8" w:rsidRPr="00AE292A" w14:paraId="6FCA0D21"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667D9E5"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2842" w:type="dxa"/>
            <w:gridSpan w:val="3"/>
            <w:tcBorders>
              <w:top w:val="single" w:sz="4" w:space="0" w:color="auto"/>
              <w:left w:val="single" w:sz="4" w:space="0" w:color="auto"/>
              <w:bottom w:val="single" w:sz="4" w:space="0" w:color="auto"/>
              <w:right w:val="single" w:sz="4" w:space="0" w:color="auto"/>
            </w:tcBorders>
          </w:tcPr>
          <w:p w14:paraId="791EFAEF"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Totalul de persoane pe toate loturile</w:t>
            </w:r>
          </w:p>
        </w:tc>
        <w:tc>
          <w:tcPr>
            <w:tcW w:w="1132" w:type="dxa"/>
            <w:tcBorders>
              <w:top w:val="single" w:sz="4" w:space="0" w:color="auto"/>
              <w:left w:val="single" w:sz="4" w:space="0" w:color="auto"/>
              <w:bottom w:val="single" w:sz="4" w:space="0" w:color="auto"/>
              <w:right w:val="single" w:sz="4" w:space="0" w:color="auto"/>
            </w:tcBorders>
          </w:tcPr>
          <w:p w14:paraId="348D8D60" w14:textId="77777777" w:rsidR="00A56EA8" w:rsidRPr="00AE292A" w:rsidRDefault="00A56EA8" w:rsidP="00B74B00">
            <w:pPr>
              <w:pStyle w:val="af"/>
              <w:rPr>
                <w:rFonts w:ascii="Times New Roman" w:hAnsi="Times New Roman" w:cs="Times New Roman"/>
                <w:bCs/>
                <w:i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35755ABE" w14:textId="77777777" w:rsidR="00A56EA8" w:rsidRPr="00AE292A" w:rsidRDefault="00A56EA8" w:rsidP="00B74B00">
            <w:pPr>
              <w:spacing w:after="0" w:line="240" w:lineRule="auto"/>
              <w:ind w:left="-57" w:right="-57"/>
              <w:rPr>
                <w:rFonts w:ascii="Times New Roman" w:hAnsi="Times New Roman" w:cs="Times New Roman"/>
                <w:b/>
                <w:sz w:val="21"/>
                <w:szCs w:val="21"/>
                <w:lang w:val="en-US"/>
              </w:rPr>
            </w:pPr>
            <w:r>
              <w:rPr>
                <w:rFonts w:ascii="Times New Roman" w:hAnsi="Times New Roman" w:cs="Times New Roman"/>
                <w:b/>
                <w:sz w:val="21"/>
                <w:szCs w:val="21"/>
                <w:lang w:val="en-US"/>
              </w:rPr>
              <w:t>263</w:t>
            </w:r>
          </w:p>
        </w:tc>
        <w:tc>
          <w:tcPr>
            <w:tcW w:w="3259" w:type="dxa"/>
            <w:gridSpan w:val="2"/>
            <w:tcBorders>
              <w:top w:val="single" w:sz="4" w:space="0" w:color="auto"/>
              <w:left w:val="single" w:sz="4" w:space="0" w:color="auto"/>
              <w:bottom w:val="single" w:sz="4" w:space="0" w:color="auto"/>
              <w:right w:val="single" w:sz="4" w:space="0" w:color="auto"/>
            </w:tcBorders>
          </w:tcPr>
          <w:p w14:paraId="7226EDB5"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5A7A2BEB"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1BF3B742"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p>
        </w:tc>
      </w:tr>
      <w:tr w:rsidR="00A56EA8" w:rsidRPr="00AE292A" w14:paraId="6B5743E2"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566A6FF"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2842" w:type="dxa"/>
            <w:gridSpan w:val="3"/>
            <w:tcBorders>
              <w:top w:val="single" w:sz="4" w:space="0" w:color="auto"/>
              <w:left w:val="single" w:sz="4" w:space="0" w:color="auto"/>
              <w:bottom w:val="single" w:sz="4" w:space="0" w:color="auto"/>
              <w:right w:val="single" w:sz="4" w:space="0" w:color="auto"/>
            </w:tcBorders>
          </w:tcPr>
          <w:p w14:paraId="3E214FCA"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Suma totală pentru toate loturile</w:t>
            </w:r>
          </w:p>
        </w:tc>
        <w:tc>
          <w:tcPr>
            <w:tcW w:w="1132" w:type="dxa"/>
            <w:tcBorders>
              <w:top w:val="single" w:sz="4" w:space="0" w:color="auto"/>
              <w:left w:val="single" w:sz="4" w:space="0" w:color="auto"/>
              <w:bottom w:val="single" w:sz="4" w:space="0" w:color="auto"/>
              <w:right w:val="single" w:sz="4" w:space="0" w:color="auto"/>
            </w:tcBorders>
          </w:tcPr>
          <w:p w14:paraId="1EFED958" w14:textId="77777777" w:rsidR="00A56EA8" w:rsidRPr="00AE292A" w:rsidRDefault="00A56EA8" w:rsidP="00B74B00">
            <w:pPr>
              <w:pStyle w:val="af"/>
              <w:rPr>
                <w:rFonts w:ascii="Times New Roman" w:hAnsi="Times New Roman" w:cs="Times New Roman"/>
                <w:bCs/>
                <w:i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31E4BA18" w14:textId="77777777" w:rsidR="00A56EA8" w:rsidRPr="00AE292A" w:rsidRDefault="00A56EA8" w:rsidP="00B74B00">
            <w:pPr>
              <w:spacing w:after="0" w:line="240" w:lineRule="auto"/>
              <w:ind w:left="-57" w:right="-57"/>
              <w:rPr>
                <w:rFonts w:ascii="Times New Roman" w:hAnsi="Times New Roman" w:cs="Times New Roman"/>
                <w:bCs/>
                <w:sz w:val="21"/>
                <w:szCs w:val="21"/>
                <w:lang w:val="ro-RO"/>
              </w:rPr>
            </w:pPr>
          </w:p>
        </w:tc>
        <w:tc>
          <w:tcPr>
            <w:tcW w:w="3259" w:type="dxa"/>
            <w:gridSpan w:val="2"/>
            <w:tcBorders>
              <w:top w:val="single" w:sz="4" w:space="0" w:color="auto"/>
              <w:left w:val="single" w:sz="4" w:space="0" w:color="auto"/>
              <w:bottom w:val="single" w:sz="4" w:space="0" w:color="auto"/>
              <w:right w:val="single" w:sz="4" w:space="0" w:color="auto"/>
            </w:tcBorders>
          </w:tcPr>
          <w:p w14:paraId="2EC3FC3E"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2FB0A1FA"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2642CA4A"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en-US"/>
              </w:rPr>
            </w:pPr>
            <w:r>
              <w:rPr>
                <w:rFonts w:ascii="Times New Roman" w:eastAsia="Calibri" w:hAnsi="Times New Roman" w:cs="Times New Roman"/>
                <w:b/>
                <w:sz w:val="21"/>
                <w:szCs w:val="21"/>
                <w:lang w:val="en-US"/>
              </w:rPr>
              <w:t>653906</w:t>
            </w:r>
          </w:p>
        </w:tc>
      </w:tr>
    </w:tbl>
    <w:p w14:paraId="61036471" w14:textId="77777777" w:rsidR="00F00249" w:rsidRPr="000C4F8D" w:rsidRDefault="00F00249" w:rsidP="00F00249">
      <w:pPr>
        <w:autoSpaceDE w:val="0"/>
        <w:autoSpaceDN w:val="0"/>
        <w:adjustRightInd w:val="0"/>
        <w:spacing w:after="0" w:line="240" w:lineRule="auto"/>
        <w:jc w:val="both"/>
        <w:rPr>
          <w:rFonts w:ascii="Times New Roman" w:hAnsi="Times New Roman" w:cs="Times New Roman"/>
          <w:sz w:val="21"/>
          <w:szCs w:val="21"/>
          <w:lang w:val="fr-FR"/>
        </w:rPr>
      </w:pPr>
    </w:p>
    <w:p w14:paraId="276BD48F" w14:textId="77777777" w:rsidR="00D04948" w:rsidRPr="00AE292A" w:rsidRDefault="00D04948" w:rsidP="0098350F">
      <w:pPr>
        <w:spacing w:after="0" w:line="240" w:lineRule="auto"/>
        <w:jc w:val="both"/>
        <w:rPr>
          <w:rFonts w:ascii="Times New Roman" w:eastAsia="Calibri" w:hAnsi="Times New Roman" w:cs="Times New Roman"/>
          <w:b/>
          <w:color w:val="000000" w:themeColor="text1"/>
          <w:spacing w:val="-3"/>
          <w:sz w:val="21"/>
          <w:szCs w:val="21"/>
          <w:lang w:val="ro-RO"/>
        </w:rPr>
      </w:pPr>
    </w:p>
    <w:p w14:paraId="487314C3" w14:textId="77777777" w:rsidR="00D04948" w:rsidRPr="00AE292A" w:rsidRDefault="00D04948" w:rsidP="0098350F">
      <w:pPr>
        <w:spacing w:after="0" w:line="240" w:lineRule="auto"/>
        <w:jc w:val="both"/>
        <w:rPr>
          <w:rFonts w:ascii="Times New Roman" w:eastAsia="Calibri" w:hAnsi="Times New Roman" w:cs="Times New Roman"/>
          <w:b/>
          <w:color w:val="000000" w:themeColor="text1"/>
          <w:spacing w:val="-3"/>
          <w:sz w:val="21"/>
          <w:szCs w:val="21"/>
          <w:lang w:val="ro-RO"/>
        </w:rPr>
      </w:pPr>
    </w:p>
    <w:p w14:paraId="409292E0" w14:textId="6C6767FF" w:rsidR="00F00249" w:rsidRPr="00AE292A" w:rsidRDefault="00F00249" w:rsidP="00FE48F3">
      <w:pPr>
        <w:pStyle w:val="ab"/>
        <w:numPr>
          <w:ilvl w:val="0"/>
          <w:numId w:val="16"/>
        </w:numPr>
        <w:spacing w:after="0" w:line="240" w:lineRule="auto"/>
        <w:ind w:left="709" w:hanging="142"/>
        <w:jc w:val="both"/>
        <w:rPr>
          <w:rFonts w:ascii="Times New Roman" w:hAnsi="Times New Roman" w:cs="Times New Roman"/>
          <w:b/>
          <w:bCs/>
          <w:color w:val="000000" w:themeColor="text1"/>
          <w:sz w:val="21"/>
          <w:szCs w:val="21"/>
          <w:lang w:val="ro-RO" w:eastAsia="ro-RO"/>
        </w:rPr>
      </w:pPr>
      <w:r w:rsidRPr="00AE292A">
        <w:rPr>
          <w:rFonts w:ascii="Times New Roman" w:eastAsia="Calibri" w:hAnsi="Times New Roman" w:cs="Times New Roman"/>
          <w:bCs/>
          <w:color w:val="000000" w:themeColor="text1"/>
          <w:spacing w:val="-3"/>
          <w:sz w:val="21"/>
          <w:szCs w:val="21"/>
          <w:lang w:val="ro-RO"/>
        </w:rPr>
        <w:t>Termenul de realizare a achiziţiei</w:t>
      </w:r>
      <w:r w:rsidR="00292BD8" w:rsidRPr="00AE292A">
        <w:rPr>
          <w:rFonts w:ascii="Times New Roman" w:eastAsia="Calibri" w:hAnsi="Times New Roman" w:cs="Times New Roman"/>
          <w:bCs/>
          <w:iCs/>
          <w:color w:val="000000" w:themeColor="text1"/>
          <w:spacing w:val="-3"/>
          <w:sz w:val="21"/>
          <w:szCs w:val="21"/>
          <w:lang w:val="ro-RO"/>
        </w:rPr>
        <w:t>:</w:t>
      </w:r>
      <w:r w:rsidRPr="00AE292A">
        <w:rPr>
          <w:rFonts w:ascii="Times New Roman" w:eastAsia="Calibri" w:hAnsi="Times New Roman" w:cs="Times New Roman"/>
          <w:b/>
          <w:iCs/>
          <w:color w:val="000000" w:themeColor="text1"/>
          <w:spacing w:val="-3"/>
          <w:sz w:val="21"/>
          <w:szCs w:val="21"/>
          <w:lang w:val="ro-RO"/>
        </w:rPr>
        <w:t xml:space="preserve"> </w:t>
      </w:r>
      <w:r w:rsidRPr="00AE292A">
        <w:rPr>
          <w:rFonts w:ascii="Times New Roman" w:hAnsi="Times New Roman" w:cs="Times New Roman"/>
          <w:color w:val="000000" w:themeColor="text1"/>
          <w:sz w:val="21"/>
          <w:szCs w:val="21"/>
          <w:lang w:val="ro-RO" w:eastAsia="ro-RO"/>
        </w:rPr>
        <w:t xml:space="preserve">       </w:t>
      </w:r>
      <w:r w:rsidR="00252208">
        <w:rPr>
          <w:rFonts w:ascii="Times New Roman" w:hAnsi="Times New Roman" w:cs="Times New Roman"/>
          <w:b/>
          <w:bCs/>
          <w:color w:val="000000" w:themeColor="text1"/>
          <w:sz w:val="21"/>
          <w:szCs w:val="21"/>
          <w:lang w:val="ro-RO" w:eastAsia="ro-RO"/>
        </w:rPr>
        <w:t>februarie</w:t>
      </w:r>
      <w:r w:rsidRPr="00AE292A">
        <w:rPr>
          <w:rFonts w:ascii="Times New Roman" w:hAnsi="Times New Roman" w:cs="Times New Roman"/>
          <w:b/>
          <w:bCs/>
          <w:color w:val="000000" w:themeColor="text1"/>
          <w:sz w:val="21"/>
          <w:szCs w:val="21"/>
          <w:lang w:val="ro-RO" w:eastAsia="ro-RO"/>
        </w:rPr>
        <w:t xml:space="preserve"> – decembrie 202</w:t>
      </w:r>
      <w:r w:rsidR="002B6742" w:rsidRPr="00AE292A">
        <w:rPr>
          <w:rFonts w:ascii="Times New Roman" w:hAnsi="Times New Roman" w:cs="Times New Roman"/>
          <w:b/>
          <w:bCs/>
          <w:color w:val="000000" w:themeColor="text1"/>
          <w:sz w:val="21"/>
          <w:szCs w:val="21"/>
          <w:lang w:val="ro-RO" w:eastAsia="ro-RO"/>
        </w:rPr>
        <w:t>6</w:t>
      </w:r>
    </w:p>
    <w:p w14:paraId="5757A826" w14:textId="77777777" w:rsidR="001C061E" w:rsidRPr="00AE292A" w:rsidRDefault="001C061E" w:rsidP="0098350F">
      <w:pPr>
        <w:spacing w:after="0" w:line="240" w:lineRule="auto"/>
        <w:jc w:val="both"/>
        <w:rPr>
          <w:rFonts w:ascii="Times New Roman" w:eastAsia="Calibri" w:hAnsi="Times New Roman" w:cs="Times New Roman"/>
          <w:i/>
          <w:color w:val="000000" w:themeColor="text1"/>
          <w:sz w:val="21"/>
          <w:szCs w:val="21"/>
          <w:lang w:val="ro-RO"/>
        </w:rPr>
      </w:pPr>
    </w:p>
    <w:p w14:paraId="79B094A1" w14:textId="77777777" w:rsidR="007F361D" w:rsidRPr="00AE292A" w:rsidRDefault="007F361D" w:rsidP="0098350F">
      <w:pPr>
        <w:spacing w:after="0" w:line="240" w:lineRule="auto"/>
        <w:jc w:val="both"/>
        <w:rPr>
          <w:rFonts w:ascii="Times New Roman" w:eastAsia="Calibri" w:hAnsi="Times New Roman" w:cs="Times New Roman"/>
          <w:i/>
          <w:color w:val="000000" w:themeColor="text1"/>
          <w:sz w:val="21"/>
          <w:szCs w:val="21"/>
          <w:lang w:val="ro-RO"/>
        </w:rPr>
      </w:pPr>
    </w:p>
    <w:p w14:paraId="59BE7CA3" w14:textId="2AF78F96" w:rsidR="00D96DEE" w:rsidRPr="000C4F8D" w:rsidRDefault="00D96DEE" w:rsidP="004E1D96">
      <w:pPr>
        <w:pStyle w:val="ab"/>
        <w:numPr>
          <w:ilvl w:val="0"/>
          <w:numId w:val="16"/>
        </w:numPr>
        <w:autoSpaceDE w:val="0"/>
        <w:autoSpaceDN w:val="0"/>
        <w:adjustRightInd w:val="0"/>
        <w:spacing w:after="0" w:line="240" w:lineRule="auto"/>
        <w:ind w:left="0" w:firstLine="567"/>
        <w:jc w:val="both"/>
        <w:rPr>
          <w:rFonts w:ascii="Times New Roman" w:hAnsi="Times New Roman" w:cs="Times New Roman"/>
          <w:sz w:val="21"/>
          <w:szCs w:val="21"/>
          <w:lang w:val="ro-RO"/>
        </w:rPr>
      </w:pPr>
      <w:r w:rsidRPr="000C4F8D">
        <w:rPr>
          <w:rFonts w:ascii="Times New Roman" w:hAnsi="Times New Roman" w:cs="Times New Roman"/>
          <w:b/>
          <w:bCs/>
          <w:i/>
          <w:iCs/>
          <w:sz w:val="21"/>
          <w:szCs w:val="21"/>
          <w:lang w:val="ro-RO"/>
        </w:rPr>
        <w:t xml:space="preserve">Scopul </w:t>
      </w:r>
      <w:r w:rsidR="00147250" w:rsidRPr="000C4F8D">
        <w:rPr>
          <w:rFonts w:ascii="Times New Roman" w:hAnsi="Times New Roman" w:cs="Times New Roman"/>
          <w:b/>
          <w:bCs/>
          <w:i/>
          <w:iCs/>
          <w:sz w:val="21"/>
          <w:szCs w:val="21"/>
          <w:lang w:val="ro-RO"/>
        </w:rPr>
        <w:t>c</w:t>
      </w:r>
      <w:r w:rsidR="002B6742" w:rsidRPr="000C4F8D">
        <w:rPr>
          <w:rFonts w:ascii="Times New Roman" w:hAnsi="Times New Roman" w:cs="Times New Roman"/>
          <w:b/>
          <w:bCs/>
          <w:i/>
          <w:iCs/>
          <w:sz w:val="21"/>
          <w:szCs w:val="21"/>
          <w:lang w:val="ro-RO"/>
        </w:rPr>
        <w:t>aietului de sarcini</w:t>
      </w:r>
      <w:r w:rsidRPr="000C4F8D">
        <w:rPr>
          <w:rFonts w:ascii="Times New Roman" w:hAnsi="Times New Roman" w:cs="Times New Roman"/>
          <w:b/>
          <w:bCs/>
          <w:i/>
          <w:iCs/>
          <w:sz w:val="21"/>
          <w:szCs w:val="21"/>
          <w:lang w:val="ro-RO"/>
        </w:rPr>
        <w:t xml:space="preserve"> </w:t>
      </w:r>
      <w:r w:rsidRPr="000C4F8D">
        <w:rPr>
          <w:rFonts w:ascii="Times New Roman" w:hAnsi="Times New Roman" w:cs="Times New Roman"/>
          <w:sz w:val="21"/>
          <w:szCs w:val="21"/>
          <w:lang w:val="ro-RO"/>
        </w:rPr>
        <w:t xml:space="preserve">este </w:t>
      </w:r>
      <w:r w:rsidR="002B6742" w:rsidRPr="000C4F8D">
        <w:rPr>
          <w:rFonts w:ascii="Times New Roman" w:hAnsi="Times New Roman" w:cs="Times New Roman"/>
          <w:sz w:val="21"/>
          <w:szCs w:val="21"/>
          <w:lang w:val="ro-RO"/>
        </w:rPr>
        <w:t xml:space="preserve">planificarea </w:t>
      </w:r>
      <w:r w:rsidRPr="000C4F8D">
        <w:rPr>
          <w:rFonts w:ascii="Times New Roman" w:hAnsi="Times New Roman" w:cs="Times New Roman"/>
          <w:sz w:val="21"/>
          <w:szCs w:val="21"/>
          <w:lang w:val="ro-RO"/>
        </w:rPr>
        <w:t>instruir</w:t>
      </w:r>
      <w:r w:rsidR="002B6742" w:rsidRPr="000C4F8D">
        <w:rPr>
          <w:rFonts w:ascii="Times New Roman" w:hAnsi="Times New Roman" w:cs="Times New Roman"/>
          <w:sz w:val="21"/>
          <w:szCs w:val="21"/>
          <w:lang w:val="ro-RO"/>
        </w:rPr>
        <w:t>ii</w:t>
      </w:r>
      <w:r w:rsidRPr="000C4F8D">
        <w:rPr>
          <w:rFonts w:ascii="Times New Roman" w:hAnsi="Times New Roman" w:cs="Times New Roman"/>
          <w:sz w:val="21"/>
          <w:szCs w:val="21"/>
          <w:lang w:val="ro-RO"/>
        </w:rPr>
        <w:t>, perfecțion</w:t>
      </w:r>
      <w:r w:rsidR="002B6742" w:rsidRPr="000C4F8D">
        <w:rPr>
          <w:rFonts w:ascii="Times New Roman" w:hAnsi="Times New Roman" w:cs="Times New Roman"/>
          <w:sz w:val="21"/>
          <w:szCs w:val="21"/>
          <w:lang w:val="ro-RO"/>
        </w:rPr>
        <w:t>ării</w:t>
      </w:r>
      <w:r w:rsidRPr="000C4F8D">
        <w:rPr>
          <w:rFonts w:ascii="Times New Roman" w:hAnsi="Times New Roman" w:cs="Times New Roman"/>
          <w:sz w:val="21"/>
          <w:szCs w:val="21"/>
          <w:lang w:val="ro-RO"/>
        </w:rPr>
        <w:t xml:space="preserve"> și atest</w:t>
      </w:r>
      <w:r w:rsidR="002B6742" w:rsidRPr="000C4F8D">
        <w:rPr>
          <w:rFonts w:ascii="Times New Roman" w:hAnsi="Times New Roman" w:cs="Times New Roman"/>
          <w:sz w:val="21"/>
          <w:szCs w:val="21"/>
          <w:lang w:val="ro-RO"/>
        </w:rPr>
        <w:t>ării</w:t>
      </w:r>
      <w:r w:rsidRPr="000C4F8D">
        <w:rPr>
          <w:rFonts w:ascii="Times New Roman" w:hAnsi="Times New Roman" w:cs="Times New Roman"/>
          <w:sz w:val="21"/>
          <w:szCs w:val="21"/>
          <w:lang w:val="ro-RO"/>
        </w:rPr>
        <w:t xml:space="preserve"> salariaților a căror activitate necesită, în mod obligatoriu, obținerea unor certificate de admitere la lucru și dezvoltarea abilităților specialiștilor în vederea îmbunătățirii eficacității activității întreprinderii.</w:t>
      </w:r>
    </w:p>
    <w:p w14:paraId="7BC05E24" w14:textId="03F5DBD6" w:rsidR="00D96DEE" w:rsidRPr="00AE292A" w:rsidRDefault="00D96DEE" w:rsidP="0098350F">
      <w:pPr>
        <w:pStyle w:val="ab"/>
        <w:numPr>
          <w:ilvl w:val="0"/>
          <w:numId w:val="16"/>
        </w:numPr>
        <w:autoSpaceDE w:val="0"/>
        <w:autoSpaceDN w:val="0"/>
        <w:adjustRightInd w:val="0"/>
        <w:spacing w:after="0" w:line="240" w:lineRule="auto"/>
        <w:jc w:val="both"/>
        <w:rPr>
          <w:rFonts w:ascii="Times New Roman" w:hAnsi="Times New Roman" w:cs="Times New Roman"/>
          <w:sz w:val="21"/>
          <w:szCs w:val="21"/>
          <w:lang w:val="en-US"/>
        </w:rPr>
      </w:pPr>
      <w:r w:rsidRPr="000C4F8D">
        <w:rPr>
          <w:rFonts w:ascii="Times New Roman" w:hAnsi="Times New Roman" w:cs="Times New Roman"/>
          <w:b/>
          <w:bCs/>
          <w:sz w:val="21"/>
          <w:szCs w:val="21"/>
          <w:lang w:val="ro-RO"/>
        </w:rPr>
        <w:t xml:space="preserve"> </w:t>
      </w:r>
      <w:r w:rsidR="000425A9" w:rsidRPr="00AE292A">
        <w:rPr>
          <w:rFonts w:ascii="Times New Roman" w:hAnsi="Times New Roman" w:cs="Times New Roman"/>
          <w:b/>
          <w:bCs/>
          <w:sz w:val="21"/>
          <w:szCs w:val="21"/>
          <w:lang w:val="en-US"/>
        </w:rPr>
        <w:t>Baza legală</w:t>
      </w:r>
    </w:p>
    <w:p w14:paraId="1DE87E9F" w14:textId="77777777" w:rsidR="00D96DEE" w:rsidRPr="00AE292A" w:rsidRDefault="00D96DEE" w:rsidP="0098350F">
      <w:pPr>
        <w:autoSpaceDE w:val="0"/>
        <w:autoSpaceDN w:val="0"/>
        <w:adjustRightInd w:val="0"/>
        <w:spacing w:after="0" w:line="240" w:lineRule="auto"/>
        <w:jc w:val="both"/>
        <w:rPr>
          <w:rFonts w:ascii="Times New Roman" w:hAnsi="Times New Roman" w:cs="Times New Roman"/>
          <w:sz w:val="21"/>
          <w:szCs w:val="21"/>
          <w:lang w:val="en-US"/>
        </w:rPr>
      </w:pPr>
      <w:r w:rsidRPr="00AE292A">
        <w:rPr>
          <w:rFonts w:ascii="Times New Roman" w:hAnsi="Times New Roman" w:cs="Times New Roman"/>
          <w:sz w:val="21"/>
          <w:szCs w:val="21"/>
          <w:lang w:val="en-US"/>
        </w:rPr>
        <w:t>Programele de formare se vor realiza conform legislației în vigoare:</w:t>
      </w:r>
    </w:p>
    <w:p w14:paraId="7B4E50D5" w14:textId="77777777" w:rsidR="00D96DEE" w:rsidRPr="00AE292A" w:rsidRDefault="00D96DEE" w:rsidP="0098350F">
      <w:pPr>
        <w:numPr>
          <w:ilvl w:val="0"/>
          <w:numId w:val="14"/>
        </w:numPr>
        <w:autoSpaceDE w:val="0"/>
        <w:autoSpaceDN w:val="0"/>
        <w:adjustRightInd w:val="0"/>
        <w:spacing w:after="0" w:line="240" w:lineRule="auto"/>
        <w:contextualSpacing/>
        <w:jc w:val="both"/>
        <w:rPr>
          <w:rFonts w:ascii="Times New Roman" w:hAnsi="Times New Roman" w:cs="Times New Roman"/>
          <w:sz w:val="21"/>
          <w:szCs w:val="21"/>
          <w:lang w:val="en-US"/>
        </w:rPr>
      </w:pPr>
      <w:r w:rsidRPr="00AE292A">
        <w:rPr>
          <w:rFonts w:ascii="Times New Roman" w:hAnsi="Times New Roman" w:cs="Times New Roman"/>
          <w:sz w:val="21"/>
          <w:szCs w:val="21"/>
          <w:lang w:val="en-US"/>
        </w:rPr>
        <w:t>Codul muncii al Republicii Moldova;</w:t>
      </w:r>
    </w:p>
    <w:p w14:paraId="725BC0B0" w14:textId="77777777" w:rsidR="00BE0B4F" w:rsidRPr="00AE292A" w:rsidRDefault="00D96DEE" w:rsidP="0098350F">
      <w:pPr>
        <w:numPr>
          <w:ilvl w:val="0"/>
          <w:numId w:val="14"/>
        </w:numPr>
        <w:autoSpaceDE w:val="0"/>
        <w:autoSpaceDN w:val="0"/>
        <w:adjustRightInd w:val="0"/>
        <w:spacing w:after="0" w:line="240" w:lineRule="auto"/>
        <w:contextualSpacing/>
        <w:jc w:val="both"/>
        <w:rPr>
          <w:rFonts w:ascii="Times New Roman" w:hAnsi="Times New Roman" w:cs="Times New Roman"/>
          <w:sz w:val="21"/>
          <w:szCs w:val="21"/>
          <w:lang w:val="en-US"/>
        </w:rPr>
      </w:pPr>
      <w:r w:rsidRPr="00AE292A">
        <w:rPr>
          <w:rFonts w:ascii="Times New Roman" w:hAnsi="Times New Roman" w:cs="Times New Roman"/>
          <w:sz w:val="21"/>
          <w:szCs w:val="21"/>
          <w:lang w:val="en-US"/>
        </w:rPr>
        <w:t>Codul educației al Republicii Moldova;</w:t>
      </w:r>
    </w:p>
    <w:p w14:paraId="1B7A91C9" w14:textId="77777777" w:rsidR="00795473" w:rsidRPr="00AE292A" w:rsidRDefault="00BE0B4F" w:rsidP="0098350F">
      <w:pPr>
        <w:numPr>
          <w:ilvl w:val="0"/>
          <w:numId w:val="14"/>
        </w:numPr>
        <w:autoSpaceDE w:val="0"/>
        <w:autoSpaceDN w:val="0"/>
        <w:adjustRightInd w:val="0"/>
        <w:spacing w:after="0" w:line="240" w:lineRule="auto"/>
        <w:contextualSpacing/>
        <w:jc w:val="both"/>
        <w:rPr>
          <w:rFonts w:ascii="Times New Roman" w:hAnsi="Times New Roman" w:cs="Times New Roman"/>
          <w:sz w:val="21"/>
          <w:szCs w:val="21"/>
          <w:lang w:val="en-US"/>
        </w:rPr>
      </w:pPr>
      <w:r w:rsidRPr="00AE292A">
        <w:rPr>
          <w:rFonts w:ascii="Times New Roman" w:hAnsi="Times New Roman" w:cs="Times New Roman"/>
          <w:sz w:val="21"/>
          <w:szCs w:val="21"/>
          <w:lang w:val="ro-RO"/>
        </w:rPr>
        <w:t>Legea nr. 151 din 09.06.2022</w:t>
      </w:r>
      <w:r w:rsidR="00795473" w:rsidRPr="00AE292A">
        <w:rPr>
          <w:rFonts w:ascii="Times New Roman" w:hAnsi="Times New Roman" w:cs="Times New Roman"/>
          <w:sz w:val="21"/>
          <w:szCs w:val="21"/>
          <w:lang w:val="ro-RO"/>
        </w:rPr>
        <w:t xml:space="preserve"> privind funcționarea în condiții de siguranță a obiectivelor industriale și a instalațiilor tehnice potențial periculoase;</w:t>
      </w:r>
    </w:p>
    <w:p w14:paraId="3154F495" w14:textId="2DAEB03E" w:rsidR="0098350F" w:rsidRPr="00AE292A" w:rsidRDefault="00795473" w:rsidP="00280184">
      <w:pPr>
        <w:numPr>
          <w:ilvl w:val="0"/>
          <w:numId w:val="14"/>
        </w:numPr>
        <w:autoSpaceDE w:val="0"/>
        <w:autoSpaceDN w:val="0"/>
        <w:adjustRightInd w:val="0"/>
        <w:spacing w:after="0" w:line="240" w:lineRule="auto"/>
        <w:contextualSpacing/>
        <w:jc w:val="both"/>
        <w:rPr>
          <w:rFonts w:ascii="Times New Roman" w:hAnsi="Times New Roman" w:cs="Times New Roman"/>
          <w:sz w:val="21"/>
          <w:szCs w:val="21"/>
          <w:lang w:val="en-US"/>
        </w:rPr>
      </w:pPr>
      <w:r w:rsidRPr="00AE292A">
        <w:rPr>
          <w:rFonts w:ascii="Times New Roman" w:hAnsi="Times New Roman" w:cs="Times New Roman"/>
          <w:sz w:val="21"/>
          <w:szCs w:val="21"/>
          <w:lang w:val="ro-RO"/>
        </w:rPr>
        <w:t xml:space="preserve">Legea 186 din 10.07.2008 securității și sănătății în muncă. </w:t>
      </w:r>
    </w:p>
    <w:p w14:paraId="6132BA3A" w14:textId="5BF78237" w:rsidR="00292BD8" w:rsidRPr="000C4F8D" w:rsidRDefault="000425A9" w:rsidP="008C5C4B">
      <w:pPr>
        <w:autoSpaceDE w:val="0"/>
        <w:autoSpaceDN w:val="0"/>
        <w:adjustRightInd w:val="0"/>
        <w:spacing w:after="0" w:line="240" w:lineRule="auto"/>
        <w:ind w:left="142" w:firstLine="360"/>
        <w:jc w:val="both"/>
        <w:rPr>
          <w:rFonts w:ascii="Times New Roman" w:hAnsi="Times New Roman" w:cs="Times New Roman"/>
          <w:b/>
          <w:bCs/>
          <w:sz w:val="21"/>
          <w:szCs w:val="21"/>
          <w:lang w:val="fr-FR"/>
        </w:rPr>
      </w:pPr>
      <w:r w:rsidRPr="000C4F8D">
        <w:rPr>
          <w:rFonts w:ascii="Times New Roman" w:hAnsi="Times New Roman" w:cs="Times New Roman"/>
          <w:b/>
          <w:bCs/>
          <w:sz w:val="21"/>
          <w:szCs w:val="21"/>
          <w:lang w:val="fr-FR"/>
        </w:rPr>
        <w:t>5</w:t>
      </w:r>
      <w:r w:rsidR="00D96DEE" w:rsidRPr="000C4F8D">
        <w:rPr>
          <w:rFonts w:ascii="Times New Roman" w:hAnsi="Times New Roman" w:cs="Times New Roman"/>
          <w:b/>
          <w:bCs/>
          <w:sz w:val="21"/>
          <w:szCs w:val="21"/>
          <w:lang w:val="fr-FR"/>
        </w:rPr>
        <w:t xml:space="preserve">. </w:t>
      </w:r>
      <w:r w:rsidR="00B453E7" w:rsidRPr="000C4F8D">
        <w:rPr>
          <w:rFonts w:ascii="Times New Roman" w:hAnsi="Times New Roman" w:cs="Times New Roman"/>
          <w:b/>
          <w:bCs/>
          <w:sz w:val="21"/>
          <w:szCs w:val="21"/>
          <w:lang w:val="fr-FR"/>
        </w:rPr>
        <w:t>Informații generale</w:t>
      </w:r>
    </w:p>
    <w:p w14:paraId="2F07E8F0" w14:textId="229F4C45" w:rsidR="00D96DEE" w:rsidRPr="000C4F8D" w:rsidRDefault="000425A9" w:rsidP="008C5C4B">
      <w:pPr>
        <w:autoSpaceDE w:val="0"/>
        <w:autoSpaceDN w:val="0"/>
        <w:adjustRightInd w:val="0"/>
        <w:spacing w:after="0" w:line="240" w:lineRule="auto"/>
        <w:ind w:left="142" w:firstLine="360"/>
        <w:jc w:val="both"/>
        <w:rPr>
          <w:rFonts w:ascii="Times New Roman" w:hAnsi="Times New Roman" w:cs="Times New Roman"/>
          <w:b/>
          <w:bCs/>
          <w:sz w:val="21"/>
          <w:szCs w:val="21"/>
          <w:lang w:val="fr-FR"/>
        </w:rPr>
      </w:pPr>
      <w:r w:rsidRPr="000C4F8D">
        <w:rPr>
          <w:rFonts w:ascii="Times New Roman" w:hAnsi="Times New Roman" w:cs="Times New Roman"/>
          <w:b/>
          <w:bCs/>
          <w:sz w:val="21"/>
          <w:szCs w:val="21"/>
          <w:lang w:val="fr-FR"/>
        </w:rPr>
        <w:t>5</w:t>
      </w:r>
      <w:r w:rsidR="00D96DEE" w:rsidRPr="000C4F8D">
        <w:rPr>
          <w:rFonts w:ascii="Times New Roman" w:hAnsi="Times New Roman" w:cs="Times New Roman"/>
          <w:b/>
          <w:bCs/>
          <w:sz w:val="21"/>
          <w:szCs w:val="21"/>
          <w:lang w:val="fr-FR"/>
        </w:rPr>
        <w:t>.1. Obligațiile prestatorului</w:t>
      </w:r>
    </w:p>
    <w:p w14:paraId="5D801521" w14:textId="77777777" w:rsidR="00D96DEE" w:rsidRPr="000C4F8D" w:rsidRDefault="00D96DEE"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a) Prestatorul de formare selectat va stabili împreună cu reprezentanții Achizitorului calendarul exact al desfășurării cursurilor de instruire;</w:t>
      </w:r>
    </w:p>
    <w:p w14:paraId="3ACDDC0E" w14:textId="77777777" w:rsidR="00D96DEE" w:rsidRPr="000C4F8D" w:rsidRDefault="00D96DEE"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b) Prestatorul va asigura cel puțin numărul minim de formatori/lectori pentru desfășurarea pregătirii teoretice și practice;</w:t>
      </w:r>
    </w:p>
    <w:p w14:paraId="73AECF39" w14:textId="77777777" w:rsidR="00D96DEE" w:rsidRPr="000C4F8D" w:rsidRDefault="00D96DEE"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c) Prestatorul va asigura și va urmări cu strictețe ca oricare dintre aceștia să cunoască foarte bine și să înțeleagă cerințele, scopul și obiectivele contractului și legislației în vigoare;</w:t>
      </w:r>
    </w:p>
    <w:p w14:paraId="7617220B" w14:textId="77777777" w:rsidR="00D96DEE" w:rsidRPr="000C4F8D" w:rsidRDefault="00D96DEE"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 xml:space="preserve">d) Prestatorul de formare se va adapta modificărilor intervenite la graficul inițial de desfășurare a programelor de formare. Modificările vor putea viza perioada de desfășurare și vor fi comunicate cu cel puțin 3 zile înainte de data începerii programului de formare. </w:t>
      </w:r>
    </w:p>
    <w:p w14:paraId="46D59045" w14:textId="5F2DAE10" w:rsidR="00D96DEE" w:rsidRPr="000C4F8D" w:rsidRDefault="00D96DEE"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e) Prestatorul va menține legatura cu Achizitorul pe toata durata desfășurării contractului, se va asigura de respectarea programei descrise în oferta tehnică, va asigura activitățile de evaluare a competențelor obținute de către cursanți în urma participării la cursuri (</w:t>
      </w:r>
      <w:r w:rsidR="006D4507" w:rsidRPr="000C4F8D">
        <w:rPr>
          <w:rFonts w:ascii="Times New Roman" w:hAnsi="Times New Roman" w:cs="Times New Roman"/>
          <w:sz w:val="21"/>
          <w:szCs w:val="21"/>
          <w:lang w:val="fr-FR"/>
        </w:rPr>
        <w:t>după</w:t>
      </w:r>
      <w:r w:rsidRPr="000C4F8D">
        <w:rPr>
          <w:rFonts w:ascii="Times New Roman" w:hAnsi="Times New Roman" w:cs="Times New Roman"/>
          <w:sz w:val="21"/>
          <w:szCs w:val="21"/>
          <w:lang w:val="fr-FR"/>
        </w:rPr>
        <w:t xml:space="preserve"> susținer</w:t>
      </w:r>
      <w:r w:rsidR="006D4507" w:rsidRPr="000C4F8D">
        <w:rPr>
          <w:rFonts w:ascii="Times New Roman" w:hAnsi="Times New Roman" w:cs="Times New Roman"/>
          <w:sz w:val="21"/>
          <w:szCs w:val="21"/>
          <w:lang w:val="fr-FR"/>
        </w:rPr>
        <w:t>ea</w:t>
      </w:r>
      <w:r w:rsidRPr="000C4F8D">
        <w:rPr>
          <w:rFonts w:ascii="Times New Roman" w:hAnsi="Times New Roman" w:cs="Times New Roman"/>
          <w:sz w:val="21"/>
          <w:szCs w:val="21"/>
          <w:lang w:val="fr-FR"/>
        </w:rPr>
        <w:t xml:space="preserve"> examenului va elibera certificatele de participare la cursul respectiv de instruire</w:t>
      </w:r>
      <w:r w:rsidR="006D4507" w:rsidRPr="000C4F8D">
        <w:rPr>
          <w:rFonts w:ascii="Times New Roman" w:hAnsi="Times New Roman" w:cs="Times New Roman"/>
          <w:sz w:val="21"/>
          <w:szCs w:val="21"/>
          <w:lang w:val="fr-FR"/>
        </w:rPr>
        <w:t>)</w:t>
      </w:r>
      <w:r w:rsidRPr="000C4F8D">
        <w:rPr>
          <w:rFonts w:ascii="Times New Roman" w:hAnsi="Times New Roman" w:cs="Times New Roman"/>
          <w:sz w:val="21"/>
          <w:szCs w:val="21"/>
          <w:lang w:val="fr-FR"/>
        </w:rPr>
        <w:t>.</w:t>
      </w:r>
    </w:p>
    <w:p w14:paraId="1E7A81C8" w14:textId="77777777" w:rsidR="00D96DEE" w:rsidRPr="000C4F8D" w:rsidRDefault="00D96DEE"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f) Prestatorul va desemna 1 expert coordonator care va menține legatura cu Achizitorul pe toata durata contractului de servicii. Acesta/aceștia va/vor avea următoarele sarcini:</w:t>
      </w:r>
    </w:p>
    <w:p w14:paraId="5CD191F9" w14:textId="77777777" w:rsidR="00D96DEE" w:rsidRPr="000C4F8D" w:rsidRDefault="00D96DEE"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 să mențină legatura și să informeze reprezentanții Achizitorului cu privire la orice aspect legat de desfășurarea cursurilor mai sus menționate;</w:t>
      </w:r>
    </w:p>
    <w:p w14:paraId="6ED9DFC3" w14:textId="77777777" w:rsidR="00D96DEE" w:rsidRPr="000C4F8D" w:rsidRDefault="00D96DEE"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 să coordoneze activitățile de formare astfel încât acestea să se desfășoare în condiții optime;</w:t>
      </w:r>
    </w:p>
    <w:p w14:paraId="376A21AB" w14:textId="77777777" w:rsidR="00D96DEE" w:rsidRPr="000C4F8D" w:rsidRDefault="00D96DEE"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 să coordoneze formatorii astfel încât activitățile de formare realizate de aceștia să vizeze temele si activitățile de formare cuprinse în oferta tehnică;</w:t>
      </w:r>
    </w:p>
    <w:p w14:paraId="28F816DF" w14:textId="355D1C70" w:rsidR="00D96DEE" w:rsidRPr="000C4F8D" w:rsidRDefault="00D96DEE"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 să coordoneze activitățile de evaluare și cele de certificare a competențelor dobândite de către participanții la programele de formare</w:t>
      </w:r>
      <w:r w:rsidR="009D3643" w:rsidRPr="000C4F8D">
        <w:rPr>
          <w:rFonts w:ascii="Times New Roman" w:hAnsi="Times New Roman" w:cs="Times New Roman"/>
          <w:sz w:val="21"/>
          <w:szCs w:val="21"/>
          <w:lang w:val="fr-FR"/>
        </w:rPr>
        <w:t>;</w:t>
      </w:r>
    </w:p>
    <w:p w14:paraId="6247C7C2" w14:textId="70DCBA5D" w:rsidR="009D3643" w:rsidRPr="000C4F8D" w:rsidRDefault="009D3643"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g) Prestatorul trebuie să fie acreditat/certificat sau să dețină licență;</w:t>
      </w:r>
    </w:p>
    <w:p w14:paraId="605A05E2" w14:textId="6D9D6679" w:rsidR="009D3643" w:rsidRPr="000C4F8D" w:rsidRDefault="009D3643"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 xml:space="preserve">h) Prestatorul trebuie să dețină săli de clasă, laboratoare dotate cu toate cele necesare pentru desfășurarea instruirii </w:t>
      </w:r>
      <w:r w:rsidR="00990225" w:rsidRPr="000C4F8D">
        <w:rPr>
          <w:rFonts w:ascii="Times New Roman" w:hAnsi="Times New Roman" w:cs="Times New Roman"/>
          <w:sz w:val="21"/>
          <w:szCs w:val="21"/>
          <w:lang w:val="fr-FR"/>
        </w:rPr>
        <w:t xml:space="preserve">și </w:t>
      </w:r>
      <w:r w:rsidRPr="000C4F8D">
        <w:rPr>
          <w:rFonts w:ascii="Times New Roman" w:hAnsi="Times New Roman" w:cs="Times New Roman"/>
          <w:sz w:val="21"/>
          <w:szCs w:val="21"/>
          <w:lang w:val="fr-FR"/>
        </w:rPr>
        <w:t>pentru organizarea orelor practice;</w:t>
      </w:r>
    </w:p>
    <w:p w14:paraId="3976C17A" w14:textId="4A711230" w:rsidR="009D3643" w:rsidRPr="000C4F8D" w:rsidRDefault="009D3643"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i) Lectorii trebuie să dețină calificarea necesară, prezentarea documentului confirmativ este obligatorie;</w:t>
      </w:r>
    </w:p>
    <w:p w14:paraId="18460FF9" w14:textId="2D6CAD11" w:rsidR="009D3643" w:rsidRPr="000C4F8D" w:rsidRDefault="009D3643"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j) Prestatorul trebuie să prezinte programele de pregătire pentru fiecare categorie de calificare.</w:t>
      </w:r>
    </w:p>
    <w:p w14:paraId="5092227B" w14:textId="2D38DC48" w:rsidR="00D96DEE" w:rsidRPr="00AE292A" w:rsidRDefault="000425A9" w:rsidP="0098350F">
      <w:pPr>
        <w:autoSpaceDE w:val="0"/>
        <w:autoSpaceDN w:val="0"/>
        <w:adjustRightInd w:val="0"/>
        <w:spacing w:after="0" w:line="240" w:lineRule="auto"/>
        <w:ind w:firstLine="708"/>
        <w:jc w:val="both"/>
        <w:rPr>
          <w:rFonts w:ascii="Times New Roman" w:hAnsi="Times New Roman" w:cs="Times New Roman"/>
          <w:sz w:val="21"/>
          <w:szCs w:val="21"/>
          <w:lang w:val="en-US"/>
        </w:rPr>
      </w:pPr>
      <w:r w:rsidRPr="00AE292A">
        <w:rPr>
          <w:rFonts w:ascii="Times New Roman" w:hAnsi="Times New Roman" w:cs="Times New Roman"/>
          <w:b/>
          <w:bCs/>
          <w:sz w:val="21"/>
          <w:szCs w:val="21"/>
          <w:lang w:val="en-US"/>
        </w:rPr>
        <w:t>5</w:t>
      </w:r>
      <w:r w:rsidR="00D96DEE" w:rsidRPr="00AE292A">
        <w:rPr>
          <w:rFonts w:ascii="Times New Roman" w:hAnsi="Times New Roman" w:cs="Times New Roman"/>
          <w:b/>
          <w:bCs/>
          <w:sz w:val="21"/>
          <w:szCs w:val="21"/>
          <w:lang w:val="en-US"/>
        </w:rPr>
        <w:t xml:space="preserve">.2. Obligațiile Achizitorului </w:t>
      </w:r>
      <w:r w:rsidR="00D96DEE" w:rsidRPr="00AE292A">
        <w:rPr>
          <w:rFonts w:ascii="Times New Roman" w:hAnsi="Times New Roman" w:cs="Times New Roman"/>
          <w:sz w:val="21"/>
          <w:szCs w:val="21"/>
          <w:lang w:val="en-US"/>
        </w:rPr>
        <w:t>în legatură cu organizarea programelor de formare sunt:</w:t>
      </w:r>
    </w:p>
    <w:p w14:paraId="1141AEBD" w14:textId="77777777" w:rsidR="00D96DEE" w:rsidRPr="000C4F8D" w:rsidRDefault="00D96DEE"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a) Achizitorul este responsabil de selecția și distribuirea participanților la cursurile de formare;</w:t>
      </w:r>
    </w:p>
    <w:p w14:paraId="6E298243" w14:textId="7B297164" w:rsidR="00D96DEE" w:rsidRPr="000C4F8D" w:rsidRDefault="00D96DEE"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b) Achizitorul va asigura prezența participanților la cursurile de formare.</w:t>
      </w:r>
    </w:p>
    <w:p w14:paraId="49772945" w14:textId="149060DF" w:rsidR="00D96DEE" w:rsidRPr="000C4F8D" w:rsidRDefault="000425A9" w:rsidP="0098350F">
      <w:pPr>
        <w:autoSpaceDE w:val="0"/>
        <w:autoSpaceDN w:val="0"/>
        <w:adjustRightInd w:val="0"/>
        <w:spacing w:after="0" w:line="240" w:lineRule="auto"/>
        <w:ind w:firstLine="708"/>
        <w:jc w:val="both"/>
        <w:rPr>
          <w:rFonts w:ascii="Times New Roman" w:hAnsi="Times New Roman" w:cs="Times New Roman"/>
          <w:b/>
          <w:bCs/>
          <w:sz w:val="21"/>
          <w:szCs w:val="21"/>
          <w:lang w:val="fr-FR"/>
        </w:rPr>
      </w:pPr>
      <w:r w:rsidRPr="000C4F8D">
        <w:rPr>
          <w:rFonts w:ascii="Times New Roman" w:hAnsi="Times New Roman" w:cs="Times New Roman"/>
          <w:b/>
          <w:bCs/>
          <w:sz w:val="21"/>
          <w:szCs w:val="21"/>
          <w:lang w:val="fr-FR"/>
        </w:rPr>
        <w:lastRenderedPageBreak/>
        <w:t>5</w:t>
      </w:r>
      <w:r w:rsidR="00D96DEE" w:rsidRPr="000C4F8D">
        <w:rPr>
          <w:rFonts w:ascii="Times New Roman" w:hAnsi="Times New Roman" w:cs="Times New Roman"/>
          <w:b/>
          <w:bCs/>
          <w:sz w:val="21"/>
          <w:szCs w:val="21"/>
          <w:lang w:val="fr-FR"/>
        </w:rPr>
        <w:t>.3. Metode de formare utilizate</w:t>
      </w:r>
    </w:p>
    <w:p w14:paraId="20AD4CAF" w14:textId="1E4D11C9" w:rsidR="00D96DEE" w:rsidRPr="000C4F8D" w:rsidRDefault="00D96DEE"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Instruirea personalului întreprinderii se va realiza sub forma de</w:t>
      </w:r>
      <w:r w:rsidR="008D3FF1" w:rsidRPr="000C4F8D">
        <w:rPr>
          <w:rFonts w:ascii="Times New Roman" w:hAnsi="Times New Roman" w:cs="Times New Roman"/>
          <w:sz w:val="21"/>
          <w:szCs w:val="21"/>
          <w:lang w:val="fr-FR"/>
        </w:rPr>
        <w:t xml:space="preserve"> </w:t>
      </w:r>
      <w:r w:rsidRPr="00AE292A">
        <w:rPr>
          <w:rFonts w:ascii="Times New Roman" w:hAnsi="Times New Roman" w:cs="Times New Roman"/>
          <w:sz w:val="21"/>
          <w:szCs w:val="21"/>
          <w:lang w:val="ro-RO"/>
        </w:rPr>
        <w:t>cursuri teoretice și practice</w:t>
      </w:r>
      <w:r w:rsidR="007623D1">
        <w:rPr>
          <w:rFonts w:ascii="Times New Roman" w:hAnsi="Times New Roman" w:cs="Times New Roman"/>
          <w:sz w:val="21"/>
          <w:szCs w:val="21"/>
          <w:lang w:val="ro-RO"/>
        </w:rPr>
        <w:t>.</w:t>
      </w:r>
    </w:p>
    <w:p w14:paraId="6DDE54E8" w14:textId="3310AABC" w:rsidR="00D96DEE" w:rsidRPr="000C4F8D" w:rsidRDefault="000425A9" w:rsidP="0098350F">
      <w:pPr>
        <w:autoSpaceDE w:val="0"/>
        <w:autoSpaceDN w:val="0"/>
        <w:adjustRightInd w:val="0"/>
        <w:spacing w:after="0" w:line="240" w:lineRule="auto"/>
        <w:ind w:firstLine="567"/>
        <w:jc w:val="both"/>
        <w:rPr>
          <w:rFonts w:ascii="Times New Roman" w:hAnsi="Times New Roman" w:cs="Times New Roman"/>
          <w:sz w:val="21"/>
          <w:szCs w:val="21"/>
          <w:lang w:val="fr-FR"/>
        </w:rPr>
      </w:pPr>
      <w:r w:rsidRPr="000C4F8D">
        <w:rPr>
          <w:rFonts w:ascii="Times New Roman" w:hAnsi="Times New Roman" w:cs="Times New Roman"/>
          <w:b/>
          <w:bCs/>
          <w:sz w:val="21"/>
          <w:szCs w:val="21"/>
          <w:lang w:val="fr-FR"/>
        </w:rPr>
        <w:t>5</w:t>
      </w:r>
      <w:r w:rsidR="00D96DEE" w:rsidRPr="000C4F8D">
        <w:rPr>
          <w:rFonts w:ascii="Times New Roman" w:hAnsi="Times New Roman" w:cs="Times New Roman"/>
          <w:b/>
          <w:bCs/>
          <w:sz w:val="21"/>
          <w:szCs w:val="21"/>
          <w:lang w:val="fr-FR"/>
        </w:rPr>
        <w:t>.4. Modalitatea de plată</w:t>
      </w:r>
    </w:p>
    <w:p w14:paraId="77F3D948" w14:textId="54A11F6B" w:rsidR="00D96DEE" w:rsidRPr="000C4F8D" w:rsidRDefault="00D96DEE" w:rsidP="0098350F">
      <w:pPr>
        <w:autoSpaceDE w:val="0"/>
        <w:autoSpaceDN w:val="0"/>
        <w:adjustRightInd w:val="0"/>
        <w:spacing w:after="0" w:line="240" w:lineRule="auto"/>
        <w:ind w:firstLine="567"/>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 xml:space="preserve">Plata aferentă livrării programului de formare se va face la finalul tuturor modulelor de instruire, după semnarea procesului verbal de recepție finală, în baza facturii fiscale emise de Prestator și acceptate de către Achizitor. </w:t>
      </w:r>
    </w:p>
    <w:p w14:paraId="18BB6EDB" w14:textId="699890D6" w:rsidR="00D96DEE" w:rsidRPr="00AE292A" w:rsidRDefault="00D96DEE" w:rsidP="0098350F">
      <w:pPr>
        <w:spacing w:after="0" w:line="240" w:lineRule="auto"/>
        <w:jc w:val="both"/>
        <w:rPr>
          <w:rFonts w:ascii="Times New Roman" w:hAnsi="Times New Roman" w:cs="Times New Roman"/>
          <w:color w:val="000000" w:themeColor="text1"/>
          <w:sz w:val="21"/>
          <w:szCs w:val="21"/>
          <w:lang w:val="ro-RO" w:eastAsia="ro-RO"/>
        </w:rPr>
      </w:pPr>
    </w:p>
    <w:p w14:paraId="30982844" w14:textId="34D81213" w:rsidR="00AE292A" w:rsidRPr="00AE292A" w:rsidRDefault="00AE292A" w:rsidP="00AE292A">
      <w:pPr>
        <w:spacing w:after="0" w:line="240" w:lineRule="auto"/>
        <w:ind w:left="568"/>
        <w:jc w:val="both"/>
        <w:rPr>
          <w:rFonts w:ascii="Times New Roman" w:hAnsi="Times New Roman" w:cs="Times New Roman"/>
          <w:noProof/>
          <w:sz w:val="21"/>
          <w:szCs w:val="21"/>
          <w:lang w:val="ro-RO"/>
        </w:rPr>
      </w:pPr>
      <w:r>
        <w:rPr>
          <w:rFonts w:ascii="Times New Roman" w:eastAsia="SimSun" w:hAnsi="Times New Roman" w:cs="Times New Roman"/>
          <w:b/>
          <w:bCs/>
          <w:iCs/>
          <w:color w:val="000000" w:themeColor="text1"/>
          <w:sz w:val="21"/>
          <w:szCs w:val="21"/>
          <w:lang w:val="ro-RO" w:eastAsia="zh-CN"/>
        </w:rPr>
        <w:t xml:space="preserve">6. </w:t>
      </w:r>
      <w:r w:rsidR="001C061E" w:rsidRPr="00AE292A">
        <w:rPr>
          <w:rFonts w:ascii="Times New Roman" w:eastAsia="SimSun" w:hAnsi="Times New Roman" w:cs="Times New Roman"/>
          <w:b/>
          <w:bCs/>
          <w:iCs/>
          <w:color w:val="000000" w:themeColor="text1"/>
          <w:sz w:val="21"/>
          <w:szCs w:val="21"/>
          <w:lang w:val="ro-RO" w:eastAsia="zh-CN"/>
        </w:rPr>
        <w:t>Criteriu de evaluare a ofertelor va fi:</w:t>
      </w:r>
      <w:r w:rsidR="001C061E" w:rsidRPr="00AE292A">
        <w:rPr>
          <w:rFonts w:ascii="Times New Roman" w:eastAsia="SimSun" w:hAnsi="Times New Roman" w:cs="Times New Roman"/>
          <w:iCs/>
          <w:color w:val="000000" w:themeColor="text1"/>
          <w:sz w:val="21"/>
          <w:szCs w:val="21"/>
          <w:lang w:val="ro-RO" w:eastAsia="zh-CN"/>
        </w:rPr>
        <w:t xml:space="preserve"> cel mai mic preț </w:t>
      </w:r>
      <w:r w:rsidR="001A0B49" w:rsidRPr="00AE292A">
        <w:rPr>
          <w:rFonts w:ascii="Times New Roman" w:eastAsia="SimSun" w:hAnsi="Times New Roman" w:cs="Times New Roman"/>
          <w:iCs/>
          <w:color w:val="000000" w:themeColor="text1"/>
          <w:sz w:val="21"/>
          <w:szCs w:val="21"/>
          <w:lang w:val="ro-RO" w:eastAsia="zh-CN"/>
        </w:rPr>
        <w:t xml:space="preserve">pentru </w:t>
      </w:r>
      <w:r w:rsidR="001C061E" w:rsidRPr="00AE292A">
        <w:rPr>
          <w:rFonts w:ascii="Times New Roman" w:eastAsia="SimSun" w:hAnsi="Times New Roman" w:cs="Times New Roman"/>
          <w:iCs/>
          <w:color w:val="000000" w:themeColor="text1"/>
          <w:sz w:val="21"/>
          <w:szCs w:val="21"/>
          <w:lang w:val="ro-RO" w:eastAsia="zh-CN"/>
        </w:rPr>
        <w:t>sum</w:t>
      </w:r>
      <w:r w:rsidR="007623D1">
        <w:rPr>
          <w:rFonts w:ascii="Times New Roman" w:eastAsia="SimSun" w:hAnsi="Times New Roman" w:cs="Times New Roman"/>
          <w:iCs/>
          <w:color w:val="000000" w:themeColor="text1"/>
          <w:sz w:val="21"/>
          <w:szCs w:val="21"/>
          <w:lang w:val="ro-RO" w:eastAsia="zh-CN"/>
        </w:rPr>
        <w:t>a</w:t>
      </w:r>
      <w:r w:rsidR="001C061E" w:rsidRPr="00AE292A">
        <w:rPr>
          <w:rFonts w:ascii="Times New Roman" w:eastAsia="SimSun" w:hAnsi="Times New Roman" w:cs="Times New Roman"/>
          <w:iCs/>
          <w:color w:val="000000" w:themeColor="text1"/>
          <w:sz w:val="21"/>
          <w:szCs w:val="21"/>
          <w:lang w:val="ro-RO" w:eastAsia="zh-CN"/>
        </w:rPr>
        <w:t xml:space="preserve"> totală </w:t>
      </w:r>
      <w:r w:rsidR="001A0B49" w:rsidRPr="00AE292A">
        <w:rPr>
          <w:rFonts w:ascii="Times New Roman" w:eastAsia="SimSun" w:hAnsi="Times New Roman" w:cs="Times New Roman"/>
          <w:iCs/>
          <w:color w:val="000000" w:themeColor="text1"/>
          <w:sz w:val="21"/>
          <w:szCs w:val="21"/>
          <w:lang w:val="ro-RO" w:eastAsia="zh-CN"/>
        </w:rPr>
        <w:t>pe</w:t>
      </w:r>
      <w:r w:rsidR="00351383" w:rsidRPr="00AE292A">
        <w:rPr>
          <w:rFonts w:ascii="Times New Roman" w:eastAsia="SimSun" w:hAnsi="Times New Roman" w:cs="Times New Roman"/>
          <w:iCs/>
          <w:color w:val="000000" w:themeColor="text1"/>
          <w:sz w:val="21"/>
          <w:szCs w:val="21"/>
          <w:lang w:val="ro-RO" w:eastAsia="zh-CN"/>
        </w:rPr>
        <w:t>r</w:t>
      </w:r>
      <w:r w:rsidR="001A0B49" w:rsidRPr="00AE292A">
        <w:rPr>
          <w:rFonts w:ascii="Times New Roman" w:eastAsia="SimSun" w:hAnsi="Times New Roman" w:cs="Times New Roman"/>
          <w:iCs/>
          <w:color w:val="000000" w:themeColor="text1"/>
          <w:sz w:val="21"/>
          <w:szCs w:val="21"/>
          <w:lang w:val="ro-RO" w:eastAsia="zh-CN"/>
        </w:rPr>
        <w:t xml:space="preserve"> lot</w:t>
      </w:r>
      <w:r w:rsidR="001C061E" w:rsidRPr="00AE292A">
        <w:rPr>
          <w:rFonts w:ascii="Times New Roman" w:eastAsia="SimSun" w:hAnsi="Times New Roman" w:cs="Times New Roman"/>
          <w:iCs/>
          <w:color w:val="000000" w:themeColor="text1"/>
          <w:sz w:val="21"/>
          <w:szCs w:val="21"/>
          <w:lang w:val="ro-RO" w:eastAsia="zh-CN"/>
        </w:rPr>
        <w:t xml:space="preserve"> cu corespunderea cerințelor solicitate.</w:t>
      </w:r>
      <w:r w:rsidR="00280184" w:rsidRPr="00AE292A">
        <w:rPr>
          <w:rFonts w:ascii="Times New Roman" w:hAnsi="Times New Roman" w:cs="Times New Roman"/>
          <w:noProof/>
          <w:sz w:val="21"/>
          <w:szCs w:val="21"/>
          <w:lang w:val="ro-RO"/>
        </w:rPr>
        <w:t xml:space="preserve">       </w:t>
      </w:r>
    </w:p>
    <w:p w14:paraId="1A5A5013" w14:textId="1A866332" w:rsidR="00280184" w:rsidRPr="00AE292A" w:rsidRDefault="00280184" w:rsidP="00AE292A">
      <w:pPr>
        <w:pStyle w:val="ab"/>
        <w:spacing w:after="0" w:line="240" w:lineRule="auto"/>
        <w:ind w:left="928"/>
        <w:jc w:val="both"/>
        <w:rPr>
          <w:rFonts w:ascii="Times New Roman" w:eastAsia="SimSun" w:hAnsi="Times New Roman" w:cs="Times New Roman"/>
          <w:iCs/>
          <w:color w:val="000000" w:themeColor="text1"/>
          <w:sz w:val="21"/>
          <w:szCs w:val="21"/>
          <w:lang w:val="ro-RO" w:eastAsia="zh-CN"/>
        </w:rPr>
      </w:pPr>
      <w:r w:rsidRPr="00AE292A">
        <w:rPr>
          <w:rFonts w:ascii="Times New Roman" w:hAnsi="Times New Roman" w:cs="Times New Roman"/>
          <w:noProof/>
          <w:sz w:val="21"/>
          <w:szCs w:val="21"/>
          <w:lang w:val="ro-RO"/>
        </w:rPr>
        <w:t xml:space="preserve">                                                                                  </w:t>
      </w:r>
    </w:p>
    <w:p w14:paraId="7F0436FB" w14:textId="079CCB8A" w:rsidR="00280184" w:rsidRPr="00AB327A" w:rsidRDefault="00280184" w:rsidP="00AE292A">
      <w:pPr>
        <w:pStyle w:val="af"/>
        <w:rPr>
          <w:rFonts w:ascii="Times New Roman" w:hAnsi="Times New Roman" w:cs="Times New Roman"/>
          <w:noProof/>
          <w:sz w:val="18"/>
          <w:szCs w:val="18"/>
          <w:lang w:val="ro-RO"/>
        </w:rPr>
      </w:pPr>
    </w:p>
    <w:sectPr w:rsidR="00280184" w:rsidRPr="00AB327A" w:rsidSect="00CB1255">
      <w:pgSz w:w="11906" w:h="16838"/>
      <w:pgMar w:top="709"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C0870"/>
    <w:multiLevelType w:val="hybridMultilevel"/>
    <w:tmpl w:val="60C264B6"/>
    <w:lvl w:ilvl="0" w:tplc="EC701404">
      <w:start w:val="6"/>
      <w:numFmt w:val="bullet"/>
      <w:lvlText w:val="-"/>
      <w:lvlJc w:val="left"/>
      <w:pPr>
        <w:ind w:left="349" w:hanging="360"/>
      </w:pPr>
      <w:rPr>
        <w:rFonts w:ascii="Times New Roman" w:eastAsia="Times New Roman" w:hAnsi="Times New Roman" w:cs="Times New Roman" w:hint="default"/>
        <w:b w:val="0"/>
      </w:rPr>
    </w:lvl>
    <w:lvl w:ilvl="1" w:tplc="04190003" w:tentative="1">
      <w:start w:val="1"/>
      <w:numFmt w:val="bullet"/>
      <w:lvlText w:val="o"/>
      <w:lvlJc w:val="left"/>
      <w:pPr>
        <w:ind w:left="1069" w:hanging="360"/>
      </w:pPr>
      <w:rPr>
        <w:rFonts w:ascii="Courier New" w:hAnsi="Courier New" w:cs="Courier New" w:hint="default"/>
      </w:rPr>
    </w:lvl>
    <w:lvl w:ilvl="2" w:tplc="04190005" w:tentative="1">
      <w:start w:val="1"/>
      <w:numFmt w:val="bullet"/>
      <w:lvlText w:val=""/>
      <w:lvlJc w:val="left"/>
      <w:pPr>
        <w:ind w:left="1789" w:hanging="360"/>
      </w:pPr>
      <w:rPr>
        <w:rFonts w:ascii="Wingdings" w:hAnsi="Wingdings" w:hint="default"/>
      </w:rPr>
    </w:lvl>
    <w:lvl w:ilvl="3" w:tplc="04190001">
      <w:start w:val="1"/>
      <w:numFmt w:val="bullet"/>
      <w:lvlText w:val=""/>
      <w:lvlJc w:val="left"/>
      <w:pPr>
        <w:ind w:left="2509" w:hanging="360"/>
      </w:pPr>
      <w:rPr>
        <w:rFonts w:ascii="Symbol" w:hAnsi="Symbol" w:hint="default"/>
      </w:rPr>
    </w:lvl>
    <w:lvl w:ilvl="4" w:tplc="04190003" w:tentative="1">
      <w:start w:val="1"/>
      <w:numFmt w:val="bullet"/>
      <w:lvlText w:val="o"/>
      <w:lvlJc w:val="left"/>
      <w:pPr>
        <w:ind w:left="3229" w:hanging="360"/>
      </w:pPr>
      <w:rPr>
        <w:rFonts w:ascii="Courier New" w:hAnsi="Courier New" w:cs="Courier New" w:hint="default"/>
      </w:rPr>
    </w:lvl>
    <w:lvl w:ilvl="5" w:tplc="04190005" w:tentative="1">
      <w:start w:val="1"/>
      <w:numFmt w:val="bullet"/>
      <w:lvlText w:val=""/>
      <w:lvlJc w:val="left"/>
      <w:pPr>
        <w:ind w:left="3949" w:hanging="360"/>
      </w:pPr>
      <w:rPr>
        <w:rFonts w:ascii="Wingdings" w:hAnsi="Wingdings" w:hint="default"/>
      </w:rPr>
    </w:lvl>
    <w:lvl w:ilvl="6" w:tplc="04190001" w:tentative="1">
      <w:start w:val="1"/>
      <w:numFmt w:val="bullet"/>
      <w:lvlText w:val=""/>
      <w:lvlJc w:val="left"/>
      <w:pPr>
        <w:ind w:left="4669" w:hanging="360"/>
      </w:pPr>
      <w:rPr>
        <w:rFonts w:ascii="Symbol" w:hAnsi="Symbol" w:hint="default"/>
      </w:rPr>
    </w:lvl>
    <w:lvl w:ilvl="7" w:tplc="04190003" w:tentative="1">
      <w:start w:val="1"/>
      <w:numFmt w:val="bullet"/>
      <w:lvlText w:val="o"/>
      <w:lvlJc w:val="left"/>
      <w:pPr>
        <w:ind w:left="5389" w:hanging="360"/>
      </w:pPr>
      <w:rPr>
        <w:rFonts w:ascii="Courier New" w:hAnsi="Courier New" w:cs="Courier New" w:hint="default"/>
      </w:rPr>
    </w:lvl>
    <w:lvl w:ilvl="8" w:tplc="04190005" w:tentative="1">
      <w:start w:val="1"/>
      <w:numFmt w:val="bullet"/>
      <w:lvlText w:val=""/>
      <w:lvlJc w:val="left"/>
      <w:pPr>
        <w:ind w:left="6109" w:hanging="360"/>
      </w:pPr>
      <w:rPr>
        <w:rFonts w:ascii="Wingdings" w:hAnsi="Wingdings" w:hint="default"/>
      </w:rPr>
    </w:lvl>
  </w:abstractNum>
  <w:abstractNum w:abstractNumId="1" w15:restartNumberingAfterBreak="0">
    <w:nsid w:val="0552404B"/>
    <w:multiLevelType w:val="hybridMultilevel"/>
    <w:tmpl w:val="2A1E2430"/>
    <w:lvl w:ilvl="0" w:tplc="838296D0">
      <w:start w:val="9"/>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3E074436"/>
    <w:multiLevelType w:val="hybridMultilevel"/>
    <w:tmpl w:val="3D58D188"/>
    <w:lvl w:ilvl="0" w:tplc="1FC4268C">
      <w:start w:val="1"/>
      <w:numFmt w:val="bullet"/>
      <w:lvlText w:val="-"/>
      <w:lvlJc w:val="left"/>
      <w:pPr>
        <w:ind w:left="644" w:hanging="360"/>
      </w:pPr>
      <w:rPr>
        <w:rFonts w:ascii="Times New Roman" w:eastAsia="Calibri" w:hAnsi="Times New Roman" w:cs="Times New Roman" w:hint="default"/>
        <w:b/>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4"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5"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15:restartNumberingAfterBreak="0">
    <w:nsid w:val="43084A05"/>
    <w:multiLevelType w:val="hybridMultilevel"/>
    <w:tmpl w:val="CC78B528"/>
    <w:lvl w:ilvl="0" w:tplc="42F4DF22">
      <w:start w:val="1"/>
      <w:numFmt w:val="decimal"/>
      <w:lvlText w:val="%1."/>
      <w:lvlJc w:val="left"/>
      <w:pPr>
        <w:ind w:left="1068" w:hanging="360"/>
      </w:pPr>
      <w:rPr>
        <w:rFonts w:hint="default"/>
        <w:i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47392AF7"/>
    <w:multiLevelType w:val="hybridMultilevel"/>
    <w:tmpl w:val="65002C9E"/>
    <w:lvl w:ilvl="0" w:tplc="CDF6D9F2">
      <w:start w:val="2"/>
      <w:numFmt w:val="decimal"/>
      <w:lvlText w:val="%1."/>
      <w:lvlJc w:val="left"/>
      <w:pPr>
        <w:ind w:left="720" w:hanging="360"/>
      </w:pPr>
      <w:rPr>
        <w:rFonts w:hint="default"/>
        <w:b/>
        <w:bCs/>
        <w:i w:val="0"/>
        <w:iCs/>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DE6448A"/>
    <w:multiLevelType w:val="hybridMultilevel"/>
    <w:tmpl w:val="EC24D9F6"/>
    <w:lvl w:ilvl="0" w:tplc="56C4F266">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66842738"/>
    <w:multiLevelType w:val="hybridMultilevel"/>
    <w:tmpl w:val="CA967120"/>
    <w:lvl w:ilvl="0" w:tplc="37BCB562">
      <w:start w:val="1"/>
      <w:numFmt w:val="decimal"/>
      <w:lvlText w:val="%1."/>
      <w:lvlJc w:val="left"/>
      <w:pPr>
        <w:ind w:left="644" w:hanging="360"/>
      </w:pPr>
      <w:rPr>
        <w:b/>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6A9E6EB5"/>
    <w:multiLevelType w:val="hybridMultilevel"/>
    <w:tmpl w:val="A84E2D5A"/>
    <w:lvl w:ilvl="0" w:tplc="361AF7BC">
      <w:start w:val="2"/>
      <w:numFmt w:val="decimal"/>
      <w:lvlText w:val="%1."/>
      <w:lvlJc w:val="left"/>
      <w:pPr>
        <w:ind w:left="928" w:hanging="360"/>
      </w:pPr>
      <w:rPr>
        <w:rFonts w:hint="default"/>
        <w:b/>
        <w:bCs/>
        <w:lang w:val="ro-R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4" w15:restartNumberingAfterBreak="0">
    <w:nsid w:val="700674D5"/>
    <w:multiLevelType w:val="hybridMultilevel"/>
    <w:tmpl w:val="F6C0ED94"/>
    <w:lvl w:ilvl="0" w:tplc="9BA49014">
      <w:start w:val="6"/>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5" w15:restartNumberingAfterBreak="0">
    <w:nsid w:val="75A80454"/>
    <w:multiLevelType w:val="multilevel"/>
    <w:tmpl w:val="65446F94"/>
    <w:lvl w:ilvl="0">
      <w:start w:val="1"/>
      <w:numFmt w:val="decimal"/>
      <w:suff w:val="space"/>
      <w:lvlText w:val="%1."/>
      <w:lvlJc w:val="left"/>
      <w:pPr>
        <w:ind w:left="720"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CA75905"/>
    <w:multiLevelType w:val="hybridMultilevel"/>
    <w:tmpl w:val="38905E9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7234300">
    <w:abstractNumId w:val="15"/>
  </w:num>
  <w:num w:numId="2" w16cid:durableId="571309447">
    <w:abstractNumId w:val="2"/>
  </w:num>
  <w:num w:numId="3" w16cid:durableId="1411806389">
    <w:abstractNumId w:val="5"/>
  </w:num>
  <w:num w:numId="4" w16cid:durableId="295647298">
    <w:abstractNumId w:val="4"/>
  </w:num>
  <w:num w:numId="5" w16cid:durableId="952397148">
    <w:abstractNumId w:val="9"/>
  </w:num>
  <w:num w:numId="6" w16cid:durableId="2094159762">
    <w:abstractNumId w:val="11"/>
  </w:num>
  <w:num w:numId="7" w16cid:durableId="478152315">
    <w:abstractNumId w:val="13"/>
  </w:num>
  <w:num w:numId="8" w16cid:durableId="1273126185">
    <w:abstractNumId w:val="3"/>
  </w:num>
  <w:num w:numId="9" w16cid:durableId="252784135">
    <w:abstractNumId w:val="7"/>
  </w:num>
  <w:num w:numId="10" w16cid:durableId="1479612165">
    <w:abstractNumId w:val="1"/>
  </w:num>
  <w:num w:numId="11" w16cid:durableId="10827942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9640802">
    <w:abstractNumId w:val="0"/>
  </w:num>
  <w:num w:numId="13" w16cid:durableId="2094541901">
    <w:abstractNumId w:val="10"/>
  </w:num>
  <w:num w:numId="14" w16cid:durableId="1585604530">
    <w:abstractNumId w:val="8"/>
  </w:num>
  <w:num w:numId="15" w16cid:durableId="1944147983">
    <w:abstractNumId w:val="16"/>
  </w:num>
  <w:num w:numId="16" w16cid:durableId="2109278154">
    <w:abstractNumId w:val="12"/>
  </w:num>
  <w:num w:numId="17" w16cid:durableId="480660639">
    <w:abstractNumId w:val="14"/>
  </w:num>
  <w:num w:numId="18" w16cid:durableId="18292453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9CA"/>
    <w:rsid w:val="000006D4"/>
    <w:rsid w:val="00005BA0"/>
    <w:rsid w:val="0001223D"/>
    <w:rsid w:val="00013A96"/>
    <w:rsid w:val="00022B85"/>
    <w:rsid w:val="0003679E"/>
    <w:rsid w:val="000406E4"/>
    <w:rsid w:val="000425A9"/>
    <w:rsid w:val="00042BC2"/>
    <w:rsid w:val="000452A5"/>
    <w:rsid w:val="000479D9"/>
    <w:rsid w:val="00052F03"/>
    <w:rsid w:val="00053370"/>
    <w:rsid w:val="00094373"/>
    <w:rsid w:val="000B3B4B"/>
    <w:rsid w:val="000C1882"/>
    <w:rsid w:val="000C4F8D"/>
    <w:rsid w:val="000D06ED"/>
    <w:rsid w:val="000E2600"/>
    <w:rsid w:val="000F2B2B"/>
    <w:rsid w:val="00106572"/>
    <w:rsid w:val="001107F7"/>
    <w:rsid w:val="00116CEA"/>
    <w:rsid w:val="00130D3C"/>
    <w:rsid w:val="00131A62"/>
    <w:rsid w:val="001440C6"/>
    <w:rsid w:val="00145822"/>
    <w:rsid w:val="00147250"/>
    <w:rsid w:val="00153D2F"/>
    <w:rsid w:val="00156950"/>
    <w:rsid w:val="00174A5C"/>
    <w:rsid w:val="001A0B49"/>
    <w:rsid w:val="001A2366"/>
    <w:rsid w:val="001B205F"/>
    <w:rsid w:val="001B6616"/>
    <w:rsid w:val="001C061E"/>
    <w:rsid w:val="001C476D"/>
    <w:rsid w:val="001C7C94"/>
    <w:rsid w:val="001D2B25"/>
    <w:rsid w:val="001D5934"/>
    <w:rsid w:val="001D60D9"/>
    <w:rsid w:val="001D66B6"/>
    <w:rsid w:val="001D6E12"/>
    <w:rsid w:val="001E7E6D"/>
    <w:rsid w:val="0021030E"/>
    <w:rsid w:val="00210CE6"/>
    <w:rsid w:val="00222074"/>
    <w:rsid w:val="00234811"/>
    <w:rsid w:val="00237790"/>
    <w:rsid w:val="00250625"/>
    <w:rsid w:val="00252208"/>
    <w:rsid w:val="002675C4"/>
    <w:rsid w:val="00275915"/>
    <w:rsid w:val="00280184"/>
    <w:rsid w:val="00282AF2"/>
    <w:rsid w:val="00283041"/>
    <w:rsid w:val="00284F60"/>
    <w:rsid w:val="00292BD8"/>
    <w:rsid w:val="00293973"/>
    <w:rsid w:val="002940B9"/>
    <w:rsid w:val="002A2BA4"/>
    <w:rsid w:val="002A3539"/>
    <w:rsid w:val="002B5823"/>
    <w:rsid w:val="002B60FC"/>
    <w:rsid w:val="002B6742"/>
    <w:rsid w:val="002C1A67"/>
    <w:rsid w:val="002C5D4F"/>
    <w:rsid w:val="002D2DF8"/>
    <w:rsid w:val="002D3C72"/>
    <w:rsid w:val="002D4233"/>
    <w:rsid w:val="002D6178"/>
    <w:rsid w:val="002E541F"/>
    <w:rsid w:val="002E6961"/>
    <w:rsid w:val="002F0FDE"/>
    <w:rsid w:val="00300C9C"/>
    <w:rsid w:val="00303308"/>
    <w:rsid w:val="0030415F"/>
    <w:rsid w:val="00304C97"/>
    <w:rsid w:val="003068AF"/>
    <w:rsid w:val="00311D90"/>
    <w:rsid w:val="003154D4"/>
    <w:rsid w:val="00351383"/>
    <w:rsid w:val="003517F8"/>
    <w:rsid w:val="00352996"/>
    <w:rsid w:val="00353648"/>
    <w:rsid w:val="00363A6E"/>
    <w:rsid w:val="00367C14"/>
    <w:rsid w:val="00386B8F"/>
    <w:rsid w:val="003A2B61"/>
    <w:rsid w:val="003C67CA"/>
    <w:rsid w:val="003D2A99"/>
    <w:rsid w:val="003D7931"/>
    <w:rsid w:val="003E0D5A"/>
    <w:rsid w:val="003E57E3"/>
    <w:rsid w:val="003F3546"/>
    <w:rsid w:val="00400D6C"/>
    <w:rsid w:val="00412426"/>
    <w:rsid w:val="00430EF1"/>
    <w:rsid w:val="004436C9"/>
    <w:rsid w:val="004444E4"/>
    <w:rsid w:val="00447E26"/>
    <w:rsid w:val="00451DE5"/>
    <w:rsid w:val="004546AF"/>
    <w:rsid w:val="00461469"/>
    <w:rsid w:val="0048258C"/>
    <w:rsid w:val="00486402"/>
    <w:rsid w:val="0049377E"/>
    <w:rsid w:val="00493A9B"/>
    <w:rsid w:val="00493C81"/>
    <w:rsid w:val="004A04A0"/>
    <w:rsid w:val="004A07B3"/>
    <w:rsid w:val="004B07DD"/>
    <w:rsid w:val="004B7DED"/>
    <w:rsid w:val="004C0853"/>
    <w:rsid w:val="004D50F4"/>
    <w:rsid w:val="004E1D96"/>
    <w:rsid w:val="004E5ACC"/>
    <w:rsid w:val="004F2BCD"/>
    <w:rsid w:val="004F4252"/>
    <w:rsid w:val="00512243"/>
    <w:rsid w:val="00517BB1"/>
    <w:rsid w:val="005244D6"/>
    <w:rsid w:val="005279EB"/>
    <w:rsid w:val="005365F4"/>
    <w:rsid w:val="005425CF"/>
    <w:rsid w:val="00546BAB"/>
    <w:rsid w:val="00560CE7"/>
    <w:rsid w:val="00564225"/>
    <w:rsid w:val="005646F6"/>
    <w:rsid w:val="00571FCE"/>
    <w:rsid w:val="00577B6C"/>
    <w:rsid w:val="00590D36"/>
    <w:rsid w:val="00592654"/>
    <w:rsid w:val="005A3EED"/>
    <w:rsid w:val="005B4547"/>
    <w:rsid w:val="005B4CE8"/>
    <w:rsid w:val="005B7BAE"/>
    <w:rsid w:val="005D69EF"/>
    <w:rsid w:val="005E35A0"/>
    <w:rsid w:val="005F0F8D"/>
    <w:rsid w:val="005F23C9"/>
    <w:rsid w:val="0060017C"/>
    <w:rsid w:val="00632D1E"/>
    <w:rsid w:val="00665C4C"/>
    <w:rsid w:val="00672A90"/>
    <w:rsid w:val="00674F20"/>
    <w:rsid w:val="006777DE"/>
    <w:rsid w:val="0069403F"/>
    <w:rsid w:val="00695CA7"/>
    <w:rsid w:val="00696F28"/>
    <w:rsid w:val="006A6AF9"/>
    <w:rsid w:val="006B544E"/>
    <w:rsid w:val="006D025C"/>
    <w:rsid w:val="006D0E08"/>
    <w:rsid w:val="006D3E47"/>
    <w:rsid w:val="006D4507"/>
    <w:rsid w:val="006D5B54"/>
    <w:rsid w:val="006E05B9"/>
    <w:rsid w:val="006E3686"/>
    <w:rsid w:val="00705047"/>
    <w:rsid w:val="007079B8"/>
    <w:rsid w:val="00713C7C"/>
    <w:rsid w:val="00726D66"/>
    <w:rsid w:val="007433A1"/>
    <w:rsid w:val="00751CD5"/>
    <w:rsid w:val="00752E22"/>
    <w:rsid w:val="00755FE5"/>
    <w:rsid w:val="007623D1"/>
    <w:rsid w:val="00777A7A"/>
    <w:rsid w:val="0078155F"/>
    <w:rsid w:val="00782E56"/>
    <w:rsid w:val="007902FB"/>
    <w:rsid w:val="00795473"/>
    <w:rsid w:val="007A5903"/>
    <w:rsid w:val="007A700F"/>
    <w:rsid w:val="007B0F62"/>
    <w:rsid w:val="007C056F"/>
    <w:rsid w:val="007D2F5B"/>
    <w:rsid w:val="007E2176"/>
    <w:rsid w:val="007F361D"/>
    <w:rsid w:val="00801D0F"/>
    <w:rsid w:val="00802A78"/>
    <w:rsid w:val="00804CC7"/>
    <w:rsid w:val="0081041B"/>
    <w:rsid w:val="008123AB"/>
    <w:rsid w:val="0083209C"/>
    <w:rsid w:val="008328BD"/>
    <w:rsid w:val="0083398A"/>
    <w:rsid w:val="008611B0"/>
    <w:rsid w:val="00864F6C"/>
    <w:rsid w:val="00877A6E"/>
    <w:rsid w:val="00882D34"/>
    <w:rsid w:val="0088300F"/>
    <w:rsid w:val="008837C0"/>
    <w:rsid w:val="008947CD"/>
    <w:rsid w:val="008A6972"/>
    <w:rsid w:val="008C5C4B"/>
    <w:rsid w:val="008D2816"/>
    <w:rsid w:val="008D3FF1"/>
    <w:rsid w:val="008E35F9"/>
    <w:rsid w:val="008E6A76"/>
    <w:rsid w:val="008F29BC"/>
    <w:rsid w:val="00904A42"/>
    <w:rsid w:val="00912C25"/>
    <w:rsid w:val="009212F0"/>
    <w:rsid w:val="00922937"/>
    <w:rsid w:val="009320DC"/>
    <w:rsid w:val="009540FE"/>
    <w:rsid w:val="0097196E"/>
    <w:rsid w:val="00973CF3"/>
    <w:rsid w:val="0097770C"/>
    <w:rsid w:val="0098350F"/>
    <w:rsid w:val="009867D9"/>
    <w:rsid w:val="00990225"/>
    <w:rsid w:val="009A37F4"/>
    <w:rsid w:val="009A61DC"/>
    <w:rsid w:val="009B6AB0"/>
    <w:rsid w:val="009C1B7C"/>
    <w:rsid w:val="009D1A51"/>
    <w:rsid w:val="009D3643"/>
    <w:rsid w:val="009D58C7"/>
    <w:rsid w:val="009D7B8A"/>
    <w:rsid w:val="009E7F94"/>
    <w:rsid w:val="009F3580"/>
    <w:rsid w:val="009F4C1A"/>
    <w:rsid w:val="00A03F12"/>
    <w:rsid w:val="00A124C5"/>
    <w:rsid w:val="00A126A5"/>
    <w:rsid w:val="00A15AF8"/>
    <w:rsid w:val="00A23AD4"/>
    <w:rsid w:val="00A24D7B"/>
    <w:rsid w:val="00A27AEB"/>
    <w:rsid w:val="00A320F7"/>
    <w:rsid w:val="00A40B1E"/>
    <w:rsid w:val="00A4352D"/>
    <w:rsid w:val="00A56144"/>
    <w:rsid w:val="00A56EA8"/>
    <w:rsid w:val="00A62CE8"/>
    <w:rsid w:val="00A65AA7"/>
    <w:rsid w:val="00A67A6E"/>
    <w:rsid w:val="00A862A7"/>
    <w:rsid w:val="00AA331C"/>
    <w:rsid w:val="00AA3AD7"/>
    <w:rsid w:val="00AA640B"/>
    <w:rsid w:val="00AB1C56"/>
    <w:rsid w:val="00AB327A"/>
    <w:rsid w:val="00AB7C01"/>
    <w:rsid w:val="00AC7BD6"/>
    <w:rsid w:val="00AD127A"/>
    <w:rsid w:val="00AD39E9"/>
    <w:rsid w:val="00AD7BF1"/>
    <w:rsid w:val="00AE292A"/>
    <w:rsid w:val="00AE3A0D"/>
    <w:rsid w:val="00AE5A07"/>
    <w:rsid w:val="00AF0933"/>
    <w:rsid w:val="00B07844"/>
    <w:rsid w:val="00B1787C"/>
    <w:rsid w:val="00B23D47"/>
    <w:rsid w:val="00B23FDF"/>
    <w:rsid w:val="00B33560"/>
    <w:rsid w:val="00B453E7"/>
    <w:rsid w:val="00B61C4E"/>
    <w:rsid w:val="00B6532C"/>
    <w:rsid w:val="00B6611F"/>
    <w:rsid w:val="00B84B69"/>
    <w:rsid w:val="00B93B3E"/>
    <w:rsid w:val="00BA1BC4"/>
    <w:rsid w:val="00BB1A56"/>
    <w:rsid w:val="00BB733F"/>
    <w:rsid w:val="00BC3D37"/>
    <w:rsid w:val="00BD3BB6"/>
    <w:rsid w:val="00BE0B4F"/>
    <w:rsid w:val="00BE7F6E"/>
    <w:rsid w:val="00BF234D"/>
    <w:rsid w:val="00C04F4D"/>
    <w:rsid w:val="00C14DD6"/>
    <w:rsid w:val="00C15AD8"/>
    <w:rsid w:val="00C20CAE"/>
    <w:rsid w:val="00C30EBB"/>
    <w:rsid w:val="00C33636"/>
    <w:rsid w:val="00C41F55"/>
    <w:rsid w:val="00C466D2"/>
    <w:rsid w:val="00C50209"/>
    <w:rsid w:val="00C613A2"/>
    <w:rsid w:val="00C802D7"/>
    <w:rsid w:val="00C9346A"/>
    <w:rsid w:val="00CA211C"/>
    <w:rsid w:val="00CA539B"/>
    <w:rsid w:val="00CB1255"/>
    <w:rsid w:val="00CB7795"/>
    <w:rsid w:val="00CC0376"/>
    <w:rsid w:val="00CC662A"/>
    <w:rsid w:val="00CC7DFA"/>
    <w:rsid w:val="00CD3453"/>
    <w:rsid w:val="00CD42FC"/>
    <w:rsid w:val="00CD5CA6"/>
    <w:rsid w:val="00CE790E"/>
    <w:rsid w:val="00D04948"/>
    <w:rsid w:val="00D1437F"/>
    <w:rsid w:val="00D15B34"/>
    <w:rsid w:val="00D21D14"/>
    <w:rsid w:val="00D35AA4"/>
    <w:rsid w:val="00D37643"/>
    <w:rsid w:val="00D411DF"/>
    <w:rsid w:val="00D4284D"/>
    <w:rsid w:val="00D46303"/>
    <w:rsid w:val="00D46F59"/>
    <w:rsid w:val="00D605D9"/>
    <w:rsid w:val="00D608BA"/>
    <w:rsid w:val="00D62DE4"/>
    <w:rsid w:val="00D70025"/>
    <w:rsid w:val="00D70958"/>
    <w:rsid w:val="00D939CA"/>
    <w:rsid w:val="00D96DEE"/>
    <w:rsid w:val="00DA5292"/>
    <w:rsid w:val="00DD6F83"/>
    <w:rsid w:val="00DE20DB"/>
    <w:rsid w:val="00DE2281"/>
    <w:rsid w:val="00DF2DDD"/>
    <w:rsid w:val="00DF319E"/>
    <w:rsid w:val="00E116B7"/>
    <w:rsid w:val="00E13D20"/>
    <w:rsid w:val="00E1442B"/>
    <w:rsid w:val="00E16CAC"/>
    <w:rsid w:val="00E1723C"/>
    <w:rsid w:val="00E27994"/>
    <w:rsid w:val="00E32169"/>
    <w:rsid w:val="00E52BB3"/>
    <w:rsid w:val="00E613F3"/>
    <w:rsid w:val="00E65F21"/>
    <w:rsid w:val="00E7056B"/>
    <w:rsid w:val="00E75C1F"/>
    <w:rsid w:val="00E77E4C"/>
    <w:rsid w:val="00E8350A"/>
    <w:rsid w:val="00E859F6"/>
    <w:rsid w:val="00E93497"/>
    <w:rsid w:val="00E94E00"/>
    <w:rsid w:val="00EA12AA"/>
    <w:rsid w:val="00EA19D1"/>
    <w:rsid w:val="00EB1A4A"/>
    <w:rsid w:val="00EC0CAB"/>
    <w:rsid w:val="00ED1868"/>
    <w:rsid w:val="00ED4722"/>
    <w:rsid w:val="00ED6246"/>
    <w:rsid w:val="00EE7850"/>
    <w:rsid w:val="00EF1633"/>
    <w:rsid w:val="00EF7F99"/>
    <w:rsid w:val="00F00249"/>
    <w:rsid w:val="00F11D18"/>
    <w:rsid w:val="00F14B7B"/>
    <w:rsid w:val="00F179FE"/>
    <w:rsid w:val="00F212D4"/>
    <w:rsid w:val="00F2759E"/>
    <w:rsid w:val="00F41BD7"/>
    <w:rsid w:val="00F43CC6"/>
    <w:rsid w:val="00F514ED"/>
    <w:rsid w:val="00F51575"/>
    <w:rsid w:val="00F83B07"/>
    <w:rsid w:val="00F97D25"/>
    <w:rsid w:val="00FA36D4"/>
    <w:rsid w:val="00FC407B"/>
    <w:rsid w:val="00FD2416"/>
    <w:rsid w:val="00FE48F3"/>
    <w:rsid w:val="00FF03A6"/>
    <w:rsid w:val="00FF269A"/>
    <w:rsid w:val="00FF3ABB"/>
    <w:rsid w:val="00FF65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BE500"/>
  <w15:chartTrackingRefBased/>
  <w15:docId w15:val="{4E7B47F4-029F-48D3-98E2-B54C7C342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1C061E"/>
  </w:style>
  <w:style w:type="paragraph" w:styleId="a3">
    <w:name w:val="footnote text"/>
    <w:basedOn w:val="a"/>
    <w:link w:val="a4"/>
    <w:uiPriority w:val="99"/>
    <w:unhideWhenUsed/>
    <w:rsid w:val="001C061E"/>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1C061E"/>
    <w:rPr>
      <w:rFonts w:ascii="Times New Roman" w:eastAsia="Calibri" w:hAnsi="Times New Roman" w:cs="Times New Roman"/>
      <w:sz w:val="20"/>
      <w:szCs w:val="20"/>
    </w:rPr>
  </w:style>
  <w:style w:type="paragraph" w:styleId="a5">
    <w:name w:val="footer"/>
    <w:basedOn w:val="a"/>
    <w:link w:val="a6"/>
    <w:uiPriority w:val="99"/>
    <w:unhideWhenUsed/>
    <w:rsid w:val="001C061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C061E"/>
  </w:style>
  <w:style w:type="character" w:customStyle="1" w:styleId="a7">
    <w:name w:val="Текст выноски Знак"/>
    <w:basedOn w:val="a0"/>
    <w:link w:val="a8"/>
    <w:uiPriority w:val="99"/>
    <w:semiHidden/>
    <w:rsid w:val="001C061E"/>
    <w:rPr>
      <w:rFonts w:ascii="Tahoma" w:hAnsi="Tahoma" w:cs="Tahoma"/>
      <w:sz w:val="16"/>
      <w:szCs w:val="16"/>
    </w:rPr>
  </w:style>
  <w:style w:type="paragraph" w:styleId="a8">
    <w:name w:val="Balloon Text"/>
    <w:basedOn w:val="a"/>
    <w:link w:val="a7"/>
    <w:uiPriority w:val="99"/>
    <w:semiHidden/>
    <w:unhideWhenUsed/>
    <w:rsid w:val="001C061E"/>
    <w:pPr>
      <w:spacing w:after="0" w:line="240" w:lineRule="auto"/>
    </w:pPr>
    <w:rPr>
      <w:rFonts w:ascii="Tahoma" w:hAnsi="Tahoma" w:cs="Tahoma"/>
      <w:sz w:val="16"/>
      <w:szCs w:val="16"/>
    </w:rPr>
  </w:style>
  <w:style w:type="character" w:customStyle="1" w:styleId="10">
    <w:name w:val="Текст выноски Знак1"/>
    <w:basedOn w:val="a0"/>
    <w:uiPriority w:val="99"/>
    <w:semiHidden/>
    <w:rsid w:val="001C061E"/>
    <w:rPr>
      <w:rFonts w:ascii="Segoe UI" w:hAnsi="Segoe UI" w:cs="Segoe UI"/>
      <w:sz w:val="18"/>
      <w:szCs w:val="18"/>
    </w:rPr>
  </w:style>
  <w:style w:type="paragraph" w:styleId="a9">
    <w:name w:val="header"/>
    <w:basedOn w:val="a"/>
    <w:link w:val="aa"/>
    <w:uiPriority w:val="99"/>
    <w:unhideWhenUsed/>
    <w:rsid w:val="001C061E"/>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1C061E"/>
  </w:style>
  <w:style w:type="paragraph" w:styleId="ab">
    <w:name w:val="List Paragraph"/>
    <w:basedOn w:val="a"/>
    <w:uiPriority w:val="34"/>
    <w:qFormat/>
    <w:rsid w:val="001C061E"/>
    <w:pPr>
      <w:spacing w:after="200" w:line="276" w:lineRule="auto"/>
      <w:ind w:left="720"/>
      <w:contextualSpacing/>
    </w:pPr>
  </w:style>
  <w:style w:type="character" w:styleId="ac">
    <w:name w:val="Hyperlink"/>
    <w:basedOn w:val="a0"/>
    <w:uiPriority w:val="99"/>
    <w:unhideWhenUsed/>
    <w:rsid w:val="001C061E"/>
    <w:rPr>
      <w:color w:val="0563C1" w:themeColor="hyperlink"/>
      <w:u w:val="single"/>
    </w:rPr>
  </w:style>
  <w:style w:type="character" w:styleId="ad">
    <w:name w:val="Unresolved Mention"/>
    <w:basedOn w:val="a0"/>
    <w:uiPriority w:val="99"/>
    <w:semiHidden/>
    <w:unhideWhenUsed/>
    <w:rsid w:val="001C061E"/>
    <w:rPr>
      <w:color w:val="605E5C"/>
      <w:shd w:val="clear" w:color="auto" w:fill="E1DFDD"/>
    </w:rPr>
  </w:style>
  <w:style w:type="character" w:styleId="ae">
    <w:name w:val="Strong"/>
    <w:basedOn w:val="a0"/>
    <w:uiPriority w:val="22"/>
    <w:qFormat/>
    <w:rsid w:val="000B3B4B"/>
    <w:rPr>
      <w:b/>
      <w:bCs/>
    </w:rPr>
  </w:style>
  <w:style w:type="paragraph" w:styleId="af">
    <w:name w:val="No Spacing"/>
    <w:uiPriority w:val="1"/>
    <w:qFormat/>
    <w:rsid w:val="00E7056B"/>
    <w:pPr>
      <w:spacing w:after="0" w:line="240" w:lineRule="auto"/>
    </w:pPr>
  </w:style>
  <w:style w:type="paragraph" w:styleId="af0">
    <w:name w:val="Title"/>
    <w:basedOn w:val="a"/>
    <w:next w:val="a"/>
    <w:link w:val="af1"/>
    <w:uiPriority w:val="10"/>
    <w:qFormat/>
    <w:rsid w:val="000006D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1">
    <w:name w:val="Заголовок Знак"/>
    <w:basedOn w:val="a0"/>
    <w:link w:val="af0"/>
    <w:uiPriority w:val="10"/>
    <w:rsid w:val="000006D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F3591-E9D3-4B90-AC3A-C8DC9221C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2568</TotalTime>
  <Pages>5</Pages>
  <Words>1902</Words>
  <Characters>10843</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Simion</dc:creator>
  <cp:keywords/>
  <dc:description/>
  <cp:lastModifiedBy>Olga Radnev</cp:lastModifiedBy>
  <cp:revision>73</cp:revision>
  <cp:lastPrinted>2025-12-18T07:41:00Z</cp:lastPrinted>
  <dcterms:created xsi:type="dcterms:W3CDTF">2023-12-07T11:13:00Z</dcterms:created>
  <dcterms:modified xsi:type="dcterms:W3CDTF">2026-02-06T11:16:00Z</dcterms:modified>
</cp:coreProperties>
</file>