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BA91D6" w14:textId="5F3EAFAA" w:rsidR="000339E8" w:rsidRPr="003A0361" w:rsidRDefault="00417CB1" w:rsidP="000339E8">
      <w:pPr>
        <w:spacing w:after="360"/>
        <w:jc w:val="center"/>
        <w:rPr>
          <w:rFonts w:eastAsia="Calibri"/>
          <w:b/>
          <w:sz w:val="28"/>
          <w:szCs w:val="22"/>
          <w:lang w:val="ro-MD" w:eastAsia="en-US"/>
        </w:rPr>
      </w:pPr>
      <w:r w:rsidRPr="003A0361">
        <w:rPr>
          <w:rFonts w:eastAsia="Calibri"/>
          <w:b/>
          <w:sz w:val="28"/>
          <w:szCs w:val="22"/>
          <w:lang w:val="ro-MD" w:eastAsia="en-US"/>
        </w:rPr>
        <w:t>CAIET DE SARCINI</w:t>
      </w:r>
    </w:p>
    <w:tbl>
      <w:tblPr>
        <w:tblStyle w:val="TableGrid"/>
        <w:tblW w:w="10915"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3"/>
        <w:gridCol w:w="8132"/>
      </w:tblGrid>
      <w:tr w:rsidR="003A0361" w:rsidRPr="003A0361" w14:paraId="508ECCF3" w14:textId="77777777" w:rsidTr="00417CB1">
        <w:trPr>
          <w:trHeight w:val="300"/>
        </w:trPr>
        <w:tc>
          <w:tcPr>
            <w:tcW w:w="2783" w:type="dxa"/>
            <w:vAlign w:val="center"/>
          </w:tcPr>
          <w:p w14:paraId="51798972" w14:textId="77777777" w:rsidR="000339E8" w:rsidRPr="003A0361" w:rsidRDefault="000339E8" w:rsidP="00F95E48">
            <w:pPr>
              <w:spacing w:before="120" w:after="120"/>
              <w:rPr>
                <w:sz w:val="24"/>
                <w:szCs w:val="24"/>
                <w:lang w:val="ro-MD"/>
              </w:rPr>
            </w:pPr>
            <w:r w:rsidRPr="003A0361">
              <w:rPr>
                <w:sz w:val="24"/>
                <w:szCs w:val="24"/>
                <w:lang w:val="ro-MD"/>
              </w:rPr>
              <w:t>privind achiziționarea</w:t>
            </w:r>
          </w:p>
        </w:tc>
        <w:tc>
          <w:tcPr>
            <w:tcW w:w="8132" w:type="dxa"/>
            <w:vAlign w:val="center"/>
          </w:tcPr>
          <w:p w14:paraId="3E9AB7ED" w14:textId="23EC917F" w:rsidR="000339E8" w:rsidRPr="003A0361" w:rsidRDefault="006E0C86" w:rsidP="00F95E48">
            <w:pPr>
              <w:spacing w:before="120" w:after="120"/>
              <w:jc w:val="both"/>
              <w:rPr>
                <w:b/>
                <w:sz w:val="24"/>
                <w:szCs w:val="24"/>
                <w:lang w:val="ro-MD"/>
              </w:rPr>
            </w:pPr>
            <w:r w:rsidRPr="003A0361">
              <w:rPr>
                <w:b/>
                <w:sz w:val="24"/>
                <w:szCs w:val="24"/>
                <w:lang w:val="ro-MD"/>
              </w:rPr>
              <w:t xml:space="preserve">Servicii de </w:t>
            </w:r>
            <w:r w:rsidR="00434FA7" w:rsidRPr="003A0361">
              <w:rPr>
                <w:b/>
                <w:sz w:val="24"/>
                <w:szCs w:val="24"/>
                <w:lang w:val="ro-MD"/>
              </w:rPr>
              <w:t>I</w:t>
            </w:r>
            <w:r w:rsidRPr="003A0361">
              <w:rPr>
                <w:b/>
                <w:sz w:val="24"/>
                <w:szCs w:val="24"/>
                <w:lang w:val="ro-MD"/>
              </w:rPr>
              <w:t>nternet</w:t>
            </w:r>
          </w:p>
        </w:tc>
      </w:tr>
      <w:tr w:rsidR="000339E8" w:rsidRPr="003A0361" w14:paraId="0090D7D9" w14:textId="77777777" w:rsidTr="00417CB1">
        <w:trPr>
          <w:trHeight w:val="349"/>
        </w:trPr>
        <w:tc>
          <w:tcPr>
            <w:tcW w:w="2783" w:type="dxa"/>
            <w:vAlign w:val="center"/>
          </w:tcPr>
          <w:p w14:paraId="1159558E" w14:textId="77777777" w:rsidR="000339E8" w:rsidRPr="003A0361" w:rsidRDefault="000339E8" w:rsidP="00F95E48">
            <w:pPr>
              <w:spacing w:before="120" w:after="120"/>
              <w:rPr>
                <w:sz w:val="24"/>
                <w:szCs w:val="24"/>
                <w:lang w:val="ro-MD"/>
              </w:rPr>
            </w:pPr>
            <w:r w:rsidRPr="003A0361">
              <w:rPr>
                <w:sz w:val="24"/>
                <w:szCs w:val="24"/>
                <w:lang w:val="ro-MD"/>
              </w:rPr>
              <w:t>prin procedura de achiziție</w:t>
            </w:r>
          </w:p>
        </w:tc>
        <w:tc>
          <w:tcPr>
            <w:tcW w:w="8132" w:type="dxa"/>
            <w:vAlign w:val="center"/>
          </w:tcPr>
          <w:p w14:paraId="2B33E2CF" w14:textId="77777777" w:rsidR="000339E8" w:rsidRPr="003A0361" w:rsidRDefault="000339E8" w:rsidP="00F95E48">
            <w:pPr>
              <w:spacing w:before="120" w:after="120"/>
              <w:rPr>
                <w:b/>
                <w:sz w:val="24"/>
                <w:szCs w:val="24"/>
                <w:lang w:val="ro-MD"/>
              </w:rPr>
            </w:pPr>
            <w:r w:rsidRPr="003A0361">
              <w:rPr>
                <w:b/>
                <w:sz w:val="24"/>
                <w:szCs w:val="24"/>
                <w:lang w:val="ro-MD"/>
              </w:rPr>
              <w:t>Cererea Ofertelor de Prețuri</w:t>
            </w:r>
          </w:p>
        </w:tc>
      </w:tr>
    </w:tbl>
    <w:p w14:paraId="4FB55F98" w14:textId="77777777" w:rsidR="000339E8" w:rsidRPr="003A0361" w:rsidRDefault="000339E8" w:rsidP="000339E8">
      <w:pPr>
        <w:jc w:val="center"/>
        <w:rPr>
          <w:rFonts w:eastAsia="Calibri"/>
          <w:sz w:val="24"/>
          <w:szCs w:val="22"/>
          <w:lang w:val="ro-MD" w:eastAsia="en-US"/>
        </w:rPr>
      </w:pPr>
    </w:p>
    <w:p w14:paraId="7C213A29" w14:textId="77777777" w:rsidR="000339E8" w:rsidRPr="003A0361" w:rsidRDefault="000339E8" w:rsidP="00417CB1">
      <w:pPr>
        <w:numPr>
          <w:ilvl w:val="0"/>
          <w:numId w:val="6"/>
        </w:numPr>
        <w:spacing w:after="200" w:line="276" w:lineRule="auto"/>
        <w:ind w:left="142" w:firstLine="142"/>
        <w:contextualSpacing/>
        <w:rPr>
          <w:rFonts w:eastAsia="Calibri"/>
          <w:sz w:val="24"/>
          <w:szCs w:val="22"/>
          <w:lang w:val="ro-MD" w:eastAsia="en-US"/>
        </w:rPr>
      </w:pPr>
      <w:r w:rsidRPr="003A0361">
        <w:rPr>
          <w:rFonts w:eastAsia="Calibri"/>
          <w:b/>
          <w:sz w:val="24"/>
          <w:szCs w:val="22"/>
          <w:lang w:val="ro-MD" w:eastAsia="en-US"/>
        </w:rPr>
        <w:t xml:space="preserve">Denumirea Autorității Contractante: </w:t>
      </w:r>
      <w:r w:rsidRPr="003A0361">
        <w:rPr>
          <w:rFonts w:eastAsia="Calibri"/>
          <w:sz w:val="24"/>
          <w:szCs w:val="22"/>
          <w:lang w:val="ro-MD" w:eastAsia="en-US"/>
        </w:rPr>
        <w:t>IP Universitatea Tehnică a Moldovei</w:t>
      </w:r>
    </w:p>
    <w:p w14:paraId="21C12A70" w14:textId="77777777" w:rsidR="000339E8" w:rsidRPr="003A0361" w:rsidRDefault="000339E8" w:rsidP="00417CB1">
      <w:pPr>
        <w:numPr>
          <w:ilvl w:val="0"/>
          <w:numId w:val="6"/>
        </w:numPr>
        <w:spacing w:after="200" w:line="276" w:lineRule="auto"/>
        <w:ind w:left="142" w:firstLine="142"/>
        <w:contextualSpacing/>
        <w:rPr>
          <w:rFonts w:eastAsia="Calibri"/>
          <w:sz w:val="24"/>
          <w:szCs w:val="22"/>
          <w:lang w:val="ro-MD" w:eastAsia="en-US"/>
        </w:rPr>
      </w:pPr>
      <w:r w:rsidRPr="003A0361">
        <w:rPr>
          <w:rFonts w:eastAsia="Calibri"/>
          <w:b/>
          <w:sz w:val="24"/>
          <w:szCs w:val="22"/>
          <w:lang w:val="ro-MD" w:eastAsia="en-US"/>
        </w:rPr>
        <w:t>Organizatorul procedurii de achiziție:</w:t>
      </w:r>
      <w:r w:rsidRPr="003A0361">
        <w:rPr>
          <w:rFonts w:eastAsia="Calibri"/>
          <w:sz w:val="24"/>
          <w:szCs w:val="22"/>
          <w:lang w:val="ro-MD" w:eastAsia="en-US"/>
        </w:rPr>
        <w:t xml:space="preserve"> IP Universitatea Tehnică a Moldovei</w:t>
      </w:r>
    </w:p>
    <w:p w14:paraId="0A85C1C3" w14:textId="6B4509AF" w:rsidR="000339E8" w:rsidRPr="003A0361" w:rsidRDefault="000339E8" w:rsidP="00417CB1">
      <w:pPr>
        <w:numPr>
          <w:ilvl w:val="0"/>
          <w:numId w:val="6"/>
        </w:numPr>
        <w:spacing w:after="200" w:line="276" w:lineRule="auto"/>
        <w:ind w:left="142" w:firstLine="142"/>
        <w:contextualSpacing/>
        <w:rPr>
          <w:rFonts w:eastAsia="Calibri"/>
          <w:sz w:val="24"/>
          <w:szCs w:val="24"/>
          <w:lang w:val="ro-MD" w:eastAsia="en-US"/>
        </w:rPr>
      </w:pPr>
      <w:r w:rsidRPr="003A0361">
        <w:rPr>
          <w:rFonts w:eastAsia="Calibri"/>
          <w:b/>
          <w:sz w:val="24"/>
          <w:szCs w:val="22"/>
          <w:lang w:val="ro-MD" w:eastAsia="en-US"/>
        </w:rPr>
        <w:t>Codu</w:t>
      </w:r>
      <w:r w:rsidR="002D4098" w:rsidRPr="003A0361">
        <w:rPr>
          <w:rFonts w:eastAsia="Calibri"/>
          <w:b/>
          <w:sz w:val="24"/>
          <w:szCs w:val="22"/>
          <w:lang w:val="ro-MD" w:eastAsia="en-US"/>
        </w:rPr>
        <w:t>l</w:t>
      </w:r>
      <w:r w:rsidRPr="003A0361">
        <w:rPr>
          <w:rFonts w:eastAsia="Calibri"/>
          <w:b/>
          <w:sz w:val="24"/>
          <w:szCs w:val="22"/>
          <w:lang w:val="ro-MD" w:eastAsia="en-US"/>
        </w:rPr>
        <w:t xml:space="preserve"> CPV:</w:t>
      </w:r>
      <w:r w:rsidRPr="003A0361">
        <w:rPr>
          <w:rFonts w:eastAsia="Calibri"/>
          <w:sz w:val="24"/>
          <w:szCs w:val="22"/>
          <w:lang w:val="ro-MD" w:eastAsia="en-US"/>
        </w:rPr>
        <w:t xml:space="preserve"> </w:t>
      </w:r>
      <w:r w:rsidR="006E0C86" w:rsidRPr="003A0361">
        <w:rPr>
          <w:rFonts w:eastAsia="Calibri"/>
          <w:sz w:val="24"/>
          <w:szCs w:val="24"/>
          <w:lang w:val="ro-MD" w:eastAsia="en-US"/>
        </w:rPr>
        <w:t>72400000-4</w:t>
      </w:r>
    </w:p>
    <w:p w14:paraId="5C56A192" w14:textId="62F4E56D" w:rsidR="006E0C86" w:rsidRPr="003A0361" w:rsidRDefault="000339E8" w:rsidP="006E0C86">
      <w:pPr>
        <w:numPr>
          <w:ilvl w:val="0"/>
          <w:numId w:val="6"/>
        </w:numPr>
        <w:spacing w:after="120" w:line="276" w:lineRule="auto"/>
        <w:ind w:left="142" w:firstLine="142"/>
        <w:rPr>
          <w:rFonts w:eastAsia="Calibri"/>
          <w:sz w:val="24"/>
          <w:szCs w:val="22"/>
          <w:lang w:val="ro-MD" w:eastAsia="en-US"/>
        </w:rPr>
      </w:pPr>
      <w:r w:rsidRPr="003A0361">
        <w:rPr>
          <w:rFonts w:eastAsia="Calibri"/>
          <w:b/>
          <w:sz w:val="24"/>
          <w:szCs w:val="22"/>
          <w:lang w:val="ro-MD" w:eastAsia="en-US"/>
        </w:rPr>
        <w:t xml:space="preserve">Lista </w:t>
      </w:r>
      <w:r w:rsidR="006E0C86" w:rsidRPr="003A0361">
        <w:rPr>
          <w:rFonts w:eastAsia="Calibri"/>
          <w:b/>
          <w:sz w:val="24"/>
          <w:szCs w:val="22"/>
          <w:lang w:val="ro-MD" w:eastAsia="en-US"/>
        </w:rPr>
        <w:t>serviciilor</w:t>
      </w:r>
      <w:r w:rsidRPr="003A0361">
        <w:rPr>
          <w:rFonts w:eastAsia="Calibri"/>
          <w:b/>
          <w:sz w:val="24"/>
          <w:szCs w:val="22"/>
          <w:lang w:val="ro-MD" w:eastAsia="en-US"/>
        </w:rPr>
        <w:t xml:space="preserve"> solicit</w:t>
      </w:r>
      <w:r w:rsidR="006E0C86" w:rsidRPr="003A0361">
        <w:rPr>
          <w:rFonts w:eastAsia="Calibri"/>
          <w:b/>
          <w:sz w:val="24"/>
          <w:szCs w:val="22"/>
          <w:lang w:val="ro-MD" w:eastAsia="en-US"/>
        </w:rPr>
        <w:t>ate:</w:t>
      </w:r>
    </w:p>
    <w:tbl>
      <w:tblPr>
        <w:tblStyle w:val="TableGrid"/>
        <w:tblW w:w="0" w:type="auto"/>
        <w:tblInd w:w="279" w:type="dxa"/>
        <w:tblLook w:val="04A0" w:firstRow="1" w:lastRow="0" w:firstColumn="1" w:lastColumn="0" w:noHBand="0" w:noVBand="1"/>
      </w:tblPr>
      <w:tblGrid>
        <w:gridCol w:w="656"/>
        <w:gridCol w:w="1260"/>
        <w:gridCol w:w="2182"/>
        <w:gridCol w:w="1094"/>
        <w:gridCol w:w="1293"/>
        <w:gridCol w:w="3047"/>
        <w:gridCol w:w="1285"/>
      </w:tblGrid>
      <w:tr w:rsidR="003A0361" w:rsidRPr="003A0361" w14:paraId="55BE50D2" w14:textId="77777777" w:rsidTr="00ED69B9">
        <w:trPr>
          <w:trHeight w:val="20"/>
        </w:trPr>
        <w:tc>
          <w:tcPr>
            <w:tcW w:w="656" w:type="dxa"/>
            <w:vAlign w:val="center"/>
          </w:tcPr>
          <w:p w14:paraId="0BA30CEC" w14:textId="6E0E67B9" w:rsidR="00191E58" w:rsidRPr="003A0361" w:rsidRDefault="00191E58" w:rsidP="0042683A">
            <w:pPr>
              <w:jc w:val="center"/>
              <w:rPr>
                <w:rFonts w:eastAsia="Calibri"/>
                <w:b/>
                <w:bCs/>
                <w:sz w:val="22"/>
                <w:szCs w:val="22"/>
                <w:lang w:val="ro-MD" w:eastAsia="en-US"/>
              </w:rPr>
            </w:pPr>
            <w:r w:rsidRPr="003A0361">
              <w:rPr>
                <w:rFonts w:eastAsia="Calibri"/>
                <w:b/>
                <w:bCs/>
                <w:sz w:val="22"/>
                <w:szCs w:val="22"/>
                <w:lang w:val="ro-MD" w:eastAsia="en-US"/>
              </w:rPr>
              <w:t>Nr. d/o</w:t>
            </w:r>
          </w:p>
        </w:tc>
        <w:tc>
          <w:tcPr>
            <w:tcW w:w="1260" w:type="dxa"/>
            <w:vAlign w:val="center"/>
          </w:tcPr>
          <w:p w14:paraId="09336C64" w14:textId="34182515" w:rsidR="00191E58" w:rsidRPr="003A0361" w:rsidRDefault="00191E58" w:rsidP="00191E58">
            <w:pPr>
              <w:jc w:val="center"/>
              <w:rPr>
                <w:rFonts w:eastAsia="Calibri"/>
                <w:b/>
                <w:bCs/>
                <w:sz w:val="22"/>
                <w:szCs w:val="22"/>
                <w:lang w:val="ro-MD" w:eastAsia="en-US"/>
              </w:rPr>
            </w:pPr>
            <w:r w:rsidRPr="003A0361">
              <w:rPr>
                <w:rFonts w:eastAsia="Calibri"/>
                <w:b/>
                <w:bCs/>
                <w:sz w:val="22"/>
                <w:szCs w:val="22"/>
                <w:lang w:val="ro-MD" w:eastAsia="en-US"/>
              </w:rPr>
              <w:t>Cod CPV</w:t>
            </w:r>
          </w:p>
        </w:tc>
        <w:tc>
          <w:tcPr>
            <w:tcW w:w="2182" w:type="dxa"/>
            <w:vAlign w:val="center"/>
          </w:tcPr>
          <w:p w14:paraId="14D1E3B7" w14:textId="61886935" w:rsidR="00191E58" w:rsidRPr="003A0361" w:rsidRDefault="00191E58" w:rsidP="00191E58">
            <w:pPr>
              <w:jc w:val="center"/>
              <w:rPr>
                <w:rFonts w:eastAsia="Calibri"/>
                <w:b/>
                <w:bCs/>
                <w:sz w:val="22"/>
                <w:szCs w:val="22"/>
                <w:lang w:val="ro-MD" w:eastAsia="en-US"/>
              </w:rPr>
            </w:pPr>
            <w:r w:rsidRPr="003A0361">
              <w:rPr>
                <w:rFonts w:eastAsia="Calibri"/>
                <w:b/>
                <w:bCs/>
                <w:sz w:val="22"/>
                <w:szCs w:val="22"/>
                <w:lang w:val="ro-MD" w:eastAsia="en-US"/>
              </w:rPr>
              <w:t>Denumirea serviciilor solicitate</w:t>
            </w:r>
          </w:p>
        </w:tc>
        <w:tc>
          <w:tcPr>
            <w:tcW w:w="1094" w:type="dxa"/>
            <w:vAlign w:val="center"/>
          </w:tcPr>
          <w:p w14:paraId="53199D79" w14:textId="56862177" w:rsidR="00191E58" w:rsidRPr="003A0361" w:rsidRDefault="00191E58" w:rsidP="00191E58">
            <w:pPr>
              <w:jc w:val="center"/>
              <w:rPr>
                <w:rFonts w:eastAsia="Calibri"/>
                <w:b/>
                <w:bCs/>
                <w:sz w:val="22"/>
                <w:szCs w:val="22"/>
                <w:lang w:val="ro-MD" w:eastAsia="en-US"/>
              </w:rPr>
            </w:pPr>
            <w:r w:rsidRPr="003A0361">
              <w:rPr>
                <w:rFonts w:eastAsia="Calibri"/>
                <w:b/>
                <w:bCs/>
                <w:sz w:val="22"/>
                <w:szCs w:val="22"/>
                <w:lang w:val="ro-MD" w:eastAsia="en-US"/>
              </w:rPr>
              <w:t>Unitatea de măsură</w:t>
            </w:r>
          </w:p>
        </w:tc>
        <w:tc>
          <w:tcPr>
            <w:tcW w:w="1293" w:type="dxa"/>
            <w:vAlign w:val="center"/>
          </w:tcPr>
          <w:p w14:paraId="18BB1B6D" w14:textId="7CB955D8" w:rsidR="00191E58" w:rsidRPr="003A0361" w:rsidRDefault="00191E58" w:rsidP="00191E58">
            <w:pPr>
              <w:jc w:val="center"/>
              <w:rPr>
                <w:rFonts w:eastAsia="Calibri"/>
                <w:b/>
                <w:bCs/>
                <w:sz w:val="22"/>
                <w:szCs w:val="22"/>
                <w:lang w:val="ro-MD" w:eastAsia="en-US"/>
              </w:rPr>
            </w:pPr>
            <w:r w:rsidRPr="003A0361">
              <w:rPr>
                <w:rFonts w:eastAsia="Calibri"/>
                <w:b/>
                <w:bCs/>
                <w:sz w:val="22"/>
                <w:szCs w:val="22"/>
                <w:lang w:val="ro-MD" w:eastAsia="en-US"/>
              </w:rPr>
              <w:t>Cantitatea</w:t>
            </w:r>
          </w:p>
        </w:tc>
        <w:tc>
          <w:tcPr>
            <w:tcW w:w="3047" w:type="dxa"/>
            <w:vAlign w:val="center"/>
          </w:tcPr>
          <w:p w14:paraId="5D17F0B9" w14:textId="07F1C818" w:rsidR="00191E58" w:rsidRPr="003A0361" w:rsidRDefault="00191E58" w:rsidP="00191E58">
            <w:pPr>
              <w:jc w:val="center"/>
              <w:rPr>
                <w:rFonts w:eastAsia="Calibri"/>
                <w:b/>
                <w:bCs/>
                <w:sz w:val="22"/>
                <w:szCs w:val="22"/>
                <w:lang w:val="ro-MD" w:eastAsia="en-US"/>
              </w:rPr>
            </w:pPr>
            <w:r w:rsidRPr="003A0361">
              <w:rPr>
                <w:rFonts w:eastAsia="Calibri"/>
                <w:b/>
                <w:bCs/>
                <w:sz w:val="22"/>
                <w:szCs w:val="22"/>
                <w:lang w:val="ro-MD" w:eastAsia="en-US"/>
              </w:rPr>
              <w:t>Specificarea tehnică deplină solicitată, Standarde de referință</w:t>
            </w:r>
          </w:p>
        </w:tc>
        <w:tc>
          <w:tcPr>
            <w:tcW w:w="1285" w:type="dxa"/>
            <w:vAlign w:val="center"/>
          </w:tcPr>
          <w:p w14:paraId="7A7AD806" w14:textId="0F0267A2" w:rsidR="00191E58" w:rsidRPr="003A0361" w:rsidRDefault="00191E58" w:rsidP="00191E58">
            <w:pPr>
              <w:jc w:val="center"/>
              <w:rPr>
                <w:rFonts w:eastAsia="Calibri"/>
                <w:b/>
                <w:bCs/>
                <w:sz w:val="22"/>
                <w:szCs w:val="22"/>
                <w:lang w:val="ro-MD" w:eastAsia="en-US"/>
              </w:rPr>
            </w:pPr>
            <w:r w:rsidRPr="003A0361">
              <w:rPr>
                <w:rFonts w:eastAsia="Calibri"/>
                <w:b/>
                <w:bCs/>
                <w:sz w:val="22"/>
                <w:szCs w:val="22"/>
                <w:lang w:val="ro-MD" w:eastAsia="en-US"/>
              </w:rPr>
              <w:t>Valoarea estimată, fără TVA</w:t>
            </w:r>
          </w:p>
        </w:tc>
      </w:tr>
      <w:tr w:rsidR="003A0361" w:rsidRPr="003A0361" w14:paraId="357E0895" w14:textId="77777777" w:rsidTr="0042683A">
        <w:trPr>
          <w:trHeight w:val="20"/>
        </w:trPr>
        <w:tc>
          <w:tcPr>
            <w:tcW w:w="10817" w:type="dxa"/>
            <w:gridSpan w:val="7"/>
            <w:vAlign w:val="center"/>
          </w:tcPr>
          <w:p w14:paraId="2305EDBC" w14:textId="71FE5B7F" w:rsidR="00191E58" w:rsidRPr="003A0361" w:rsidRDefault="00191E58" w:rsidP="0042683A">
            <w:pPr>
              <w:rPr>
                <w:rFonts w:eastAsia="Calibri"/>
                <w:sz w:val="22"/>
                <w:szCs w:val="22"/>
                <w:lang w:val="ro-MD" w:eastAsia="en-US"/>
              </w:rPr>
            </w:pPr>
            <w:r w:rsidRPr="003A0361">
              <w:rPr>
                <w:rFonts w:eastAsia="Calibri"/>
                <w:b/>
                <w:sz w:val="22"/>
                <w:szCs w:val="22"/>
                <w:lang w:val="ro-MD" w:eastAsia="en-US"/>
              </w:rPr>
              <w:t>LOT 1 SERVICII DE INTERNET</w:t>
            </w:r>
          </w:p>
        </w:tc>
      </w:tr>
      <w:tr w:rsidR="003A0361" w:rsidRPr="003A0361" w14:paraId="55DBFA0D" w14:textId="77777777" w:rsidTr="006736C8">
        <w:trPr>
          <w:trHeight w:val="4876"/>
        </w:trPr>
        <w:tc>
          <w:tcPr>
            <w:tcW w:w="656" w:type="dxa"/>
          </w:tcPr>
          <w:p w14:paraId="3F1C1A50" w14:textId="5A38B76C" w:rsidR="006736C8" w:rsidRPr="003A0361" w:rsidRDefault="006736C8" w:rsidP="002B4D88">
            <w:pPr>
              <w:jc w:val="center"/>
              <w:rPr>
                <w:rFonts w:eastAsia="Calibri"/>
                <w:sz w:val="22"/>
                <w:szCs w:val="22"/>
                <w:lang w:val="ro-MD" w:eastAsia="en-US"/>
              </w:rPr>
            </w:pPr>
            <w:r w:rsidRPr="003A0361">
              <w:rPr>
                <w:rFonts w:eastAsia="Calibri"/>
                <w:sz w:val="22"/>
                <w:szCs w:val="22"/>
                <w:lang w:val="ro-MD" w:eastAsia="en-US"/>
              </w:rPr>
              <w:t>1.1.</w:t>
            </w:r>
          </w:p>
        </w:tc>
        <w:tc>
          <w:tcPr>
            <w:tcW w:w="1260" w:type="dxa"/>
          </w:tcPr>
          <w:p w14:paraId="342A5544" w14:textId="11B5CEE4" w:rsidR="006736C8" w:rsidRPr="003A0361" w:rsidRDefault="006736C8" w:rsidP="002B4D88">
            <w:pPr>
              <w:ind w:right="-103" w:hanging="114"/>
              <w:jc w:val="center"/>
              <w:rPr>
                <w:rFonts w:eastAsia="Calibri"/>
                <w:sz w:val="22"/>
                <w:szCs w:val="22"/>
                <w:lang w:val="ro-MD" w:eastAsia="en-US"/>
              </w:rPr>
            </w:pPr>
            <w:r w:rsidRPr="003A0361">
              <w:rPr>
                <w:rFonts w:eastAsia="Calibri"/>
                <w:sz w:val="22"/>
                <w:szCs w:val="22"/>
                <w:lang w:val="ro-MD" w:eastAsia="en-US"/>
              </w:rPr>
              <w:t>72400000-4</w:t>
            </w:r>
          </w:p>
        </w:tc>
        <w:tc>
          <w:tcPr>
            <w:tcW w:w="2182" w:type="dxa"/>
          </w:tcPr>
          <w:p w14:paraId="5715E240" w14:textId="633E5F66" w:rsidR="006736C8" w:rsidRPr="003A0361" w:rsidRDefault="006736C8" w:rsidP="002B4D88">
            <w:pPr>
              <w:ind w:hanging="52"/>
              <w:jc w:val="both"/>
              <w:rPr>
                <w:rFonts w:eastAsia="Calibri"/>
                <w:sz w:val="22"/>
                <w:lang w:val="ro-MD" w:eastAsia="en-US"/>
              </w:rPr>
            </w:pPr>
            <w:r w:rsidRPr="003A0361">
              <w:rPr>
                <w:rFonts w:eastAsia="Calibri"/>
                <w:b/>
                <w:bCs/>
                <w:i/>
                <w:iCs/>
                <w:sz w:val="22"/>
                <w:lang w:val="ro-MD" w:eastAsia="en-US"/>
              </w:rPr>
              <w:t>Transport date pentru nodul central UTM 1:</w:t>
            </w:r>
            <w:r w:rsidRPr="003A0361">
              <w:rPr>
                <w:rFonts w:eastAsia="Calibri"/>
                <w:b/>
                <w:bCs/>
                <w:sz w:val="22"/>
                <w:lang w:val="ro-MD" w:eastAsia="en-US"/>
              </w:rPr>
              <w:t xml:space="preserve"> </w:t>
            </w:r>
            <w:r w:rsidRPr="003A0361">
              <w:rPr>
                <w:rFonts w:eastAsia="Calibri"/>
                <w:sz w:val="22"/>
                <w:lang w:val="ro-MD" w:eastAsia="en-US"/>
              </w:rPr>
              <w:t>Bd. Ștefan cel Mare 168, bir. 1-318</w:t>
            </w:r>
          </w:p>
        </w:tc>
        <w:tc>
          <w:tcPr>
            <w:tcW w:w="1094" w:type="dxa"/>
          </w:tcPr>
          <w:p w14:paraId="7D959533" w14:textId="5E5DF084" w:rsidR="006736C8" w:rsidRPr="003A0361" w:rsidRDefault="006736C8" w:rsidP="002B4D88">
            <w:pPr>
              <w:jc w:val="center"/>
              <w:rPr>
                <w:rFonts w:eastAsia="Calibri"/>
                <w:sz w:val="22"/>
                <w:szCs w:val="22"/>
                <w:lang w:val="ro-MD" w:eastAsia="en-US"/>
              </w:rPr>
            </w:pPr>
            <w:r w:rsidRPr="003A0361">
              <w:rPr>
                <w:rFonts w:eastAsia="Calibri"/>
                <w:sz w:val="22"/>
                <w:szCs w:val="22"/>
                <w:lang w:val="ro-MD" w:eastAsia="en-US"/>
              </w:rPr>
              <w:t>lună</w:t>
            </w:r>
          </w:p>
        </w:tc>
        <w:tc>
          <w:tcPr>
            <w:tcW w:w="1293" w:type="dxa"/>
          </w:tcPr>
          <w:p w14:paraId="6E89D191" w14:textId="6C482E98" w:rsidR="006736C8" w:rsidRPr="003A0361" w:rsidRDefault="00AC1E09" w:rsidP="002B4D88">
            <w:pPr>
              <w:jc w:val="center"/>
              <w:rPr>
                <w:rFonts w:eastAsia="Calibri"/>
                <w:sz w:val="22"/>
                <w:szCs w:val="22"/>
                <w:lang w:val="ro-MD" w:eastAsia="en-US"/>
              </w:rPr>
            </w:pPr>
            <w:r w:rsidRPr="003A0361">
              <w:rPr>
                <w:rFonts w:eastAsia="Calibri"/>
                <w:sz w:val="22"/>
                <w:szCs w:val="22"/>
                <w:lang w:val="ro-MD" w:eastAsia="en-US"/>
              </w:rPr>
              <w:t>11</w:t>
            </w:r>
          </w:p>
        </w:tc>
        <w:tc>
          <w:tcPr>
            <w:tcW w:w="3047" w:type="dxa"/>
            <w:vMerge w:val="restart"/>
            <w:vAlign w:val="center"/>
          </w:tcPr>
          <w:p w14:paraId="7B44694D" w14:textId="3589AAC7" w:rsidR="006736C8" w:rsidRPr="003A0361" w:rsidRDefault="006736C8" w:rsidP="002B4D88">
            <w:pPr>
              <w:jc w:val="both"/>
              <w:rPr>
                <w:rFonts w:eastAsia="Calibri"/>
                <w:b/>
                <w:bCs/>
                <w:sz w:val="22"/>
                <w:szCs w:val="22"/>
                <w:lang w:val="ro-MD" w:eastAsia="en-US"/>
              </w:rPr>
            </w:pPr>
            <w:r w:rsidRPr="003A0361">
              <w:rPr>
                <w:rFonts w:eastAsia="Calibri"/>
                <w:b/>
                <w:bCs/>
                <w:sz w:val="22"/>
                <w:lang w:val="ro-MD" w:eastAsia="en-US"/>
              </w:rPr>
              <w:t>Internet/MD-IX</w:t>
            </w:r>
            <w:r w:rsidR="00F75689" w:rsidRPr="003A0361">
              <w:rPr>
                <w:rFonts w:eastAsia="Calibri"/>
                <w:b/>
                <w:bCs/>
                <w:sz w:val="22"/>
                <w:lang w:val="ro-MD" w:eastAsia="en-US"/>
              </w:rPr>
              <w:t xml:space="preserve"> BGP</w:t>
            </w:r>
            <w:r w:rsidRPr="003A0361">
              <w:rPr>
                <w:rFonts w:eastAsia="Calibri"/>
                <w:b/>
                <w:bCs/>
                <w:sz w:val="22"/>
                <w:lang w:val="ro-MD" w:eastAsia="en-US"/>
              </w:rPr>
              <w:t xml:space="preserve">, </w:t>
            </w:r>
            <w:r w:rsidRPr="003A0361">
              <w:rPr>
                <w:rFonts w:eastAsia="Calibri"/>
                <w:b/>
                <w:bCs/>
                <w:sz w:val="22"/>
                <w:szCs w:val="22"/>
                <w:lang w:val="ro-MD" w:eastAsia="en-US"/>
              </w:rPr>
              <w:t>transportul de date pentru nodurile centrale.</w:t>
            </w:r>
          </w:p>
          <w:p w14:paraId="3C20468A" w14:textId="11049F7A" w:rsidR="006736C8" w:rsidRPr="003A0361" w:rsidRDefault="00B81C81" w:rsidP="002B4D88">
            <w:pPr>
              <w:jc w:val="both"/>
              <w:rPr>
                <w:rFonts w:eastAsia="Calibri"/>
                <w:sz w:val="22"/>
                <w:szCs w:val="22"/>
                <w:lang w:val="ro-MD" w:eastAsia="en-US"/>
              </w:rPr>
            </w:pPr>
            <w:r w:rsidRPr="003A0361">
              <w:rPr>
                <w:rFonts w:eastAsia="Calibri"/>
                <w:sz w:val="22"/>
                <w:lang w:val="ro-MD" w:eastAsia="en-US"/>
              </w:rPr>
              <w:t>Trafic</w:t>
            </w:r>
            <w:r w:rsidR="006736C8" w:rsidRPr="003A0361">
              <w:rPr>
                <w:rFonts w:eastAsia="Calibri"/>
                <w:sz w:val="22"/>
                <w:lang w:val="ro-MD" w:eastAsia="en-US"/>
              </w:rPr>
              <w:t xml:space="preserve"> - nelimitat</w:t>
            </w:r>
            <w:r w:rsidR="006736C8" w:rsidRPr="003A0361">
              <w:rPr>
                <w:rFonts w:eastAsia="Calibri"/>
                <w:sz w:val="22"/>
                <w:szCs w:val="22"/>
                <w:lang w:val="ro-MD" w:eastAsia="en-US"/>
              </w:rPr>
              <w:t xml:space="preserve"> </w:t>
            </w:r>
          </w:p>
          <w:p w14:paraId="4EB85C48" w14:textId="46EC394F" w:rsidR="006736C8" w:rsidRPr="003A0361" w:rsidRDefault="006736C8" w:rsidP="002B4D88">
            <w:pPr>
              <w:jc w:val="both"/>
              <w:rPr>
                <w:rFonts w:eastAsia="Calibri"/>
                <w:sz w:val="22"/>
                <w:szCs w:val="22"/>
                <w:lang w:val="ro-MD" w:eastAsia="en-US"/>
              </w:rPr>
            </w:pPr>
            <w:r w:rsidRPr="003A0361">
              <w:rPr>
                <w:rFonts w:eastAsia="Calibri"/>
                <w:sz w:val="22"/>
                <w:szCs w:val="22"/>
                <w:lang w:val="ro-MD" w:eastAsia="en-US"/>
              </w:rPr>
              <w:t xml:space="preserve">Acces la rețeaua </w:t>
            </w:r>
            <w:r w:rsidR="00B81C81" w:rsidRPr="003A0361">
              <w:rPr>
                <w:rFonts w:eastAsia="Calibri"/>
                <w:sz w:val="22"/>
                <w:szCs w:val="22"/>
                <w:lang w:val="ro-MD" w:eastAsia="en-US"/>
              </w:rPr>
              <w:t>ș</w:t>
            </w:r>
            <w:r w:rsidRPr="003A0361">
              <w:rPr>
                <w:rFonts w:eastAsia="Calibri"/>
                <w:sz w:val="22"/>
                <w:szCs w:val="22"/>
                <w:lang w:val="ro-MD" w:eastAsia="en-US"/>
              </w:rPr>
              <w:t>i serviciile de bază a rețelei globale INTERNET</w:t>
            </w:r>
            <w:r w:rsidR="00B81C81" w:rsidRPr="003A0361">
              <w:rPr>
                <w:rFonts w:eastAsia="Calibri"/>
                <w:sz w:val="22"/>
                <w:szCs w:val="22"/>
                <w:lang w:val="ro-MD" w:eastAsia="en-US"/>
              </w:rPr>
              <w:t xml:space="preserve"> fără limitări</w:t>
            </w:r>
            <w:r w:rsidRPr="003A0361">
              <w:rPr>
                <w:rFonts w:eastAsia="Calibri"/>
                <w:sz w:val="22"/>
                <w:szCs w:val="22"/>
                <w:lang w:val="ro-MD" w:eastAsia="en-US"/>
              </w:rPr>
              <w:t xml:space="preserve">. </w:t>
            </w:r>
          </w:p>
          <w:p w14:paraId="11B92833" w14:textId="2A934C2D" w:rsidR="006736C8" w:rsidRPr="003A0361" w:rsidRDefault="006736C8" w:rsidP="002B4D88">
            <w:pPr>
              <w:jc w:val="both"/>
              <w:rPr>
                <w:rFonts w:eastAsia="Calibri"/>
                <w:sz w:val="22"/>
                <w:szCs w:val="22"/>
                <w:lang w:val="ro-MD" w:eastAsia="en-US"/>
              </w:rPr>
            </w:pPr>
            <w:r w:rsidRPr="003A0361">
              <w:rPr>
                <w:rFonts w:eastAsia="Calibri"/>
                <w:sz w:val="22"/>
                <w:szCs w:val="22"/>
                <w:lang w:val="ro-MD" w:eastAsia="en-US"/>
              </w:rPr>
              <w:t xml:space="preserve">Acces la rețeaua </w:t>
            </w:r>
            <w:r w:rsidR="00B81C81" w:rsidRPr="003A0361">
              <w:rPr>
                <w:rFonts w:eastAsia="Calibri"/>
                <w:sz w:val="22"/>
                <w:szCs w:val="22"/>
                <w:lang w:val="ro-MD" w:eastAsia="en-US"/>
              </w:rPr>
              <w:t>ș</w:t>
            </w:r>
            <w:r w:rsidRPr="003A0361">
              <w:rPr>
                <w:rFonts w:eastAsia="Calibri"/>
                <w:sz w:val="22"/>
                <w:szCs w:val="22"/>
                <w:lang w:val="ro-MD" w:eastAsia="en-US"/>
              </w:rPr>
              <w:t>i serviciile de bază a rețelei naționale MD-IX.</w:t>
            </w:r>
          </w:p>
          <w:p w14:paraId="0747F18A" w14:textId="77777777" w:rsidR="006736C8" w:rsidRPr="003A0361" w:rsidRDefault="006736C8" w:rsidP="002B4D88">
            <w:pPr>
              <w:jc w:val="both"/>
              <w:rPr>
                <w:rFonts w:eastAsia="Calibri"/>
                <w:sz w:val="22"/>
                <w:szCs w:val="22"/>
                <w:lang w:val="ro-MD" w:eastAsia="en-US"/>
              </w:rPr>
            </w:pPr>
            <w:r w:rsidRPr="003A0361">
              <w:rPr>
                <w:rFonts w:eastAsia="Calibri"/>
                <w:sz w:val="22"/>
                <w:szCs w:val="22"/>
                <w:lang w:val="ro-MD" w:eastAsia="en-US"/>
              </w:rPr>
              <w:t>Interconectarea se va realiza prin protocolul BGP.</w:t>
            </w:r>
          </w:p>
          <w:p w14:paraId="6E09F9C5" w14:textId="383BE950" w:rsidR="006736C8" w:rsidRPr="003A0361" w:rsidRDefault="006736C8" w:rsidP="002B4D88">
            <w:pPr>
              <w:jc w:val="both"/>
              <w:rPr>
                <w:rFonts w:eastAsia="Calibri"/>
                <w:sz w:val="22"/>
                <w:szCs w:val="22"/>
                <w:lang w:val="ro-MD" w:eastAsia="en-US"/>
              </w:rPr>
            </w:pPr>
            <w:r w:rsidRPr="003A0361">
              <w:rPr>
                <w:rFonts w:eastAsia="Calibri"/>
                <w:sz w:val="22"/>
                <w:szCs w:val="22"/>
                <w:lang w:val="ro-MD" w:eastAsia="en-US"/>
              </w:rPr>
              <w:t>Tipul canalului fizic: fibră optică proprie</w:t>
            </w:r>
            <w:r w:rsidR="00677DC8" w:rsidRPr="003A0361">
              <w:rPr>
                <w:rFonts w:eastAsia="Calibri"/>
                <w:sz w:val="22"/>
                <w:szCs w:val="22"/>
                <w:lang w:val="ro-MD" w:eastAsia="en-US"/>
              </w:rPr>
              <w:t xml:space="preserve"> a furnizorului</w:t>
            </w:r>
            <w:r w:rsidRPr="003A0361">
              <w:rPr>
                <w:rFonts w:eastAsia="Calibri"/>
                <w:sz w:val="22"/>
                <w:szCs w:val="22"/>
                <w:lang w:val="ro-MD" w:eastAsia="en-US"/>
              </w:rPr>
              <w:t xml:space="preserve"> cu pozare subterană (până în </w:t>
            </w:r>
            <w:r w:rsidR="00B81C81" w:rsidRPr="003A0361">
              <w:rPr>
                <w:rFonts w:eastAsia="Calibri"/>
                <w:sz w:val="22"/>
                <w:szCs w:val="22"/>
                <w:lang w:val="ro-MD" w:eastAsia="en-US"/>
              </w:rPr>
              <w:t>nodul de comunica</w:t>
            </w:r>
            <w:r w:rsidR="00677DC8" w:rsidRPr="003A0361">
              <w:rPr>
                <w:rFonts w:eastAsia="Calibri"/>
                <w:sz w:val="22"/>
                <w:szCs w:val="22"/>
                <w:lang w:val="ro-MD" w:eastAsia="en-US"/>
              </w:rPr>
              <w:t>ții</w:t>
            </w:r>
            <w:r w:rsidR="00B81C81" w:rsidRPr="003A0361">
              <w:rPr>
                <w:rFonts w:eastAsia="Calibri"/>
                <w:sz w:val="22"/>
                <w:szCs w:val="22"/>
                <w:lang w:val="ro-MD" w:eastAsia="en-US"/>
              </w:rPr>
              <w:t xml:space="preserve"> a </w:t>
            </w:r>
            <w:r w:rsidRPr="003A0361">
              <w:rPr>
                <w:rFonts w:eastAsia="Calibri"/>
                <w:sz w:val="22"/>
                <w:szCs w:val="22"/>
                <w:lang w:val="ro-MD" w:eastAsia="en-US"/>
              </w:rPr>
              <w:t>autorității contractante)</w:t>
            </w:r>
            <w:r w:rsidR="00B81C81" w:rsidRPr="003A0361">
              <w:rPr>
                <w:rFonts w:eastAsia="Calibri"/>
                <w:sz w:val="22"/>
                <w:szCs w:val="22"/>
                <w:lang w:val="ro-MD" w:eastAsia="en-US"/>
              </w:rPr>
              <w:t>, fără prezența echipamentului activ a furnizorului</w:t>
            </w:r>
            <w:r w:rsidRPr="003A0361">
              <w:rPr>
                <w:rFonts w:eastAsia="Calibri"/>
                <w:sz w:val="22"/>
                <w:szCs w:val="22"/>
                <w:lang w:val="ro-MD" w:eastAsia="en-US"/>
              </w:rPr>
              <w:t>;</w:t>
            </w:r>
          </w:p>
          <w:p w14:paraId="0FBFF514" w14:textId="4AAA455D" w:rsidR="006736C8" w:rsidRPr="003A0361" w:rsidRDefault="006736C8" w:rsidP="002B4D88">
            <w:pPr>
              <w:jc w:val="both"/>
              <w:rPr>
                <w:rFonts w:eastAsia="Calibri"/>
                <w:sz w:val="22"/>
                <w:szCs w:val="22"/>
                <w:lang w:val="ro-MD" w:eastAsia="en-US"/>
              </w:rPr>
            </w:pPr>
            <w:r w:rsidRPr="003A0361">
              <w:rPr>
                <w:rFonts w:eastAsia="Calibri"/>
                <w:sz w:val="22"/>
                <w:szCs w:val="22"/>
                <w:lang w:val="ro-MD" w:eastAsia="en-US"/>
              </w:rPr>
              <w:t xml:space="preserve">Costurile de cablare </w:t>
            </w:r>
            <w:r w:rsidR="00B81C81" w:rsidRPr="003A0361">
              <w:rPr>
                <w:rFonts w:eastAsia="Calibri"/>
                <w:sz w:val="22"/>
                <w:szCs w:val="22"/>
                <w:lang w:val="ro-MD" w:eastAsia="en-US"/>
              </w:rPr>
              <w:t>ș</w:t>
            </w:r>
            <w:r w:rsidRPr="003A0361">
              <w:rPr>
                <w:rFonts w:eastAsia="Calibri"/>
                <w:sz w:val="22"/>
                <w:szCs w:val="22"/>
                <w:lang w:val="ro-MD" w:eastAsia="en-US"/>
              </w:rPr>
              <w:t xml:space="preserve">i conectare vor fi acoperite </w:t>
            </w:r>
            <w:r w:rsidR="00B81C81" w:rsidRPr="003A0361">
              <w:rPr>
                <w:rFonts w:eastAsia="Calibri"/>
                <w:sz w:val="22"/>
                <w:szCs w:val="22"/>
                <w:lang w:val="ro-MD" w:eastAsia="en-US"/>
              </w:rPr>
              <w:t>î</w:t>
            </w:r>
            <w:r w:rsidRPr="003A0361">
              <w:rPr>
                <w:rFonts w:eastAsia="Calibri"/>
                <w:sz w:val="22"/>
                <w:szCs w:val="22"/>
                <w:lang w:val="ro-MD" w:eastAsia="en-US"/>
              </w:rPr>
              <w:t>n totalitate de către furnizor.</w:t>
            </w:r>
          </w:p>
          <w:p w14:paraId="5229B324" w14:textId="14478DD5" w:rsidR="006736C8" w:rsidRPr="003A0361" w:rsidRDefault="00CD5854" w:rsidP="002B4D88">
            <w:pPr>
              <w:jc w:val="both"/>
              <w:rPr>
                <w:rFonts w:eastAsia="Calibri"/>
                <w:sz w:val="22"/>
                <w:szCs w:val="22"/>
                <w:lang w:val="ro-MD" w:eastAsia="en-US"/>
              </w:rPr>
            </w:pPr>
            <w:r w:rsidRPr="003A0361">
              <w:rPr>
                <w:rFonts w:eastAsia="Calibri"/>
                <w:sz w:val="22"/>
                <w:szCs w:val="22"/>
                <w:lang w:val="ro-MD" w:eastAsia="en-US"/>
              </w:rPr>
              <w:t xml:space="preserve">Accesoriile </w:t>
            </w:r>
            <w:r w:rsidR="006736C8" w:rsidRPr="003A0361">
              <w:rPr>
                <w:rFonts w:eastAsia="Calibri"/>
                <w:sz w:val="22"/>
                <w:szCs w:val="22"/>
                <w:lang w:val="ro-MD" w:eastAsia="en-US"/>
              </w:rPr>
              <w:t>corespunzăto</w:t>
            </w:r>
            <w:r w:rsidRPr="003A0361">
              <w:rPr>
                <w:rFonts w:eastAsia="Calibri"/>
                <w:sz w:val="22"/>
                <w:szCs w:val="22"/>
                <w:lang w:val="ro-MD" w:eastAsia="en-US"/>
              </w:rPr>
              <w:t>a</w:t>
            </w:r>
            <w:r w:rsidR="006736C8" w:rsidRPr="003A0361">
              <w:rPr>
                <w:rFonts w:eastAsia="Calibri"/>
                <w:sz w:val="22"/>
                <w:szCs w:val="22"/>
                <w:lang w:val="ro-MD" w:eastAsia="en-US"/>
              </w:rPr>
              <w:t>r</w:t>
            </w:r>
            <w:r w:rsidRPr="003A0361">
              <w:rPr>
                <w:rFonts w:eastAsia="Calibri"/>
                <w:sz w:val="22"/>
                <w:szCs w:val="22"/>
                <w:lang w:val="ro-MD" w:eastAsia="en-US"/>
              </w:rPr>
              <w:t>e</w:t>
            </w:r>
            <w:r w:rsidR="006736C8" w:rsidRPr="003A0361">
              <w:rPr>
                <w:rFonts w:eastAsia="Calibri"/>
                <w:sz w:val="22"/>
                <w:szCs w:val="22"/>
                <w:lang w:val="ro-MD" w:eastAsia="en-US"/>
              </w:rPr>
              <w:t xml:space="preserve"> pentru prestarea serviciilor – inclus în ofertă</w:t>
            </w:r>
            <w:r w:rsidRPr="003A0361">
              <w:rPr>
                <w:rFonts w:eastAsia="Calibri"/>
                <w:sz w:val="22"/>
                <w:szCs w:val="22"/>
                <w:lang w:val="ro-MD" w:eastAsia="en-US"/>
              </w:rPr>
              <w:t xml:space="preserve"> (</w:t>
            </w:r>
            <w:r w:rsidRPr="003A0361">
              <w:rPr>
                <w:rFonts w:eastAsia="Calibri"/>
                <w:sz w:val="22"/>
                <w:szCs w:val="22"/>
                <w:lang w:val="en-US" w:eastAsia="en-US"/>
              </w:rPr>
              <w:t>patch-cord</w:t>
            </w:r>
            <w:r w:rsidRPr="003A0361">
              <w:rPr>
                <w:rFonts w:eastAsia="Calibri"/>
                <w:sz w:val="22"/>
                <w:szCs w:val="22"/>
                <w:lang w:val="ro-MD" w:eastAsia="en-US"/>
              </w:rPr>
              <w:t>, modul SFP+)</w:t>
            </w:r>
            <w:r w:rsidR="006736C8" w:rsidRPr="003A0361">
              <w:rPr>
                <w:rFonts w:eastAsia="Calibri"/>
                <w:sz w:val="22"/>
                <w:szCs w:val="22"/>
                <w:lang w:val="ro-MD" w:eastAsia="en-US"/>
              </w:rPr>
              <w:t>;</w:t>
            </w:r>
          </w:p>
          <w:p w14:paraId="24CA52BB" w14:textId="7A313773" w:rsidR="006736C8" w:rsidRPr="003A0361" w:rsidRDefault="006736C8" w:rsidP="002B4D88">
            <w:pPr>
              <w:jc w:val="both"/>
              <w:rPr>
                <w:rFonts w:eastAsia="Calibri"/>
                <w:sz w:val="22"/>
                <w:szCs w:val="22"/>
                <w:lang w:val="ro-MD" w:eastAsia="en-US"/>
              </w:rPr>
            </w:pPr>
            <w:r w:rsidRPr="003A0361">
              <w:rPr>
                <w:rFonts w:eastAsia="Calibri"/>
                <w:sz w:val="22"/>
                <w:szCs w:val="22"/>
                <w:lang w:val="ro-MD" w:eastAsia="en-US"/>
              </w:rPr>
              <w:t xml:space="preserve">Viteza de acces la resurse Internet Globale fără limită de trafic: minim 10 </w:t>
            </w:r>
            <w:r w:rsidRPr="003A0361">
              <w:rPr>
                <w:rFonts w:eastAsia="Calibri"/>
                <w:sz w:val="22"/>
                <w:szCs w:val="22"/>
                <w:lang w:val="en-US" w:eastAsia="en-US"/>
              </w:rPr>
              <w:t>Gbps</w:t>
            </w:r>
            <w:r w:rsidRPr="003A0361">
              <w:rPr>
                <w:rFonts w:eastAsia="Calibri"/>
                <w:sz w:val="22"/>
                <w:szCs w:val="22"/>
                <w:lang w:val="ro-MD" w:eastAsia="en-US"/>
              </w:rPr>
              <w:t xml:space="preserve"> încărcare (upload) și minim 10 Gbps descărcare (download);</w:t>
            </w:r>
          </w:p>
          <w:p w14:paraId="00D4A3EF" w14:textId="77777777" w:rsidR="006736C8" w:rsidRPr="003A0361" w:rsidRDefault="006736C8" w:rsidP="002B4D88">
            <w:pPr>
              <w:jc w:val="both"/>
              <w:rPr>
                <w:rFonts w:eastAsia="Calibri"/>
                <w:sz w:val="22"/>
                <w:szCs w:val="22"/>
                <w:lang w:val="ro-MD" w:eastAsia="en-US"/>
              </w:rPr>
            </w:pPr>
            <w:r w:rsidRPr="003A0361">
              <w:rPr>
                <w:rFonts w:eastAsia="Calibri"/>
                <w:sz w:val="22"/>
                <w:szCs w:val="22"/>
                <w:lang w:val="ro-MD" w:eastAsia="en-US"/>
              </w:rPr>
              <w:t>Viteza de acces la toate resursele Internet din Moldova (MD-IX) fără limită de trafic: minim 10 Gbps încărcare (upload) și minim 10 Gbps descărcare (download);</w:t>
            </w:r>
          </w:p>
          <w:p w14:paraId="78A1ACB0" w14:textId="20F43471" w:rsidR="006736C8" w:rsidRPr="003A0361" w:rsidRDefault="006736C8" w:rsidP="002B4D88">
            <w:pPr>
              <w:jc w:val="both"/>
              <w:rPr>
                <w:rFonts w:eastAsia="Calibri"/>
                <w:sz w:val="22"/>
                <w:szCs w:val="22"/>
                <w:lang w:val="ro-MD" w:eastAsia="en-US"/>
              </w:rPr>
            </w:pPr>
            <w:r w:rsidRPr="003A0361">
              <w:rPr>
                <w:rFonts w:eastAsia="Calibri"/>
                <w:sz w:val="22"/>
                <w:szCs w:val="22"/>
                <w:lang w:val="ro-MD" w:eastAsia="en-US"/>
              </w:rPr>
              <w:t xml:space="preserve">Perioada de prestare a serviciilor de acces la Internet: continuu </w:t>
            </w:r>
            <w:r w:rsidRPr="003A0361">
              <w:rPr>
                <w:rFonts w:eastAsia="Calibri"/>
                <w:sz w:val="22"/>
                <w:szCs w:val="22"/>
                <w:lang w:val="ro-MD" w:eastAsia="en-US"/>
              </w:rPr>
              <w:lastRenderedPageBreak/>
              <w:t>(24 ore/zi, 7 zile pe săptămână, inclusiv zilele de odihnă și sărbătorile) din momentul prestării serviciilor până la 31 decembrie 2024;</w:t>
            </w:r>
          </w:p>
          <w:p w14:paraId="6D6AC3DD" w14:textId="77777777" w:rsidR="006736C8" w:rsidRPr="003A0361" w:rsidRDefault="006736C8" w:rsidP="002B4D88">
            <w:pPr>
              <w:jc w:val="both"/>
              <w:rPr>
                <w:rFonts w:eastAsia="Calibri"/>
                <w:sz w:val="22"/>
                <w:szCs w:val="22"/>
                <w:lang w:val="ro-MD" w:eastAsia="en-US"/>
              </w:rPr>
            </w:pPr>
            <w:r w:rsidRPr="003A0361">
              <w:rPr>
                <w:rFonts w:eastAsia="Calibri"/>
                <w:sz w:val="22"/>
                <w:szCs w:val="22"/>
                <w:lang w:val="ro-MD" w:eastAsia="en-US"/>
              </w:rPr>
              <w:t>Fiabilitatea și stabilitatea pentru fiecare conexiune: minim 99,9 %;</w:t>
            </w:r>
          </w:p>
          <w:p w14:paraId="33E8D844" w14:textId="0F5EAA79" w:rsidR="006736C8" w:rsidRPr="003A0361" w:rsidRDefault="006736C8" w:rsidP="002B4D88">
            <w:pPr>
              <w:jc w:val="both"/>
              <w:rPr>
                <w:rFonts w:eastAsia="Calibri"/>
                <w:sz w:val="22"/>
                <w:szCs w:val="22"/>
                <w:lang w:val="ro-MD" w:eastAsia="en-US"/>
              </w:rPr>
            </w:pPr>
            <w:r w:rsidRPr="003A0361">
              <w:rPr>
                <w:rFonts w:eastAsia="Calibri"/>
                <w:sz w:val="22"/>
                <w:szCs w:val="22"/>
                <w:lang w:val="ro-MD" w:eastAsia="en-US"/>
              </w:rPr>
              <w:t>Posesia unui Centru de apel pentru asistență tehnică (Call Center) cu notificarea apelantului cu indicarea numărului de înregistrare a cererii de asistență tehnică;</w:t>
            </w:r>
          </w:p>
          <w:p w14:paraId="06BD8099" w14:textId="428677A2" w:rsidR="006736C8" w:rsidRPr="003A0361" w:rsidRDefault="006736C8" w:rsidP="002B4D88">
            <w:pPr>
              <w:jc w:val="both"/>
              <w:rPr>
                <w:rFonts w:eastAsia="Calibri"/>
                <w:sz w:val="22"/>
                <w:szCs w:val="22"/>
                <w:lang w:val="ro-MD" w:eastAsia="en-US"/>
              </w:rPr>
            </w:pPr>
            <w:r w:rsidRPr="003A0361">
              <w:rPr>
                <w:rFonts w:eastAsia="Calibri"/>
                <w:sz w:val="22"/>
                <w:szCs w:val="22"/>
                <w:lang w:val="ro-MD" w:eastAsia="en-US"/>
              </w:rPr>
              <w:t>Disponibilitatea suportului tehnic: continuu (24 ore/zi, 7 zile pe săptămână, inclusiv zilele de odihnă și sărbătorile) din momentul prestării serviciilor până la 31 decembrie;</w:t>
            </w:r>
          </w:p>
          <w:p w14:paraId="2EFB2388" w14:textId="4D293DF3" w:rsidR="006736C8" w:rsidRPr="003A0361" w:rsidRDefault="006736C8" w:rsidP="002B4D88">
            <w:pPr>
              <w:jc w:val="both"/>
              <w:rPr>
                <w:rFonts w:eastAsia="Calibri"/>
                <w:sz w:val="22"/>
                <w:szCs w:val="22"/>
                <w:lang w:val="ro-MD" w:eastAsia="en-US"/>
              </w:rPr>
            </w:pPr>
            <w:r w:rsidRPr="003A0361">
              <w:rPr>
                <w:rFonts w:eastAsia="Calibri"/>
                <w:sz w:val="22"/>
                <w:szCs w:val="22"/>
                <w:lang w:val="ro-MD" w:eastAsia="en-US"/>
              </w:rPr>
              <w:t>Monitorizarea rețelei operatorului și a conexiunilor autorității contractante cu posibilitatea intervenirii prin intermediul managementului centralizat: continuu (24 ore/zi, 7 zile pe săptămână, inclusiv zilele de odihnă și sărbătorile) din momentul prestării serviciilor până la 31 decembrie 2024;</w:t>
            </w:r>
          </w:p>
          <w:p w14:paraId="341E66AB" w14:textId="7AFE5866" w:rsidR="006736C8" w:rsidRPr="003A0361" w:rsidRDefault="006736C8" w:rsidP="002B4D88">
            <w:pPr>
              <w:jc w:val="both"/>
              <w:rPr>
                <w:rFonts w:eastAsia="Calibri"/>
                <w:sz w:val="22"/>
                <w:szCs w:val="22"/>
                <w:lang w:val="ro-MD" w:eastAsia="en-US"/>
              </w:rPr>
            </w:pPr>
            <w:r w:rsidRPr="003A0361">
              <w:rPr>
                <w:rFonts w:eastAsia="Calibri"/>
                <w:sz w:val="22"/>
                <w:szCs w:val="22"/>
                <w:lang w:val="ro-MD" w:eastAsia="en-US"/>
              </w:rPr>
              <w:t>Furnizorul nu va percepe alte plăți decât cele solicitate în oferta și fac obiect al achiziției.</w:t>
            </w:r>
          </w:p>
          <w:p w14:paraId="32FF082C" w14:textId="29A47E4B" w:rsidR="006736C8" w:rsidRPr="003A0361" w:rsidRDefault="006736C8" w:rsidP="002B4D88">
            <w:pPr>
              <w:jc w:val="both"/>
              <w:rPr>
                <w:rFonts w:eastAsia="Calibri"/>
                <w:sz w:val="22"/>
                <w:szCs w:val="22"/>
                <w:lang w:val="ro-MD" w:eastAsia="en-US"/>
              </w:rPr>
            </w:pPr>
            <w:r w:rsidRPr="003A0361">
              <w:rPr>
                <w:rFonts w:eastAsia="Calibri"/>
                <w:sz w:val="22"/>
                <w:szCs w:val="22"/>
                <w:lang w:val="ro-MD" w:eastAsia="en-US"/>
              </w:rPr>
              <w:t>Furnizorul va acoperi toate cheltuielile de conectare, activare și suspendare a serviciilor.</w:t>
            </w:r>
          </w:p>
          <w:p w14:paraId="7989FCCE" w14:textId="77777777" w:rsidR="006736C8" w:rsidRPr="003A0361" w:rsidRDefault="006736C8" w:rsidP="002B4D88">
            <w:pPr>
              <w:jc w:val="both"/>
              <w:rPr>
                <w:rFonts w:eastAsia="Calibri"/>
                <w:sz w:val="22"/>
                <w:szCs w:val="22"/>
                <w:lang w:val="ro-MD" w:eastAsia="en-US"/>
              </w:rPr>
            </w:pPr>
            <w:r w:rsidRPr="003A0361">
              <w:rPr>
                <w:rFonts w:eastAsia="Calibri"/>
                <w:sz w:val="22"/>
                <w:szCs w:val="22"/>
                <w:lang w:val="ro-MD" w:eastAsia="en-US"/>
              </w:rPr>
              <w:t>Traficul va fi nelimitat, iar costurile lunare nu vor fi influențate de volumul traficului.</w:t>
            </w:r>
          </w:p>
          <w:p w14:paraId="3839943F" w14:textId="459687C8" w:rsidR="00434FA7" w:rsidRPr="003A0361" w:rsidRDefault="00434FA7" w:rsidP="002B4D88">
            <w:pPr>
              <w:jc w:val="both"/>
              <w:rPr>
                <w:rFonts w:eastAsia="Calibri"/>
                <w:sz w:val="22"/>
                <w:szCs w:val="22"/>
                <w:lang w:val="ro-MD" w:eastAsia="en-US"/>
              </w:rPr>
            </w:pPr>
            <w:r w:rsidRPr="003A0361">
              <w:rPr>
                <w:rFonts w:eastAsia="Calibri"/>
                <w:sz w:val="22"/>
                <w:szCs w:val="22"/>
                <w:lang w:val="ro-MD" w:eastAsia="en-US"/>
              </w:rPr>
              <w:t>Posibilitatea de a conecta televiziune digitală  IPTV și telefonie digitală VoIP, serviciile date urmează a fi prestate prin aceleași conexiuni cu serviciile Internet, minim 90 canale incluse pentru IPTV.</w:t>
            </w:r>
          </w:p>
        </w:tc>
        <w:tc>
          <w:tcPr>
            <w:tcW w:w="1285" w:type="dxa"/>
            <w:vMerge w:val="restart"/>
          </w:tcPr>
          <w:p w14:paraId="13F9165F" w14:textId="5C13FCF5" w:rsidR="006736C8" w:rsidRPr="003A0361" w:rsidRDefault="006736C8" w:rsidP="002B4D88">
            <w:pPr>
              <w:rPr>
                <w:rFonts w:eastAsia="Calibri"/>
                <w:sz w:val="22"/>
                <w:szCs w:val="22"/>
                <w:lang w:val="ro-MD" w:eastAsia="en-US"/>
              </w:rPr>
            </w:pPr>
            <w:r w:rsidRPr="003A0361">
              <w:rPr>
                <w:rFonts w:eastAsia="Calibri"/>
                <w:sz w:val="22"/>
                <w:szCs w:val="22"/>
                <w:lang w:val="ro-MD" w:eastAsia="en-US"/>
              </w:rPr>
              <w:lastRenderedPageBreak/>
              <w:t>690.000,00</w:t>
            </w:r>
          </w:p>
        </w:tc>
      </w:tr>
      <w:tr w:rsidR="003A0361" w:rsidRPr="003A0361" w14:paraId="4B441B5F" w14:textId="77777777" w:rsidTr="006736C8">
        <w:trPr>
          <w:trHeight w:val="4876"/>
        </w:trPr>
        <w:tc>
          <w:tcPr>
            <w:tcW w:w="656" w:type="dxa"/>
          </w:tcPr>
          <w:p w14:paraId="73149FC2" w14:textId="558ADBD2" w:rsidR="006736C8" w:rsidRPr="003A0361" w:rsidRDefault="006736C8" w:rsidP="002B4D88">
            <w:pPr>
              <w:jc w:val="center"/>
              <w:rPr>
                <w:rFonts w:eastAsia="Calibri"/>
                <w:sz w:val="22"/>
                <w:szCs w:val="22"/>
                <w:lang w:val="ro-MD" w:eastAsia="en-US"/>
              </w:rPr>
            </w:pPr>
            <w:r w:rsidRPr="003A0361">
              <w:rPr>
                <w:rFonts w:eastAsia="Calibri"/>
                <w:sz w:val="22"/>
                <w:szCs w:val="22"/>
                <w:lang w:val="ro-MD" w:eastAsia="en-US"/>
              </w:rPr>
              <w:t>1.2.</w:t>
            </w:r>
          </w:p>
        </w:tc>
        <w:tc>
          <w:tcPr>
            <w:tcW w:w="1260" w:type="dxa"/>
          </w:tcPr>
          <w:p w14:paraId="7941C9E9" w14:textId="29201C2B" w:rsidR="006736C8" w:rsidRPr="003A0361" w:rsidRDefault="006736C8" w:rsidP="002B4D88">
            <w:pPr>
              <w:ind w:hanging="114"/>
              <w:jc w:val="center"/>
              <w:rPr>
                <w:rFonts w:eastAsia="Calibri"/>
                <w:sz w:val="22"/>
                <w:szCs w:val="22"/>
                <w:lang w:val="ro-MD" w:eastAsia="en-US"/>
              </w:rPr>
            </w:pPr>
            <w:r w:rsidRPr="003A0361">
              <w:rPr>
                <w:rFonts w:eastAsia="Calibri"/>
                <w:sz w:val="22"/>
                <w:szCs w:val="22"/>
                <w:lang w:val="ro-MD" w:eastAsia="en-US"/>
              </w:rPr>
              <w:t>72400000-4</w:t>
            </w:r>
          </w:p>
        </w:tc>
        <w:tc>
          <w:tcPr>
            <w:tcW w:w="2182" w:type="dxa"/>
            <w:shd w:val="clear" w:color="auto" w:fill="auto"/>
          </w:tcPr>
          <w:p w14:paraId="6BEBFA56" w14:textId="05C2B992" w:rsidR="006736C8" w:rsidRPr="003A0361" w:rsidRDefault="006736C8" w:rsidP="002B4D88">
            <w:pPr>
              <w:ind w:hanging="52"/>
              <w:jc w:val="both"/>
              <w:rPr>
                <w:rFonts w:eastAsia="Calibri"/>
                <w:sz w:val="22"/>
                <w:lang w:val="ro-MD" w:eastAsia="en-US"/>
              </w:rPr>
            </w:pPr>
            <w:r w:rsidRPr="003A0361">
              <w:rPr>
                <w:rFonts w:eastAsia="Calibri"/>
                <w:b/>
                <w:bCs/>
                <w:i/>
                <w:iCs/>
                <w:sz w:val="22"/>
                <w:lang w:val="ro-MD" w:eastAsia="en-US"/>
              </w:rPr>
              <w:t>Transport date pentru nodul central UTM 3:</w:t>
            </w:r>
            <w:r w:rsidRPr="003A0361">
              <w:rPr>
                <w:rFonts w:eastAsia="Calibri"/>
                <w:b/>
                <w:bCs/>
                <w:sz w:val="22"/>
                <w:lang w:val="ro-MD" w:eastAsia="en-US"/>
              </w:rPr>
              <w:t xml:space="preserve"> </w:t>
            </w:r>
            <w:r w:rsidRPr="003A0361">
              <w:rPr>
                <w:rFonts w:eastAsia="Calibri"/>
                <w:sz w:val="22"/>
                <w:lang w:val="ro-MD" w:eastAsia="en-US"/>
              </w:rPr>
              <w:t>Str. Studenților, 9/7, bir. 3-106</w:t>
            </w:r>
          </w:p>
        </w:tc>
        <w:tc>
          <w:tcPr>
            <w:tcW w:w="1094" w:type="dxa"/>
          </w:tcPr>
          <w:p w14:paraId="56EF9779" w14:textId="55401040" w:rsidR="006736C8" w:rsidRPr="003A0361" w:rsidRDefault="006736C8" w:rsidP="002B4D88">
            <w:pPr>
              <w:jc w:val="center"/>
              <w:rPr>
                <w:rFonts w:eastAsia="Calibri"/>
                <w:sz w:val="22"/>
                <w:szCs w:val="22"/>
                <w:lang w:val="ro-MD" w:eastAsia="en-US"/>
              </w:rPr>
            </w:pPr>
            <w:r w:rsidRPr="003A0361">
              <w:rPr>
                <w:rFonts w:eastAsia="Calibri"/>
                <w:sz w:val="22"/>
                <w:szCs w:val="22"/>
                <w:lang w:val="ro-MD" w:eastAsia="en-US"/>
              </w:rPr>
              <w:t>lună</w:t>
            </w:r>
          </w:p>
        </w:tc>
        <w:tc>
          <w:tcPr>
            <w:tcW w:w="1293" w:type="dxa"/>
          </w:tcPr>
          <w:p w14:paraId="4092DBE4" w14:textId="72B377A6" w:rsidR="006736C8" w:rsidRPr="003A0361" w:rsidRDefault="00AC1E09" w:rsidP="002B4D88">
            <w:pPr>
              <w:jc w:val="center"/>
              <w:rPr>
                <w:rFonts w:eastAsia="Calibri"/>
                <w:sz w:val="22"/>
                <w:szCs w:val="22"/>
                <w:lang w:val="ro-MD" w:eastAsia="en-US"/>
              </w:rPr>
            </w:pPr>
            <w:r w:rsidRPr="003A0361">
              <w:rPr>
                <w:rFonts w:eastAsia="Calibri"/>
                <w:sz w:val="22"/>
                <w:szCs w:val="22"/>
                <w:lang w:val="ro-MD" w:eastAsia="en-US"/>
              </w:rPr>
              <w:t>11</w:t>
            </w:r>
          </w:p>
        </w:tc>
        <w:tc>
          <w:tcPr>
            <w:tcW w:w="3047" w:type="dxa"/>
            <w:vMerge/>
          </w:tcPr>
          <w:p w14:paraId="5D0A98FC" w14:textId="77777777" w:rsidR="006736C8" w:rsidRPr="003A0361" w:rsidRDefault="006736C8" w:rsidP="002B4D88">
            <w:pPr>
              <w:rPr>
                <w:rFonts w:eastAsia="Calibri"/>
                <w:sz w:val="22"/>
                <w:szCs w:val="22"/>
                <w:lang w:val="ro-MD" w:eastAsia="en-US"/>
              </w:rPr>
            </w:pPr>
          </w:p>
        </w:tc>
        <w:tc>
          <w:tcPr>
            <w:tcW w:w="1285" w:type="dxa"/>
            <w:vMerge/>
          </w:tcPr>
          <w:p w14:paraId="7A9BEF9C" w14:textId="77777777" w:rsidR="006736C8" w:rsidRPr="003A0361" w:rsidRDefault="006736C8" w:rsidP="002B4D88">
            <w:pPr>
              <w:rPr>
                <w:rFonts w:eastAsia="Calibri"/>
                <w:sz w:val="22"/>
                <w:szCs w:val="22"/>
                <w:lang w:val="ro-MD" w:eastAsia="en-US"/>
              </w:rPr>
            </w:pPr>
          </w:p>
        </w:tc>
      </w:tr>
      <w:tr w:rsidR="003A0361" w:rsidRPr="003A0361" w14:paraId="3996925F" w14:textId="77777777" w:rsidTr="002B4D88">
        <w:trPr>
          <w:trHeight w:val="20"/>
        </w:trPr>
        <w:tc>
          <w:tcPr>
            <w:tcW w:w="656" w:type="dxa"/>
          </w:tcPr>
          <w:p w14:paraId="0EDAF457" w14:textId="1F7DED5C" w:rsidR="006736C8" w:rsidRPr="003A0361" w:rsidRDefault="006736C8" w:rsidP="002B4D88">
            <w:pPr>
              <w:jc w:val="center"/>
              <w:rPr>
                <w:rFonts w:eastAsia="Calibri"/>
                <w:sz w:val="22"/>
                <w:szCs w:val="22"/>
                <w:lang w:val="ro-MD" w:eastAsia="en-US"/>
              </w:rPr>
            </w:pPr>
            <w:r w:rsidRPr="003A0361">
              <w:rPr>
                <w:rFonts w:eastAsia="Calibri"/>
                <w:sz w:val="22"/>
                <w:szCs w:val="22"/>
                <w:lang w:val="ro-MD" w:eastAsia="en-US"/>
              </w:rPr>
              <w:lastRenderedPageBreak/>
              <w:t>1.3.</w:t>
            </w:r>
          </w:p>
        </w:tc>
        <w:tc>
          <w:tcPr>
            <w:tcW w:w="1260" w:type="dxa"/>
          </w:tcPr>
          <w:p w14:paraId="00DC6582" w14:textId="4FE57510" w:rsidR="006736C8" w:rsidRPr="003A0361" w:rsidRDefault="006736C8" w:rsidP="002B4D88">
            <w:pPr>
              <w:ind w:hanging="114"/>
              <w:jc w:val="center"/>
              <w:rPr>
                <w:rFonts w:eastAsia="Calibri"/>
                <w:sz w:val="22"/>
                <w:szCs w:val="22"/>
                <w:lang w:val="ro-MD" w:eastAsia="en-US"/>
              </w:rPr>
            </w:pPr>
            <w:r w:rsidRPr="003A0361">
              <w:rPr>
                <w:rFonts w:eastAsia="Calibri"/>
                <w:sz w:val="22"/>
                <w:szCs w:val="22"/>
                <w:lang w:val="ro-MD" w:eastAsia="en-US"/>
              </w:rPr>
              <w:t>72400000-4</w:t>
            </w:r>
          </w:p>
        </w:tc>
        <w:tc>
          <w:tcPr>
            <w:tcW w:w="2182" w:type="dxa"/>
            <w:shd w:val="clear" w:color="auto" w:fill="auto"/>
          </w:tcPr>
          <w:p w14:paraId="222ECCAC" w14:textId="6696D057" w:rsidR="006736C8" w:rsidRPr="003A0361" w:rsidRDefault="006736C8" w:rsidP="002B4D88">
            <w:pPr>
              <w:ind w:hanging="52"/>
              <w:jc w:val="both"/>
              <w:rPr>
                <w:rFonts w:eastAsia="Calibri"/>
                <w:sz w:val="22"/>
                <w:lang w:val="ro-MD" w:eastAsia="en-US"/>
              </w:rPr>
            </w:pPr>
            <w:r w:rsidRPr="003A0361">
              <w:rPr>
                <w:rFonts w:eastAsia="Calibri"/>
                <w:b/>
                <w:bCs/>
                <w:i/>
                <w:iCs/>
                <w:sz w:val="22"/>
                <w:lang w:val="ro-MD" w:eastAsia="en-US"/>
              </w:rPr>
              <w:t xml:space="preserve">Transport date pentru nodul central UTM 9: </w:t>
            </w:r>
            <w:r w:rsidRPr="003A0361">
              <w:rPr>
                <w:rFonts w:eastAsia="Calibri"/>
                <w:sz w:val="22"/>
                <w:lang w:val="ro-MD" w:eastAsia="en-US"/>
              </w:rPr>
              <w:t>Bd. Dacia, 39, bir. 9-P07A</w:t>
            </w:r>
          </w:p>
        </w:tc>
        <w:tc>
          <w:tcPr>
            <w:tcW w:w="1094" w:type="dxa"/>
          </w:tcPr>
          <w:p w14:paraId="786EAEE9" w14:textId="3465EA9A" w:rsidR="006736C8" w:rsidRPr="003A0361" w:rsidRDefault="006736C8" w:rsidP="002B4D88">
            <w:pPr>
              <w:jc w:val="center"/>
              <w:rPr>
                <w:rFonts w:eastAsia="Calibri"/>
                <w:sz w:val="22"/>
                <w:szCs w:val="22"/>
                <w:lang w:val="ro-MD" w:eastAsia="en-US"/>
              </w:rPr>
            </w:pPr>
            <w:r w:rsidRPr="003A0361">
              <w:rPr>
                <w:rFonts w:eastAsia="Calibri"/>
                <w:sz w:val="22"/>
                <w:szCs w:val="22"/>
                <w:lang w:val="ro-MD" w:eastAsia="en-US"/>
              </w:rPr>
              <w:t>lună</w:t>
            </w:r>
          </w:p>
        </w:tc>
        <w:tc>
          <w:tcPr>
            <w:tcW w:w="1293" w:type="dxa"/>
          </w:tcPr>
          <w:p w14:paraId="4939107A" w14:textId="3B498024" w:rsidR="006736C8" w:rsidRPr="003A0361" w:rsidRDefault="00AC1E09" w:rsidP="002B4D88">
            <w:pPr>
              <w:jc w:val="center"/>
              <w:rPr>
                <w:rFonts w:eastAsia="Calibri"/>
                <w:sz w:val="22"/>
                <w:szCs w:val="22"/>
                <w:lang w:val="ro-MD" w:eastAsia="en-US"/>
              </w:rPr>
            </w:pPr>
            <w:r w:rsidRPr="003A0361">
              <w:rPr>
                <w:rFonts w:eastAsia="Calibri"/>
                <w:sz w:val="22"/>
                <w:szCs w:val="22"/>
                <w:lang w:val="ro-MD" w:eastAsia="en-US"/>
              </w:rPr>
              <w:t>11</w:t>
            </w:r>
          </w:p>
        </w:tc>
        <w:tc>
          <w:tcPr>
            <w:tcW w:w="3047" w:type="dxa"/>
            <w:vMerge/>
          </w:tcPr>
          <w:p w14:paraId="2D39E2E0" w14:textId="77777777" w:rsidR="006736C8" w:rsidRPr="003A0361" w:rsidRDefault="006736C8" w:rsidP="002B4D88">
            <w:pPr>
              <w:rPr>
                <w:rFonts w:eastAsia="Calibri"/>
                <w:sz w:val="22"/>
                <w:szCs w:val="22"/>
                <w:lang w:val="ro-MD" w:eastAsia="en-US"/>
              </w:rPr>
            </w:pPr>
          </w:p>
        </w:tc>
        <w:tc>
          <w:tcPr>
            <w:tcW w:w="1285" w:type="dxa"/>
            <w:vMerge/>
          </w:tcPr>
          <w:p w14:paraId="20C17AF3" w14:textId="77777777" w:rsidR="006736C8" w:rsidRPr="003A0361" w:rsidRDefault="006736C8" w:rsidP="002B4D88">
            <w:pPr>
              <w:rPr>
                <w:rFonts w:eastAsia="Calibri"/>
                <w:sz w:val="22"/>
                <w:szCs w:val="22"/>
                <w:lang w:val="ro-MD" w:eastAsia="en-US"/>
              </w:rPr>
            </w:pPr>
          </w:p>
        </w:tc>
      </w:tr>
      <w:tr w:rsidR="003A0361" w:rsidRPr="003A0361" w14:paraId="44B19B67" w14:textId="77777777" w:rsidTr="006736C8">
        <w:trPr>
          <w:trHeight w:val="20"/>
        </w:trPr>
        <w:tc>
          <w:tcPr>
            <w:tcW w:w="656" w:type="dxa"/>
          </w:tcPr>
          <w:p w14:paraId="607A1509" w14:textId="0E436D5B" w:rsidR="005078E6" w:rsidRPr="003A0361" w:rsidRDefault="005078E6" w:rsidP="006736C8">
            <w:pPr>
              <w:jc w:val="center"/>
              <w:rPr>
                <w:rFonts w:eastAsia="Calibri"/>
                <w:sz w:val="22"/>
                <w:szCs w:val="22"/>
                <w:lang w:val="ro-MD" w:eastAsia="en-US"/>
              </w:rPr>
            </w:pPr>
            <w:r w:rsidRPr="003A0361">
              <w:rPr>
                <w:rFonts w:eastAsia="Calibri"/>
                <w:sz w:val="22"/>
                <w:szCs w:val="22"/>
                <w:lang w:val="ro-MD" w:eastAsia="en-US"/>
              </w:rPr>
              <w:t>1.4.</w:t>
            </w:r>
          </w:p>
        </w:tc>
        <w:tc>
          <w:tcPr>
            <w:tcW w:w="1260" w:type="dxa"/>
          </w:tcPr>
          <w:p w14:paraId="4685E1E5" w14:textId="30C8BFAE" w:rsidR="005078E6" w:rsidRPr="003A0361" w:rsidRDefault="005078E6" w:rsidP="006736C8">
            <w:pPr>
              <w:ind w:hanging="114"/>
              <w:jc w:val="center"/>
              <w:rPr>
                <w:rFonts w:eastAsia="Calibri"/>
                <w:sz w:val="22"/>
                <w:szCs w:val="22"/>
                <w:lang w:val="ro-MD" w:eastAsia="en-US"/>
              </w:rPr>
            </w:pPr>
            <w:r w:rsidRPr="003A0361">
              <w:rPr>
                <w:rFonts w:eastAsia="Calibri"/>
                <w:sz w:val="22"/>
                <w:szCs w:val="22"/>
                <w:lang w:val="ro-MD" w:eastAsia="en-US"/>
              </w:rPr>
              <w:t>72400000-4</w:t>
            </w:r>
          </w:p>
        </w:tc>
        <w:tc>
          <w:tcPr>
            <w:tcW w:w="2182" w:type="dxa"/>
            <w:shd w:val="clear" w:color="auto" w:fill="auto"/>
          </w:tcPr>
          <w:p w14:paraId="3BD02D11" w14:textId="77777777" w:rsidR="005078E6" w:rsidRPr="003A0361" w:rsidRDefault="005078E6" w:rsidP="006736C8">
            <w:pPr>
              <w:ind w:hanging="52"/>
              <w:jc w:val="both"/>
              <w:rPr>
                <w:rFonts w:eastAsia="Calibri"/>
                <w:sz w:val="22"/>
                <w:lang w:val="ro-MD" w:eastAsia="en-US"/>
              </w:rPr>
            </w:pPr>
            <w:r w:rsidRPr="003A0361">
              <w:rPr>
                <w:rFonts w:eastAsia="Calibri"/>
                <w:b/>
                <w:bCs/>
                <w:i/>
                <w:iCs/>
                <w:sz w:val="22"/>
                <w:lang w:val="ro-MD" w:eastAsia="en-US"/>
              </w:rPr>
              <w:t>Transport date pentru nodul secundar UTM 12</w:t>
            </w:r>
            <w:r w:rsidRPr="003A0361">
              <w:rPr>
                <w:rFonts w:eastAsia="Calibri"/>
                <w:b/>
                <w:bCs/>
                <w:sz w:val="22"/>
                <w:lang w:val="ro-MD" w:eastAsia="en-US"/>
              </w:rPr>
              <w:t xml:space="preserve">: </w:t>
            </w:r>
            <w:r w:rsidRPr="003A0361">
              <w:rPr>
                <w:rFonts w:eastAsia="Calibri"/>
                <w:sz w:val="22"/>
                <w:lang w:val="ro-MD" w:eastAsia="en-US"/>
              </w:rPr>
              <w:t>Institutul de Electronică și Nanotehnologii al UTM, de pe Str. Academiei, 3/3.</w:t>
            </w:r>
          </w:p>
          <w:p w14:paraId="3C5DB473" w14:textId="7C313EF9" w:rsidR="005078E6" w:rsidRPr="003A0361" w:rsidRDefault="005078E6" w:rsidP="006736C8">
            <w:pPr>
              <w:jc w:val="both"/>
              <w:rPr>
                <w:rFonts w:eastAsia="Calibri"/>
                <w:b/>
                <w:bCs/>
                <w:i/>
                <w:iCs/>
                <w:sz w:val="22"/>
                <w:lang w:val="ro-MD" w:eastAsia="en-US"/>
              </w:rPr>
            </w:pPr>
            <w:r w:rsidRPr="003A0361">
              <w:rPr>
                <w:rFonts w:eastAsia="Calibri"/>
                <w:b/>
                <w:bCs/>
                <w:i/>
                <w:iCs/>
                <w:sz w:val="22"/>
                <w:lang w:val="ro-MD" w:eastAsia="en-US"/>
              </w:rPr>
              <w:lastRenderedPageBreak/>
              <w:t>Backup prin alte tehnologii tehnice (conexiune fixă sau mobilă)</w:t>
            </w:r>
          </w:p>
          <w:p w14:paraId="1937F00D" w14:textId="66EAE8A3" w:rsidR="005078E6" w:rsidRPr="003A0361" w:rsidRDefault="005078E6" w:rsidP="006736C8">
            <w:pPr>
              <w:jc w:val="both"/>
              <w:rPr>
                <w:rFonts w:eastAsia="Calibri"/>
                <w:sz w:val="22"/>
                <w:lang w:val="ro-MD" w:eastAsia="en-US"/>
              </w:rPr>
            </w:pPr>
          </w:p>
        </w:tc>
        <w:tc>
          <w:tcPr>
            <w:tcW w:w="1094" w:type="dxa"/>
          </w:tcPr>
          <w:p w14:paraId="1200DEBE" w14:textId="4CA9286E" w:rsidR="005078E6" w:rsidRPr="003A0361" w:rsidRDefault="005078E6" w:rsidP="006736C8">
            <w:pPr>
              <w:jc w:val="center"/>
              <w:rPr>
                <w:rFonts w:eastAsia="Calibri"/>
                <w:sz w:val="22"/>
                <w:szCs w:val="22"/>
                <w:lang w:val="ro-MD" w:eastAsia="en-US"/>
              </w:rPr>
            </w:pPr>
            <w:r w:rsidRPr="003A0361">
              <w:rPr>
                <w:rFonts w:eastAsia="Calibri"/>
                <w:sz w:val="22"/>
                <w:szCs w:val="22"/>
                <w:lang w:val="ro-MD" w:eastAsia="en-US"/>
              </w:rPr>
              <w:lastRenderedPageBreak/>
              <w:t>lună</w:t>
            </w:r>
          </w:p>
        </w:tc>
        <w:tc>
          <w:tcPr>
            <w:tcW w:w="1293" w:type="dxa"/>
          </w:tcPr>
          <w:p w14:paraId="466DE575" w14:textId="2F9CCEB5" w:rsidR="005078E6" w:rsidRPr="003A0361" w:rsidRDefault="00AC1E09" w:rsidP="006736C8">
            <w:pPr>
              <w:jc w:val="center"/>
              <w:rPr>
                <w:rFonts w:eastAsia="Calibri"/>
                <w:sz w:val="22"/>
                <w:szCs w:val="22"/>
                <w:lang w:val="ro-MD" w:eastAsia="en-US"/>
              </w:rPr>
            </w:pPr>
            <w:r w:rsidRPr="003A0361">
              <w:rPr>
                <w:rFonts w:eastAsia="Calibri"/>
                <w:sz w:val="22"/>
                <w:szCs w:val="22"/>
                <w:lang w:val="ro-MD" w:eastAsia="en-US"/>
              </w:rPr>
              <w:t>11</w:t>
            </w:r>
          </w:p>
        </w:tc>
        <w:tc>
          <w:tcPr>
            <w:tcW w:w="3047" w:type="dxa"/>
            <w:vMerge w:val="restart"/>
          </w:tcPr>
          <w:p w14:paraId="1201D555" w14:textId="7D697672" w:rsidR="005078E6" w:rsidRPr="003A0361" w:rsidRDefault="005078E6" w:rsidP="006736C8">
            <w:pPr>
              <w:jc w:val="both"/>
              <w:rPr>
                <w:rFonts w:eastAsia="Calibri"/>
                <w:sz w:val="22"/>
                <w:szCs w:val="22"/>
                <w:lang w:val="ro-MD" w:eastAsia="en-US"/>
              </w:rPr>
            </w:pPr>
            <w:r w:rsidRPr="003A0361">
              <w:rPr>
                <w:rFonts w:eastAsia="Calibri"/>
                <w:b/>
                <w:bCs/>
                <w:sz w:val="22"/>
                <w:lang w:val="ro-MD" w:eastAsia="en-US"/>
              </w:rPr>
              <w:t>Internet/MD-IX</w:t>
            </w:r>
            <w:r w:rsidR="00677DC8" w:rsidRPr="003A0361">
              <w:rPr>
                <w:rFonts w:eastAsia="Calibri"/>
                <w:b/>
                <w:bCs/>
                <w:sz w:val="22"/>
                <w:lang w:val="ro-MD" w:eastAsia="en-US"/>
              </w:rPr>
              <w:t xml:space="preserve"> IP</w:t>
            </w:r>
            <w:r w:rsidRPr="003A0361">
              <w:rPr>
                <w:rFonts w:eastAsia="Calibri"/>
                <w:b/>
                <w:bCs/>
                <w:sz w:val="22"/>
                <w:lang w:val="ro-MD" w:eastAsia="en-US"/>
              </w:rPr>
              <w:t xml:space="preserve">, </w:t>
            </w:r>
            <w:r w:rsidRPr="003A0361">
              <w:rPr>
                <w:rFonts w:eastAsia="Calibri"/>
                <w:b/>
                <w:bCs/>
                <w:sz w:val="22"/>
                <w:szCs w:val="22"/>
                <w:lang w:val="ro-MD" w:eastAsia="en-US"/>
              </w:rPr>
              <w:t>transportul de date pentru nodurile secundare.</w:t>
            </w:r>
          </w:p>
          <w:p w14:paraId="6B61C92F" w14:textId="720B5B74" w:rsidR="005078E6" w:rsidRPr="003A0361" w:rsidRDefault="00677DC8" w:rsidP="006736C8">
            <w:pPr>
              <w:jc w:val="both"/>
              <w:rPr>
                <w:rFonts w:eastAsia="Calibri"/>
                <w:sz w:val="22"/>
                <w:lang w:val="ro-MD" w:eastAsia="en-US"/>
              </w:rPr>
            </w:pPr>
            <w:r w:rsidRPr="003A0361">
              <w:rPr>
                <w:rFonts w:eastAsia="Calibri"/>
                <w:sz w:val="22"/>
                <w:lang w:val="ro-MD" w:eastAsia="en-US"/>
              </w:rPr>
              <w:t>Trafic</w:t>
            </w:r>
            <w:r w:rsidR="005078E6" w:rsidRPr="003A0361">
              <w:rPr>
                <w:rFonts w:eastAsia="Calibri"/>
                <w:sz w:val="22"/>
                <w:lang w:val="ro-MD" w:eastAsia="en-US"/>
              </w:rPr>
              <w:t xml:space="preserve"> – nelimitat</w:t>
            </w:r>
          </w:p>
          <w:p w14:paraId="21700FD4" w14:textId="02AC3F12" w:rsidR="005078E6" w:rsidRPr="003A0361" w:rsidRDefault="005078E6" w:rsidP="006736C8">
            <w:pPr>
              <w:jc w:val="both"/>
              <w:rPr>
                <w:rFonts w:eastAsia="Calibri"/>
                <w:sz w:val="22"/>
                <w:lang w:val="ro-MD" w:eastAsia="en-US"/>
              </w:rPr>
            </w:pPr>
            <w:r w:rsidRPr="003A0361">
              <w:rPr>
                <w:rFonts w:eastAsia="Calibri"/>
                <w:sz w:val="22"/>
                <w:lang w:val="ro-MD" w:eastAsia="en-US"/>
              </w:rPr>
              <w:t xml:space="preserve">Acces la rețeaua </w:t>
            </w:r>
            <w:r w:rsidR="00677DC8" w:rsidRPr="003A0361">
              <w:rPr>
                <w:rFonts w:eastAsia="Calibri"/>
                <w:sz w:val="22"/>
                <w:lang w:val="ro-MD" w:eastAsia="en-US"/>
              </w:rPr>
              <w:t>ș</w:t>
            </w:r>
            <w:r w:rsidRPr="003A0361">
              <w:rPr>
                <w:rFonts w:eastAsia="Calibri"/>
                <w:sz w:val="22"/>
                <w:lang w:val="ro-MD" w:eastAsia="en-US"/>
              </w:rPr>
              <w:t>i serviciile de bază a rețelei globale INTERNET</w:t>
            </w:r>
            <w:r w:rsidR="00677DC8" w:rsidRPr="003A0361">
              <w:rPr>
                <w:rFonts w:eastAsia="Calibri"/>
                <w:sz w:val="22"/>
                <w:lang w:val="ro-MD" w:eastAsia="en-US"/>
              </w:rPr>
              <w:t xml:space="preserve"> fără limitări</w:t>
            </w:r>
            <w:r w:rsidRPr="003A0361">
              <w:rPr>
                <w:rFonts w:eastAsia="Calibri"/>
                <w:sz w:val="22"/>
                <w:lang w:val="ro-MD" w:eastAsia="en-US"/>
              </w:rPr>
              <w:t>.</w:t>
            </w:r>
          </w:p>
          <w:p w14:paraId="631C0650" w14:textId="7A9E91C0" w:rsidR="005078E6" w:rsidRPr="003A0361" w:rsidRDefault="005078E6" w:rsidP="006736C8">
            <w:pPr>
              <w:jc w:val="both"/>
              <w:rPr>
                <w:rFonts w:eastAsia="Calibri"/>
                <w:sz w:val="22"/>
                <w:szCs w:val="22"/>
                <w:lang w:val="ro-MD" w:eastAsia="en-US"/>
              </w:rPr>
            </w:pPr>
            <w:r w:rsidRPr="003A0361">
              <w:rPr>
                <w:rFonts w:eastAsia="Calibri"/>
                <w:sz w:val="22"/>
                <w:szCs w:val="22"/>
                <w:lang w:val="ro-MD" w:eastAsia="en-US"/>
              </w:rPr>
              <w:lastRenderedPageBreak/>
              <w:t xml:space="preserve">Acces la rețeaua </w:t>
            </w:r>
            <w:r w:rsidR="00677DC8" w:rsidRPr="003A0361">
              <w:rPr>
                <w:rFonts w:eastAsia="Calibri"/>
                <w:sz w:val="22"/>
                <w:szCs w:val="22"/>
                <w:lang w:val="ro-MD" w:eastAsia="en-US"/>
              </w:rPr>
              <w:t>ș</w:t>
            </w:r>
            <w:r w:rsidRPr="003A0361">
              <w:rPr>
                <w:rFonts w:eastAsia="Calibri"/>
                <w:sz w:val="22"/>
                <w:szCs w:val="22"/>
                <w:lang w:val="ro-MD" w:eastAsia="en-US"/>
              </w:rPr>
              <w:t>i serviciile de bază a rețelei naționale MD-IX.</w:t>
            </w:r>
          </w:p>
          <w:p w14:paraId="452B2426" w14:textId="54AC87C2" w:rsidR="005078E6" w:rsidRPr="003A0361" w:rsidRDefault="005078E6" w:rsidP="006736C8">
            <w:pPr>
              <w:jc w:val="both"/>
              <w:rPr>
                <w:rFonts w:eastAsia="Calibri"/>
                <w:sz w:val="22"/>
                <w:szCs w:val="22"/>
                <w:lang w:val="ro-MD" w:eastAsia="en-US"/>
              </w:rPr>
            </w:pPr>
            <w:r w:rsidRPr="003A0361">
              <w:rPr>
                <w:rFonts w:eastAsia="Calibri"/>
                <w:sz w:val="22"/>
                <w:szCs w:val="22"/>
                <w:lang w:val="ro-MD" w:eastAsia="en-US"/>
              </w:rPr>
              <w:t xml:space="preserve">Interconectarea se va realiza prin protocolul </w:t>
            </w:r>
            <w:r w:rsidR="00677DC8" w:rsidRPr="003A0361">
              <w:rPr>
                <w:rFonts w:eastAsia="Calibri"/>
                <w:sz w:val="22"/>
                <w:szCs w:val="22"/>
                <w:lang w:val="ro-MD" w:eastAsia="en-US"/>
              </w:rPr>
              <w:t>IP</w:t>
            </w:r>
            <w:r w:rsidRPr="003A0361">
              <w:rPr>
                <w:rFonts w:eastAsia="Calibri"/>
                <w:sz w:val="22"/>
                <w:szCs w:val="22"/>
                <w:lang w:val="ro-MD" w:eastAsia="en-US"/>
              </w:rPr>
              <w:t>.</w:t>
            </w:r>
          </w:p>
          <w:p w14:paraId="23168DAA" w14:textId="3A4CF27D" w:rsidR="005078E6" w:rsidRPr="003A0361" w:rsidRDefault="005078E6" w:rsidP="006736C8">
            <w:pPr>
              <w:jc w:val="both"/>
              <w:rPr>
                <w:rFonts w:eastAsia="Calibri"/>
                <w:sz w:val="22"/>
                <w:szCs w:val="22"/>
                <w:lang w:val="ro-MD" w:eastAsia="en-US"/>
              </w:rPr>
            </w:pPr>
            <w:r w:rsidRPr="003A0361">
              <w:rPr>
                <w:rFonts w:eastAsia="Calibri"/>
                <w:sz w:val="22"/>
                <w:szCs w:val="22"/>
                <w:lang w:val="ro-MD" w:eastAsia="en-US"/>
              </w:rPr>
              <w:t>Tipul canalului fizic: fibră optică proprie</w:t>
            </w:r>
            <w:r w:rsidR="00677DC8" w:rsidRPr="003A0361">
              <w:rPr>
                <w:rFonts w:eastAsia="Calibri"/>
                <w:sz w:val="22"/>
                <w:szCs w:val="22"/>
                <w:lang w:val="ro-MD" w:eastAsia="en-US"/>
              </w:rPr>
              <w:t xml:space="preserve"> a furnizorului</w:t>
            </w:r>
            <w:r w:rsidRPr="003A0361">
              <w:rPr>
                <w:rFonts w:eastAsia="Calibri"/>
                <w:sz w:val="22"/>
                <w:szCs w:val="22"/>
                <w:lang w:val="ro-MD" w:eastAsia="en-US"/>
              </w:rPr>
              <w:t xml:space="preserve"> cu pozare subterană (până în </w:t>
            </w:r>
            <w:r w:rsidR="00677DC8" w:rsidRPr="003A0361">
              <w:rPr>
                <w:rFonts w:eastAsia="Calibri"/>
                <w:sz w:val="22"/>
                <w:szCs w:val="22"/>
                <w:lang w:val="ro-MD" w:eastAsia="en-US"/>
              </w:rPr>
              <w:t xml:space="preserve">nodul de comunicații a autorității </w:t>
            </w:r>
            <w:r w:rsidRPr="003A0361">
              <w:rPr>
                <w:rFonts w:eastAsia="Calibri"/>
                <w:sz w:val="22"/>
                <w:szCs w:val="22"/>
                <w:lang w:val="ro-MD" w:eastAsia="en-US"/>
              </w:rPr>
              <w:t>contractante);</w:t>
            </w:r>
          </w:p>
          <w:p w14:paraId="33456DA7" w14:textId="5B1CAEAB" w:rsidR="005078E6" w:rsidRPr="003A0361" w:rsidRDefault="005078E6" w:rsidP="006736C8">
            <w:pPr>
              <w:jc w:val="both"/>
              <w:rPr>
                <w:rFonts w:eastAsia="Calibri"/>
                <w:sz w:val="22"/>
                <w:szCs w:val="22"/>
                <w:lang w:val="ro-MD" w:eastAsia="en-US"/>
              </w:rPr>
            </w:pPr>
            <w:r w:rsidRPr="003A0361">
              <w:rPr>
                <w:rFonts w:eastAsia="Calibri"/>
                <w:sz w:val="22"/>
                <w:szCs w:val="22"/>
                <w:lang w:val="ro-MD" w:eastAsia="en-US"/>
              </w:rPr>
              <w:t xml:space="preserve">Costurile de cablare </w:t>
            </w:r>
            <w:r w:rsidR="00677DC8" w:rsidRPr="003A0361">
              <w:rPr>
                <w:rFonts w:eastAsia="Calibri"/>
                <w:sz w:val="22"/>
                <w:szCs w:val="22"/>
                <w:lang w:val="ro-MD" w:eastAsia="en-US"/>
              </w:rPr>
              <w:t>ș</w:t>
            </w:r>
            <w:r w:rsidRPr="003A0361">
              <w:rPr>
                <w:rFonts w:eastAsia="Calibri"/>
                <w:sz w:val="22"/>
                <w:szCs w:val="22"/>
                <w:lang w:val="ro-MD" w:eastAsia="en-US"/>
              </w:rPr>
              <w:t xml:space="preserve">i conectare vor fi acoperite </w:t>
            </w:r>
            <w:r w:rsidR="00B54283" w:rsidRPr="003A0361">
              <w:rPr>
                <w:rFonts w:eastAsia="Calibri"/>
                <w:sz w:val="22"/>
                <w:szCs w:val="22"/>
                <w:lang w:val="ro-MD" w:eastAsia="en-US"/>
              </w:rPr>
              <w:t>î</w:t>
            </w:r>
            <w:r w:rsidRPr="003A0361">
              <w:rPr>
                <w:rFonts w:eastAsia="Calibri"/>
                <w:sz w:val="22"/>
                <w:szCs w:val="22"/>
                <w:lang w:val="ro-MD" w:eastAsia="en-US"/>
              </w:rPr>
              <w:t>n totalitate de către furnizor.</w:t>
            </w:r>
          </w:p>
          <w:p w14:paraId="098C70AB" w14:textId="388B55F5" w:rsidR="005078E6" w:rsidRPr="003A0361" w:rsidRDefault="005078E6" w:rsidP="006736C8">
            <w:pPr>
              <w:jc w:val="both"/>
              <w:rPr>
                <w:rFonts w:eastAsia="Calibri"/>
                <w:sz w:val="22"/>
                <w:szCs w:val="22"/>
                <w:lang w:val="ro-MD" w:eastAsia="en-US"/>
              </w:rPr>
            </w:pPr>
            <w:r w:rsidRPr="003A0361">
              <w:rPr>
                <w:rFonts w:eastAsia="Calibri"/>
                <w:sz w:val="22"/>
                <w:szCs w:val="22"/>
                <w:lang w:val="ro-MD" w:eastAsia="en-US"/>
              </w:rPr>
              <w:t>Echipament</w:t>
            </w:r>
            <w:r w:rsidR="00A7705D" w:rsidRPr="003A0361">
              <w:rPr>
                <w:rFonts w:eastAsia="Calibri"/>
                <w:sz w:val="22"/>
                <w:szCs w:val="22"/>
                <w:lang w:val="ro-MD" w:eastAsia="en-US"/>
              </w:rPr>
              <w:t>ele</w:t>
            </w:r>
            <w:r w:rsidRPr="003A0361">
              <w:rPr>
                <w:rFonts w:eastAsia="Calibri"/>
                <w:sz w:val="22"/>
                <w:szCs w:val="22"/>
                <w:lang w:val="ro-MD" w:eastAsia="en-US"/>
              </w:rPr>
              <w:t xml:space="preserve"> </w:t>
            </w:r>
            <w:r w:rsidR="0083124A" w:rsidRPr="003A0361">
              <w:rPr>
                <w:rFonts w:eastAsia="Calibri"/>
                <w:sz w:val="22"/>
                <w:szCs w:val="22"/>
                <w:lang w:val="ro-MD" w:eastAsia="en-US"/>
              </w:rPr>
              <w:t xml:space="preserve">și accesoriile </w:t>
            </w:r>
            <w:r w:rsidRPr="003A0361">
              <w:rPr>
                <w:rFonts w:eastAsia="Calibri"/>
                <w:sz w:val="22"/>
                <w:szCs w:val="22"/>
                <w:lang w:val="ro-MD" w:eastAsia="en-US"/>
              </w:rPr>
              <w:t>corespunzăto</w:t>
            </w:r>
            <w:r w:rsidR="00A7705D" w:rsidRPr="003A0361">
              <w:rPr>
                <w:rFonts w:eastAsia="Calibri"/>
                <w:sz w:val="22"/>
                <w:szCs w:val="22"/>
                <w:lang w:val="ro-MD" w:eastAsia="en-US"/>
              </w:rPr>
              <w:t>a</w:t>
            </w:r>
            <w:r w:rsidRPr="003A0361">
              <w:rPr>
                <w:rFonts w:eastAsia="Calibri"/>
                <w:sz w:val="22"/>
                <w:szCs w:val="22"/>
                <w:lang w:val="ro-MD" w:eastAsia="en-US"/>
              </w:rPr>
              <w:t>r</w:t>
            </w:r>
            <w:r w:rsidR="00A7705D" w:rsidRPr="003A0361">
              <w:rPr>
                <w:rFonts w:eastAsia="Calibri"/>
                <w:sz w:val="22"/>
                <w:szCs w:val="22"/>
                <w:lang w:val="ro-MD" w:eastAsia="en-US"/>
              </w:rPr>
              <w:t>e</w:t>
            </w:r>
            <w:r w:rsidR="008F2D7A" w:rsidRPr="003A0361">
              <w:rPr>
                <w:rFonts w:eastAsia="Calibri"/>
                <w:sz w:val="22"/>
                <w:szCs w:val="22"/>
                <w:lang w:val="ro-MD" w:eastAsia="en-US"/>
              </w:rPr>
              <w:t>/necesar</w:t>
            </w:r>
            <w:r w:rsidR="00A7705D" w:rsidRPr="003A0361">
              <w:rPr>
                <w:rFonts w:eastAsia="Calibri"/>
                <w:sz w:val="22"/>
                <w:szCs w:val="22"/>
                <w:lang w:val="ro-MD" w:eastAsia="en-US"/>
              </w:rPr>
              <w:t>e</w:t>
            </w:r>
            <w:r w:rsidRPr="003A0361">
              <w:rPr>
                <w:rFonts w:eastAsia="Calibri"/>
                <w:sz w:val="22"/>
                <w:szCs w:val="22"/>
                <w:lang w:val="ro-MD" w:eastAsia="en-US"/>
              </w:rPr>
              <w:t xml:space="preserve"> pentru prestarea serviciilor – inclus în ofertă</w:t>
            </w:r>
            <w:r w:rsidR="008F2D7A" w:rsidRPr="003A0361">
              <w:rPr>
                <w:rFonts w:eastAsia="Calibri"/>
                <w:sz w:val="22"/>
                <w:szCs w:val="22"/>
                <w:lang w:val="ro-MD" w:eastAsia="en-US"/>
              </w:rPr>
              <w:t xml:space="preserve"> (</w:t>
            </w:r>
            <w:r w:rsidR="008F2D7A" w:rsidRPr="003A0361">
              <w:rPr>
                <w:rFonts w:eastAsia="Calibri"/>
                <w:sz w:val="22"/>
                <w:szCs w:val="22"/>
                <w:lang w:val="en-US" w:eastAsia="en-US"/>
              </w:rPr>
              <w:t>patch-cord</w:t>
            </w:r>
            <w:r w:rsidR="008F2D7A" w:rsidRPr="003A0361">
              <w:rPr>
                <w:rFonts w:eastAsia="Calibri"/>
                <w:sz w:val="22"/>
                <w:szCs w:val="22"/>
                <w:lang w:val="ro-MD" w:eastAsia="en-US"/>
              </w:rPr>
              <w:t xml:space="preserve">, modul SFP, </w:t>
            </w:r>
            <w:r w:rsidR="008F2D7A" w:rsidRPr="003A0361">
              <w:rPr>
                <w:rFonts w:eastAsia="Calibri"/>
                <w:sz w:val="22"/>
                <w:szCs w:val="22"/>
                <w:lang w:val="en-US" w:eastAsia="en-US"/>
              </w:rPr>
              <w:t>switch</w:t>
            </w:r>
            <w:r w:rsidR="00A7705D" w:rsidRPr="003A0361">
              <w:rPr>
                <w:rFonts w:eastAsia="Calibri"/>
                <w:sz w:val="22"/>
                <w:szCs w:val="22"/>
                <w:lang w:val="en-US" w:eastAsia="en-US"/>
              </w:rPr>
              <w:t xml:space="preserve">, </w:t>
            </w:r>
            <w:r w:rsidR="00A7705D" w:rsidRPr="003A0361">
              <w:rPr>
                <w:rFonts w:eastAsia="Calibri"/>
                <w:sz w:val="22"/>
                <w:szCs w:val="22"/>
                <w:lang w:val="ro-MD" w:eastAsia="en-US"/>
              </w:rPr>
              <w:t xml:space="preserve">echipament </w:t>
            </w:r>
            <w:r w:rsidR="00A7705D" w:rsidRPr="003A0361">
              <w:rPr>
                <w:rFonts w:eastAsia="Calibri"/>
                <w:sz w:val="22"/>
                <w:szCs w:val="22"/>
                <w:lang w:val="en-US" w:eastAsia="en-US"/>
              </w:rPr>
              <w:t>de backup</w:t>
            </w:r>
            <w:r w:rsidR="008F2D7A" w:rsidRPr="003A0361">
              <w:rPr>
                <w:rFonts w:eastAsia="Calibri"/>
                <w:sz w:val="22"/>
                <w:szCs w:val="22"/>
                <w:lang w:val="ro-MD" w:eastAsia="en-US"/>
              </w:rPr>
              <w:t>)</w:t>
            </w:r>
            <w:r w:rsidRPr="003A0361">
              <w:rPr>
                <w:rFonts w:eastAsia="Calibri"/>
                <w:sz w:val="22"/>
                <w:szCs w:val="22"/>
                <w:lang w:val="ro-MD" w:eastAsia="en-US"/>
              </w:rPr>
              <w:t>;</w:t>
            </w:r>
          </w:p>
          <w:p w14:paraId="6BCB1128" w14:textId="0363028C" w:rsidR="005078E6" w:rsidRPr="003A0361" w:rsidRDefault="005078E6" w:rsidP="006736C8">
            <w:pPr>
              <w:jc w:val="both"/>
              <w:rPr>
                <w:rFonts w:eastAsia="Calibri"/>
                <w:sz w:val="22"/>
                <w:szCs w:val="22"/>
                <w:lang w:val="ro-MD" w:eastAsia="en-US"/>
              </w:rPr>
            </w:pPr>
            <w:r w:rsidRPr="003A0361">
              <w:rPr>
                <w:rFonts w:eastAsia="Calibri"/>
                <w:sz w:val="22"/>
                <w:szCs w:val="22"/>
                <w:lang w:val="ro-MD" w:eastAsia="en-US"/>
              </w:rPr>
              <w:t xml:space="preserve">Viteza de acces la resurse Internet Globale fără limită de trafic: minim 100 </w:t>
            </w:r>
            <w:r w:rsidR="008F2D7A" w:rsidRPr="003A0361">
              <w:rPr>
                <w:rFonts w:eastAsia="Calibri"/>
                <w:sz w:val="22"/>
                <w:szCs w:val="22"/>
                <w:lang w:val="ro-MD" w:eastAsia="en-US"/>
              </w:rPr>
              <w:t>M</w:t>
            </w:r>
            <w:r w:rsidRPr="003A0361">
              <w:rPr>
                <w:rFonts w:eastAsia="Calibri"/>
                <w:sz w:val="22"/>
                <w:szCs w:val="22"/>
                <w:lang w:val="ro-MD" w:eastAsia="en-US"/>
              </w:rPr>
              <w:t xml:space="preserve">bps încărcare (upload) și minim 100 </w:t>
            </w:r>
            <w:r w:rsidR="008F2D7A" w:rsidRPr="003A0361">
              <w:rPr>
                <w:rFonts w:eastAsia="Calibri"/>
                <w:sz w:val="22"/>
                <w:szCs w:val="22"/>
                <w:lang w:val="ro-MD" w:eastAsia="en-US"/>
              </w:rPr>
              <w:t>M</w:t>
            </w:r>
            <w:r w:rsidRPr="003A0361">
              <w:rPr>
                <w:rFonts w:eastAsia="Calibri"/>
                <w:sz w:val="22"/>
                <w:szCs w:val="22"/>
                <w:lang w:val="ro-MD" w:eastAsia="en-US"/>
              </w:rPr>
              <w:t>bps descărcare (download);</w:t>
            </w:r>
          </w:p>
          <w:p w14:paraId="685E1ED8" w14:textId="30334A20" w:rsidR="005078E6" w:rsidRPr="003A0361" w:rsidRDefault="005078E6" w:rsidP="006736C8">
            <w:pPr>
              <w:jc w:val="both"/>
              <w:rPr>
                <w:rFonts w:eastAsia="Calibri"/>
                <w:sz w:val="22"/>
                <w:szCs w:val="22"/>
                <w:lang w:val="ro-MD" w:eastAsia="en-US"/>
              </w:rPr>
            </w:pPr>
            <w:r w:rsidRPr="003A0361">
              <w:rPr>
                <w:rFonts w:eastAsia="Calibri"/>
                <w:sz w:val="22"/>
                <w:szCs w:val="22"/>
                <w:lang w:val="ro-MD" w:eastAsia="en-US"/>
              </w:rPr>
              <w:t xml:space="preserve">Viteza de acces la toate resursele Internet din Moldova (MD-IX) fără limită de trafic: minim 300 </w:t>
            </w:r>
            <w:r w:rsidR="0083124A" w:rsidRPr="003A0361">
              <w:rPr>
                <w:rFonts w:eastAsia="Calibri"/>
                <w:sz w:val="22"/>
                <w:szCs w:val="22"/>
                <w:lang w:val="ro-MD" w:eastAsia="en-US"/>
              </w:rPr>
              <w:t>M</w:t>
            </w:r>
            <w:r w:rsidRPr="003A0361">
              <w:rPr>
                <w:rFonts w:eastAsia="Calibri"/>
                <w:sz w:val="22"/>
                <w:szCs w:val="22"/>
                <w:lang w:val="ro-MD" w:eastAsia="en-US"/>
              </w:rPr>
              <w:t xml:space="preserve">bps încărcare (upload) și minim 300 </w:t>
            </w:r>
            <w:r w:rsidR="0083124A" w:rsidRPr="003A0361">
              <w:rPr>
                <w:rFonts w:eastAsia="Calibri"/>
                <w:sz w:val="22"/>
                <w:szCs w:val="22"/>
                <w:lang w:val="ro-MD" w:eastAsia="en-US"/>
              </w:rPr>
              <w:t>M</w:t>
            </w:r>
            <w:r w:rsidRPr="003A0361">
              <w:rPr>
                <w:rFonts w:eastAsia="Calibri"/>
                <w:sz w:val="22"/>
                <w:szCs w:val="22"/>
                <w:lang w:val="ro-MD" w:eastAsia="en-US"/>
              </w:rPr>
              <w:t>bps descărcare (download);</w:t>
            </w:r>
          </w:p>
          <w:p w14:paraId="7DD23349" w14:textId="77777777" w:rsidR="005078E6" w:rsidRPr="003A0361" w:rsidRDefault="005078E6" w:rsidP="006736C8">
            <w:pPr>
              <w:jc w:val="both"/>
              <w:rPr>
                <w:rFonts w:eastAsia="Calibri"/>
                <w:sz w:val="22"/>
                <w:szCs w:val="22"/>
                <w:lang w:val="ro-MD" w:eastAsia="en-US"/>
              </w:rPr>
            </w:pPr>
            <w:r w:rsidRPr="003A0361">
              <w:rPr>
                <w:rFonts w:eastAsia="Calibri"/>
                <w:sz w:val="22"/>
                <w:szCs w:val="22"/>
                <w:lang w:val="ro-MD" w:eastAsia="en-US"/>
              </w:rPr>
              <w:t>Perioada de prestare a serviciilor de acces la Internet: continuu (24 ore/zi, 7 zile pe săptămână, inclusiv zilele de odihnă și sărbătorile) din momentul prestării serviciilor până la 31 decembrie 2024;</w:t>
            </w:r>
          </w:p>
          <w:p w14:paraId="04066A2A" w14:textId="77777777" w:rsidR="005078E6" w:rsidRPr="003A0361" w:rsidRDefault="005078E6" w:rsidP="006736C8">
            <w:pPr>
              <w:jc w:val="both"/>
              <w:rPr>
                <w:rFonts w:eastAsia="Calibri"/>
                <w:sz w:val="22"/>
                <w:szCs w:val="22"/>
                <w:lang w:val="ro-MD" w:eastAsia="en-US"/>
              </w:rPr>
            </w:pPr>
            <w:r w:rsidRPr="003A0361">
              <w:rPr>
                <w:rFonts w:eastAsia="Calibri"/>
                <w:sz w:val="22"/>
                <w:szCs w:val="22"/>
                <w:lang w:val="ro-MD" w:eastAsia="en-US"/>
              </w:rPr>
              <w:t>Fiabilitatea și stabilitatea pentru fiecare conexiune: minim 99,9 %;</w:t>
            </w:r>
          </w:p>
          <w:p w14:paraId="05237D71" w14:textId="77777777" w:rsidR="005078E6" w:rsidRPr="003A0361" w:rsidRDefault="005078E6" w:rsidP="006736C8">
            <w:pPr>
              <w:jc w:val="both"/>
              <w:rPr>
                <w:rFonts w:eastAsia="Calibri"/>
                <w:sz w:val="22"/>
                <w:szCs w:val="22"/>
                <w:lang w:val="ro-MD" w:eastAsia="en-US"/>
              </w:rPr>
            </w:pPr>
            <w:r w:rsidRPr="003A0361">
              <w:rPr>
                <w:rFonts w:eastAsia="Calibri"/>
                <w:sz w:val="22"/>
                <w:szCs w:val="22"/>
                <w:lang w:val="ro-MD" w:eastAsia="en-US"/>
              </w:rPr>
              <w:t>Posesia unui Centru de apel pentru asistență tehnică (Call Center) cu notificarea apelantului cu indicarea numărului de înregistrare a cererii de asistență tehnică;</w:t>
            </w:r>
          </w:p>
          <w:p w14:paraId="3D9003A9" w14:textId="77777777" w:rsidR="005078E6" w:rsidRPr="003A0361" w:rsidRDefault="005078E6" w:rsidP="006736C8">
            <w:pPr>
              <w:jc w:val="both"/>
              <w:rPr>
                <w:rFonts w:eastAsia="Calibri"/>
                <w:sz w:val="22"/>
                <w:szCs w:val="22"/>
                <w:lang w:val="ro-MD" w:eastAsia="en-US"/>
              </w:rPr>
            </w:pPr>
            <w:r w:rsidRPr="003A0361">
              <w:rPr>
                <w:rFonts w:eastAsia="Calibri"/>
                <w:sz w:val="22"/>
                <w:szCs w:val="22"/>
                <w:lang w:val="ro-MD" w:eastAsia="en-US"/>
              </w:rPr>
              <w:t>Disponibilitatea suportului tehnic: continuu (24 ore/zi, 7 zile pe săptămână, inclusiv zilele de odihnă și sărbătorile) din momentul prestării serviciilor până la 31 decembrie;</w:t>
            </w:r>
          </w:p>
          <w:p w14:paraId="58E9394B" w14:textId="01E93CF8" w:rsidR="005078E6" w:rsidRPr="003A0361" w:rsidRDefault="005078E6" w:rsidP="006736C8">
            <w:pPr>
              <w:jc w:val="both"/>
              <w:rPr>
                <w:rFonts w:eastAsia="Calibri"/>
                <w:sz w:val="22"/>
                <w:szCs w:val="22"/>
                <w:lang w:val="ro-MD" w:eastAsia="en-US"/>
              </w:rPr>
            </w:pPr>
            <w:r w:rsidRPr="003A0361">
              <w:rPr>
                <w:rFonts w:eastAsia="Calibri"/>
                <w:sz w:val="22"/>
                <w:szCs w:val="22"/>
                <w:lang w:val="ro-MD" w:eastAsia="en-US"/>
              </w:rPr>
              <w:t xml:space="preserve">Monitorizarea rețelei operatorului și a conexiunilor autorității contractante cu posibilitatea intervenirii prin intermediul managementului </w:t>
            </w:r>
            <w:r w:rsidRPr="003A0361">
              <w:rPr>
                <w:rFonts w:eastAsia="Calibri"/>
                <w:sz w:val="22"/>
                <w:szCs w:val="22"/>
                <w:lang w:val="ro-MD" w:eastAsia="en-US"/>
              </w:rPr>
              <w:lastRenderedPageBreak/>
              <w:t>centralizat: continuu (24 ore/zi, 7 zile pe săptămână, inclusiv zilele de odihnă și sărbătorile) din momentul prestării serviciilor până la 31 decembrie 2024;</w:t>
            </w:r>
          </w:p>
          <w:p w14:paraId="0647D65B" w14:textId="77777777" w:rsidR="005078E6" w:rsidRPr="003A0361" w:rsidRDefault="005078E6" w:rsidP="006736C8">
            <w:pPr>
              <w:jc w:val="both"/>
              <w:rPr>
                <w:rFonts w:eastAsia="Calibri"/>
                <w:sz w:val="22"/>
                <w:szCs w:val="22"/>
                <w:lang w:val="ro-MD" w:eastAsia="en-US"/>
              </w:rPr>
            </w:pPr>
            <w:r w:rsidRPr="003A0361">
              <w:rPr>
                <w:rFonts w:eastAsia="Calibri"/>
                <w:sz w:val="22"/>
                <w:szCs w:val="22"/>
                <w:lang w:val="ro-MD" w:eastAsia="en-US"/>
              </w:rPr>
              <w:t>Furnizorul nu va percepe alte plăți decât cele solicitate în oferta și fac obiect al achiziției.</w:t>
            </w:r>
          </w:p>
          <w:p w14:paraId="0CF707F3" w14:textId="77777777" w:rsidR="005078E6" w:rsidRPr="003A0361" w:rsidRDefault="005078E6" w:rsidP="006736C8">
            <w:pPr>
              <w:jc w:val="both"/>
              <w:rPr>
                <w:rFonts w:eastAsia="Calibri"/>
                <w:sz w:val="22"/>
                <w:szCs w:val="22"/>
                <w:lang w:val="ro-MD" w:eastAsia="en-US"/>
              </w:rPr>
            </w:pPr>
            <w:r w:rsidRPr="003A0361">
              <w:rPr>
                <w:rFonts w:eastAsia="Calibri"/>
                <w:sz w:val="22"/>
                <w:szCs w:val="22"/>
                <w:lang w:val="ro-MD" w:eastAsia="en-US"/>
              </w:rPr>
              <w:t>Furnizorul va acoperi toate cheltuielile de conectare, activare și suspendare a serviciilor.</w:t>
            </w:r>
          </w:p>
          <w:p w14:paraId="7BF8B32A" w14:textId="77777777" w:rsidR="005078E6" w:rsidRPr="003A0361" w:rsidRDefault="005078E6" w:rsidP="006736C8">
            <w:pPr>
              <w:jc w:val="both"/>
              <w:rPr>
                <w:rFonts w:eastAsia="Calibri"/>
                <w:sz w:val="22"/>
                <w:lang w:val="ro-MD" w:eastAsia="en-US"/>
              </w:rPr>
            </w:pPr>
            <w:r w:rsidRPr="003A0361">
              <w:rPr>
                <w:rFonts w:eastAsia="Calibri"/>
                <w:sz w:val="22"/>
                <w:szCs w:val="22"/>
                <w:lang w:val="ro-MD" w:eastAsia="en-US"/>
              </w:rPr>
              <w:t>Traficul va fi nelimitat, iar costurile lunare nu vor fi influențate de volumul traficului.</w:t>
            </w:r>
          </w:p>
          <w:p w14:paraId="0EFE53D0" w14:textId="1F40ADF8" w:rsidR="005078E6" w:rsidRPr="003A0361" w:rsidRDefault="005078E6" w:rsidP="006736C8">
            <w:pPr>
              <w:jc w:val="both"/>
              <w:rPr>
                <w:rFonts w:eastAsia="Calibri"/>
                <w:sz w:val="22"/>
                <w:szCs w:val="22"/>
                <w:lang w:val="ro-MD" w:eastAsia="en-US"/>
              </w:rPr>
            </w:pPr>
            <w:r w:rsidRPr="003A0361">
              <w:rPr>
                <w:rFonts w:eastAsia="Calibri"/>
                <w:sz w:val="22"/>
                <w:szCs w:val="22"/>
                <w:lang w:val="ro-MD" w:eastAsia="en-US"/>
              </w:rPr>
              <w:t xml:space="preserve">Posibilitatea de a conecta </w:t>
            </w:r>
            <w:r w:rsidR="00DE5FAC" w:rsidRPr="003A0361">
              <w:rPr>
                <w:rFonts w:eastAsia="Calibri"/>
                <w:sz w:val="22"/>
                <w:szCs w:val="22"/>
                <w:lang w:val="ro-MD" w:eastAsia="en-US"/>
              </w:rPr>
              <w:t>t</w:t>
            </w:r>
            <w:r w:rsidRPr="003A0361">
              <w:rPr>
                <w:rFonts w:eastAsia="Calibri"/>
                <w:sz w:val="22"/>
                <w:szCs w:val="22"/>
                <w:lang w:val="ro-MD" w:eastAsia="en-US"/>
              </w:rPr>
              <w:t xml:space="preserve">eleviziune digitală  </w:t>
            </w:r>
            <w:r w:rsidR="00DE5FAC" w:rsidRPr="003A0361">
              <w:rPr>
                <w:rFonts w:eastAsia="Calibri"/>
                <w:sz w:val="22"/>
                <w:szCs w:val="22"/>
                <w:lang w:val="ro-MD" w:eastAsia="en-US"/>
              </w:rPr>
              <w:t>IP</w:t>
            </w:r>
            <w:r w:rsidRPr="003A0361">
              <w:rPr>
                <w:rFonts w:eastAsia="Calibri"/>
                <w:sz w:val="22"/>
                <w:szCs w:val="22"/>
                <w:lang w:val="ro-MD" w:eastAsia="en-US"/>
              </w:rPr>
              <w:t>TV</w:t>
            </w:r>
            <w:r w:rsidR="00DE5FAC" w:rsidRPr="003A0361">
              <w:rPr>
                <w:rFonts w:eastAsia="Calibri"/>
                <w:sz w:val="22"/>
                <w:szCs w:val="22"/>
                <w:lang w:val="ro-MD" w:eastAsia="en-US"/>
              </w:rPr>
              <w:t xml:space="preserve"> și telefonie digitală VoIP,</w:t>
            </w:r>
            <w:r w:rsidRPr="003A0361">
              <w:rPr>
                <w:rFonts w:eastAsia="Calibri"/>
                <w:sz w:val="22"/>
                <w:szCs w:val="22"/>
                <w:lang w:val="ro-MD" w:eastAsia="en-US"/>
              </w:rPr>
              <w:t xml:space="preserve"> serviciile</w:t>
            </w:r>
            <w:r w:rsidR="00DE5FAC" w:rsidRPr="003A0361">
              <w:rPr>
                <w:rFonts w:eastAsia="Calibri"/>
                <w:sz w:val="22"/>
                <w:szCs w:val="22"/>
                <w:lang w:val="ro-MD" w:eastAsia="en-US"/>
              </w:rPr>
              <w:t xml:space="preserve"> date</w:t>
            </w:r>
            <w:r w:rsidRPr="003A0361">
              <w:rPr>
                <w:rFonts w:eastAsia="Calibri"/>
                <w:sz w:val="22"/>
                <w:szCs w:val="22"/>
                <w:lang w:val="ro-MD" w:eastAsia="en-US"/>
              </w:rPr>
              <w:t xml:space="preserve"> urmează a fi prestate prin acel</w:t>
            </w:r>
            <w:r w:rsidR="00DE5FAC" w:rsidRPr="003A0361">
              <w:rPr>
                <w:rFonts w:eastAsia="Calibri"/>
                <w:sz w:val="22"/>
                <w:szCs w:val="22"/>
                <w:lang w:val="ro-MD" w:eastAsia="en-US"/>
              </w:rPr>
              <w:t>e</w:t>
            </w:r>
            <w:r w:rsidRPr="003A0361">
              <w:rPr>
                <w:rFonts w:eastAsia="Calibri"/>
                <w:sz w:val="22"/>
                <w:szCs w:val="22"/>
                <w:lang w:val="ro-MD" w:eastAsia="en-US"/>
              </w:rPr>
              <w:t xml:space="preserve">ași </w:t>
            </w:r>
            <w:r w:rsidR="00DE5FAC" w:rsidRPr="003A0361">
              <w:rPr>
                <w:rFonts w:eastAsia="Calibri"/>
                <w:sz w:val="22"/>
                <w:szCs w:val="22"/>
                <w:lang w:val="ro-MD" w:eastAsia="en-US"/>
              </w:rPr>
              <w:t xml:space="preserve">conexiuni </w:t>
            </w:r>
            <w:r w:rsidRPr="003A0361">
              <w:rPr>
                <w:rFonts w:eastAsia="Calibri"/>
                <w:sz w:val="22"/>
                <w:szCs w:val="22"/>
                <w:lang w:val="ro-MD" w:eastAsia="en-US"/>
              </w:rPr>
              <w:t>cu serviciile Internet, minim 90 canale incluse</w:t>
            </w:r>
            <w:r w:rsidR="00DE5FAC" w:rsidRPr="003A0361">
              <w:rPr>
                <w:rFonts w:eastAsia="Calibri"/>
                <w:sz w:val="22"/>
                <w:szCs w:val="22"/>
                <w:lang w:val="ro-MD" w:eastAsia="en-US"/>
              </w:rPr>
              <w:t xml:space="preserve"> pentru IPTV</w:t>
            </w:r>
            <w:r w:rsidRPr="003A0361">
              <w:rPr>
                <w:rFonts w:eastAsia="Calibri"/>
                <w:sz w:val="22"/>
                <w:szCs w:val="22"/>
                <w:lang w:val="ro-MD" w:eastAsia="en-US"/>
              </w:rPr>
              <w:t>.</w:t>
            </w:r>
          </w:p>
          <w:p w14:paraId="01088975" w14:textId="314D1BCC" w:rsidR="005078E6" w:rsidRPr="003A0361" w:rsidRDefault="005078E6" w:rsidP="006736C8">
            <w:pPr>
              <w:jc w:val="both"/>
              <w:rPr>
                <w:rFonts w:eastAsia="Calibri"/>
                <w:sz w:val="22"/>
                <w:lang w:val="ro-MD" w:eastAsia="en-US"/>
              </w:rPr>
            </w:pPr>
            <w:r w:rsidRPr="003A0361">
              <w:rPr>
                <w:rFonts w:eastAsia="Calibri"/>
                <w:sz w:val="22"/>
                <w:szCs w:val="22"/>
                <w:lang w:val="ro-MD" w:eastAsia="en-US"/>
              </w:rPr>
              <w:t xml:space="preserve">IP-urile </w:t>
            </w:r>
            <w:r w:rsidR="00DE5FAC" w:rsidRPr="003A0361">
              <w:rPr>
                <w:rFonts w:eastAsia="Calibri"/>
                <w:sz w:val="22"/>
                <w:szCs w:val="22"/>
                <w:lang w:val="ro-MD" w:eastAsia="en-US"/>
              </w:rPr>
              <w:t>alocate</w:t>
            </w:r>
            <w:r w:rsidRPr="003A0361">
              <w:rPr>
                <w:rFonts w:eastAsia="Calibri"/>
                <w:sz w:val="22"/>
                <w:szCs w:val="22"/>
                <w:lang w:val="ro-MD" w:eastAsia="en-US"/>
              </w:rPr>
              <w:t xml:space="preserve"> urmează a fi utilizate pe parcursul prestării serviciilor</w:t>
            </w:r>
            <w:r w:rsidR="001744FC" w:rsidRPr="003A0361">
              <w:rPr>
                <w:rFonts w:eastAsia="Calibri"/>
                <w:sz w:val="22"/>
                <w:szCs w:val="22"/>
                <w:lang w:val="ro-MD" w:eastAsia="en-US"/>
              </w:rPr>
              <w:t>.</w:t>
            </w:r>
          </w:p>
        </w:tc>
        <w:tc>
          <w:tcPr>
            <w:tcW w:w="1285" w:type="dxa"/>
            <w:vMerge/>
          </w:tcPr>
          <w:p w14:paraId="3F8DF9B6" w14:textId="77777777" w:rsidR="005078E6" w:rsidRPr="003A0361" w:rsidRDefault="005078E6" w:rsidP="006736C8">
            <w:pPr>
              <w:rPr>
                <w:rFonts w:eastAsia="Calibri"/>
                <w:sz w:val="22"/>
                <w:szCs w:val="22"/>
                <w:lang w:val="ro-MD" w:eastAsia="en-US"/>
              </w:rPr>
            </w:pPr>
          </w:p>
        </w:tc>
      </w:tr>
      <w:tr w:rsidR="003A0361" w:rsidRPr="003A0361" w14:paraId="656F203E" w14:textId="77777777" w:rsidTr="006736C8">
        <w:trPr>
          <w:trHeight w:val="8901"/>
        </w:trPr>
        <w:tc>
          <w:tcPr>
            <w:tcW w:w="656" w:type="dxa"/>
          </w:tcPr>
          <w:p w14:paraId="6CA38D04" w14:textId="241AA2A9" w:rsidR="005078E6" w:rsidRPr="003A0361" w:rsidRDefault="005078E6" w:rsidP="006736C8">
            <w:pPr>
              <w:jc w:val="center"/>
              <w:rPr>
                <w:rFonts w:eastAsia="Calibri"/>
                <w:sz w:val="22"/>
                <w:szCs w:val="22"/>
                <w:lang w:val="ro-MD" w:eastAsia="en-US"/>
              </w:rPr>
            </w:pPr>
            <w:r w:rsidRPr="003A0361">
              <w:rPr>
                <w:rFonts w:eastAsia="Calibri"/>
                <w:sz w:val="22"/>
                <w:szCs w:val="22"/>
                <w:lang w:val="ro-MD" w:eastAsia="en-US"/>
              </w:rPr>
              <w:t>1.5.</w:t>
            </w:r>
          </w:p>
        </w:tc>
        <w:tc>
          <w:tcPr>
            <w:tcW w:w="1260" w:type="dxa"/>
          </w:tcPr>
          <w:p w14:paraId="5965C10C" w14:textId="206E3A06" w:rsidR="005078E6" w:rsidRPr="003A0361" w:rsidRDefault="005078E6" w:rsidP="006736C8">
            <w:pPr>
              <w:ind w:hanging="114"/>
              <w:jc w:val="center"/>
              <w:rPr>
                <w:rFonts w:eastAsia="Calibri"/>
                <w:sz w:val="22"/>
                <w:szCs w:val="22"/>
                <w:lang w:val="ro-MD" w:eastAsia="en-US"/>
              </w:rPr>
            </w:pPr>
            <w:r w:rsidRPr="003A0361">
              <w:rPr>
                <w:rFonts w:eastAsia="Calibri"/>
                <w:sz w:val="22"/>
                <w:szCs w:val="22"/>
                <w:lang w:val="ro-MD" w:eastAsia="en-US"/>
              </w:rPr>
              <w:t>72400000-4</w:t>
            </w:r>
          </w:p>
        </w:tc>
        <w:tc>
          <w:tcPr>
            <w:tcW w:w="2182" w:type="dxa"/>
            <w:shd w:val="clear" w:color="auto" w:fill="auto"/>
          </w:tcPr>
          <w:p w14:paraId="3CA13DF0" w14:textId="77777777" w:rsidR="005078E6" w:rsidRPr="003A0361" w:rsidRDefault="005078E6" w:rsidP="006736C8">
            <w:pPr>
              <w:jc w:val="both"/>
              <w:rPr>
                <w:rFonts w:eastAsia="Calibri"/>
                <w:sz w:val="22"/>
                <w:lang w:val="ro-MD" w:eastAsia="en-US"/>
              </w:rPr>
            </w:pPr>
            <w:r w:rsidRPr="003A0361">
              <w:rPr>
                <w:rFonts w:eastAsia="Calibri"/>
                <w:b/>
                <w:bCs/>
                <w:i/>
                <w:iCs/>
                <w:sz w:val="22"/>
                <w:lang w:val="ro-MD" w:eastAsia="en-US"/>
              </w:rPr>
              <w:t xml:space="preserve">Transport date pentru nodul secundar UTM 5: </w:t>
            </w:r>
            <w:r w:rsidRPr="003A0361">
              <w:rPr>
                <w:rFonts w:eastAsia="Calibri"/>
                <w:sz w:val="22"/>
                <w:lang w:val="ro-MD" w:eastAsia="en-US"/>
              </w:rPr>
              <w:t>Centrul de Implementare a Tehnologiilor Avansate „ETALON” Str. Burebista, 7, bir. 202.</w:t>
            </w:r>
          </w:p>
          <w:p w14:paraId="2FABC719" w14:textId="373D8C8C" w:rsidR="005078E6" w:rsidRPr="003A0361" w:rsidRDefault="00677DC8" w:rsidP="006736C8">
            <w:pPr>
              <w:jc w:val="both"/>
              <w:rPr>
                <w:rFonts w:eastAsia="Calibri"/>
                <w:b/>
                <w:bCs/>
                <w:i/>
                <w:iCs/>
                <w:sz w:val="22"/>
                <w:lang w:val="ro-MD" w:eastAsia="en-US"/>
              </w:rPr>
            </w:pPr>
            <w:r w:rsidRPr="003A0361">
              <w:rPr>
                <w:rFonts w:eastAsia="Calibri"/>
                <w:b/>
                <w:bCs/>
                <w:i/>
                <w:iCs/>
                <w:sz w:val="22"/>
                <w:lang w:val="ro-MD" w:eastAsia="en-US"/>
              </w:rPr>
              <w:t>Backup prin alte tehnologii tehnice (conexiune fixă sau mobilă)</w:t>
            </w:r>
          </w:p>
        </w:tc>
        <w:tc>
          <w:tcPr>
            <w:tcW w:w="1094" w:type="dxa"/>
          </w:tcPr>
          <w:p w14:paraId="6C01C679" w14:textId="09F0D694" w:rsidR="005078E6" w:rsidRPr="003A0361" w:rsidRDefault="005078E6" w:rsidP="006736C8">
            <w:pPr>
              <w:jc w:val="center"/>
              <w:rPr>
                <w:rFonts w:eastAsia="Calibri"/>
                <w:sz w:val="22"/>
                <w:szCs w:val="22"/>
                <w:lang w:val="ro-MD" w:eastAsia="en-US"/>
              </w:rPr>
            </w:pPr>
            <w:r w:rsidRPr="003A0361">
              <w:rPr>
                <w:rFonts w:eastAsia="Calibri"/>
                <w:sz w:val="22"/>
                <w:szCs w:val="22"/>
                <w:lang w:val="ro-MD" w:eastAsia="en-US"/>
              </w:rPr>
              <w:t>lună</w:t>
            </w:r>
          </w:p>
        </w:tc>
        <w:tc>
          <w:tcPr>
            <w:tcW w:w="1293" w:type="dxa"/>
          </w:tcPr>
          <w:p w14:paraId="1B27F93C" w14:textId="7DC15435" w:rsidR="005078E6" w:rsidRPr="003A0361" w:rsidRDefault="00AC1E09" w:rsidP="006736C8">
            <w:pPr>
              <w:jc w:val="center"/>
              <w:rPr>
                <w:rFonts w:eastAsia="Calibri"/>
                <w:sz w:val="22"/>
                <w:szCs w:val="22"/>
                <w:lang w:val="ro-MD" w:eastAsia="en-US"/>
              </w:rPr>
            </w:pPr>
            <w:r w:rsidRPr="003A0361">
              <w:rPr>
                <w:rFonts w:eastAsia="Calibri"/>
                <w:sz w:val="22"/>
                <w:szCs w:val="22"/>
                <w:lang w:val="ro-MD" w:eastAsia="en-US"/>
              </w:rPr>
              <w:t>11</w:t>
            </w:r>
          </w:p>
        </w:tc>
        <w:tc>
          <w:tcPr>
            <w:tcW w:w="3047" w:type="dxa"/>
            <w:vMerge/>
          </w:tcPr>
          <w:p w14:paraId="67912E37" w14:textId="656C97A1" w:rsidR="005078E6" w:rsidRPr="003A0361" w:rsidRDefault="005078E6" w:rsidP="006736C8">
            <w:pPr>
              <w:jc w:val="both"/>
              <w:rPr>
                <w:rFonts w:eastAsia="Calibri"/>
                <w:sz w:val="22"/>
                <w:szCs w:val="22"/>
                <w:lang w:val="ro-MD" w:eastAsia="en-US"/>
              </w:rPr>
            </w:pPr>
          </w:p>
        </w:tc>
        <w:tc>
          <w:tcPr>
            <w:tcW w:w="1285" w:type="dxa"/>
            <w:vMerge/>
          </w:tcPr>
          <w:p w14:paraId="47A6CF65" w14:textId="77777777" w:rsidR="005078E6" w:rsidRPr="003A0361" w:rsidRDefault="005078E6" w:rsidP="006736C8">
            <w:pPr>
              <w:rPr>
                <w:rFonts w:eastAsia="Calibri"/>
                <w:sz w:val="22"/>
                <w:szCs w:val="22"/>
                <w:lang w:val="ro-MD" w:eastAsia="en-US"/>
              </w:rPr>
            </w:pPr>
          </w:p>
        </w:tc>
      </w:tr>
      <w:tr w:rsidR="003A0361" w:rsidRPr="003A0361" w14:paraId="65BF4CD8" w14:textId="77777777" w:rsidTr="006736C8">
        <w:trPr>
          <w:trHeight w:val="20"/>
        </w:trPr>
        <w:tc>
          <w:tcPr>
            <w:tcW w:w="656" w:type="dxa"/>
          </w:tcPr>
          <w:p w14:paraId="7334E075" w14:textId="646E1B41" w:rsidR="005078E6" w:rsidRPr="003A0361" w:rsidRDefault="005078E6" w:rsidP="006736C8">
            <w:pPr>
              <w:jc w:val="center"/>
              <w:rPr>
                <w:rFonts w:eastAsia="Calibri"/>
                <w:sz w:val="22"/>
                <w:szCs w:val="22"/>
                <w:lang w:val="ro-MD" w:eastAsia="en-US"/>
              </w:rPr>
            </w:pPr>
            <w:r w:rsidRPr="003A0361">
              <w:rPr>
                <w:rFonts w:eastAsia="Calibri"/>
                <w:sz w:val="22"/>
                <w:szCs w:val="22"/>
                <w:lang w:val="ro-MD" w:eastAsia="en-US"/>
              </w:rPr>
              <w:t>1.6.</w:t>
            </w:r>
          </w:p>
        </w:tc>
        <w:tc>
          <w:tcPr>
            <w:tcW w:w="1260" w:type="dxa"/>
          </w:tcPr>
          <w:p w14:paraId="4E93E4F6" w14:textId="3FB4BA6B" w:rsidR="005078E6" w:rsidRPr="003A0361" w:rsidRDefault="005078E6" w:rsidP="006736C8">
            <w:pPr>
              <w:ind w:hanging="114"/>
              <w:jc w:val="center"/>
              <w:rPr>
                <w:rFonts w:eastAsia="Calibri"/>
                <w:sz w:val="22"/>
                <w:szCs w:val="22"/>
                <w:lang w:val="ro-MD" w:eastAsia="en-US"/>
              </w:rPr>
            </w:pPr>
            <w:r w:rsidRPr="003A0361">
              <w:rPr>
                <w:rFonts w:eastAsia="Calibri"/>
                <w:sz w:val="22"/>
                <w:szCs w:val="22"/>
                <w:lang w:val="ro-MD" w:eastAsia="en-US"/>
              </w:rPr>
              <w:t>72400000-4</w:t>
            </w:r>
          </w:p>
        </w:tc>
        <w:tc>
          <w:tcPr>
            <w:tcW w:w="2182" w:type="dxa"/>
          </w:tcPr>
          <w:p w14:paraId="6D6B5A98" w14:textId="7A79B712" w:rsidR="005078E6" w:rsidRPr="003A0361" w:rsidRDefault="005078E6" w:rsidP="006736C8">
            <w:pPr>
              <w:ind w:hanging="52"/>
              <w:jc w:val="both"/>
              <w:rPr>
                <w:rFonts w:eastAsia="Calibri"/>
                <w:sz w:val="22"/>
                <w:lang w:val="ro-MD" w:eastAsia="en-US"/>
              </w:rPr>
            </w:pPr>
            <w:r w:rsidRPr="003A0361">
              <w:rPr>
                <w:rFonts w:eastAsia="Calibri"/>
                <w:b/>
                <w:bCs/>
                <w:i/>
                <w:iCs/>
                <w:sz w:val="22"/>
                <w:lang w:val="ro-MD" w:eastAsia="en-US"/>
              </w:rPr>
              <w:t>Transport date pentru nodul secundar UTM 6:</w:t>
            </w:r>
            <w:r w:rsidRPr="003A0361">
              <w:rPr>
                <w:rFonts w:eastAsia="Calibri"/>
                <w:b/>
                <w:bCs/>
                <w:sz w:val="22"/>
                <w:lang w:val="ro-MD" w:eastAsia="en-US"/>
              </w:rPr>
              <w:t xml:space="preserve"> </w:t>
            </w:r>
            <w:r w:rsidRPr="003A0361">
              <w:rPr>
                <w:rFonts w:eastAsia="Calibri"/>
                <w:sz w:val="22"/>
                <w:lang w:val="ro-MD" w:eastAsia="en-US"/>
              </w:rPr>
              <w:t>Complexul Sportiv al UTM, mun. Chi</w:t>
            </w:r>
            <w:r w:rsidR="0083124A" w:rsidRPr="003A0361">
              <w:rPr>
                <w:rFonts w:eastAsia="Calibri"/>
                <w:sz w:val="22"/>
                <w:lang w:val="ro-MD" w:eastAsia="en-US"/>
              </w:rPr>
              <w:t>ș</w:t>
            </w:r>
            <w:r w:rsidRPr="003A0361">
              <w:rPr>
                <w:rFonts w:eastAsia="Calibri"/>
                <w:sz w:val="22"/>
                <w:lang w:val="ro-MD" w:eastAsia="en-US"/>
              </w:rPr>
              <w:t>inău, Str. Studenților, 3/8.</w:t>
            </w:r>
          </w:p>
          <w:p w14:paraId="1AC37FF8" w14:textId="0185B7CF" w:rsidR="005078E6" w:rsidRPr="003A0361" w:rsidRDefault="0083124A" w:rsidP="006736C8">
            <w:pPr>
              <w:jc w:val="both"/>
              <w:rPr>
                <w:rFonts w:eastAsia="Calibri"/>
                <w:sz w:val="22"/>
                <w:szCs w:val="22"/>
                <w:lang w:val="ro-MD" w:eastAsia="en-US"/>
              </w:rPr>
            </w:pPr>
            <w:r w:rsidRPr="003A0361">
              <w:rPr>
                <w:rFonts w:eastAsia="Calibri"/>
                <w:b/>
                <w:bCs/>
                <w:i/>
                <w:iCs/>
                <w:sz w:val="22"/>
                <w:lang w:val="ro-MD" w:eastAsia="en-US"/>
              </w:rPr>
              <w:t>Backup prin alte tehnologii tehnice (conexiune fixă sau mobilă)</w:t>
            </w:r>
          </w:p>
        </w:tc>
        <w:tc>
          <w:tcPr>
            <w:tcW w:w="1094" w:type="dxa"/>
          </w:tcPr>
          <w:p w14:paraId="59111553" w14:textId="2E63A181" w:rsidR="005078E6" w:rsidRPr="003A0361" w:rsidRDefault="005078E6" w:rsidP="006736C8">
            <w:pPr>
              <w:jc w:val="center"/>
              <w:rPr>
                <w:rFonts w:eastAsia="Calibri"/>
                <w:sz w:val="22"/>
                <w:szCs w:val="22"/>
                <w:lang w:val="ro-MD" w:eastAsia="en-US"/>
              </w:rPr>
            </w:pPr>
            <w:r w:rsidRPr="003A0361">
              <w:rPr>
                <w:rFonts w:eastAsia="Calibri"/>
                <w:sz w:val="22"/>
                <w:szCs w:val="22"/>
                <w:lang w:val="ro-MD" w:eastAsia="en-US"/>
              </w:rPr>
              <w:t>lună</w:t>
            </w:r>
          </w:p>
        </w:tc>
        <w:tc>
          <w:tcPr>
            <w:tcW w:w="1293" w:type="dxa"/>
          </w:tcPr>
          <w:p w14:paraId="7F6BEEE2" w14:textId="20F7B57F" w:rsidR="005078E6" w:rsidRPr="003A0361" w:rsidRDefault="00AC1E09" w:rsidP="006736C8">
            <w:pPr>
              <w:jc w:val="center"/>
              <w:rPr>
                <w:rFonts w:eastAsia="Calibri"/>
                <w:sz w:val="22"/>
                <w:szCs w:val="22"/>
                <w:lang w:val="ro-MD" w:eastAsia="en-US"/>
              </w:rPr>
            </w:pPr>
            <w:r w:rsidRPr="003A0361">
              <w:rPr>
                <w:rFonts w:eastAsia="Calibri"/>
                <w:sz w:val="22"/>
                <w:szCs w:val="22"/>
                <w:lang w:val="ro-MD" w:eastAsia="en-US"/>
              </w:rPr>
              <w:t>11</w:t>
            </w:r>
          </w:p>
        </w:tc>
        <w:tc>
          <w:tcPr>
            <w:tcW w:w="3047" w:type="dxa"/>
            <w:vMerge/>
            <w:vAlign w:val="center"/>
          </w:tcPr>
          <w:p w14:paraId="6AB85D38" w14:textId="77777777" w:rsidR="005078E6" w:rsidRPr="003A0361" w:rsidRDefault="005078E6" w:rsidP="006736C8">
            <w:pPr>
              <w:jc w:val="both"/>
              <w:rPr>
                <w:rFonts w:eastAsia="Calibri"/>
                <w:sz w:val="22"/>
                <w:szCs w:val="22"/>
                <w:lang w:val="ro-MD" w:eastAsia="en-US"/>
              </w:rPr>
            </w:pPr>
          </w:p>
        </w:tc>
        <w:tc>
          <w:tcPr>
            <w:tcW w:w="1285" w:type="dxa"/>
            <w:vMerge/>
          </w:tcPr>
          <w:p w14:paraId="3DDD16C5" w14:textId="77777777" w:rsidR="005078E6" w:rsidRPr="003A0361" w:rsidRDefault="005078E6" w:rsidP="006736C8">
            <w:pPr>
              <w:rPr>
                <w:rFonts w:eastAsia="Calibri"/>
                <w:sz w:val="22"/>
                <w:szCs w:val="22"/>
                <w:lang w:val="ro-MD" w:eastAsia="en-US"/>
              </w:rPr>
            </w:pPr>
          </w:p>
        </w:tc>
      </w:tr>
      <w:tr w:rsidR="003A0361" w:rsidRPr="003A0361" w14:paraId="3723BF8B" w14:textId="77777777" w:rsidTr="006736C8">
        <w:trPr>
          <w:trHeight w:val="20"/>
        </w:trPr>
        <w:tc>
          <w:tcPr>
            <w:tcW w:w="656" w:type="dxa"/>
          </w:tcPr>
          <w:p w14:paraId="03375745" w14:textId="1DDA5D0C" w:rsidR="0091643E" w:rsidRPr="003A0361" w:rsidRDefault="0091643E" w:rsidP="006736C8">
            <w:pPr>
              <w:jc w:val="center"/>
              <w:rPr>
                <w:rFonts w:eastAsia="Calibri"/>
                <w:sz w:val="22"/>
                <w:szCs w:val="22"/>
                <w:lang w:val="ro-MD" w:eastAsia="en-US"/>
              </w:rPr>
            </w:pPr>
            <w:r w:rsidRPr="003A0361">
              <w:rPr>
                <w:rFonts w:eastAsia="Calibri"/>
                <w:sz w:val="22"/>
                <w:szCs w:val="22"/>
                <w:lang w:val="ro-MD" w:eastAsia="en-US"/>
              </w:rPr>
              <w:t>1.7.</w:t>
            </w:r>
          </w:p>
        </w:tc>
        <w:tc>
          <w:tcPr>
            <w:tcW w:w="1260" w:type="dxa"/>
          </w:tcPr>
          <w:p w14:paraId="7D1BB4AD" w14:textId="1360643B" w:rsidR="0091643E" w:rsidRPr="003A0361" w:rsidRDefault="0091643E" w:rsidP="006736C8">
            <w:pPr>
              <w:ind w:hanging="114"/>
              <w:jc w:val="center"/>
              <w:rPr>
                <w:rFonts w:eastAsia="Calibri"/>
                <w:sz w:val="22"/>
                <w:szCs w:val="22"/>
                <w:lang w:val="ro-MD" w:eastAsia="en-US"/>
              </w:rPr>
            </w:pPr>
            <w:r w:rsidRPr="003A0361">
              <w:rPr>
                <w:rFonts w:eastAsia="Calibri"/>
                <w:sz w:val="22"/>
                <w:szCs w:val="22"/>
                <w:lang w:val="ro-MD" w:eastAsia="en-US"/>
              </w:rPr>
              <w:t>72400000-4</w:t>
            </w:r>
          </w:p>
        </w:tc>
        <w:tc>
          <w:tcPr>
            <w:tcW w:w="2182" w:type="dxa"/>
          </w:tcPr>
          <w:p w14:paraId="2AEF3D0C" w14:textId="6303CA65" w:rsidR="0091643E" w:rsidRPr="003A0361" w:rsidRDefault="0091643E" w:rsidP="006736C8">
            <w:pPr>
              <w:jc w:val="both"/>
              <w:rPr>
                <w:rFonts w:eastAsia="Calibri"/>
                <w:sz w:val="22"/>
                <w:szCs w:val="22"/>
                <w:lang w:val="ro-MD" w:eastAsia="en-US"/>
              </w:rPr>
            </w:pPr>
            <w:r w:rsidRPr="003A0361">
              <w:rPr>
                <w:rFonts w:eastAsia="Calibri"/>
                <w:sz w:val="22"/>
                <w:szCs w:val="22"/>
                <w:lang w:val="ro-MD" w:eastAsia="en-US"/>
              </w:rPr>
              <w:t>Transport date între noduri (Dark</w:t>
            </w:r>
            <w:r w:rsidR="001744FC" w:rsidRPr="003A0361">
              <w:rPr>
                <w:rFonts w:eastAsia="Calibri"/>
                <w:sz w:val="22"/>
                <w:szCs w:val="22"/>
                <w:lang w:val="ro-MD" w:eastAsia="en-US"/>
              </w:rPr>
              <w:t xml:space="preserve"> </w:t>
            </w:r>
            <w:r w:rsidRPr="003A0361">
              <w:rPr>
                <w:rFonts w:eastAsia="Calibri"/>
                <w:sz w:val="22"/>
                <w:szCs w:val="22"/>
                <w:lang w:val="ro-MD" w:eastAsia="en-US"/>
              </w:rPr>
              <w:t xml:space="preserve">Fiber) din punctul </w:t>
            </w:r>
            <w:r w:rsidRPr="003A0361">
              <w:rPr>
                <w:rFonts w:eastAsia="Calibri"/>
                <w:b/>
                <w:bCs/>
                <w:sz w:val="22"/>
                <w:szCs w:val="22"/>
                <w:lang w:val="ro-MD" w:eastAsia="en-US"/>
              </w:rPr>
              <w:t>A:</w:t>
            </w:r>
            <w:r w:rsidRPr="003A0361">
              <w:rPr>
                <w:rFonts w:eastAsia="Calibri"/>
                <w:sz w:val="22"/>
                <w:szCs w:val="22"/>
                <w:lang w:val="ro-MD" w:eastAsia="en-US"/>
              </w:rPr>
              <w:t xml:space="preserve"> Bd. Ștefan cel Mare 168, bir. 1-318 în punctul </w:t>
            </w:r>
            <w:r w:rsidRPr="003A0361">
              <w:rPr>
                <w:rFonts w:eastAsia="Calibri"/>
                <w:b/>
                <w:bCs/>
                <w:sz w:val="22"/>
                <w:szCs w:val="22"/>
                <w:lang w:val="ro-MD" w:eastAsia="en-US"/>
              </w:rPr>
              <w:t>B:</w:t>
            </w:r>
            <w:r w:rsidRPr="003A0361">
              <w:rPr>
                <w:rFonts w:eastAsia="Calibri"/>
                <w:sz w:val="22"/>
                <w:szCs w:val="22"/>
                <w:lang w:val="ro-MD" w:eastAsia="en-US"/>
              </w:rPr>
              <w:t xml:space="preserve"> Str. 31 August 1989, 78, bir. 2-316A</w:t>
            </w:r>
          </w:p>
        </w:tc>
        <w:tc>
          <w:tcPr>
            <w:tcW w:w="1094" w:type="dxa"/>
          </w:tcPr>
          <w:p w14:paraId="3705CB01" w14:textId="3BCC31FF" w:rsidR="0091643E" w:rsidRPr="003A0361" w:rsidRDefault="0091643E" w:rsidP="006736C8">
            <w:pPr>
              <w:jc w:val="center"/>
              <w:rPr>
                <w:rFonts w:eastAsia="Calibri"/>
                <w:sz w:val="22"/>
                <w:szCs w:val="22"/>
                <w:lang w:val="ro-MD" w:eastAsia="en-US"/>
              </w:rPr>
            </w:pPr>
            <w:r w:rsidRPr="003A0361">
              <w:rPr>
                <w:rFonts w:eastAsia="Calibri"/>
                <w:sz w:val="22"/>
                <w:szCs w:val="22"/>
                <w:lang w:val="ro-MD" w:eastAsia="en-US"/>
              </w:rPr>
              <w:t>lună</w:t>
            </w:r>
          </w:p>
        </w:tc>
        <w:tc>
          <w:tcPr>
            <w:tcW w:w="1293" w:type="dxa"/>
          </w:tcPr>
          <w:p w14:paraId="7449B070" w14:textId="5D36B977" w:rsidR="0091643E" w:rsidRPr="003A0361" w:rsidRDefault="00AC1E09" w:rsidP="006736C8">
            <w:pPr>
              <w:jc w:val="center"/>
              <w:rPr>
                <w:rFonts w:eastAsia="Calibri"/>
                <w:sz w:val="22"/>
                <w:szCs w:val="22"/>
                <w:lang w:val="ro-MD" w:eastAsia="en-US"/>
              </w:rPr>
            </w:pPr>
            <w:r w:rsidRPr="003A0361">
              <w:rPr>
                <w:rFonts w:eastAsia="Calibri"/>
                <w:sz w:val="22"/>
                <w:szCs w:val="22"/>
                <w:lang w:val="ro-MD" w:eastAsia="en-US"/>
              </w:rPr>
              <w:t>11</w:t>
            </w:r>
          </w:p>
        </w:tc>
        <w:tc>
          <w:tcPr>
            <w:tcW w:w="3047" w:type="dxa"/>
            <w:vMerge w:val="restart"/>
            <w:vAlign w:val="center"/>
          </w:tcPr>
          <w:p w14:paraId="0960C574" w14:textId="77777777" w:rsidR="0091643E" w:rsidRPr="003A0361" w:rsidRDefault="0091643E" w:rsidP="006736C8">
            <w:pPr>
              <w:jc w:val="both"/>
              <w:rPr>
                <w:rFonts w:eastAsia="Calibri"/>
                <w:sz w:val="22"/>
                <w:szCs w:val="22"/>
                <w:lang w:val="ro-MD" w:eastAsia="en-US"/>
              </w:rPr>
            </w:pPr>
            <w:r w:rsidRPr="003A0361">
              <w:rPr>
                <w:rFonts w:eastAsia="Calibri"/>
                <w:sz w:val="22"/>
                <w:szCs w:val="22"/>
                <w:lang w:val="ro-MD" w:eastAsia="en-US"/>
              </w:rPr>
              <w:t>Serviciile de arendă a fibrei optice ”Dark Fiber”.</w:t>
            </w:r>
          </w:p>
          <w:p w14:paraId="0B91D533" w14:textId="147DCB1C" w:rsidR="0091643E" w:rsidRPr="003A0361" w:rsidRDefault="0091643E" w:rsidP="0091643E">
            <w:pPr>
              <w:jc w:val="both"/>
              <w:rPr>
                <w:rFonts w:eastAsia="Calibri"/>
                <w:sz w:val="22"/>
                <w:szCs w:val="22"/>
                <w:lang w:val="ro-MD" w:eastAsia="en-US"/>
              </w:rPr>
            </w:pPr>
            <w:r w:rsidRPr="003A0361">
              <w:rPr>
                <w:rFonts w:eastAsia="Calibri"/>
                <w:sz w:val="22"/>
                <w:szCs w:val="22"/>
                <w:lang w:val="ro-MD" w:eastAsia="en-US"/>
              </w:rPr>
              <w:t>Tipul canalului fizic: fibră optică proprie</w:t>
            </w:r>
            <w:r w:rsidR="00247604" w:rsidRPr="003A0361">
              <w:rPr>
                <w:rFonts w:eastAsia="Calibri"/>
                <w:sz w:val="22"/>
                <w:szCs w:val="22"/>
                <w:lang w:val="ro-MD" w:eastAsia="en-US"/>
              </w:rPr>
              <w:t xml:space="preserve"> a furnizorului</w:t>
            </w:r>
            <w:r w:rsidRPr="003A0361">
              <w:rPr>
                <w:rFonts w:eastAsia="Calibri"/>
                <w:sz w:val="22"/>
                <w:szCs w:val="22"/>
                <w:lang w:val="ro-MD" w:eastAsia="en-US"/>
              </w:rPr>
              <w:t xml:space="preserve"> cu pozare subterană (până </w:t>
            </w:r>
            <w:r w:rsidR="00247604" w:rsidRPr="003A0361">
              <w:rPr>
                <w:rFonts w:eastAsia="Calibri"/>
                <w:sz w:val="22"/>
                <w:szCs w:val="22"/>
                <w:lang w:val="ro-MD" w:eastAsia="en-US"/>
              </w:rPr>
              <w:t xml:space="preserve">în nodul de comunicații a </w:t>
            </w:r>
            <w:r w:rsidRPr="003A0361">
              <w:rPr>
                <w:rFonts w:eastAsia="Calibri"/>
                <w:sz w:val="22"/>
                <w:szCs w:val="22"/>
                <w:lang w:val="ro-MD" w:eastAsia="en-US"/>
              </w:rPr>
              <w:t>autorității contractante);</w:t>
            </w:r>
          </w:p>
          <w:p w14:paraId="38E5A972" w14:textId="4589DB92" w:rsidR="00B54283" w:rsidRPr="003A0361" w:rsidRDefault="00B54283" w:rsidP="0091643E">
            <w:pPr>
              <w:jc w:val="both"/>
              <w:rPr>
                <w:rFonts w:eastAsia="Calibri"/>
                <w:sz w:val="22"/>
                <w:szCs w:val="22"/>
                <w:lang w:val="ro-MD" w:eastAsia="en-US"/>
              </w:rPr>
            </w:pPr>
            <w:r w:rsidRPr="003A0361">
              <w:rPr>
                <w:rFonts w:eastAsia="Calibri"/>
                <w:sz w:val="22"/>
                <w:szCs w:val="22"/>
                <w:lang w:val="ro-MD" w:eastAsia="en-US"/>
              </w:rPr>
              <w:t>Conectarea se va executa prin 2-fibre la fiecare locație.</w:t>
            </w:r>
          </w:p>
          <w:p w14:paraId="54B95245" w14:textId="75E18597" w:rsidR="000C188E" w:rsidRPr="003A0361" w:rsidRDefault="000C188E" w:rsidP="0091643E">
            <w:pPr>
              <w:jc w:val="both"/>
              <w:rPr>
                <w:rFonts w:eastAsia="Calibri"/>
                <w:sz w:val="22"/>
                <w:szCs w:val="22"/>
                <w:lang w:val="ro-MD" w:eastAsia="en-US"/>
              </w:rPr>
            </w:pPr>
            <w:r w:rsidRPr="003A0361">
              <w:rPr>
                <w:rFonts w:eastAsia="Calibri"/>
                <w:sz w:val="22"/>
                <w:szCs w:val="22"/>
                <w:lang w:val="ro-MD" w:eastAsia="en-US"/>
              </w:rPr>
              <w:t>Pierderile/atenuările pe fiecare fibră optică între echipamentele active a autorității contractante nu vor depăși valoarea de 7 dB.</w:t>
            </w:r>
          </w:p>
          <w:p w14:paraId="2483C788" w14:textId="6CE1265A" w:rsidR="0091643E" w:rsidRPr="003A0361" w:rsidRDefault="0091643E" w:rsidP="0091643E">
            <w:pPr>
              <w:jc w:val="both"/>
              <w:rPr>
                <w:rFonts w:eastAsia="Calibri"/>
                <w:sz w:val="22"/>
                <w:szCs w:val="22"/>
                <w:lang w:val="ro-MD" w:eastAsia="en-US"/>
              </w:rPr>
            </w:pPr>
            <w:r w:rsidRPr="003A0361">
              <w:rPr>
                <w:rFonts w:eastAsia="Calibri"/>
                <w:sz w:val="22"/>
                <w:szCs w:val="22"/>
                <w:lang w:val="ro-MD" w:eastAsia="en-US"/>
              </w:rPr>
              <w:t xml:space="preserve">Costurile de cablare </w:t>
            </w:r>
            <w:r w:rsidR="00B54283" w:rsidRPr="003A0361">
              <w:rPr>
                <w:rFonts w:eastAsia="Calibri"/>
                <w:sz w:val="22"/>
                <w:szCs w:val="22"/>
                <w:lang w:val="ro-MD" w:eastAsia="en-US"/>
              </w:rPr>
              <w:t>ș</w:t>
            </w:r>
            <w:r w:rsidRPr="003A0361">
              <w:rPr>
                <w:rFonts w:eastAsia="Calibri"/>
                <w:sz w:val="22"/>
                <w:szCs w:val="22"/>
                <w:lang w:val="ro-MD" w:eastAsia="en-US"/>
              </w:rPr>
              <w:t xml:space="preserve">i conectare vor fi acoperite </w:t>
            </w:r>
            <w:r w:rsidR="00B54283" w:rsidRPr="003A0361">
              <w:rPr>
                <w:rFonts w:eastAsia="Calibri"/>
                <w:sz w:val="22"/>
                <w:szCs w:val="22"/>
                <w:lang w:val="ro-MD" w:eastAsia="en-US"/>
              </w:rPr>
              <w:t>î</w:t>
            </w:r>
            <w:r w:rsidRPr="003A0361">
              <w:rPr>
                <w:rFonts w:eastAsia="Calibri"/>
                <w:sz w:val="22"/>
                <w:szCs w:val="22"/>
                <w:lang w:val="ro-MD" w:eastAsia="en-US"/>
              </w:rPr>
              <w:t>n totalitate de către furnizor.</w:t>
            </w:r>
          </w:p>
          <w:p w14:paraId="525B7B6C" w14:textId="3461123D" w:rsidR="0091643E" w:rsidRPr="003A0361" w:rsidRDefault="0091643E" w:rsidP="0091643E">
            <w:pPr>
              <w:jc w:val="both"/>
              <w:rPr>
                <w:rFonts w:eastAsia="Calibri"/>
                <w:sz w:val="22"/>
                <w:szCs w:val="22"/>
                <w:lang w:val="ro-MD" w:eastAsia="en-US"/>
              </w:rPr>
            </w:pPr>
            <w:r w:rsidRPr="003A0361">
              <w:rPr>
                <w:rFonts w:eastAsia="Calibri"/>
                <w:sz w:val="22"/>
                <w:szCs w:val="22"/>
                <w:lang w:val="ro-MD" w:eastAsia="en-US"/>
              </w:rPr>
              <w:t xml:space="preserve">Perioada de prestare a serviciilor </w:t>
            </w:r>
            <w:r w:rsidR="000C188E" w:rsidRPr="003A0361">
              <w:rPr>
                <w:rFonts w:eastAsia="Calibri"/>
                <w:sz w:val="22"/>
                <w:szCs w:val="22"/>
                <w:lang w:val="ro-MD" w:eastAsia="en-US"/>
              </w:rPr>
              <w:t>de arendă a fibrei optice ”Dark Fiber”</w:t>
            </w:r>
            <w:r w:rsidRPr="003A0361">
              <w:rPr>
                <w:rFonts w:eastAsia="Calibri"/>
                <w:sz w:val="22"/>
                <w:szCs w:val="22"/>
                <w:lang w:val="ro-MD" w:eastAsia="en-US"/>
              </w:rPr>
              <w:t>: continuu (24 ore/zi, 7 zile pe săptămână, inclusiv zilele de odihnă și sărbătorile) din momentul prestării serviciilor până la 31 decembrie 2024;</w:t>
            </w:r>
          </w:p>
          <w:p w14:paraId="3CAB818A" w14:textId="77777777" w:rsidR="0091643E" w:rsidRPr="003A0361" w:rsidRDefault="0091643E" w:rsidP="0091643E">
            <w:pPr>
              <w:jc w:val="both"/>
              <w:rPr>
                <w:rFonts w:eastAsia="Calibri"/>
                <w:sz w:val="22"/>
                <w:szCs w:val="22"/>
                <w:lang w:val="ro-MD" w:eastAsia="en-US"/>
              </w:rPr>
            </w:pPr>
            <w:r w:rsidRPr="003A0361">
              <w:rPr>
                <w:rFonts w:eastAsia="Calibri"/>
                <w:sz w:val="22"/>
                <w:szCs w:val="22"/>
                <w:lang w:val="ro-MD" w:eastAsia="en-US"/>
              </w:rPr>
              <w:t>Fiabilitatea și stabilitatea pentru fiecare conexiune: minim 99,9 %;</w:t>
            </w:r>
          </w:p>
          <w:p w14:paraId="219AF62A" w14:textId="77777777" w:rsidR="0091643E" w:rsidRPr="003A0361" w:rsidRDefault="0091643E" w:rsidP="0091643E">
            <w:pPr>
              <w:jc w:val="both"/>
              <w:rPr>
                <w:rFonts w:eastAsia="Calibri"/>
                <w:sz w:val="22"/>
                <w:szCs w:val="22"/>
                <w:lang w:val="ro-MD" w:eastAsia="en-US"/>
              </w:rPr>
            </w:pPr>
            <w:r w:rsidRPr="003A0361">
              <w:rPr>
                <w:rFonts w:eastAsia="Calibri"/>
                <w:sz w:val="22"/>
                <w:szCs w:val="22"/>
                <w:lang w:val="ro-MD" w:eastAsia="en-US"/>
              </w:rPr>
              <w:t xml:space="preserve">Posesia unui Centru de apel pentru asistență tehnică (Call </w:t>
            </w:r>
            <w:r w:rsidRPr="003A0361">
              <w:rPr>
                <w:rFonts w:eastAsia="Calibri"/>
                <w:sz w:val="22"/>
                <w:szCs w:val="22"/>
                <w:lang w:val="ro-MD" w:eastAsia="en-US"/>
              </w:rPr>
              <w:lastRenderedPageBreak/>
              <w:t>Center) cu notificarea apelantului cu indicarea numărului de înregistrare a cererii de asistență tehnică;</w:t>
            </w:r>
          </w:p>
          <w:p w14:paraId="50E269EC" w14:textId="77777777" w:rsidR="0091643E" w:rsidRPr="003A0361" w:rsidRDefault="0091643E" w:rsidP="0091643E">
            <w:pPr>
              <w:jc w:val="both"/>
              <w:rPr>
                <w:rFonts w:eastAsia="Calibri"/>
                <w:sz w:val="22"/>
                <w:szCs w:val="22"/>
                <w:lang w:val="ro-MD" w:eastAsia="en-US"/>
              </w:rPr>
            </w:pPr>
            <w:r w:rsidRPr="003A0361">
              <w:rPr>
                <w:rFonts w:eastAsia="Calibri"/>
                <w:sz w:val="22"/>
                <w:szCs w:val="22"/>
                <w:lang w:val="ro-MD" w:eastAsia="en-US"/>
              </w:rPr>
              <w:t>Disponibilitatea suportului tehnic: continuu (24 ore/zi, 7 zile pe săptămână, inclusiv zilele de odihnă și sărbătorile) din momentul prestării serviciilor până la 31 decembrie;</w:t>
            </w:r>
          </w:p>
          <w:p w14:paraId="46770EF5" w14:textId="77777777" w:rsidR="0091643E" w:rsidRPr="003A0361" w:rsidRDefault="0091643E" w:rsidP="0091643E">
            <w:pPr>
              <w:jc w:val="both"/>
              <w:rPr>
                <w:rFonts w:eastAsia="Calibri"/>
                <w:sz w:val="22"/>
                <w:szCs w:val="22"/>
                <w:lang w:val="ro-MD" w:eastAsia="en-US"/>
              </w:rPr>
            </w:pPr>
            <w:r w:rsidRPr="003A0361">
              <w:rPr>
                <w:rFonts w:eastAsia="Calibri"/>
                <w:sz w:val="22"/>
                <w:szCs w:val="22"/>
                <w:lang w:val="ro-MD" w:eastAsia="en-US"/>
              </w:rPr>
              <w:t>Furnizorul nu va percepe alte plăți decât cele solicitate în oferta și fac obiect al achiziției.</w:t>
            </w:r>
          </w:p>
          <w:p w14:paraId="6085B920" w14:textId="72872456" w:rsidR="0091643E" w:rsidRPr="003A0361" w:rsidRDefault="0091643E" w:rsidP="0091643E">
            <w:pPr>
              <w:jc w:val="both"/>
              <w:rPr>
                <w:rFonts w:eastAsia="Calibri"/>
                <w:sz w:val="22"/>
                <w:szCs w:val="22"/>
                <w:lang w:val="ro-MD" w:eastAsia="en-US"/>
              </w:rPr>
            </w:pPr>
            <w:r w:rsidRPr="003A0361">
              <w:rPr>
                <w:rFonts w:eastAsia="Calibri"/>
                <w:sz w:val="22"/>
                <w:szCs w:val="22"/>
                <w:lang w:val="ro-MD" w:eastAsia="en-US"/>
              </w:rPr>
              <w:t>Furnizorul va acoperi toate cheltuielile de conectare</w:t>
            </w:r>
            <w:r w:rsidR="000C188E" w:rsidRPr="003A0361">
              <w:rPr>
                <w:rFonts w:eastAsia="Calibri"/>
                <w:sz w:val="22"/>
                <w:szCs w:val="22"/>
                <w:lang w:val="ro-MD" w:eastAsia="en-US"/>
              </w:rPr>
              <w:t xml:space="preserve"> </w:t>
            </w:r>
            <w:r w:rsidRPr="003A0361">
              <w:rPr>
                <w:rFonts w:eastAsia="Calibri"/>
                <w:sz w:val="22"/>
                <w:szCs w:val="22"/>
                <w:lang w:val="ro-MD" w:eastAsia="en-US"/>
              </w:rPr>
              <w:t>a serviciilor.</w:t>
            </w:r>
          </w:p>
          <w:p w14:paraId="4A02B90A" w14:textId="157A6B94" w:rsidR="0091643E" w:rsidRPr="003A0361" w:rsidRDefault="0091643E" w:rsidP="006736C8">
            <w:pPr>
              <w:jc w:val="both"/>
              <w:rPr>
                <w:rFonts w:eastAsia="Calibri"/>
                <w:sz w:val="22"/>
                <w:szCs w:val="22"/>
                <w:lang w:val="ro-MD" w:eastAsia="en-US"/>
              </w:rPr>
            </w:pPr>
          </w:p>
        </w:tc>
        <w:tc>
          <w:tcPr>
            <w:tcW w:w="1285" w:type="dxa"/>
            <w:vMerge/>
          </w:tcPr>
          <w:p w14:paraId="65819450" w14:textId="77777777" w:rsidR="0091643E" w:rsidRPr="003A0361" w:rsidRDefault="0091643E" w:rsidP="006736C8">
            <w:pPr>
              <w:rPr>
                <w:rFonts w:eastAsia="Calibri"/>
                <w:sz w:val="22"/>
                <w:szCs w:val="22"/>
                <w:lang w:val="ro-MD" w:eastAsia="en-US"/>
              </w:rPr>
            </w:pPr>
          </w:p>
        </w:tc>
      </w:tr>
      <w:tr w:rsidR="003A0361" w:rsidRPr="003A0361" w14:paraId="2D0FC1C9" w14:textId="77777777" w:rsidTr="006736C8">
        <w:trPr>
          <w:trHeight w:val="20"/>
        </w:trPr>
        <w:tc>
          <w:tcPr>
            <w:tcW w:w="656" w:type="dxa"/>
          </w:tcPr>
          <w:p w14:paraId="5A895A58" w14:textId="288281FE" w:rsidR="0091643E" w:rsidRPr="003A0361" w:rsidRDefault="0091643E" w:rsidP="006736C8">
            <w:pPr>
              <w:jc w:val="center"/>
              <w:rPr>
                <w:rFonts w:eastAsia="Calibri"/>
                <w:sz w:val="22"/>
                <w:szCs w:val="22"/>
                <w:lang w:val="ro-MD" w:eastAsia="en-US"/>
              </w:rPr>
            </w:pPr>
            <w:r w:rsidRPr="003A0361">
              <w:rPr>
                <w:rFonts w:eastAsia="Calibri"/>
                <w:sz w:val="22"/>
                <w:szCs w:val="22"/>
                <w:lang w:val="ro-MD" w:eastAsia="en-US"/>
              </w:rPr>
              <w:t>1.8.</w:t>
            </w:r>
          </w:p>
        </w:tc>
        <w:tc>
          <w:tcPr>
            <w:tcW w:w="1260" w:type="dxa"/>
          </w:tcPr>
          <w:p w14:paraId="625BCBA7" w14:textId="73F1D83D" w:rsidR="0091643E" w:rsidRPr="003A0361" w:rsidRDefault="0091643E" w:rsidP="006736C8">
            <w:pPr>
              <w:ind w:hanging="114"/>
              <w:jc w:val="center"/>
              <w:rPr>
                <w:rFonts w:eastAsia="Calibri"/>
                <w:sz w:val="22"/>
                <w:szCs w:val="22"/>
                <w:lang w:val="ro-MD" w:eastAsia="en-US"/>
              </w:rPr>
            </w:pPr>
            <w:r w:rsidRPr="003A0361">
              <w:rPr>
                <w:rFonts w:eastAsia="Calibri"/>
                <w:sz w:val="22"/>
                <w:szCs w:val="22"/>
                <w:lang w:val="ro-MD" w:eastAsia="en-US"/>
              </w:rPr>
              <w:t>72400000-4</w:t>
            </w:r>
          </w:p>
        </w:tc>
        <w:tc>
          <w:tcPr>
            <w:tcW w:w="2182" w:type="dxa"/>
            <w:shd w:val="clear" w:color="auto" w:fill="auto"/>
          </w:tcPr>
          <w:p w14:paraId="76A0BA8E" w14:textId="23785EE8" w:rsidR="0091643E" w:rsidRPr="003A0361" w:rsidRDefault="0091643E" w:rsidP="006736C8">
            <w:pPr>
              <w:jc w:val="both"/>
              <w:rPr>
                <w:rFonts w:eastAsia="Calibri"/>
                <w:sz w:val="22"/>
                <w:lang w:val="ro-MD" w:eastAsia="en-US"/>
              </w:rPr>
            </w:pPr>
            <w:r w:rsidRPr="003A0361">
              <w:rPr>
                <w:rFonts w:eastAsia="Calibri"/>
                <w:sz w:val="22"/>
                <w:szCs w:val="22"/>
                <w:lang w:val="ro-MD" w:eastAsia="en-US"/>
              </w:rPr>
              <w:t>Transport date între noduri (Dark</w:t>
            </w:r>
            <w:r w:rsidR="001744FC" w:rsidRPr="003A0361">
              <w:rPr>
                <w:rFonts w:eastAsia="Calibri"/>
                <w:sz w:val="22"/>
                <w:szCs w:val="22"/>
                <w:lang w:val="ro-MD" w:eastAsia="en-US"/>
              </w:rPr>
              <w:t xml:space="preserve"> </w:t>
            </w:r>
            <w:r w:rsidRPr="003A0361">
              <w:rPr>
                <w:rFonts w:eastAsia="Calibri"/>
                <w:sz w:val="22"/>
                <w:szCs w:val="22"/>
                <w:lang w:val="ro-MD" w:eastAsia="en-US"/>
              </w:rPr>
              <w:t xml:space="preserve">Fiber) din punctul </w:t>
            </w:r>
            <w:r w:rsidRPr="003A0361">
              <w:rPr>
                <w:rFonts w:eastAsia="Calibri"/>
                <w:b/>
                <w:bCs/>
                <w:sz w:val="22"/>
                <w:szCs w:val="22"/>
                <w:lang w:val="ro-MD" w:eastAsia="en-US"/>
              </w:rPr>
              <w:t>A:</w:t>
            </w:r>
            <w:r w:rsidRPr="003A0361">
              <w:rPr>
                <w:rFonts w:eastAsia="Calibri"/>
                <w:sz w:val="22"/>
                <w:szCs w:val="22"/>
                <w:lang w:val="ro-MD" w:eastAsia="en-US"/>
              </w:rPr>
              <w:t xml:space="preserve"> Bd. Ștefan cel Mare 168, bir. 1-318. în punctul </w:t>
            </w:r>
            <w:r w:rsidRPr="003A0361">
              <w:rPr>
                <w:rFonts w:eastAsia="Calibri"/>
                <w:b/>
                <w:bCs/>
                <w:sz w:val="22"/>
                <w:szCs w:val="22"/>
                <w:lang w:val="ro-MD" w:eastAsia="en-US"/>
              </w:rPr>
              <w:t>B:</w:t>
            </w:r>
            <w:r w:rsidRPr="003A0361">
              <w:rPr>
                <w:rFonts w:eastAsia="Calibri"/>
                <w:sz w:val="22"/>
                <w:szCs w:val="22"/>
                <w:lang w:val="ro-MD" w:eastAsia="en-US"/>
              </w:rPr>
              <w:t xml:space="preserve"> Str. Studenților, 9/7, bir.3-106.</w:t>
            </w:r>
          </w:p>
        </w:tc>
        <w:tc>
          <w:tcPr>
            <w:tcW w:w="1094" w:type="dxa"/>
          </w:tcPr>
          <w:p w14:paraId="0F21C137" w14:textId="66B24D03" w:rsidR="0091643E" w:rsidRPr="003A0361" w:rsidRDefault="0091643E" w:rsidP="006736C8">
            <w:pPr>
              <w:jc w:val="center"/>
              <w:rPr>
                <w:rFonts w:eastAsia="Calibri"/>
                <w:sz w:val="22"/>
                <w:szCs w:val="22"/>
                <w:lang w:val="ro-MD" w:eastAsia="en-US"/>
              </w:rPr>
            </w:pPr>
            <w:r w:rsidRPr="003A0361">
              <w:rPr>
                <w:rFonts w:eastAsia="Calibri"/>
                <w:sz w:val="22"/>
                <w:szCs w:val="22"/>
                <w:lang w:val="ro-MD" w:eastAsia="en-US"/>
              </w:rPr>
              <w:t>lună</w:t>
            </w:r>
          </w:p>
        </w:tc>
        <w:tc>
          <w:tcPr>
            <w:tcW w:w="1293" w:type="dxa"/>
          </w:tcPr>
          <w:p w14:paraId="1CFE168D" w14:textId="2B4988A9" w:rsidR="0091643E" w:rsidRPr="003A0361" w:rsidRDefault="00AC1E09" w:rsidP="006736C8">
            <w:pPr>
              <w:jc w:val="center"/>
              <w:rPr>
                <w:rFonts w:eastAsia="Calibri"/>
                <w:sz w:val="22"/>
                <w:szCs w:val="22"/>
                <w:lang w:val="ro-MD" w:eastAsia="en-US"/>
              </w:rPr>
            </w:pPr>
            <w:r w:rsidRPr="003A0361">
              <w:rPr>
                <w:rFonts w:eastAsia="Calibri"/>
                <w:sz w:val="22"/>
                <w:szCs w:val="22"/>
                <w:lang w:val="ro-MD" w:eastAsia="en-US"/>
              </w:rPr>
              <w:t>11</w:t>
            </w:r>
          </w:p>
        </w:tc>
        <w:tc>
          <w:tcPr>
            <w:tcW w:w="3047" w:type="dxa"/>
            <w:vMerge/>
            <w:vAlign w:val="center"/>
          </w:tcPr>
          <w:p w14:paraId="5AB3E235" w14:textId="77777777" w:rsidR="0091643E" w:rsidRPr="003A0361" w:rsidRDefault="0091643E" w:rsidP="006736C8">
            <w:pPr>
              <w:jc w:val="both"/>
              <w:rPr>
                <w:rFonts w:eastAsia="Calibri"/>
                <w:sz w:val="22"/>
                <w:szCs w:val="22"/>
                <w:lang w:val="ro-MD" w:eastAsia="en-US"/>
              </w:rPr>
            </w:pPr>
          </w:p>
        </w:tc>
        <w:tc>
          <w:tcPr>
            <w:tcW w:w="1285" w:type="dxa"/>
            <w:vMerge/>
          </w:tcPr>
          <w:p w14:paraId="41F9F3EE" w14:textId="77777777" w:rsidR="0091643E" w:rsidRPr="003A0361" w:rsidRDefault="0091643E" w:rsidP="006736C8">
            <w:pPr>
              <w:rPr>
                <w:rFonts w:eastAsia="Calibri"/>
                <w:sz w:val="22"/>
                <w:szCs w:val="22"/>
                <w:lang w:val="ro-MD" w:eastAsia="en-US"/>
              </w:rPr>
            </w:pPr>
          </w:p>
        </w:tc>
      </w:tr>
      <w:tr w:rsidR="003A0361" w:rsidRPr="003A0361" w14:paraId="102B3D9F" w14:textId="77777777" w:rsidTr="006736C8">
        <w:trPr>
          <w:trHeight w:val="20"/>
        </w:trPr>
        <w:tc>
          <w:tcPr>
            <w:tcW w:w="656" w:type="dxa"/>
          </w:tcPr>
          <w:p w14:paraId="14FC6910" w14:textId="66C96AE4" w:rsidR="0091643E" w:rsidRPr="003A0361" w:rsidRDefault="0091643E" w:rsidP="006736C8">
            <w:pPr>
              <w:jc w:val="center"/>
              <w:rPr>
                <w:rFonts w:eastAsia="Calibri"/>
                <w:sz w:val="22"/>
                <w:szCs w:val="22"/>
                <w:lang w:val="ro-MD" w:eastAsia="en-US"/>
              </w:rPr>
            </w:pPr>
            <w:r w:rsidRPr="003A0361">
              <w:rPr>
                <w:rFonts w:eastAsia="Calibri"/>
                <w:sz w:val="22"/>
                <w:szCs w:val="22"/>
                <w:lang w:val="ro-MD" w:eastAsia="en-US"/>
              </w:rPr>
              <w:t>1.9.</w:t>
            </w:r>
          </w:p>
        </w:tc>
        <w:tc>
          <w:tcPr>
            <w:tcW w:w="1260" w:type="dxa"/>
          </w:tcPr>
          <w:p w14:paraId="3257414A" w14:textId="20018DD4" w:rsidR="0091643E" w:rsidRPr="003A0361" w:rsidRDefault="0091643E" w:rsidP="006736C8">
            <w:pPr>
              <w:ind w:hanging="114"/>
              <w:jc w:val="center"/>
              <w:rPr>
                <w:rFonts w:eastAsia="Calibri"/>
                <w:sz w:val="22"/>
                <w:szCs w:val="22"/>
                <w:lang w:val="ro-MD" w:eastAsia="en-US"/>
              </w:rPr>
            </w:pPr>
            <w:r w:rsidRPr="003A0361">
              <w:rPr>
                <w:rFonts w:eastAsia="Calibri"/>
                <w:sz w:val="22"/>
                <w:szCs w:val="22"/>
                <w:lang w:val="ro-MD" w:eastAsia="en-US"/>
              </w:rPr>
              <w:t>72400000-4</w:t>
            </w:r>
          </w:p>
        </w:tc>
        <w:tc>
          <w:tcPr>
            <w:tcW w:w="2182" w:type="dxa"/>
            <w:shd w:val="clear" w:color="auto" w:fill="auto"/>
          </w:tcPr>
          <w:p w14:paraId="587074E2" w14:textId="16514F8A" w:rsidR="0091643E" w:rsidRPr="003A0361" w:rsidRDefault="0091643E" w:rsidP="006736C8">
            <w:pPr>
              <w:jc w:val="both"/>
              <w:rPr>
                <w:rFonts w:eastAsia="Calibri"/>
                <w:sz w:val="22"/>
                <w:lang w:val="ro-MD" w:eastAsia="en-US"/>
              </w:rPr>
            </w:pPr>
            <w:r w:rsidRPr="003A0361">
              <w:rPr>
                <w:rFonts w:eastAsia="Calibri"/>
                <w:sz w:val="22"/>
                <w:szCs w:val="22"/>
                <w:lang w:val="ro-MD" w:eastAsia="en-US"/>
              </w:rPr>
              <w:t xml:space="preserve">Transport date între noduri </w:t>
            </w:r>
            <w:r w:rsidR="00434FA7" w:rsidRPr="003A0361">
              <w:rPr>
                <w:rFonts w:eastAsia="Calibri"/>
                <w:sz w:val="22"/>
                <w:szCs w:val="22"/>
                <w:lang w:val="ro-MD" w:eastAsia="en-US"/>
              </w:rPr>
              <w:t xml:space="preserve">(Dark Fiber) </w:t>
            </w:r>
            <w:r w:rsidRPr="003A0361">
              <w:rPr>
                <w:rFonts w:eastAsia="Calibri"/>
                <w:sz w:val="22"/>
                <w:szCs w:val="22"/>
                <w:lang w:val="ro-MD" w:eastAsia="en-US"/>
              </w:rPr>
              <w:t xml:space="preserve">din punctul </w:t>
            </w:r>
            <w:r w:rsidRPr="003A0361">
              <w:rPr>
                <w:rFonts w:eastAsia="Calibri"/>
                <w:b/>
                <w:bCs/>
                <w:sz w:val="22"/>
                <w:szCs w:val="22"/>
                <w:lang w:val="ro-MD" w:eastAsia="en-US"/>
              </w:rPr>
              <w:t>A:</w:t>
            </w:r>
            <w:r w:rsidRPr="003A0361">
              <w:rPr>
                <w:rFonts w:eastAsia="Calibri"/>
                <w:sz w:val="22"/>
                <w:szCs w:val="22"/>
                <w:lang w:val="ro-MD" w:eastAsia="en-US"/>
              </w:rPr>
              <w:t xml:space="preserve"> Bd. Ștefan cel Mare 168, bir. 1-318 în punctul </w:t>
            </w:r>
            <w:r w:rsidRPr="003A0361">
              <w:rPr>
                <w:rFonts w:eastAsia="Calibri"/>
                <w:b/>
                <w:bCs/>
                <w:sz w:val="22"/>
                <w:szCs w:val="22"/>
                <w:lang w:val="ro-MD" w:eastAsia="en-US"/>
              </w:rPr>
              <w:t>B:</w:t>
            </w:r>
            <w:r w:rsidRPr="003A0361">
              <w:rPr>
                <w:rFonts w:eastAsia="Calibri"/>
                <w:sz w:val="22"/>
                <w:szCs w:val="22"/>
                <w:lang w:val="ro-MD" w:eastAsia="en-US"/>
              </w:rPr>
              <w:t xml:space="preserve"> Bd. Dacia, 39, bir. 9-P07A.</w:t>
            </w:r>
          </w:p>
        </w:tc>
        <w:tc>
          <w:tcPr>
            <w:tcW w:w="1094" w:type="dxa"/>
          </w:tcPr>
          <w:p w14:paraId="6D40DEBF" w14:textId="5DB45482" w:rsidR="0091643E" w:rsidRPr="003A0361" w:rsidRDefault="0091643E" w:rsidP="006736C8">
            <w:pPr>
              <w:jc w:val="center"/>
              <w:rPr>
                <w:rFonts w:eastAsia="Calibri"/>
                <w:sz w:val="22"/>
                <w:szCs w:val="22"/>
                <w:lang w:val="ro-MD" w:eastAsia="en-US"/>
              </w:rPr>
            </w:pPr>
            <w:r w:rsidRPr="003A0361">
              <w:rPr>
                <w:rFonts w:eastAsia="Calibri"/>
                <w:sz w:val="22"/>
                <w:szCs w:val="22"/>
                <w:lang w:val="ro-MD" w:eastAsia="en-US"/>
              </w:rPr>
              <w:t>lună</w:t>
            </w:r>
          </w:p>
        </w:tc>
        <w:tc>
          <w:tcPr>
            <w:tcW w:w="1293" w:type="dxa"/>
          </w:tcPr>
          <w:p w14:paraId="6CAE4968" w14:textId="7BA8D83F" w:rsidR="0091643E" w:rsidRPr="003A0361" w:rsidRDefault="00AC1E09" w:rsidP="006736C8">
            <w:pPr>
              <w:jc w:val="center"/>
              <w:rPr>
                <w:rFonts w:eastAsia="Calibri"/>
                <w:sz w:val="22"/>
                <w:szCs w:val="22"/>
                <w:lang w:val="ro-MD" w:eastAsia="en-US"/>
              </w:rPr>
            </w:pPr>
            <w:r w:rsidRPr="003A0361">
              <w:rPr>
                <w:rFonts w:eastAsia="Calibri"/>
                <w:sz w:val="22"/>
                <w:szCs w:val="22"/>
                <w:lang w:val="ro-MD" w:eastAsia="en-US"/>
              </w:rPr>
              <w:t>11</w:t>
            </w:r>
          </w:p>
        </w:tc>
        <w:tc>
          <w:tcPr>
            <w:tcW w:w="3047" w:type="dxa"/>
            <w:vMerge/>
            <w:vAlign w:val="center"/>
          </w:tcPr>
          <w:p w14:paraId="75431D14" w14:textId="77777777" w:rsidR="0091643E" w:rsidRPr="003A0361" w:rsidRDefault="0091643E" w:rsidP="006736C8">
            <w:pPr>
              <w:jc w:val="both"/>
              <w:rPr>
                <w:rFonts w:eastAsia="Calibri"/>
                <w:sz w:val="22"/>
                <w:szCs w:val="22"/>
                <w:lang w:val="ro-MD" w:eastAsia="en-US"/>
              </w:rPr>
            </w:pPr>
          </w:p>
        </w:tc>
        <w:tc>
          <w:tcPr>
            <w:tcW w:w="1285" w:type="dxa"/>
            <w:vMerge/>
          </w:tcPr>
          <w:p w14:paraId="2ABF83AD" w14:textId="77777777" w:rsidR="0091643E" w:rsidRPr="003A0361" w:rsidRDefault="0091643E" w:rsidP="006736C8">
            <w:pPr>
              <w:rPr>
                <w:rFonts w:eastAsia="Calibri"/>
                <w:sz w:val="22"/>
                <w:szCs w:val="22"/>
                <w:lang w:val="ro-MD" w:eastAsia="en-US"/>
              </w:rPr>
            </w:pPr>
          </w:p>
        </w:tc>
      </w:tr>
      <w:tr w:rsidR="003A0361" w:rsidRPr="003A0361" w14:paraId="2875D3A7" w14:textId="77777777" w:rsidTr="006736C8">
        <w:trPr>
          <w:trHeight w:val="20"/>
        </w:trPr>
        <w:tc>
          <w:tcPr>
            <w:tcW w:w="656" w:type="dxa"/>
          </w:tcPr>
          <w:p w14:paraId="42915EA2" w14:textId="73ECE0ED" w:rsidR="0091643E" w:rsidRPr="003A0361" w:rsidRDefault="0091643E" w:rsidP="006736C8">
            <w:pPr>
              <w:jc w:val="center"/>
              <w:rPr>
                <w:rFonts w:eastAsia="Calibri"/>
                <w:sz w:val="22"/>
                <w:szCs w:val="22"/>
                <w:lang w:val="ro-MD" w:eastAsia="en-US"/>
              </w:rPr>
            </w:pPr>
            <w:r w:rsidRPr="003A0361">
              <w:rPr>
                <w:rFonts w:eastAsia="Calibri"/>
                <w:sz w:val="22"/>
                <w:szCs w:val="22"/>
                <w:lang w:val="ro-MD" w:eastAsia="en-US"/>
              </w:rPr>
              <w:t>1.10.</w:t>
            </w:r>
          </w:p>
        </w:tc>
        <w:tc>
          <w:tcPr>
            <w:tcW w:w="1260" w:type="dxa"/>
          </w:tcPr>
          <w:p w14:paraId="5DE83336" w14:textId="76AAC69E" w:rsidR="0091643E" w:rsidRPr="003A0361" w:rsidRDefault="0091643E" w:rsidP="006736C8">
            <w:pPr>
              <w:ind w:hanging="114"/>
              <w:jc w:val="center"/>
              <w:rPr>
                <w:rFonts w:eastAsia="Calibri"/>
                <w:sz w:val="22"/>
                <w:szCs w:val="22"/>
                <w:lang w:val="ro-MD" w:eastAsia="en-US"/>
              </w:rPr>
            </w:pPr>
            <w:r w:rsidRPr="003A0361">
              <w:rPr>
                <w:rFonts w:eastAsia="Calibri"/>
                <w:sz w:val="22"/>
                <w:szCs w:val="22"/>
                <w:lang w:val="ro-MD" w:eastAsia="en-US"/>
              </w:rPr>
              <w:t>72400000-4</w:t>
            </w:r>
          </w:p>
        </w:tc>
        <w:tc>
          <w:tcPr>
            <w:tcW w:w="2182" w:type="dxa"/>
            <w:shd w:val="clear" w:color="auto" w:fill="auto"/>
          </w:tcPr>
          <w:p w14:paraId="30017E9A" w14:textId="695B9043" w:rsidR="0091643E" w:rsidRPr="003A0361" w:rsidRDefault="0091643E" w:rsidP="006736C8">
            <w:pPr>
              <w:jc w:val="both"/>
              <w:rPr>
                <w:rFonts w:eastAsia="Calibri"/>
                <w:sz w:val="22"/>
                <w:szCs w:val="22"/>
                <w:lang w:val="ro-MD" w:eastAsia="en-US"/>
              </w:rPr>
            </w:pPr>
            <w:r w:rsidRPr="003A0361">
              <w:rPr>
                <w:rFonts w:eastAsia="Calibri"/>
                <w:sz w:val="22"/>
                <w:szCs w:val="22"/>
                <w:lang w:val="ro-MD" w:eastAsia="en-US"/>
              </w:rPr>
              <w:t xml:space="preserve">Transport date între noduri </w:t>
            </w:r>
            <w:r w:rsidR="00434FA7" w:rsidRPr="003A0361">
              <w:rPr>
                <w:rFonts w:eastAsia="Calibri"/>
                <w:sz w:val="22"/>
                <w:szCs w:val="22"/>
                <w:lang w:val="ro-MD" w:eastAsia="en-US"/>
              </w:rPr>
              <w:t xml:space="preserve">(Dark Fiber) </w:t>
            </w:r>
            <w:r w:rsidRPr="003A0361">
              <w:rPr>
                <w:rFonts w:eastAsia="Calibri"/>
                <w:sz w:val="22"/>
                <w:szCs w:val="22"/>
                <w:lang w:val="ro-MD" w:eastAsia="en-US"/>
              </w:rPr>
              <w:t xml:space="preserve">din punctul </w:t>
            </w:r>
            <w:r w:rsidRPr="003A0361">
              <w:rPr>
                <w:rFonts w:eastAsia="Calibri"/>
                <w:b/>
                <w:bCs/>
                <w:sz w:val="22"/>
                <w:szCs w:val="22"/>
                <w:lang w:val="ro-MD" w:eastAsia="en-US"/>
              </w:rPr>
              <w:t>A:</w:t>
            </w:r>
            <w:r w:rsidRPr="003A0361">
              <w:rPr>
                <w:rFonts w:eastAsia="Calibri"/>
                <w:sz w:val="22"/>
                <w:szCs w:val="22"/>
                <w:lang w:val="ro-MD" w:eastAsia="en-US"/>
              </w:rPr>
              <w:t xml:space="preserve"> Str. Studenților, 9/7, bir.3-106 în punctul </w:t>
            </w:r>
            <w:r w:rsidRPr="003A0361">
              <w:rPr>
                <w:rFonts w:eastAsia="Calibri"/>
                <w:b/>
                <w:bCs/>
                <w:sz w:val="22"/>
                <w:szCs w:val="22"/>
                <w:lang w:val="ro-MD" w:eastAsia="en-US"/>
              </w:rPr>
              <w:t>B:</w:t>
            </w:r>
            <w:r w:rsidRPr="003A0361">
              <w:rPr>
                <w:rFonts w:eastAsia="Calibri"/>
                <w:sz w:val="22"/>
                <w:szCs w:val="22"/>
                <w:lang w:val="ro-MD" w:eastAsia="en-US"/>
              </w:rPr>
              <w:t xml:space="preserve"> Bd. Dacia, 39, bir. 9-P07A</w:t>
            </w:r>
          </w:p>
        </w:tc>
        <w:tc>
          <w:tcPr>
            <w:tcW w:w="1094" w:type="dxa"/>
          </w:tcPr>
          <w:p w14:paraId="4462A792" w14:textId="120A1BF0" w:rsidR="0091643E" w:rsidRPr="003A0361" w:rsidRDefault="0091643E" w:rsidP="006736C8">
            <w:pPr>
              <w:jc w:val="center"/>
              <w:rPr>
                <w:rFonts w:eastAsia="Calibri"/>
                <w:sz w:val="22"/>
                <w:szCs w:val="22"/>
                <w:lang w:val="ro-MD" w:eastAsia="en-US"/>
              </w:rPr>
            </w:pPr>
            <w:r w:rsidRPr="003A0361">
              <w:rPr>
                <w:rFonts w:eastAsia="Calibri"/>
                <w:sz w:val="22"/>
                <w:szCs w:val="22"/>
                <w:lang w:val="ro-MD" w:eastAsia="en-US"/>
              </w:rPr>
              <w:t>lună</w:t>
            </w:r>
          </w:p>
        </w:tc>
        <w:tc>
          <w:tcPr>
            <w:tcW w:w="1293" w:type="dxa"/>
          </w:tcPr>
          <w:p w14:paraId="17C36CC6" w14:textId="63F7F244" w:rsidR="0091643E" w:rsidRPr="003A0361" w:rsidRDefault="00AC1E09" w:rsidP="006736C8">
            <w:pPr>
              <w:jc w:val="center"/>
              <w:rPr>
                <w:rFonts w:eastAsia="Calibri"/>
                <w:sz w:val="22"/>
                <w:szCs w:val="22"/>
                <w:lang w:val="ro-MD" w:eastAsia="en-US"/>
              </w:rPr>
            </w:pPr>
            <w:r w:rsidRPr="003A0361">
              <w:rPr>
                <w:rFonts w:eastAsia="Calibri"/>
                <w:sz w:val="22"/>
                <w:szCs w:val="22"/>
                <w:lang w:val="ro-MD" w:eastAsia="en-US"/>
              </w:rPr>
              <w:t>11</w:t>
            </w:r>
          </w:p>
        </w:tc>
        <w:tc>
          <w:tcPr>
            <w:tcW w:w="3047" w:type="dxa"/>
            <w:vMerge/>
            <w:vAlign w:val="center"/>
          </w:tcPr>
          <w:p w14:paraId="3F30AE83" w14:textId="77777777" w:rsidR="0091643E" w:rsidRPr="003A0361" w:rsidRDefault="0091643E" w:rsidP="006736C8">
            <w:pPr>
              <w:jc w:val="both"/>
              <w:rPr>
                <w:rFonts w:eastAsia="Calibri"/>
                <w:sz w:val="22"/>
                <w:szCs w:val="22"/>
                <w:lang w:val="ro-MD" w:eastAsia="en-US"/>
              </w:rPr>
            </w:pPr>
          </w:p>
        </w:tc>
        <w:tc>
          <w:tcPr>
            <w:tcW w:w="1285" w:type="dxa"/>
            <w:vMerge/>
          </w:tcPr>
          <w:p w14:paraId="49A3B57A" w14:textId="77777777" w:rsidR="0091643E" w:rsidRPr="003A0361" w:rsidRDefault="0091643E" w:rsidP="006736C8">
            <w:pPr>
              <w:rPr>
                <w:rFonts w:eastAsia="Calibri"/>
                <w:sz w:val="22"/>
                <w:szCs w:val="22"/>
                <w:lang w:val="ro-MD" w:eastAsia="en-US"/>
              </w:rPr>
            </w:pPr>
          </w:p>
        </w:tc>
      </w:tr>
      <w:tr w:rsidR="003A0361" w:rsidRPr="003A0361" w14:paraId="3F92635D" w14:textId="77777777" w:rsidTr="006736C8">
        <w:trPr>
          <w:trHeight w:val="20"/>
        </w:trPr>
        <w:tc>
          <w:tcPr>
            <w:tcW w:w="656" w:type="dxa"/>
          </w:tcPr>
          <w:p w14:paraId="461A8298" w14:textId="113C39D6" w:rsidR="0091643E" w:rsidRPr="003A0361" w:rsidRDefault="0091643E" w:rsidP="006736C8">
            <w:pPr>
              <w:jc w:val="center"/>
              <w:rPr>
                <w:rFonts w:eastAsia="Calibri"/>
                <w:sz w:val="22"/>
                <w:szCs w:val="22"/>
                <w:lang w:val="ro-MD" w:eastAsia="en-US"/>
              </w:rPr>
            </w:pPr>
            <w:r w:rsidRPr="003A0361">
              <w:rPr>
                <w:rFonts w:eastAsia="Calibri"/>
                <w:sz w:val="22"/>
                <w:szCs w:val="22"/>
                <w:lang w:val="ro-MD" w:eastAsia="en-US"/>
              </w:rPr>
              <w:t>1.11.</w:t>
            </w:r>
          </w:p>
        </w:tc>
        <w:tc>
          <w:tcPr>
            <w:tcW w:w="1260" w:type="dxa"/>
          </w:tcPr>
          <w:p w14:paraId="0210E6E7" w14:textId="10929BFB" w:rsidR="0091643E" w:rsidRPr="003A0361" w:rsidRDefault="0091643E" w:rsidP="006736C8">
            <w:pPr>
              <w:ind w:hanging="114"/>
              <w:jc w:val="center"/>
              <w:rPr>
                <w:rFonts w:eastAsia="Calibri"/>
                <w:sz w:val="22"/>
                <w:szCs w:val="22"/>
                <w:lang w:val="ro-MD" w:eastAsia="en-US"/>
              </w:rPr>
            </w:pPr>
            <w:r w:rsidRPr="003A0361">
              <w:rPr>
                <w:rFonts w:eastAsia="Calibri"/>
                <w:sz w:val="22"/>
                <w:szCs w:val="22"/>
                <w:lang w:val="ro-MD" w:eastAsia="en-US"/>
              </w:rPr>
              <w:t>72400000-4</w:t>
            </w:r>
          </w:p>
        </w:tc>
        <w:tc>
          <w:tcPr>
            <w:tcW w:w="2182" w:type="dxa"/>
            <w:shd w:val="clear" w:color="auto" w:fill="auto"/>
          </w:tcPr>
          <w:p w14:paraId="5D76CBB0" w14:textId="1FD73C2E" w:rsidR="0091643E" w:rsidRPr="003A0361" w:rsidRDefault="0091643E" w:rsidP="006736C8">
            <w:pPr>
              <w:jc w:val="both"/>
              <w:rPr>
                <w:rFonts w:eastAsia="Calibri"/>
                <w:sz w:val="22"/>
                <w:lang w:val="ro-MD" w:eastAsia="en-US"/>
              </w:rPr>
            </w:pPr>
            <w:r w:rsidRPr="003A0361">
              <w:rPr>
                <w:rFonts w:eastAsia="Calibri"/>
                <w:sz w:val="22"/>
                <w:szCs w:val="22"/>
                <w:lang w:val="ro-MD" w:eastAsia="en-US"/>
              </w:rPr>
              <w:t xml:space="preserve">Transport date între noduri </w:t>
            </w:r>
            <w:r w:rsidR="00434FA7" w:rsidRPr="003A0361">
              <w:rPr>
                <w:rFonts w:eastAsia="Calibri"/>
                <w:sz w:val="22"/>
                <w:szCs w:val="22"/>
                <w:lang w:val="ro-MD" w:eastAsia="en-US"/>
              </w:rPr>
              <w:t xml:space="preserve">(Dark Fiber) </w:t>
            </w:r>
            <w:r w:rsidRPr="003A0361">
              <w:rPr>
                <w:rFonts w:eastAsia="Calibri"/>
                <w:sz w:val="22"/>
                <w:szCs w:val="22"/>
                <w:lang w:val="ro-MD" w:eastAsia="en-US"/>
              </w:rPr>
              <w:lastRenderedPageBreak/>
              <w:t xml:space="preserve">din punctul </w:t>
            </w:r>
            <w:r w:rsidRPr="003A0361">
              <w:rPr>
                <w:rFonts w:eastAsia="Calibri"/>
                <w:b/>
                <w:bCs/>
                <w:sz w:val="22"/>
                <w:szCs w:val="22"/>
                <w:lang w:val="ro-MD" w:eastAsia="en-US"/>
              </w:rPr>
              <w:t>A:</w:t>
            </w:r>
            <w:r w:rsidRPr="003A0361">
              <w:rPr>
                <w:rFonts w:eastAsia="Calibri"/>
                <w:sz w:val="22"/>
                <w:szCs w:val="22"/>
                <w:lang w:val="ro-MD" w:eastAsia="en-US"/>
              </w:rPr>
              <w:t xml:space="preserve"> Str. Studenților, 9/7, bir.3-106 în punctul </w:t>
            </w:r>
            <w:r w:rsidRPr="003A0361">
              <w:rPr>
                <w:rFonts w:eastAsia="Calibri"/>
                <w:b/>
                <w:bCs/>
                <w:sz w:val="22"/>
                <w:szCs w:val="22"/>
                <w:lang w:val="ro-MD" w:eastAsia="en-US"/>
              </w:rPr>
              <w:t>B:</w:t>
            </w:r>
            <w:r w:rsidRPr="003A0361">
              <w:rPr>
                <w:rFonts w:eastAsia="Calibri"/>
                <w:sz w:val="22"/>
                <w:szCs w:val="22"/>
                <w:lang w:val="ro-MD" w:eastAsia="en-US"/>
              </w:rPr>
              <w:t xml:space="preserve"> Str. Academician Sergiu Rădăuțeanul, 4, bir. 14</w:t>
            </w:r>
          </w:p>
        </w:tc>
        <w:tc>
          <w:tcPr>
            <w:tcW w:w="1094" w:type="dxa"/>
          </w:tcPr>
          <w:p w14:paraId="3170F961" w14:textId="00D3CAD5" w:rsidR="0091643E" w:rsidRPr="003A0361" w:rsidRDefault="0091643E" w:rsidP="006736C8">
            <w:pPr>
              <w:jc w:val="center"/>
              <w:rPr>
                <w:rFonts w:eastAsia="Calibri"/>
                <w:sz w:val="22"/>
                <w:szCs w:val="22"/>
                <w:lang w:val="ro-MD" w:eastAsia="en-US"/>
              </w:rPr>
            </w:pPr>
            <w:r w:rsidRPr="003A0361">
              <w:rPr>
                <w:rFonts w:eastAsia="Calibri"/>
                <w:sz w:val="22"/>
                <w:szCs w:val="22"/>
                <w:lang w:val="ro-MD" w:eastAsia="en-US"/>
              </w:rPr>
              <w:lastRenderedPageBreak/>
              <w:t>lună</w:t>
            </w:r>
          </w:p>
        </w:tc>
        <w:tc>
          <w:tcPr>
            <w:tcW w:w="1293" w:type="dxa"/>
          </w:tcPr>
          <w:p w14:paraId="561BD1EF" w14:textId="62BD0F21" w:rsidR="0091643E" w:rsidRPr="003A0361" w:rsidRDefault="00AC1E09" w:rsidP="006736C8">
            <w:pPr>
              <w:jc w:val="center"/>
              <w:rPr>
                <w:rFonts w:eastAsia="Calibri"/>
                <w:sz w:val="22"/>
                <w:szCs w:val="22"/>
                <w:lang w:val="ro-MD" w:eastAsia="en-US"/>
              </w:rPr>
            </w:pPr>
            <w:r w:rsidRPr="003A0361">
              <w:rPr>
                <w:rFonts w:eastAsia="Calibri"/>
                <w:sz w:val="22"/>
                <w:szCs w:val="22"/>
                <w:lang w:val="ro-MD" w:eastAsia="en-US"/>
              </w:rPr>
              <w:t>11</w:t>
            </w:r>
          </w:p>
        </w:tc>
        <w:tc>
          <w:tcPr>
            <w:tcW w:w="3047" w:type="dxa"/>
            <w:vMerge/>
            <w:vAlign w:val="center"/>
          </w:tcPr>
          <w:p w14:paraId="0451938C" w14:textId="77777777" w:rsidR="0091643E" w:rsidRPr="003A0361" w:rsidRDefault="0091643E" w:rsidP="006736C8">
            <w:pPr>
              <w:jc w:val="both"/>
              <w:rPr>
                <w:rFonts w:eastAsia="Calibri"/>
                <w:sz w:val="22"/>
                <w:szCs w:val="22"/>
                <w:lang w:val="ro-MD" w:eastAsia="en-US"/>
              </w:rPr>
            </w:pPr>
          </w:p>
        </w:tc>
        <w:tc>
          <w:tcPr>
            <w:tcW w:w="1285" w:type="dxa"/>
            <w:vMerge/>
          </w:tcPr>
          <w:p w14:paraId="48960D8B" w14:textId="77777777" w:rsidR="0091643E" w:rsidRPr="003A0361" w:rsidRDefault="0091643E" w:rsidP="006736C8">
            <w:pPr>
              <w:rPr>
                <w:rFonts w:eastAsia="Calibri"/>
                <w:sz w:val="22"/>
                <w:szCs w:val="22"/>
                <w:lang w:val="ro-MD" w:eastAsia="en-US"/>
              </w:rPr>
            </w:pPr>
          </w:p>
        </w:tc>
      </w:tr>
      <w:tr w:rsidR="003A0361" w:rsidRPr="003A0361" w14:paraId="0ED7682F" w14:textId="77777777" w:rsidTr="006736C8">
        <w:trPr>
          <w:trHeight w:val="20"/>
        </w:trPr>
        <w:tc>
          <w:tcPr>
            <w:tcW w:w="656" w:type="dxa"/>
          </w:tcPr>
          <w:p w14:paraId="6AEE980D" w14:textId="0252627D" w:rsidR="0091643E" w:rsidRPr="003A0361" w:rsidRDefault="0091643E" w:rsidP="006736C8">
            <w:pPr>
              <w:jc w:val="center"/>
              <w:rPr>
                <w:rFonts w:eastAsia="Calibri"/>
                <w:sz w:val="22"/>
                <w:szCs w:val="22"/>
                <w:lang w:val="ro-MD" w:eastAsia="en-US"/>
              </w:rPr>
            </w:pPr>
            <w:r w:rsidRPr="003A0361">
              <w:rPr>
                <w:rFonts w:eastAsia="Calibri"/>
                <w:sz w:val="22"/>
                <w:szCs w:val="22"/>
                <w:lang w:val="ro-MD" w:eastAsia="en-US"/>
              </w:rPr>
              <w:t>1.12.</w:t>
            </w:r>
          </w:p>
        </w:tc>
        <w:tc>
          <w:tcPr>
            <w:tcW w:w="1260" w:type="dxa"/>
          </w:tcPr>
          <w:p w14:paraId="5E4C1AD0" w14:textId="637693F8" w:rsidR="0091643E" w:rsidRPr="003A0361" w:rsidRDefault="0091643E" w:rsidP="006736C8">
            <w:pPr>
              <w:ind w:hanging="114"/>
              <w:jc w:val="center"/>
              <w:rPr>
                <w:rFonts w:eastAsia="Calibri"/>
                <w:sz w:val="22"/>
                <w:szCs w:val="22"/>
                <w:lang w:val="ro-MD" w:eastAsia="en-US"/>
              </w:rPr>
            </w:pPr>
            <w:r w:rsidRPr="003A0361">
              <w:rPr>
                <w:rFonts w:eastAsia="Calibri"/>
                <w:sz w:val="22"/>
                <w:szCs w:val="22"/>
                <w:lang w:val="ro-MD" w:eastAsia="en-US"/>
              </w:rPr>
              <w:t>72400000-4</w:t>
            </w:r>
          </w:p>
        </w:tc>
        <w:tc>
          <w:tcPr>
            <w:tcW w:w="2182" w:type="dxa"/>
            <w:shd w:val="clear" w:color="auto" w:fill="auto"/>
          </w:tcPr>
          <w:p w14:paraId="28AD9394" w14:textId="06E3C1E7" w:rsidR="0091643E" w:rsidRPr="003A0361" w:rsidRDefault="0091643E" w:rsidP="006736C8">
            <w:pPr>
              <w:jc w:val="both"/>
              <w:rPr>
                <w:rFonts w:eastAsia="Calibri"/>
                <w:sz w:val="22"/>
                <w:lang w:val="ro-MD" w:eastAsia="en-US"/>
              </w:rPr>
            </w:pPr>
            <w:r w:rsidRPr="003A0361">
              <w:rPr>
                <w:rFonts w:eastAsia="Calibri"/>
                <w:sz w:val="22"/>
                <w:szCs w:val="22"/>
                <w:lang w:val="ro-MD" w:eastAsia="en-US"/>
              </w:rPr>
              <w:t xml:space="preserve">Transport date între noduri </w:t>
            </w:r>
            <w:r w:rsidR="00434FA7" w:rsidRPr="003A0361">
              <w:rPr>
                <w:rFonts w:eastAsia="Calibri"/>
                <w:sz w:val="22"/>
                <w:szCs w:val="22"/>
                <w:lang w:val="ro-MD" w:eastAsia="en-US"/>
              </w:rPr>
              <w:t xml:space="preserve">(Dark Fiber) </w:t>
            </w:r>
            <w:r w:rsidRPr="003A0361">
              <w:rPr>
                <w:rFonts w:eastAsia="Calibri"/>
                <w:sz w:val="22"/>
                <w:szCs w:val="22"/>
                <w:lang w:val="ro-MD" w:eastAsia="en-US"/>
              </w:rPr>
              <w:t xml:space="preserve">din punctul </w:t>
            </w:r>
            <w:r w:rsidRPr="003A0361">
              <w:rPr>
                <w:rFonts w:eastAsia="Calibri"/>
                <w:b/>
                <w:bCs/>
                <w:sz w:val="22"/>
                <w:szCs w:val="22"/>
                <w:lang w:val="ro-MD" w:eastAsia="en-US"/>
              </w:rPr>
              <w:t>A:</w:t>
            </w:r>
            <w:r w:rsidRPr="003A0361">
              <w:rPr>
                <w:rFonts w:eastAsia="Calibri"/>
                <w:sz w:val="22"/>
                <w:szCs w:val="22"/>
                <w:lang w:val="ro-MD" w:eastAsia="en-US"/>
              </w:rPr>
              <w:t xml:space="preserve"> Str. Studenților, 9/7, bir.3-106 în punctul </w:t>
            </w:r>
            <w:r w:rsidRPr="003A0361">
              <w:rPr>
                <w:rFonts w:eastAsia="Calibri"/>
                <w:b/>
                <w:bCs/>
                <w:sz w:val="22"/>
                <w:szCs w:val="22"/>
                <w:lang w:val="ro-MD" w:eastAsia="en-US"/>
              </w:rPr>
              <w:t>B:</w:t>
            </w:r>
            <w:r w:rsidRPr="003A0361">
              <w:rPr>
                <w:rFonts w:eastAsia="Calibri"/>
                <w:sz w:val="22"/>
                <w:szCs w:val="22"/>
                <w:lang w:val="ro-MD" w:eastAsia="en-US"/>
              </w:rPr>
              <w:t xml:space="preserve"> Str. Florilor, 4B</w:t>
            </w:r>
          </w:p>
        </w:tc>
        <w:tc>
          <w:tcPr>
            <w:tcW w:w="1094" w:type="dxa"/>
          </w:tcPr>
          <w:p w14:paraId="26034B77" w14:textId="20C7BB79" w:rsidR="0091643E" w:rsidRPr="003A0361" w:rsidRDefault="0091643E" w:rsidP="006736C8">
            <w:pPr>
              <w:jc w:val="center"/>
              <w:rPr>
                <w:rFonts w:eastAsia="Calibri"/>
                <w:sz w:val="22"/>
                <w:szCs w:val="22"/>
                <w:lang w:val="ro-MD" w:eastAsia="en-US"/>
              </w:rPr>
            </w:pPr>
            <w:r w:rsidRPr="003A0361">
              <w:rPr>
                <w:rFonts w:eastAsia="Calibri"/>
                <w:sz w:val="22"/>
                <w:szCs w:val="22"/>
                <w:lang w:val="ro-MD" w:eastAsia="en-US"/>
              </w:rPr>
              <w:t>lună</w:t>
            </w:r>
          </w:p>
        </w:tc>
        <w:tc>
          <w:tcPr>
            <w:tcW w:w="1293" w:type="dxa"/>
          </w:tcPr>
          <w:p w14:paraId="6772DEA2" w14:textId="1F03D557" w:rsidR="0091643E" w:rsidRPr="003A0361" w:rsidRDefault="00AC1E09" w:rsidP="006736C8">
            <w:pPr>
              <w:jc w:val="center"/>
              <w:rPr>
                <w:rFonts w:eastAsia="Calibri"/>
                <w:sz w:val="22"/>
                <w:szCs w:val="22"/>
                <w:lang w:val="ro-MD" w:eastAsia="en-US"/>
              </w:rPr>
            </w:pPr>
            <w:r w:rsidRPr="003A0361">
              <w:rPr>
                <w:rFonts w:eastAsia="Calibri"/>
                <w:sz w:val="22"/>
                <w:szCs w:val="22"/>
                <w:lang w:val="ro-MD" w:eastAsia="en-US"/>
              </w:rPr>
              <w:t>11</w:t>
            </w:r>
          </w:p>
        </w:tc>
        <w:tc>
          <w:tcPr>
            <w:tcW w:w="3047" w:type="dxa"/>
            <w:vMerge/>
            <w:vAlign w:val="center"/>
          </w:tcPr>
          <w:p w14:paraId="3CD3D4DA" w14:textId="77777777" w:rsidR="0091643E" w:rsidRPr="003A0361" w:rsidRDefault="0091643E" w:rsidP="006736C8">
            <w:pPr>
              <w:jc w:val="both"/>
              <w:rPr>
                <w:rFonts w:eastAsia="Calibri"/>
                <w:sz w:val="22"/>
                <w:szCs w:val="22"/>
                <w:lang w:val="ro-MD" w:eastAsia="en-US"/>
              </w:rPr>
            </w:pPr>
          </w:p>
        </w:tc>
        <w:tc>
          <w:tcPr>
            <w:tcW w:w="1285" w:type="dxa"/>
            <w:vMerge/>
          </w:tcPr>
          <w:p w14:paraId="25998D88" w14:textId="77777777" w:rsidR="0091643E" w:rsidRPr="003A0361" w:rsidRDefault="0091643E" w:rsidP="006736C8">
            <w:pPr>
              <w:rPr>
                <w:rFonts w:eastAsia="Calibri"/>
                <w:sz w:val="22"/>
                <w:szCs w:val="22"/>
                <w:lang w:val="ro-MD" w:eastAsia="en-US"/>
              </w:rPr>
            </w:pPr>
          </w:p>
        </w:tc>
      </w:tr>
      <w:tr w:rsidR="003A0361" w:rsidRPr="003A0361" w14:paraId="63797355" w14:textId="77777777" w:rsidTr="006736C8">
        <w:trPr>
          <w:trHeight w:val="20"/>
        </w:trPr>
        <w:tc>
          <w:tcPr>
            <w:tcW w:w="656" w:type="dxa"/>
          </w:tcPr>
          <w:p w14:paraId="09970BBA" w14:textId="2D98FFD2" w:rsidR="0091643E" w:rsidRPr="003A0361" w:rsidRDefault="0091643E" w:rsidP="006736C8">
            <w:pPr>
              <w:jc w:val="center"/>
              <w:rPr>
                <w:rFonts w:eastAsia="Calibri"/>
                <w:sz w:val="22"/>
                <w:szCs w:val="22"/>
                <w:lang w:val="ro-MD" w:eastAsia="en-US"/>
              </w:rPr>
            </w:pPr>
            <w:r w:rsidRPr="003A0361">
              <w:rPr>
                <w:rFonts w:eastAsia="Calibri"/>
                <w:sz w:val="22"/>
                <w:szCs w:val="22"/>
                <w:lang w:val="ro-MD" w:eastAsia="en-US"/>
              </w:rPr>
              <w:t>1.13.</w:t>
            </w:r>
          </w:p>
        </w:tc>
        <w:tc>
          <w:tcPr>
            <w:tcW w:w="1260" w:type="dxa"/>
          </w:tcPr>
          <w:p w14:paraId="02A98EFA" w14:textId="57177C3D" w:rsidR="0091643E" w:rsidRPr="003A0361" w:rsidRDefault="0091643E" w:rsidP="006736C8">
            <w:pPr>
              <w:ind w:hanging="114"/>
              <w:jc w:val="center"/>
              <w:rPr>
                <w:rFonts w:eastAsia="Calibri"/>
                <w:sz w:val="22"/>
                <w:szCs w:val="22"/>
                <w:lang w:val="ro-MD" w:eastAsia="en-US"/>
              </w:rPr>
            </w:pPr>
            <w:r w:rsidRPr="003A0361">
              <w:rPr>
                <w:rFonts w:eastAsia="Calibri"/>
                <w:sz w:val="22"/>
                <w:szCs w:val="22"/>
                <w:lang w:val="ro-MD" w:eastAsia="en-US"/>
              </w:rPr>
              <w:t>72400000-4</w:t>
            </w:r>
          </w:p>
        </w:tc>
        <w:tc>
          <w:tcPr>
            <w:tcW w:w="2182" w:type="dxa"/>
          </w:tcPr>
          <w:p w14:paraId="3DDECD56" w14:textId="10C411CB" w:rsidR="0091643E" w:rsidRPr="003A0361" w:rsidRDefault="0091643E" w:rsidP="006736C8">
            <w:pPr>
              <w:jc w:val="both"/>
              <w:rPr>
                <w:rFonts w:eastAsia="Calibri"/>
                <w:sz w:val="22"/>
                <w:szCs w:val="22"/>
                <w:lang w:val="ro-MD" w:eastAsia="en-US"/>
              </w:rPr>
            </w:pPr>
            <w:r w:rsidRPr="003A0361">
              <w:rPr>
                <w:rFonts w:eastAsia="Calibri"/>
                <w:sz w:val="22"/>
                <w:szCs w:val="22"/>
                <w:lang w:val="ro-MD" w:eastAsia="en-US"/>
              </w:rPr>
              <w:t xml:space="preserve">Transport date între noduri </w:t>
            </w:r>
            <w:r w:rsidR="00434FA7" w:rsidRPr="003A0361">
              <w:rPr>
                <w:rFonts w:eastAsia="Calibri"/>
                <w:sz w:val="22"/>
                <w:szCs w:val="22"/>
                <w:lang w:val="ro-MD" w:eastAsia="en-US"/>
              </w:rPr>
              <w:t xml:space="preserve">(Dark Fiber) </w:t>
            </w:r>
            <w:r w:rsidRPr="003A0361">
              <w:rPr>
                <w:rFonts w:eastAsia="Calibri"/>
                <w:sz w:val="22"/>
                <w:szCs w:val="22"/>
                <w:lang w:val="ro-MD" w:eastAsia="en-US"/>
              </w:rPr>
              <w:t xml:space="preserve">din punctul </w:t>
            </w:r>
            <w:r w:rsidRPr="003A0361">
              <w:rPr>
                <w:rFonts w:eastAsia="Calibri"/>
                <w:b/>
                <w:bCs/>
                <w:sz w:val="22"/>
                <w:szCs w:val="22"/>
                <w:lang w:val="ro-MD" w:eastAsia="en-US"/>
              </w:rPr>
              <w:t>A:</w:t>
            </w:r>
            <w:r w:rsidRPr="003A0361">
              <w:rPr>
                <w:rFonts w:eastAsia="Calibri"/>
                <w:sz w:val="22"/>
                <w:szCs w:val="22"/>
                <w:lang w:val="ro-MD" w:eastAsia="en-US"/>
              </w:rPr>
              <w:t xml:space="preserve"> Bd. Dacia, 39, bir. 9-P07A în punctul </w:t>
            </w:r>
            <w:r w:rsidRPr="003A0361">
              <w:rPr>
                <w:rFonts w:eastAsia="Calibri"/>
                <w:b/>
                <w:bCs/>
                <w:sz w:val="22"/>
                <w:szCs w:val="22"/>
                <w:lang w:val="ro-MD" w:eastAsia="en-US"/>
              </w:rPr>
              <w:t>B:</w:t>
            </w:r>
            <w:r w:rsidRPr="003A0361">
              <w:rPr>
                <w:rFonts w:eastAsia="Calibri"/>
                <w:sz w:val="22"/>
                <w:szCs w:val="22"/>
                <w:lang w:val="ro-MD" w:eastAsia="en-US"/>
              </w:rPr>
              <w:t xml:space="preserve"> Bd. Cuza-Vodă, 10</w:t>
            </w:r>
          </w:p>
        </w:tc>
        <w:tc>
          <w:tcPr>
            <w:tcW w:w="1094" w:type="dxa"/>
          </w:tcPr>
          <w:p w14:paraId="27781EC8" w14:textId="1679D4A0" w:rsidR="0091643E" w:rsidRPr="003A0361" w:rsidRDefault="0091643E" w:rsidP="006736C8">
            <w:pPr>
              <w:jc w:val="center"/>
              <w:rPr>
                <w:rFonts w:eastAsia="Calibri"/>
                <w:sz w:val="22"/>
                <w:szCs w:val="22"/>
                <w:lang w:val="ro-MD" w:eastAsia="en-US"/>
              </w:rPr>
            </w:pPr>
            <w:r w:rsidRPr="003A0361">
              <w:rPr>
                <w:rFonts w:eastAsia="Calibri"/>
                <w:sz w:val="22"/>
                <w:szCs w:val="22"/>
                <w:lang w:val="ro-MD" w:eastAsia="en-US"/>
              </w:rPr>
              <w:t>lună</w:t>
            </w:r>
          </w:p>
        </w:tc>
        <w:tc>
          <w:tcPr>
            <w:tcW w:w="1293" w:type="dxa"/>
          </w:tcPr>
          <w:p w14:paraId="4641B486" w14:textId="42AA6BFE" w:rsidR="0091643E" w:rsidRPr="003A0361" w:rsidRDefault="0091643E" w:rsidP="006736C8">
            <w:pPr>
              <w:jc w:val="center"/>
              <w:rPr>
                <w:rFonts w:eastAsia="Calibri"/>
                <w:sz w:val="22"/>
                <w:szCs w:val="22"/>
                <w:lang w:val="ro-MD" w:eastAsia="en-US"/>
              </w:rPr>
            </w:pPr>
            <w:r w:rsidRPr="003A0361">
              <w:rPr>
                <w:rFonts w:eastAsia="Calibri"/>
                <w:sz w:val="22"/>
                <w:szCs w:val="22"/>
                <w:lang w:val="ro-MD" w:eastAsia="en-US"/>
              </w:rPr>
              <w:t>1</w:t>
            </w:r>
            <w:r w:rsidR="00AC1E09" w:rsidRPr="003A0361">
              <w:rPr>
                <w:rFonts w:eastAsia="Calibri"/>
                <w:sz w:val="22"/>
                <w:szCs w:val="22"/>
                <w:lang w:val="ro-MD" w:eastAsia="en-US"/>
              </w:rPr>
              <w:t>1</w:t>
            </w:r>
          </w:p>
        </w:tc>
        <w:tc>
          <w:tcPr>
            <w:tcW w:w="3047" w:type="dxa"/>
            <w:vMerge/>
            <w:vAlign w:val="center"/>
          </w:tcPr>
          <w:p w14:paraId="61B758A9" w14:textId="77777777" w:rsidR="0091643E" w:rsidRPr="003A0361" w:rsidRDefault="0091643E" w:rsidP="006736C8">
            <w:pPr>
              <w:jc w:val="both"/>
              <w:rPr>
                <w:rFonts w:eastAsia="Calibri"/>
                <w:sz w:val="22"/>
                <w:szCs w:val="22"/>
                <w:lang w:val="ro-MD" w:eastAsia="en-US"/>
              </w:rPr>
            </w:pPr>
          </w:p>
        </w:tc>
        <w:tc>
          <w:tcPr>
            <w:tcW w:w="1285" w:type="dxa"/>
            <w:vMerge/>
          </w:tcPr>
          <w:p w14:paraId="51D13F62" w14:textId="77777777" w:rsidR="0091643E" w:rsidRPr="003A0361" w:rsidRDefault="0091643E" w:rsidP="006736C8">
            <w:pPr>
              <w:rPr>
                <w:rFonts w:eastAsia="Calibri"/>
                <w:sz w:val="22"/>
                <w:szCs w:val="22"/>
                <w:lang w:val="ro-MD" w:eastAsia="en-US"/>
              </w:rPr>
            </w:pPr>
          </w:p>
        </w:tc>
      </w:tr>
      <w:tr w:rsidR="006736C8" w:rsidRPr="003A0361" w14:paraId="205D3BCA" w14:textId="77777777" w:rsidTr="00683894">
        <w:trPr>
          <w:trHeight w:val="20"/>
        </w:trPr>
        <w:tc>
          <w:tcPr>
            <w:tcW w:w="9532" w:type="dxa"/>
            <w:gridSpan w:val="6"/>
            <w:vAlign w:val="center"/>
          </w:tcPr>
          <w:p w14:paraId="0ED7D28C" w14:textId="36062F45" w:rsidR="006736C8" w:rsidRPr="003A0361" w:rsidRDefault="006736C8" w:rsidP="006736C8">
            <w:pPr>
              <w:jc w:val="both"/>
              <w:rPr>
                <w:rFonts w:eastAsia="Calibri"/>
                <w:sz w:val="22"/>
                <w:szCs w:val="22"/>
                <w:lang w:val="ro-MD" w:eastAsia="en-US"/>
              </w:rPr>
            </w:pPr>
            <w:r w:rsidRPr="003A0361">
              <w:rPr>
                <w:rFonts w:eastAsia="Calibri"/>
                <w:b/>
                <w:bCs/>
                <w:sz w:val="24"/>
                <w:szCs w:val="22"/>
                <w:lang w:val="ro-MD" w:eastAsia="en-US"/>
              </w:rPr>
              <w:t xml:space="preserve">Valoarea totală estimată (pentru </w:t>
            </w:r>
            <w:r w:rsidR="003A0361" w:rsidRPr="00BE7E64">
              <w:rPr>
                <w:rFonts w:eastAsia="Calibri"/>
                <w:b/>
                <w:bCs/>
                <w:sz w:val="24"/>
                <w:szCs w:val="22"/>
                <w:lang w:val="ro-MD" w:eastAsia="en-US"/>
              </w:rPr>
              <w:t>11</w:t>
            </w:r>
            <w:r w:rsidRPr="003A0361">
              <w:rPr>
                <w:rFonts w:eastAsia="Calibri"/>
                <w:b/>
                <w:bCs/>
                <w:sz w:val="24"/>
                <w:szCs w:val="22"/>
                <w:lang w:val="ro-MD" w:eastAsia="en-US"/>
              </w:rPr>
              <w:t xml:space="preserve"> luni fără TVA)</w:t>
            </w:r>
          </w:p>
        </w:tc>
        <w:tc>
          <w:tcPr>
            <w:tcW w:w="1285" w:type="dxa"/>
          </w:tcPr>
          <w:p w14:paraId="08B4EFB9" w14:textId="0562229D" w:rsidR="006736C8" w:rsidRPr="003A0361" w:rsidRDefault="006736C8" w:rsidP="006736C8">
            <w:pPr>
              <w:jc w:val="center"/>
              <w:rPr>
                <w:rFonts w:eastAsia="Calibri"/>
                <w:b/>
                <w:bCs/>
                <w:sz w:val="22"/>
                <w:szCs w:val="22"/>
                <w:lang w:val="ro-MD" w:eastAsia="en-US"/>
              </w:rPr>
            </w:pPr>
            <w:r w:rsidRPr="003A0361">
              <w:rPr>
                <w:rFonts w:eastAsia="Calibri"/>
                <w:b/>
                <w:bCs/>
                <w:sz w:val="22"/>
                <w:szCs w:val="22"/>
                <w:lang w:val="ro-MD" w:eastAsia="en-US"/>
              </w:rPr>
              <w:t>690.000,00</w:t>
            </w:r>
          </w:p>
        </w:tc>
      </w:tr>
    </w:tbl>
    <w:p w14:paraId="20B6D942" w14:textId="77777777" w:rsidR="0091643E" w:rsidRPr="003A0361" w:rsidRDefault="0091643E" w:rsidP="0091643E">
      <w:pPr>
        <w:spacing w:after="240"/>
        <w:jc w:val="center"/>
        <w:rPr>
          <w:b/>
          <w:bCs/>
          <w:sz w:val="24"/>
          <w:szCs w:val="24"/>
          <w:lang w:val="ro-MD"/>
        </w:rPr>
      </w:pPr>
    </w:p>
    <w:p w14:paraId="101D2FA0" w14:textId="0713E14C" w:rsidR="00A723C3" w:rsidRPr="003A0361" w:rsidRDefault="00D41CE4" w:rsidP="0091643E">
      <w:pPr>
        <w:spacing w:after="240"/>
        <w:jc w:val="center"/>
        <w:rPr>
          <w:b/>
          <w:bCs/>
          <w:sz w:val="24"/>
          <w:szCs w:val="24"/>
          <w:lang w:val="ro-MD"/>
        </w:rPr>
      </w:pPr>
      <w:r w:rsidRPr="003A0361">
        <w:rPr>
          <w:b/>
          <w:bCs/>
          <w:sz w:val="24"/>
          <w:szCs w:val="24"/>
          <w:lang w:val="ro-MD"/>
        </w:rPr>
        <w:t>CERINȚE OBLIGATORII PENTRU SERVICIILE PRESTATE:</w:t>
      </w:r>
    </w:p>
    <w:p w14:paraId="65FE580A" w14:textId="77777777" w:rsidR="0091643E" w:rsidRPr="003A0361" w:rsidRDefault="00D41CE4" w:rsidP="003A0361">
      <w:pPr>
        <w:spacing w:line="276" w:lineRule="auto"/>
        <w:ind w:left="284" w:firstLine="709"/>
        <w:jc w:val="both"/>
        <w:rPr>
          <w:rFonts w:eastAsia="Calibri"/>
          <w:noProof/>
          <w:sz w:val="24"/>
          <w:szCs w:val="24"/>
          <w:lang w:val="ro-MD" w:eastAsia="en-US"/>
        </w:rPr>
      </w:pPr>
      <w:r w:rsidRPr="003A0361">
        <w:rPr>
          <w:rFonts w:eastAsia="Calibri"/>
          <w:noProof/>
          <w:sz w:val="24"/>
          <w:szCs w:val="24"/>
          <w:lang w:val="ro-MD" w:eastAsia="en-US"/>
        </w:rPr>
        <w:t>Furnizorul trebuie să dispună de un serviciu de Suport şi va trebui să furnizeze toate informațiile referitoare la modul de contact al acestui serviciu şi la procedurile de escaladare în cazul apariţiei unor deranjamente, precum şi asistenţă tehnică specializată. Serviciul de Suport trebuie să fie disponibil 24/24 ore, 7/7 zile, 365 zile/an.</w:t>
      </w:r>
    </w:p>
    <w:p w14:paraId="34D0F9DD" w14:textId="5B5BA60E" w:rsidR="00D41CE4" w:rsidRPr="003A0361" w:rsidRDefault="00D41CE4" w:rsidP="003A0361">
      <w:pPr>
        <w:spacing w:line="276" w:lineRule="auto"/>
        <w:ind w:left="284" w:firstLine="709"/>
        <w:jc w:val="both"/>
        <w:rPr>
          <w:rFonts w:eastAsia="Calibri"/>
          <w:noProof/>
          <w:sz w:val="24"/>
          <w:szCs w:val="24"/>
          <w:lang w:val="ro-MD" w:eastAsia="en-US"/>
        </w:rPr>
      </w:pPr>
      <w:r w:rsidRPr="003A0361">
        <w:rPr>
          <w:rFonts w:eastAsia="Calibri"/>
          <w:noProof/>
          <w:sz w:val="24"/>
          <w:szCs w:val="24"/>
          <w:lang w:val="ro-MD" w:eastAsia="en-US"/>
        </w:rPr>
        <w:t>În cazul organizării de intervenţii tehnice programate, furnizorul are obligaţia de a notifica (mail+telefonic) autoritatea contractantă cu 48 de ore înainte şi să comunice durata estimată a intervenţiei. Disponibilitatea lunară a serviciilor trebuie să fie de minim 99,9 %. Disponibilitatea serviciilor se calculează ca raport procentual dintre perioada de funcţionare a serviciilor în timpul lunii (calculată ca diferenţa între perioada totală de timp din lună şi perioada de indisponibilitate) şi durata lunii respective.</w:t>
      </w:r>
    </w:p>
    <w:p w14:paraId="18CD455A" w14:textId="15EA5BB3" w:rsidR="00D34941" w:rsidRPr="003A0361" w:rsidRDefault="00D41CE4" w:rsidP="003A0361">
      <w:pPr>
        <w:spacing w:line="276" w:lineRule="auto"/>
        <w:ind w:left="284" w:firstLine="709"/>
        <w:jc w:val="both"/>
        <w:rPr>
          <w:rFonts w:eastAsia="Calibri"/>
          <w:noProof/>
          <w:sz w:val="24"/>
          <w:szCs w:val="24"/>
          <w:lang w:val="ro-MD" w:eastAsia="en-US"/>
        </w:rPr>
      </w:pPr>
      <w:r w:rsidRPr="003A0361">
        <w:rPr>
          <w:rFonts w:eastAsia="Calibri"/>
          <w:noProof/>
          <w:sz w:val="24"/>
          <w:szCs w:val="24"/>
          <w:lang w:val="ro-MD" w:eastAsia="en-US"/>
        </w:rPr>
        <w:t>Lucrările de mentenanță a propriei rețele se vor realiza, de regul</w:t>
      </w:r>
      <w:r w:rsidR="0091643E" w:rsidRPr="003A0361">
        <w:rPr>
          <w:rFonts w:eastAsia="Calibri"/>
          <w:noProof/>
          <w:sz w:val="24"/>
          <w:szCs w:val="24"/>
          <w:lang w:val="ro-MD" w:eastAsia="en-US"/>
        </w:rPr>
        <w:t>ă</w:t>
      </w:r>
      <w:r w:rsidRPr="003A0361">
        <w:rPr>
          <w:rFonts w:eastAsia="Calibri"/>
          <w:noProof/>
          <w:sz w:val="24"/>
          <w:szCs w:val="24"/>
          <w:lang w:val="ro-MD" w:eastAsia="en-US"/>
        </w:rPr>
        <w:t xml:space="preserve"> în orele de noapte, în intervalul de timp 00:00 – 06:00.</w:t>
      </w:r>
    </w:p>
    <w:p w14:paraId="29A76621" w14:textId="1882732D" w:rsidR="00D41CE4" w:rsidRPr="003A0361" w:rsidRDefault="00D41CE4" w:rsidP="003A0361">
      <w:pPr>
        <w:spacing w:line="276" w:lineRule="auto"/>
        <w:ind w:left="284" w:firstLine="709"/>
        <w:jc w:val="both"/>
        <w:rPr>
          <w:rFonts w:eastAsia="Calibri"/>
          <w:noProof/>
          <w:sz w:val="24"/>
          <w:szCs w:val="24"/>
          <w:lang w:val="ro-MD" w:eastAsia="en-US"/>
        </w:rPr>
      </w:pPr>
      <w:r w:rsidRPr="003A0361">
        <w:rPr>
          <w:rFonts w:eastAsia="Calibri"/>
          <w:noProof/>
          <w:sz w:val="24"/>
          <w:szCs w:val="24"/>
          <w:lang w:val="ro-MD" w:eastAsia="en-US"/>
        </w:rPr>
        <w:t xml:space="preserve">Perioada de prestare a serviciilor de acces la Internet: continuu (24 ore/zi, 7 zile pe săptămînă, inclusiv zilele de odihnă și sărbătorile) din </w:t>
      </w:r>
      <w:r w:rsidR="0091643E" w:rsidRPr="003A0361">
        <w:rPr>
          <w:rFonts w:eastAsia="Calibri"/>
          <w:noProof/>
          <w:sz w:val="24"/>
          <w:szCs w:val="24"/>
          <w:lang w:val="ro-MD" w:eastAsia="en-US"/>
        </w:rPr>
        <w:t xml:space="preserve">momentul prestării serviciilor </w:t>
      </w:r>
      <w:r w:rsidRPr="003A0361">
        <w:rPr>
          <w:rFonts w:eastAsia="Calibri"/>
          <w:noProof/>
          <w:sz w:val="24"/>
          <w:szCs w:val="24"/>
          <w:lang w:val="ro-MD" w:eastAsia="en-US"/>
        </w:rPr>
        <w:t>pînă la 31 decembrie 2024</w:t>
      </w:r>
      <w:r w:rsidR="00BF5A38" w:rsidRPr="003A0361">
        <w:rPr>
          <w:rFonts w:eastAsia="Calibri"/>
          <w:noProof/>
          <w:sz w:val="24"/>
          <w:szCs w:val="24"/>
          <w:lang w:val="ro-MD" w:eastAsia="en-US"/>
        </w:rPr>
        <w:t>.</w:t>
      </w:r>
    </w:p>
    <w:p w14:paraId="5F893167" w14:textId="3AD90147" w:rsidR="00D34941" w:rsidRPr="003A0361" w:rsidRDefault="00D34941" w:rsidP="003A0361">
      <w:pPr>
        <w:spacing w:line="276" w:lineRule="auto"/>
        <w:ind w:left="284" w:firstLine="709"/>
        <w:jc w:val="both"/>
        <w:rPr>
          <w:rFonts w:eastAsia="Calibri"/>
          <w:noProof/>
          <w:sz w:val="24"/>
          <w:szCs w:val="24"/>
          <w:lang w:val="ro-MD" w:eastAsia="en-US"/>
        </w:rPr>
      </w:pPr>
      <w:r w:rsidRPr="003A0361">
        <w:rPr>
          <w:rFonts w:eastAsia="Calibri"/>
          <w:noProof/>
          <w:sz w:val="24"/>
          <w:szCs w:val="24"/>
          <w:lang w:val="ro-MD" w:eastAsia="en-US"/>
        </w:rPr>
        <w:t xml:space="preserve">Autoritatea contractantă va achita taxele de abonament conform planului tarifar solicitat după semnarea contractului. Plata de abonament pentru luna în care a fost inițiată prestarea serviciilor va fi determinată după activarea serviciului și va fi achitată de autoritatea contractantă până la dată de 1 (întâi) a următoarei luni calendaristice din momentul activării serviciului. </w:t>
      </w:r>
    </w:p>
    <w:p w14:paraId="2CF2836C" w14:textId="77777777" w:rsidR="00A723C3" w:rsidRPr="003A0361" w:rsidRDefault="00A723C3" w:rsidP="006B294E">
      <w:pPr>
        <w:rPr>
          <w:b/>
          <w:bCs/>
          <w:sz w:val="24"/>
          <w:szCs w:val="24"/>
          <w:lang w:val="ro-MD"/>
        </w:rPr>
      </w:pPr>
    </w:p>
    <w:sectPr w:rsidR="00A723C3" w:rsidRPr="003A0361" w:rsidSect="009F24B9">
      <w:footerReference w:type="default" r:id="rId7"/>
      <w:pgSz w:w="12240" w:h="15840"/>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F043D" w14:textId="77777777" w:rsidR="00140657" w:rsidRDefault="00140657" w:rsidP="00417CB1">
      <w:r>
        <w:separator/>
      </w:r>
    </w:p>
  </w:endnote>
  <w:endnote w:type="continuationSeparator" w:id="0">
    <w:p w14:paraId="7620C083" w14:textId="77777777" w:rsidR="00140657" w:rsidRDefault="00140657" w:rsidP="00417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lang w:val="ro-RO"/>
      </w:rPr>
      <w:id w:val="-1928035245"/>
      <w:docPartObj>
        <w:docPartGallery w:val="Page Numbers (Bottom of Page)"/>
        <w:docPartUnique/>
      </w:docPartObj>
    </w:sdtPr>
    <w:sdtEndPr/>
    <w:sdtContent>
      <w:sdt>
        <w:sdtPr>
          <w:rPr>
            <w:lang w:val="ro-RO"/>
          </w:rPr>
          <w:id w:val="-1769616900"/>
          <w:docPartObj>
            <w:docPartGallery w:val="Page Numbers (Top of Page)"/>
            <w:docPartUnique/>
          </w:docPartObj>
        </w:sdtPr>
        <w:sdtEndPr/>
        <w:sdtContent>
          <w:p w14:paraId="299C017C" w14:textId="0A32EB3E" w:rsidR="00417CB1" w:rsidRPr="00417CB1" w:rsidRDefault="00417CB1" w:rsidP="00417CB1">
            <w:pPr>
              <w:pStyle w:val="Footer"/>
              <w:jc w:val="right"/>
              <w:rPr>
                <w:lang w:val="ro-RO"/>
              </w:rPr>
            </w:pPr>
            <w:r w:rsidRPr="00417CB1">
              <w:rPr>
                <w:sz w:val="24"/>
                <w:szCs w:val="24"/>
                <w:lang w:val="ro-RO"/>
              </w:rPr>
              <w:t xml:space="preserve">Pagina </w:t>
            </w:r>
            <w:r w:rsidRPr="00417CB1">
              <w:rPr>
                <w:b/>
                <w:bCs/>
                <w:sz w:val="24"/>
                <w:szCs w:val="24"/>
                <w:lang w:val="ro-RO"/>
              </w:rPr>
              <w:fldChar w:fldCharType="begin"/>
            </w:r>
            <w:r w:rsidRPr="00417CB1">
              <w:rPr>
                <w:b/>
                <w:bCs/>
                <w:sz w:val="24"/>
                <w:szCs w:val="24"/>
                <w:lang w:val="ro-RO"/>
              </w:rPr>
              <w:instrText xml:space="preserve"> PAGE </w:instrText>
            </w:r>
            <w:r w:rsidRPr="00417CB1">
              <w:rPr>
                <w:b/>
                <w:bCs/>
                <w:sz w:val="24"/>
                <w:szCs w:val="24"/>
                <w:lang w:val="ro-RO"/>
              </w:rPr>
              <w:fldChar w:fldCharType="separate"/>
            </w:r>
            <w:r w:rsidRPr="00417CB1">
              <w:rPr>
                <w:b/>
                <w:bCs/>
                <w:noProof/>
                <w:sz w:val="24"/>
                <w:szCs w:val="24"/>
                <w:lang w:val="ro-RO"/>
              </w:rPr>
              <w:t>2</w:t>
            </w:r>
            <w:r w:rsidRPr="00417CB1">
              <w:rPr>
                <w:b/>
                <w:bCs/>
                <w:sz w:val="24"/>
                <w:szCs w:val="24"/>
                <w:lang w:val="ro-RO"/>
              </w:rPr>
              <w:fldChar w:fldCharType="end"/>
            </w:r>
            <w:r w:rsidRPr="00417CB1">
              <w:rPr>
                <w:sz w:val="24"/>
                <w:szCs w:val="24"/>
                <w:lang w:val="ro-RO"/>
              </w:rPr>
              <w:t xml:space="preserve"> din </w:t>
            </w:r>
            <w:r w:rsidRPr="00417CB1">
              <w:rPr>
                <w:b/>
                <w:bCs/>
                <w:sz w:val="24"/>
                <w:szCs w:val="24"/>
                <w:lang w:val="ro-RO"/>
              </w:rPr>
              <w:fldChar w:fldCharType="begin"/>
            </w:r>
            <w:r w:rsidRPr="00417CB1">
              <w:rPr>
                <w:b/>
                <w:bCs/>
                <w:sz w:val="24"/>
                <w:szCs w:val="24"/>
                <w:lang w:val="ro-RO"/>
              </w:rPr>
              <w:instrText xml:space="preserve"> NUMPAGES  </w:instrText>
            </w:r>
            <w:r w:rsidRPr="00417CB1">
              <w:rPr>
                <w:b/>
                <w:bCs/>
                <w:sz w:val="24"/>
                <w:szCs w:val="24"/>
                <w:lang w:val="ro-RO"/>
              </w:rPr>
              <w:fldChar w:fldCharType="separate"/>
            </w:r>
            <w:r w:rsidRPr="00417CB1">
              <w:rPr>
                <w:b/>
                <w:bCs/>
                <w:noProof/>
                <w:sz w:val="24"/>
                <w:szCs w:val="24"/>
                <w:lang w:val="ro-RO"/>
              </w:rPr>
              <w:t>2</w:t>
            </w:r>
            <w:r w:rsidRPr="00417CB1">
              <w:rPr>
                <w:b/>
                <w:bCs/>
                <w:sz w:val="24"/>
                <w:szCs w:val="24"/>
                <w:lang w:val="ro-RO"/>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9A48C" w14:textId="77777777" w:rsidR="00140657" w:rsidRDefault="00140657" w:rsidP="00417CB1">
      <w:r>
        <w:separator/>
      </w:r>
    </w:p>
  </w:footnote>
  <w:footnote w:type="continuationSeparator" w:id="0">
    <w:p w14:paraId="51FFE313" w14:textId="77777777" w:rsidR="00140657" w:rsidRDefault="00140657" w:rsidP="00417C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36B0D"/>
    <w:multiLevelType w:val="hybridMultilevel"/>
    <w:tmpl w:val="9A066AE6"/>
    <w:lvl w:ilvl="0" w:tplc="5D3AF638">
      <w:start w:val="1"/>
      <w:numFmt w:val="decimal"/>
      <w:lvlText w:val="%1."/>
      <w:lvlJc w:val="left"/>
      <w:pPr>
        <w:ind w:left="3054" w:hanging="360"/>
      </w:pPr>
      <w:rPr>
        <w:rFonts w:hint="default"/>
        <w:b/>
      </w:rPr>
    </w:lvl>
    <w:lvl w:ilvl="1" w:tplc="04190019" w:tentative="1">
      <w:start w:val="1"/>
      <w:numFmt w:val="lowerLetter"/>
      <w:lvlText w:val="%2."/>
      <w:lvlJc w:val="left"/>
      <w:pPr>
        <w:ind w:left="4134" w:hanging="360"/>
      </w:pPr>
    </w:lvl>
    <w:lvl w:ilvl="2" w:tplc="0419001B" w:tentative="1">
      <w:start w:val="1"/>
      <w:numFmt w:val="lowerRoman"/>
      <w:lvlText w:val="%3."/>
      <w:lvlJc w:val="right"/>
      <w:pPr>
        <w:ind w:left="4854" w:hanging="180"/>
      </w:pPr>
    </w:lvl>
    <w:lvl w:ilvl="3" w:tplc="0419000F" w:tentative="1">
      <w:start w:val="1"/>
      <w:numFmt w:val="decimal"/>
      <w:lvlText w:val="%4."/>
      <w:lvlJc w:val="left"/>
      <w:pPr>
        <w:ind w:left="5574" w:hanging="360"/>
      </w:pPr>
    </w:lvl>
    <w:lvl w:ilvl="4" w:tplc="04190019" w:tentative="1">
      <w:start w:val="1"/>
      <w:numFmt w:val="lowerLetter"/>
      <w:lvlText w:val="%5."/>
      <w:lvlJc w:val="left"/>
      <w:pPr>
        <w:ind w:left="6294" w:hanging="360"/>
      </w:pPr>
    </w:lvl>
    <w:lvl w:ilvl="5" w:tplc="0419001B" w:tentative="1">
      <w:start w:val="1"/>
      <w:numFmt w:val="lowerRoman"/>
      <w:lvlText w:val="%6."/>
      <w:lvlJc w:val="right"/>
      <w:pPr>
        <w:ind w:left="7014" w:hanging="180"/>
      </w:pPr>
    </w:lvl>
    <w:lvl w:ilvl="6" w:tplc="0419000F" w:tentative="1">
      <w:start w:val="1"/>
      <w:numFmt w:val="decimal"/>
      <w:lvlText w:val="%7."/>
      <w:lvlJc w:val="left"/>
      <w:pPr>
        <w:ind w:left="7734" w:hanging="360"/>
      </w:pPr>
    </w:lvl>
    <w:lvl w:ilvl="7" w:tplc="04190019" w:tentative="1">
      <w:start w:val="1"/>
      <w:numFmt w:val="lowerLetter"/>
      <w:lvlText w:val="%8."/>
      <w:lvlJc w:val="left"/>
      <w:pPr>
        <w:ind w:left="8454" w:hanging="360"/>
      </w:pPr>
    </w:lvl>
    <w:lvl w:ilvl="8" w:tplc="0419001B" w:tentative="1">
      <w:start w:val="1"/>
      <w:numFmt w:val="lowerRoman"/>
      <w:lvlText w:val="%9."/>
      <w:lvlJc w:val="right"/>
      <w:pPr>
        <w:ind w:left="9174" w:hanging="180"/>
      </w:pPr>
    </w:lvl>
  </w:abstractNum>
  <w:abstractNum w:abstractNumId="1" w15:restartNumberingAfterBreak="0">
    <w:nsid w:val="2EEE2663"/>
    <w:multiLevelType w:val="hybridMultilevel"/>
    <w:tmpl w:val="9AFAE6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8D16009"/>
    <w:multiLevelType w:val="hybridMultilevel"/>
    <w:tmpl w:val="F08E198C"/>
    <w:lvl w:ilvl="0" w:tplc="556A1A26">
      <w:start w:val="1"/>
      <w:numFmt w:val="decimal"/>
      <w:lvlText w:val="%1."/>
      <w:lvlJc w:val="left"/>
      <w:pPr>
        <w:ind w:left="644" w:hanging="360"/>
      </w:pPr>
      <w:rPr>
        <w:color w:val="auto"/>
      </w:rPr>
    </w:lvl>
    <w:lvl w:ilvl="1" w:tplc="04190019" w:tentative="1">
      <w:start w:val="1"/>
      <w:numFmt w:val="lowerLetter"/>
      <w:lvlText w:val="%2."/>
      <w:lvlJc w:val="left"/>
      <w:pPr>
        <w:ind w:left="1579" w:hanging="360"/>
      </w:pPr>
    </w:lvl>
    <w:lvl w:ilvl="2" w:tplc="0419001B" w:tentative="1">
      <w:start w:val="1"/>
      <w:numFmt w:val="lowerRoman"/>
      <w:lvlText w:val="%3."/>
      <w:lvlJc w:val="right"/>
      <w:pPr>
        <w:ind w:left="2299" w:hanging="180"/>
      </w:pPr>
    </w:lvl>
    <w:lvl w:ilvl="3" w:tplc="0419000F" w:tentative="1">
      <w:start w:val="1"/>
      <w:numFmt w:val="decimal"/>
      <w:lvlText w:val="%4."/>
      <w:lvlJc w:val="left"/>
      <w:pPr>
        <w:ind w:left="3019" w:hanging="360"/>
      </w:pPr>
    </w:lvl>
    <w:lvl w:ilvl="4" w:tplc="04190019" w:tentative="1">
      <w:start w:val="1"/>
      <w:numFmt w:val="lowerLetter"/>
      <w:lvlText w:val="%5."/>
      <w:lvlJc w:val="left"/>
      <w:pPr>
        <w:ind w:left="3739" w:hanging="360"/>
      </w:pPr>
    </w:lvl>
    <w:lvl w:ilvl="5" w:tplc="0419001B" w:tentative="1">
      <w:start w:val="1"/>
      <w:numFmt w:val="lowerRoman"/>
      <w:lvlText w:val="%6."/>
      <w:lvlJc w:val="right"/>
      <w:pPr>
        <w:ind w:left="4459" w:hanging="180"/>
      </w:pPr>
    </w:lvl>
    <w:lvl w:ilvl="6" w:tplc="0419000F" w:tentative="1">
      <w:start w:val="1"/>
      <w:numFmt w:val="decimal"/>
      <w:lvlText w:val="%7."/>
      <w:lvlJc w:val="left"/>
      <w:pPr>
        <w:ind w:left="5179" w:hanging="360"/>
      </w:pPr>
    </w:lvl>
    <w:lvl w:ilvl="7" w:tplc="04190019" w:tentative="1">
      <w:start w:val="1"/>
      <w:numFmt w:val="lowerLetter"/>
      <w:lvlText w:val="%8."/>
      <w:lvlJc w:val="left"/>
      <w:pPr>
        <w:ind w:left="5899" w:hanging="360"/>
      </w:pPr>
    </w:lvl>
    <w:lvl w:ilvl="8" w:tplc="0419001B" w:tentative="1">
      <w:start w:val="1"/>
      <w:numFmt w:val="lowerRoman"/>
      <w:lvlText w:val="%9."/>
      <w:lvlJc w:val="right"/>
      <w:pPr>
        <w:ind w:left="6619" w:hanging="180"/>
      </w:pPr>
    </w:lvl>
  </w:abstractNum>
  <w:abstractNum w:abstractNumId="3" w15:restartNumberingAfterBreak="0">
    <w:nsid w:val="429E69C7"/>
    <w:multiLevelType w:val="hybridMultilevel"/>
    <w:tmpl w:val="68E46C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6426F84"/>
    <w:multiLevelType w:val="hybridMultilevel"/>
    <w:tmpl w:val="347264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AAD3693"/>
    <w:multiLevelType w:val="hybridMultilevel"/>
    <w:tmpl w:val="C966E5DC"/>
    <w:lvl w:ilvl="0" w:tplc="04190001">
      <w:start w:val="1"/>
      <w:numFmt w:val="bullet"/>
      <w:lvlText w:val=""/>
      <w:lvlJc w:val="left"/>
      <w:pPr>
        <w:ind w:left="859" w:hanging="360"/>
      </w:pPr>
      <w:rPr>
        <w:rFonts w:ascii="Symbol" w:hAnsi="Symbol" w:hint="default"/>
      </w:rPr>
    </w:lvl>
    <w:lvl w:ilvl="1" w:tplc="04190003" w:tentative="1">
      <w:start w:val="1"/>
      <w:numFmt w:val="bullet"/>
      <w:lvlText w:val="o"/>
      <w:lvlJc w:val="left"/>
      <w:pPr>
        <w:ind w:left="1579" w:hanging="360"/>
      </w:pPr>
      <w:rPr>
        <w:rFonts w:ascii="Courier New" w:hAnsi="Courier New" w:cs="Courier New" w:hint="default"/>
      </w:rPr>
    </w:lvl>
    <w:lvl w:ilvl="2" w:tplc="04190005" w:tentative="1">
      <w:start w:val="1"/>
      <w:numFmt w:val="bullet"/>
      <w:lvlText w:val=""/>
      <w:lvlJc w:val="left"/>
      <w:pPr>
        <w:ind w:left="2299" w:hanging="360"/>
      </w:pPr>
      <w:rPr>
        <w:rFonts w:ascii="Wingdings" w:hAnsi="Wingdings" w:hint="default"/>
      </w:rPr>
    </w:lvl>
    <w:lvl w:ilvl="3" w:tplc="04190001" w:tentative="1">
      <w:start w:val="1"/>
      <w:numFmt w:val="bullet"/>
      <w:lvlText w:val=""/>
      <w:lvlJc w:val="left"/>
      <w:pPr>
        <w:ind w:left="3019" w:hanging="360"/>
      </w:pPr>
      <w:rPr>
        <w:rFonts w:ascii="Symbol" w:hAnsi="Symbol" w:hint="default"/>
      </w:rPr>
    </w:lvl>
    <w:lvl w:ilvl="4" w:tplc="04190003" w:tentative="1">
      <w:start w:val="1"/>
      <w:numFmt w:val="bullet"/>
      <w:lvlText w:val="o"/>
      <w:lvlJc w:val="left"/>
      <w:pPr>
        <w:ind w:left="3739" w:hanging="360"/>
      </w:pPr>
      <w:rPr>
        <w:rFonts w:ascii="Courier New" w:hAnsi="Courier New" w:cs="Courier New" w:hint="default"/>
      </w:rPr>
    </w:lvl>
    <w:lvl w:ilvl="5" w:tplc="04190005" w:tentative="1">
      <w:start w:val="1"/>
      <w:numFmt w:val="bullet"/>
      <w:lvlText w:val=""/>
      <w:lvlJc w:val="left"/>
      <w:pPr>
        <w:ind w:left="4459" w:hanging="360"/>
      </w:pPr>
      <w:rPr>
        <w:rFonts w:ascii="Wingdings" w:hAnsi="Wingdings" w:hint="default"/>
      </w:rPr>
    </w:lvl>
    <w:lvl w:ilvl="6" w:tplc="04190001" w:tentative="1">
      <w:start w:val="1"/>
      <w:numFmt w:val="bullet"/>
      <w:lvlText w:val=""/>
      <w:lvlJc w:val="left"/>
      <w:pPr>
        <w:ind w:left="5179" w:hanging="360"/>
      </w:pPr>
      <w:rPr>
        <w:rFonts w:ascii="Symbol" w:hAnsi="Symbol" w:hint="default"/>
      </w:rPr>
    </w:lvl>
    <w:lvl w:ilvl="7" w:tplc="04190003" w:tentative="1">
      <w:start w:val="1"/>
      <w:numFmt w:val="bullet"/>
      <w:lvlText w:val="o"/>
      <w:lvlJc w:val="left"/>
      <w:pPr>
        <w:ind w:left="5899" w:hanging="360"/>
      </w:pPr>
      <w:rPr>
        <w:rFonts w:ascii="Courier New" w:hAnsi="Courier New" w:cs="Courier New" w:hint="default"/>
      </w:rPr>
    </w:lvl>
    <w:lvl w:ilvl="8" w:tplc="04190005" w:tentative="1">
      <w:start w:val="1"/>
      <w:numFmt w:val="bullet"/>
      <w:lvlText w:val=""/>
      <w:lvlJc w:val="left"/>
      <w:pPr>
        <w:ind w:left="6619" w:hanging="360"/>
      </w:pPr>
      <w:rPr>
        <w:rFonts w:ascii="Wingdings" w:hAnsi="Wingdings" w:hint="default"/>
      </w:rPr>
    </w:lvl>
  </w:abstractNum>
  <w:num w:numId="1" w16cid:durableId="1867912199">
    <w:abstractNumId w:val="3"/>
  </w:num>
  <w:num w:numId="2" w16cid:durableId="1901865004">
    <w:abstractNumId w:val="2"/>
  </w:num>
  <w:num w:numId="3" w16cid:durableId="1369984855">
    <w:abstractNumId w:val="5"/>
  </w:num>
  <w:num w:numId="4" w16cid:durableId="2062289774">
    <w:abstractNumId w:val="1"/>
  </w:num>
  <w:num w:numId="5" w16cid:durableId="1307540958">
    <w:abstractNumId w:val="4"/>
  </w:num>
  <w:num w:numId="6" w16cid:durableId="1208566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294E"/>
    <w:rsid w:val="000339E8"/>
    <w:rsid w:val="000A0535"/>
    <w:rsid w:val="000B0323"/>
    <w:rsid w:val="000C188E"/>
    <w:rsid w:val="00117675"/>
    <w:rsid w:val="00140657"/>
    <w:rsid w:val="001744FC"/>
    <w:rsid w:val="00191E58"/>
    <w:rsid w:val="001C22B7"/>
    <w:rsid w:val="00235395"/>
    <w:rsid w:val="00242E9D"/>
    <w:rsid w:val="00247604"/>
    <w:rsid w:val="002563EB"/>
    <w:rsid w:val="002B4D88"/>
    <w:rsid w:val="002D4098"/>
    <w:rsid w:val="003944D5"/>
    <w:rsid w:val="003A0361"/>
    <w:rsid w:val="00417CB1"/>
    <w:rsid w:val="0042683A"/>
    <w:rsid w:val="00434FA7"/>
    <w:rsid w:val="0049042D"/>
    <w:rsid w:val="004A47F5"/>
    <w:rsid w:val="004F5A65"/>
    <w:rsid w:val="005078E6"/>
    <w:rsid w:val="00533024"/>
    <w:rsid w:val="005E074D"/>
    <w:rsid w:val="00621F47"/>
    <w:rsid w:val="006736C8"/>
    <w:rsid w:val="00677DC8"/>
    <w:rsid w:val="006B294E"/>
    <w:rsid w:val="006E0C86"/>
    <w:rsid w:val="00755FED"/>
    <w:rsid w:val="00760FB3"/>
    <w:rsid w:val="00782DCD"/>
    <w:rsid w:val="007C5931"/>
    <w:rsid w:val="0083124A"/>
    <w:rsid w:val="00841F21"/>
    <w:rsid w:val="00881555"/>
    <w:rsid w:val="008F2D7A"/>
    <w:rsid w:val="0091643E"/>
    <w:rsid w:val="00942222"/>
    <w:rsid w:val="009C32CA"/>
    <w:rsid w:val="009F24B9"/>
    <w:rsid w:val="00A45CE5"/>
    <w:rsid w:val="00A723C3"/>
    <w:rsid w:val="00A7705D"/>
    <w:rsid w:val="00AA473F"/>
    <w:rsid w:val="00AB77DD"/>
    <w:rsid w:val="00AC1E09"/>
    <w:rsid w:val="00B54283"/>
    <w:rsid w:val="00B81C81"/>
    <w:rsid w:val="00BE7E64"/>
    <w:rsid w:val="00BF5A38"/>
    <w:rsid w:val="00C47E60"/>
    <w:rsid w:val="00C70EA6"/>
    <w:rsid w:val="00C80EC5"/>
    <w:rsid w:val="00CD5854"/>
    <w:rsid w:val="00CF7940"/>
    <w:rsid w:val="00D30E4A"/>
    <w:rsid w:val="00D34941"/>
    <w:rsid w:val="00D41CE4"/>
    <w:rsid w:val="00D42ECB"/>
    <w:rsid w:val="00DC70D2"/>
    <w:rsid w:val="00DE5A66"/>
    <w:rsid w:val="00DE5FAC"/>
    <w:rsid w:val="00E1588F"/>
    <w:rsid w:val="00E53E45"/>
    <w:rsid w:val="00EA1E57"/>
    <w:rsid w:val="00ED69B9"/>
    <w:rsid w:val="00EE328A"/>
    <w:rsid w:val="00EE76EB"/>
    <w:rsid w:val="00F31F5C"/>
    <w:rsid w:val="00F75689"/>
    <w:rsid w:val="00FE63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F1256"/>
  <w15:chartTrackingRefBased/>
  <w15:docId w15:val="{D790BC36-96DD-4ABF-ADD3-935B61023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294E"/>
    <w:pPr>
      <w:spacing w:after="0" w:line="240" w:lineRule="auto"/>
    </w:pPr>
    <w:rPr>
      <w:rFonts w:ascii="Times New Roman" w:eastAsia="Times New Roman" w:hAnsi="Times New Roman" w:cs="Times New Roman"/>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294E"/>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6B294E"/>
    <w:pPr>
      <w:ind w:left="720"/>
      <w:contextualSpacing/>
    </w:pPr>
  </w:style>
  <w:style w:type="paragraph" w:customStyle="1" w:styleId="TableParagraph">
    <w:name w:val="Table Paragraph"/>
    <w:basedOn w:val="Normal"/>
    <w:uiPriority w:val="1"/>
    <w:qFormat/>
    <w:rsid w:val="006B294E"/>
    <w:pPr>
      <w:widowControl w:val="0"/>
      <w:autoSpaceDE w:val="0"/>
      <w:autoSpaceDN w:val="0"/>
    </w:pPr>
    <w:rPr>
      <w:sz w:val="22"/>
      <w:szCs w:val="22"/>
      <w:lang w:val="ro-RO" w:eastAsia="en-US"/>
    </w:rPr>
  </w:style>
  <w:style w:type="table" w:customStyle="1" w:styleId="TableGrid1">
    <w:name w:val="Table Grid1"/>
    <w:basedOn w:val="TableNormal"/>
    <w:next w:val="TableGrid"/>
    <w:uiPriority w:val="39"/>
    <w:rsid w:val="000339E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17CB1"/>
    <w:pPr>
      <w:tabs>
        <w:tab w:val="center" w:pos="4844"/>
        <w:tab w:val="right" w:pos="9689"/>
      </w:tabs>
    </w:pPr>
  </w:style>
  <w:style w:type="character" w:customStyle="1" w:styleId="HeaderChar">
    <w:name w:val="Header Char"/>
    <w:basedOn w:val="DefaultParagraphFont"/>
    <w:link w:val="Header"/>
    <w:uiPriority w:val="99"/>
    <w:rsid w:val="00417CB1"/>
    <w:rPr>
      <w:rFonts w:ascii="Times New Roman" w:eastAsia="Times New Roman" w:hAnsi="Times New Roman" w:cs="Times New Roman"/>
      <w:sz w:val="20"/>
      <w:szCs w:val="20"/>
      <w:lang w:val="ru-RU" w:eastAsia="ru-RU"/>
    </w:rPr>
  </w:style>
  <w:style w:type="paragraph" w:styleId="Footer">
    <w:name w:val="footer"/>
    <w:basedOn w:val="Normal"/>
    <w:link w:val="FooterChar"/>
    <w:uiPriority w:val="99"/>
    <w:unhideWhenUsed/>
    <w:rsid w:val="00417CB1"/>
    <w:pPr>
      <w:tabs>
        <w:tab w:val="center" w:pos="4844"/>
        <w:tab w:val="right" w:pos="9689"/>
      </w:tabs>
    </w:pPr>
  </w:style>
  <w:style w:type="character" w:customStyle="1" w:styleId="FooterChar">
    <w:name w:val="Footer Char"/>
    <w:basedOn w:val="DefaultParagraphFont"/>
    <w:link w:val="Footer"/>
    <w:uiPriority w:val="99"/>
    <w:rsid w:val="00417CB1"/>
    <w:rPr>
      <w:rFonts w:ascii="Times New Roman" w:eastAsia="Times New Roman" w:hAnsi="Times New Roman" w:cs="Times New Roman"/>
      <w:sz w:val="20"/>
      <w:szCs w:val="20"/>
      <w:lang w:val="ru-RU" w:eastAsia="ru-RU"/>
    </w:rPr>
  </w:style>
  <w:style w:type="character" w:styleId="Hyperlink">
    <w:name w:val="Hyperlink"/>
    <w:basedOn w:val="DefaultParagraphFont"/>
    <w:uiPriority w:val="99"/>
    <w:semiHidden/>
    <w:unhideWhenUsed/>
    <w:rsid w:val="006E0C8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1545</Words>
  <Characters>8809</Characters>
  <Application>Microsoft Office Word</Application>
  <DocSecurity>0</DocSecurity>
  <Lines>73</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Vilena Frumusachi</dc:creator>
  <cp:keywords/>
  <dc:description/>
  <cp:lastModifiedBy>Vilena Frumusachi</cp:lastModifiedBy>
  <cp:revision>4</cp:revision>
  <cp:lastPrinted>2024-01-24T10:33:00Z</cp:lastPrinted>
  <dcterms:created xsi:type="dcterms:W3CDTF">2024-01-24T11:17:00Z</dcterms:created>
  <dcterms:modified xsi:type="dcterms:W3CDTF">2024-01-24T13:25:00Z</dcterms:modified>
</cp:coreProperties>
</file>