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791847" w:rsidRDefault="0053107E" w:rsidP="00E21F96">
      <w:pPr>
        <w:pStyle w:val="Caption"/>
        <w:rPr>
          <w:rFonts w:ascii="Times New Roman" w:hAnsi="Times New Roman"/>
          <w:lang w:val="en-US"/>
        </w:rPr>
      </w:pPr>
      <w:bookmarkStart w:id="0" w:name="_Hlk77770922"/>
      <w:r w:rsidRPr="00791847">
        <w:rPr>
          <w:rFonts w:ascii="Times New Roman" w:hAnsi="Times New Roman"/>
          <w:lang w:val="en-US"/>
        </w:rPr>
        <w:t xml:space="preserve">ANUNȚ DE PARTICIPARE </w:t>
      </w:r>
      <w:bookmarkEnd w:id="0"/>
    </w:p>
    <w:p w14:paraId="49AB7DFC" w14:textId="7984AA0E" w:rsidR="00EB2B18" w:rsidRPr="00DE06AE" w:rsidRDefault="00734EF8" w:rsidP="00EB2B18">
      <w:pPr>
        <w:shd w:val="clear" w:color="auto" w:fill="FFFFFF"/>
        <w:spacing w:before="120"/>
        <w:jc w:val="center"/>
        <w:rPr>
          <w:b/>
          <w:shd w:val="clear" w:color="auto" w:fill="FFFFFF"/>
        </w:rPr>
      </w:pPr>
      <w:r>
        <w:rPr>
          <w:b/>
        </w:rPr>
        <w:t>privind achiziționarea</w:t>
      </w:r>
      <w:r w:rsidR="00D3720F" w:rsidRPr="00D3720F">
        <w:rPr>
          <w:b/>
          <w:shd w:val="clear" w:color="auto" w:fill="FFFFFF"/>
        </w:rPr>
        <w:t xml:space="preserve"> instrumentelor standardizate de evaluare a dezvoltării copilului (Testele SON-R, Bayley-4, și ADOS-2)</w:t>
      </w:r>
    </w:p>
    <w:p w14:paraId="2B48082F" w14:textId="470CA60D"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p>
    <w:p w14:paraId="056EC4C0" w14:textId="77777777" w:rsidR="0053107E" w:rsidRPr="00EB1428" w:rsidRDefault="0053107E" w:rsidP="008F7CC2">
      <w:pPr>
        <w:numPr>
          <w:ilvl w:val="0"/>
          <w:numId w:val="3"/>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8F7CC2">
      <w:pPr>
        <w:numPr>
          <w:ilvl w:val="0"/>
          <w:numId w:val="3"/>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8F7CC2">
      <w:pPr>
        <w:numPr>
          <w:ilvl w:val="0"/>
          <w:numId w:val="3"/>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8F7CC2">
      <w:pPr>
        <w:numPr>
          <w:ilvl w:val="0"/>
          <w:numId w:val="3"/>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6D422354" w:rsidR="0053107E" w:rsidRPr="00EB1428" w:rsidRDefault="0053107E" w:rsidP="008F7CC2">
      <w:pPr>
        <w:numPr>
          <w:ilvl w:val="0"/>
          <w:numId w:val="3"/>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8F7CC2">
      <w:pPr>
        <w:numPr>
          <w:ilvl w:val="0"/>
          <w:numId w:val="3"/>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8F7CC2">
      <w:pPr>
        <w:numPr>
          <w:ilvl w:val="0"/>
          <w:numId w:val="3"/>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8F7CC2">
      <w:pPr>
        <w:numPr>
          <w:ilvl w:val="0"/>
          <w:numId w:val="3"/>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tbl>
      <w:tblPr>
        <w:tblW w:w="9265" w:type="dxa"/>
        <w:tblInd w:w="113" w:type="dxa"/>
        <w:tblLook w:val="04A0" w:firstRow="1" w:lastRow="0" w:firstColumn="1" w:lastColumn="0" w:noHBand="0" w:noVBand="1"/>
      </w:tblPr>
      <w:tblGrid>
        <w:gridCol w:w="556"/>
        <w:gridCol w:w="2892"/>
        <w:gridCol w:w="2487"/>
        <w:gridCol w:w="683"/>
        <w:gridCol w:w="783"/>
        <w:gridCol w:w="1864"/>
      </w:tblGrid>
      <w:tr w:rsidR="00EB2B18" w:rsidRPr="00EB2B18" w14:paraId="725E596D" w14:textId="77777777" w:rsidTr="00282FC8">
        <w:trPr>
          <w:trHeight w:val="529"/>
        </w:trPr>
        <w:tc>
          <w:tcPr>
            <w:tcW w:w="556" w:type="dxa"/>
            <w:tcBorders>
              <w:top w:val="single" w:sz="4" w:space="0" w:color="auto"/>
              <w:left w:val="single" w:sz="4" w:space="0" w:color="auto"/>
              <w:bottom w:val="single" w:sz="4" w:space="0" w:color="auto"/>
              <w:right w:val="single" w:sz="4" w:space="0" w:color="auto"/>
            </w:tcBorders>
            <w:vAlign w:val="center"/>
            <w:hideMark/>
          </w:tcPr>
          <w:p w14:paraId="5B81C4C4" w14:textId="77777777" w:rsidR="00EB2B18" w:rsidRPr="00282FC8" w:rsidRDefault="00EB2B18" w:rsidP="00EB2B18">
            <w:pPr>
              <w:jc w:val="center"/>
              <w:rPr>
                <w:b/>
                <w:bCs/>
                <w:noProof w:val="0"/>
                <w:color w:val="000000"/>
                <w:lang w:val="ro-MD" w:eastAsia="ru-RU"/>
              </w:rPr>
            </w:pPr>
            <w:r w:rsidRPr="00282FC8">
              <w:rPr>
                <w:b/>
                <w:bCs/>
                <w:noProof w:val="0"/>
                <w:color w:val="000000"/>
                <w:lang w:val="ro-MD" w:eastAsia="ru-RU"/>
              </w:rPr>
              <w:t>Nr.</w:t>
            </w:r>
          </w:p>
        </w:tc>
        <w:tc>
          <w:tcPr>
            <w:tcW w:w="2892" w:type="dxa"/>
            <w:tcBorders>
              <w:top w:val="single" w:sz="4" w:space="0" w:color="auto"/>
              <w:left w:val="nil"/>
              <w:bottom w:val="single" w:sz="4" w:space="0" w:color="auto"/>
              <w:right w:val="single" w:sz="4" w:space="0" w:color="auto"/>
            </w:tcBorders>
            <w:vAlign w:val="center"/>
            <w:hideMark/>
          </w:tcPr>
          <w:p w14:paraId="1C6668D9" w14:textId="77777777" w:rsidR="00EB2B18" w:rsidRPr="00282FC8" w:rsidRDefault="00EB2B18" w:rsidP="00EB2B18">
            <w:pPr>
              <w:rPr>
                <w:b/>
                <w:bCs/>
                <w:noProof w:val="0"/>
                <w:color w:val="000000"/>
                <w:lang w:val="ro-MD" w:eastAsia="ru-RU"/>
              </w:rPr>
            </w:pPr>
            <w:r w:rsidRPr="00282FC8">
              <w:rPr>
                <w:b/>
                <w:bCs/>
                <w:noProof w:val="0"/>
                <w:color w:val="000000"/>
                <w:lang w:val="ro-MD" w:eastAsia="ru-RU"/>
              </w:rPr>
              <w:t>Denumirea bunurilor</w:t>
            </w:r>
          </w:p>
        </w:tc>
        <w:tc>
          <w:tcPr>
            <w:tcW w:w="2487" w:type="dxa"/>
            <w:tcBorders>
              <w:top w:val="single" w:sz="4" w:space="0" w:color="auto"/>
              <w:left w:val="nil"/>
              <w:bottom w:val="single" w:sz="4" w:space="0" w:color="auto"/>
              <w:right w:val="single" w:sz="4" w:space="0" w:color="auto"/>
            </w:tcBorders>
            <w:vAlign w:val="center"/>
            <w:hideMark/>
          </w:tcPr>
          <w:p w14:paraId="1FD117EA" w14:textId="77777777" w:rsidR="00EB2B18" w:rsidRPr="00282FC8" w:rsidRDefault="00EB2B18" w:rsidP="00EB2B18">
            <w:pPr>
              <w:rPr>
                <w:b/>
                <w:bCs/>
                <w:noProof w:val="0"/>
                <w:color w:val="000000"/>
                <w:lang w:val="ro-MD" w:eastAsia="ru-RU"/>
              </w:rPr>
            </w:pPr>
            <w:r w:rsidRPr="00282FC8">
              <w:rPr>
                <w:b/>
                <w:bCs/>
                <w:noProof w:val="0"/>
                <w:color w:val="000000"/>
                <w:lang w:val="ro-MD" w:eastAsia="ru-RU"/>
              </w:rPr>
              <w:t>Descrierea bunurilor</w:t>
            </w:r>
          </w:p>
        </w:tc>
        <w:tc>
          <w:tcPr>
            <w:tcW w:w="683" w:type="dxa"/>
            <w:tcBorders>
              <w:top w:val="single" w:sz="4" w:space="0" w:color="auto"/>
              <w:left w:val="nil"/>
              <w:bottom w:val="single" w:sz="4" w:space="0" w:color="auto"/>
              <w:right w:val="single" w:sz="4" w:space="0" w:color="auto"/>
            </w:tcBorders>
            <w:vAlign w:val="center"/>
            <w:hideMark/>
          </w:tcPr>
          <w:p w14:paraId="338F1FA2" w14:textId="77777777" w:rsidR="00EB2B18" w:rsidRPr="00282FC8" w:rsidRDefault="00EB2B18" w:rsidP="00EB2B18">
            <w:pPr>
              <w:jc w:val="center"/>
              <w:rPr>
                <w:b/>
                <w:bCs/>
                <w:noProof w:val="0"/>
                <w:color w:val="000000"/>
                <w:lang w:val="ro-MD" w:eastAsia="ru-RU"/>
              </w:rPr>
            </w:pPr>
            <w:r w:rsidRPr="00282FC8">
              <w:rPr>
                <w:b/>
                <w:bCs/>
                <w:noProof w:val="0"/>
                <w:color w:val="000000"/>
                <w:lang w:val="ro-MD" w:eastAsia="ru-RU"/>
              </w:rPr>
              <w:t>U/M</w:t>
            </w:r>
          </w:p>
        </w:tc>
        <w:tc>
          <w:tcPr>
            <w:tcW w:w="783" w:type="dxa"/>
            <w:tcBorders>
              <w:top w:val="single" w:sz="4" w:space="0" w:color="auto"/>
              <w:left w:val="nil"/>
              <w:bottom w:val="single" w:sz="4" w:space="0" w:color="auto"/>
              <w:right w:val="single" w:sz="4" w:space="0" w:color="auto"/>
            </w:tcBorders>
            <w:vAlign w:val="center"/>
            <w:hideMark/>
          </w:tcPr>
          <w:p w14:paraId="14BD6977" w14:textId="77777777" w:rsidR="00EB2B18" w:rsidRPr="00282FC8" w:rsidRDefault="00EB2B18" w:rsidP="00EB2B18">
            <w:pPr>
              <w:jc w:val="center"/>
              <w:rPr>
                <w:b/>
                <w:bCs/>
                <w:noProof w:val="0"/>
                <w:color w:val="000000"/>
                <w:lang w:val="ro-MD" w:eastAsia="ru-RU"/>
              </w:rPr>
            </w:pPr>
            <w:r w:rsidRPr="00282FC8">
              <w:rPr>
                <w:b/>
                <w:bCs/>
                <w:noProof w:val="0"/>
                <w:color w:val="000000"/>
                <w:lang w:val="ro-MD" w:eastAsia="ru-RU"/>
              </w:rPr>
              <w:t>Cant.</w:t>
            </w:r>
          </w:p>
        </w:tc>
        <w:tc>
          <w:tcPr>
            <w:tcW w:w="1864" w:type="dxa"/>
            <w:tcBorders>
              <w:top w:val="single" w:sz="4" w:space="0" w:color="auto"/>
              <w:left w:val="nil"/>
              <w:bottom w:val="single" w:sz="4" w:space="0" w:color="auto"/>
              <w:right w:val="single" w:sz="4" w:space="0" w:color="auto"/>
            </w:tcBorders>
            <w:vAlign w:val="center"/>
            <w:hideMark/>
          </w:tcPr>
          <w:p w14:paraId="4183A504" w14:textId="51871A66" w:rsidR="00EB2B18" w:rsidRPr="00282FC8" w:rsidRDefault="00EB2B18" w:rsidP="00EB2B18">
            <w:pPr>
              <w:jc w:val="center"/>
              <w:rPr>
                <w:b/>
                <w:bCs/>
                <w:noProof w:val="0"/>
                <w:color w:val="000000"/>
                <w:lang w:val="ro-MD" w:eastAsia="ru-RU"/>
              </w:rPr>
            </w:pPr>
            <w:r w:rsidRPr="00282FC8">
              <w:rPr>
                <w:b/>
                <w:bCs/>
                <w:noProof w:val="0"/>
                <w:color w:val="000000"/>
                <w:lang w:val="ro-MD" w:eastAsia="ru-RU"/>
              </w:rPr>
              <w:t>Suma fără TVA</w:t>
            </w:r>
          </w:p>
        </w:tc>
      </w:tr>
      <w:tr w:rsidR="00EB2B18" w:rsidRPr="00EB2B18" w14:paraId="49A6DD9D" w14:textId="77777777" w:rsidTr="00514486">
        <w:trPr>
          <w:trHeight w:val="1501"/>
        </w:trPr>
        <w:tc>
          <w:tcPr>
            <w:tcW w:w="556" w:type="dxa"/>
            <w:tcBorders>
              <w:top w:val="nil"/>
              <w:left w:val="single" w:sz="4" w:space="0" w:color="auto"/>
              <w:bottom w:val="single" w:sz="4" w:space="0" w:color="auto"/>
              <w:right w:val="single" w:sz="4" w:space="0" w:color="auto"/>
            </w:tcBorders>
            <w:shd w:val="clear" w:color="000000" w:fill="FFFFFF"/>
            <w:vAlign w:val="center"/>
          </w:tcPr>
          <w:p w14:paraId="289995AC" w14:textId="6E8025C8" w:rsidR="00EB2B18" w:rsidRPr="00282FC8" w:rsidRDefault="00EB2B18" w:rsidP="00EB2B18">
            <w:pPr>
              <w:jc w:val="center"/>
              <w:rPr>
                <w:noProof w:val="0"/>
                <w:color w:val="000000"/>
                <w:lang w:val="ro-MD" w:eastAsia="ru-RU"/>
              </w:rPr>
            </w:pPr>
          </w:p>
        </w:tc>
        <w:tc>
          <w:tcPr>
            <w:tcW w:w="2892" w:type="dxa"/>
            <w:tcBorders>
              <w:top w:val="nil"/>
              <w:left w:val="nil"/>
              <w:bottom w:val="single" w:sz="4" w:space="0" w:color="auto"/>
              <w:right w:val="single" w:sz="4" w:space="0" w:color="auto"/>
            </w:tcBorders>
            <w:shd w:val="clear" w:color="000000" w:fill="FFFFFF"/>
            <w:vAlign w:val="center"/>
          </w:tcPr>
          <w:p w14:paraId="270FB0B1" w14:textId="006BBC9D" w:rsidR="00EB2B18" w:rsidRPr="00282FC8" w:rsidRDefault="0097324B" w:rsidP="00EB2B18">
            <w:pPr>
              <w:rPr>
                <w:noProof w:val="0"/>
                <w:color w:val="000000"/>
                <w:lang w:val="ro-MD" w:eastAsia="ru-RU"/>
              </w:rPr>
            </w:pPr>
            <w:r w:rsidRPr="00282FC8">
              <w:rPr>
                <w:noProof w:val="0"/>
                <w:color w:val="000000"/>
                <w:lang w:val="ro-MD" w:eastAsia="ru-RU"/>
              </w:rPr>
              <w:t>Lot 1</w:t>
            </w:r>
            <w:r w:rsidR="00FB5B92">
              <w:rPr>
                <w:noProof w:val="0"/>
                <w:color w:val="000000"/>
                <w:lang w:val="ro-MD" w:eastAsia="ru-RU"/>
              </w:rPr>
              <w:t>//</w:t>
            </w:r>
            <w:r w:rsidR="00FB5B92" w:rsidRPr="00D3720F">
              <w:rPr>
                <w:b/>
                <w:shd w:val="clear" w:color="auto" w:fill="FFFFFF"/>
              </w:rPr>
              <w:t xml:space="preserve"> </w:t>
            </w:r>
            <w:r w:rsidR="00FB5B92">
              <w:rPr>
                <w:b/>
                <w:shd w:val="clear" w:color="auto" w:fill="FFFFFF"/>
              </w:rPr>
              <w:t xml:space="preserve">Instrumente </w:t>
            </w:r>
            <w:r w:rsidR="00FB5B92" w:rsidRPr="00D3720F">
              <w:rPr>
                <w:b/>
                <w:shd w:val="clear" w:color="auto" w:fill="FFFFFF"/>
              </w:rPr>
              <w:t>standardizate de evaluare a dezvoltării copilului (Testele SON-R, Bayley-4, și ADOS-2) utilizate în cadrul Serviciului de Intervenție Timpurie</w:t>
            </w:r>
          </w:p>
        </w:tc>
        <w:tc>
          <w:tcPr>
            <w:tcW w:w="2487" w:type="dxa"/>
            <w:tcBorders>
              <w:top w:val="nil"/>
              <w:left w:val="nil"/>
              <w:bottom w:val="single" w:sz="4" w:space="0" w:color="auto"/>
              <w:right w:val="single" w:sz="4" w:space="0" w:color="auto"/>
            </w:tcBorders>
            <w:shd w:val="clear" w:color="000000" w:fill="FFFFFF"/>
            <w:vAlign w:val="center"/>
          </w:tcPr>
          <w:p w14:paraId="1FFA3B89" w14:textId="4AE4582F" w:rsidR="00EB2B18" w:rsidRPr="00282FC8" w:rsidRDefault="00EB2B18" w:rsidP="00EB2B18">
            <w:pPr>
              <w:rPr>
                <w:noProof w:val="0"/>
                <w:color w:val="000000"/>
                <w:lang w:val="ro-MD" w:eastAsia="ru-RU"/>
              </w:rPr>
            </w:pPr>
          </w:p>
        </w:tc>
        <w:tc>
          <w:tcPr>
            <w:tcW w:w="683" w:type="dxa"/>
            <w:tcBorders>
              <w:top w:val="nil"/>
              <w:left w:val="nil"/>
              <w:bottom w:val="single" w:sz="4" w:space="0" w:color="auto"/>
              <w:right w:val="single" w:sz="4" w:space="0" w:color="auto"/>
            </w:tcBorders>
            <w:vAlign w:val="center"/>
          </w:tcPr>
          <w:p w14:paraId="5DCACA50" w14:textId="00C2C3F6" w:rsidR="00EB2B18" w:rsidRPr="00282FC8" w:rsidRDefault="00EB2B18" w:rsidP="00EB2B18">
            <w:pPr>
              <w:jc w:val="center"/>
              <w:rPr>
                <w:noProof w:val="0"/>
                <w:color w:val="000000"/>
                <w:lang w:val="ro-MD" w:eastAsia="ru-RU"/>
              </w:rPr>
            </w:pPr>
          </w:p>
        </w:tc>
        <w:tc>
          <w:tcPr>
            <w:tcW w:w="783" w:type="dxa"/>
            <w:tcBorders>
              <w:top w:val="nil"/>
              <w:left w:val="single" w:sz="4" w:space="0" w:color="auto"/>
              <w:bottom w:val="single" w:sz="4" w:space="0" w:color="auto"/>
              <w:right w:val="nil"/>
            </w:tcBorders>
            <w:shd w:val="clear" w:color="000000" w:fill="FFFFFF"/>
            <w:vAlign w:val="center"/>
          </w:tcPr>
          <w:p w14:paraId="47C04D35" w14:textId="2430D75D" w:rsidR="00EB2B18" w:rsidRPr="00282FC8" w:rsidRDefault="00EB2B18" w:rsidP="00EB2B18">
            <w:pPr>
              <w:jc w:val="center"/>
              <w:rPr>
                <w:noProof w:val="0"/>
                <w:lang w:val="ro-MD" w:eastAsia="ru-RU"/>
              </w:rPr>
            </w:pPr>
          </w:p>
        </w:tc>
        <w:tc>
          <w:tcPr>
            <w:tcW w:w="1864" w:type="dxa"/>
            <w:tcBorders>
              <w:top w:val="nil"/>
              <w:left w:val="single" w:sz="4" w:space="0" w:color="auto"/>
              <w:bottom w:val="single" w:sz="4" w:space="0" w:color="auto"/>
              <w:right w:val="single" w:sz="4" w:space="0" w:color="auto"/>
            </w:tcBorders>
            <w:noWrap/>
            <w:vAlign w:val="center"/>
          </w:tcPr>
          <w:p w14:paraId="375EC48B" w14:textId="2B818DFC" w:rsidR="00EB2B18" w:rsidRPr="00282FC8" w:rsidRDefault="00EB2B18" w:rsidP="00EB2B18">
            <w:pPr>
              <w:jc w:val="center"/>
              <w:rPr>
                <w:noProof w:val="0"/>
                <w:color w:val="000000"/>
                <w:lang w:val="ro-MD" w:eastAsia="ru-RU"/>
              </w:rPr>
            </w:pPr>
          </w:p>
        </w:tc>
      </w:tr>
      <w:tr w:rsidR="00661B0C" w:rsidRPr="00EB2B18" w14:paraId="6B2FB530" w14:textId="77777777" w:rsidTr="00282FC8">
        <w:trPr>
          <w:trHeight w:val="529"/>
        </w:trPr>
        <w:tc>
          <w:tcPr>
            <w:tcW w:w="556" w:type="dxa"/>
            <w:tcBorders>
              <w:top w:val="nil"/>
              <w:left w:val="single" w:sz="4" w:space="0" w:color="auto"/>
              <w:bottom w:val="single" w:sz="4" w:space="0" w:color="auto"/>
              <w:right w:val="single" w:sz="4" w:space="0" w:color="auto"/>
            </w:tcBorders>
            <w:shd w:val="clear" w:color="000000" w:fill="FFFFFF"/>
            <w:vAlign w:val="center"/>
          </w:tcPr>
          <w:p w14:paraId="35A9D745" w14:textId="77777777" w:rsidR="00661B0C" w:rsidRPr="00282FC8" w:rsidRDefault="00661B0C" w:rsidP="00EB2B18">
            <w:pPr>
              <w:jc w:val="center"/>
              <w:rPr>
                <w:noProof w:val="0"/>
                <w:color w:val="000000"/>
                <w:lang w:val="ro-MD" w:eastAsia="ru-RU"/>
              </w:rPr>
            </w:pPr>
          </w:p>
        </w:tc>
        <w:tc>
          <w:tcPr>
            <w:tcW w:w="2892" w:type="dxa"/>
            <w:tcBorders>
              <w:top w:val="nil"/>
              <w:left w:val="nil"/>
              <w:bottom w:val="single" w:sz="4" w:space="0" w:color="auto"/>
              <w:right w:val="single" w:sz="4" w:space="0" w:color="auto"/>
            </w:tcBorders>
            <w:shd w:val="clear" w:color="000000" w:fill="FFFFFF"/>
            <w:vAlign w:val="center"/>
          </w:tcPr>
          <w:p w14:paraId="4FB440BE" w14:textId="588123AD" w:rsidR="00661B0C" w:rsidRPr="00282FC8" w:rsidRDefault="00661B0C" w:rsidP="00EB2B18">
            <w:pPr>
              <w:rPr>
                <w:noProof w:val="0"/>
                <w:color w:val="000000"/>
                <w:lang w:val="ro-MD" w:eastAsia="ru-RU"/>
              </w:rPr>
            </w:pPr>
            <w:r w:rsidRPr="00282FC8">
              <w:rPr>
                <w:rFonts w:eastAsia="MS Mincho"/>
              </w:rPr>
              <w:t>Testul SON-R</w:t>
            </w:r>
            <w:r w:rsidR="00E21F96">
              <w:rPr>
                <w:rFonts w:eastAsia="MS Mincho"/>
              </w:rPr>
              <w:t xml:space="preserve"> </w:t>
            </w:r>
            <w:r w:rsidR="00E21F96">
              <w:rPr>
                <w:rFonts w:eastAsia="MS Mincho"/>
              </w:rPr>
              <w:t>(cu adaptare în limba română)</w:t>
            </w:r>
          </w:p>
        </w:tc>
        <w:tc>
          <w:tcPr>
            <w:tcW w:w="2487" w:type="dxa"/>
            <w:tcBorders>
              <w:top w:val="nil"/>
              <w:left w:val="nil"/>
              <w:bottom w:val="single" w:sz="4" w:space="0" w:color="auto"/>
              <w:right w:val="single" w:sz="4" w:space="0" w:color="auto"/>
            </w:tcBorders>
            <w:shd w:val="clear" w:color="000000" w:fill="FFFFFF"/>
            <w:vAlign w:val="center"/>
          </w:tcPr>
          <w:p w14:paraId="51248839" w14:textId="06B287AE" w:rsidR="00661B0C" w:rsidRPr="00282FC8" w:rsidRDefault="00661B0C" w:rsidP="00EB2B18">
            <w:pPr>
              <w:rPr>
                <w:noProof w:val="0"/>
                <w:color w:val="000000"/>
                <w:lang w:val="ro-MD" w:eastAsia="ru-RU"/>
              </w:rPr>
            </w:pPr>
            <w:r w:rsidRPr="00282FC8">
              <w:rPr>
                <w:noProof w:val="0"/>
                <w:color w:val="000000"/>
                <w:lang w:val="ro-MD" w:eastAsia="ru-RU"/>
              </w:rPr>
              <w:t>Conform Anexei 3</w:t>
            </w:r>
          </w:p>
        </w:tc>
        <w:tc>
          <w:tcPr>
            <w:tcW w:w="683" w:type="dxa"/>
            <w:tcBorders>
              <w:top w:val="nil"/>
              <w:left w:val="nil"/>
              <w:bottom w:val="single" w:sz="4" w:space="0" w:color="auto"/>
              <w:right w:val="single" w:sz="4" w:space="0" w:color="auto"/>
            </w:tcBorders>
            <w:vAlign w:val="center"/>
          </w:tcPr>
          <w:p w14:paraId="018ACC53" w14:textId="4A4E2028" w:rsidR="00661B0C" w:rsidRPr="00282FC8" w:rsidRDefault="00661B0C" w:rsidP="00EB2B18">
            <w:pPr>
              <w:jc w:val="center"/>
              <w:rPr>
                <w:noProof w:val="0"/>
                <w:color w:val="000000"/>
                <w:lang w:val="ro-MD" w:eastAsia="ru-RU"/>
              </w:rPr>
            </w:pPr>
            <w:r w:rsidRPr="00282FC8">
              <w:rPr>
                <w:noProof w:val="0"/>
                <w:color w:val="000000"/>
                <w:lang w:val="ro-MD" w:eastAsia="ru-RU"/>
              </w:rPr>
              <w:t>1</w:t>
            </w:r>
          </w:p>
        </w:tc>
        <w:tc>
          <w:tcPr>
            <w:tcW w:w="783" w:type="dxa"/>
            <w:tcBorders>
              <w:top w:val="nil"/>
              <w:left w:val="single" w:sz="4" w:space="0" w:color="auto"/>
              <w:bottom w:val="single" w:sz="4" w:space="0" w:color="auto"/>
              <w:right w:val="nil"/>
            </w:tcBorders>
            <w:shd w:val="clear" w:color="000000" w:fill="FFFFFF"/>
            <w:vAlign w:val="center"/>
          </w:tcPr>
          <w:p w14:paraId="44CD48EB" w14:textId="714A19D4" w:rsidR="00661B0C" w:rsidRPr="00282FC8" w:rsidRDefault="00661B0C" w:rsidP="00EB2B18">
            <w:pPr>
              <w:jc w:val="center"/>
              <w:rPr>
                <w:noProof w:val="0"/>
                <w:lang w:val="ro-MD" w:eastAsia="ru-RU"/>
              </w:rPr>
            </w:pPr>
            <w:r w:rsidRPr="00282FC8">
              <w:rPr>
                <w:noProof w:val="0"/>
                <w:lang w:val="ro-MD" w:eastAsia="ru-RU"/>
              </w:rPr>
              <w:t>Buc.</w:t>
            </w:r>
          </w:p>
        </w:tc>
        <w:tc>
          <w:tcPr>
            <w:tcW w:w="1864" w:type="dxa"/>
            <w:vMerge w:val="restart"/>
            <w:tcBorders>
              <w:top w:val="nil"/>
              <w:left w:val="single" w:sz="4" w:space="0" w:color="auto"/>
              <w:right w:val="single" w:sz="4" w:space="0" w:color="auto"/>
            </w:tcBorders>
            <w:noWrap/>
            <w:vAlign w:val="center"/>
          </w:tcPr>
          <w:p w14:paraId="12734521" w14:textId="2FB621B6" w:rsidR="00661B0C" w:rsidRPr="00282FC8" w:rsidRDefault="00661B0C" w:rsidP="00EB2B18">
            <w:pPr>
              <w:jc w:val="center"/>
              <w:rPr>
                <w:noProof w:val="0"/>
                <w:color w:val="000000"/>
                <w:lang w:val="ro-MD" w:eastAsia="ru-RU"/>
              </w:rPr>
            </w:pPr>
            <w:r w:rsidRPr="00282FC8">
              <w:rPr>
                <w:noProof w:val="0"/>
                <w:color w:val="000000"/>
                <w:lang w:val="ro-MD" w:eastAsia="ru-RU"/>
              </w:rPr>
              <w:t>265000,00</w:t>
            </w:r>
          </w:p>
        </w:tc>
      </w:tr>
      <w:tr w:rsidR="00661B0C" w:rsidRPr="00EB2B18" w14:paraId="7BCAD951" w14:textId="77777777" w:rsidTr="00282FC8">
        <w:trPr>
          <w:trHeight w:val="529"/>
        </w:trPr>
        <w:tc>
          <w:tcPr>
            <w:tcW w:w="556" w:type="dxa"/>
            <w:tcBorders>
              <w:top w:val="nil"/>
              <w:left w:val="single" w:sz="4" w:space="0" w:color="auto"/>
              <w:bottom w:val="single" w:sz="4" w:space="0" w:color="auto"/>
              <w:right w:val="single" w:sz="4" w:space="0" w:color="auto"/>
            </w:tcBorders>
            <w:shd w:val="clear" w:color="000000" w:fill="FFFFFF"/>
            <w:vAlign w:val="center"/>
          </w:tcPr>
          <w:p w14:paraId="523EE871" w14:textId="77777777" w:rsidR="00661B0C" w:rsidRPr="00282FC8" w:rsidRDefault="00661B0C" w:rsidP="00EB2B18">
            <w:pPr>
              <w:jc w:val="center"/>
              <w:rPr>
                <w:noProof w:val="0"/>
                <w:color w:val="000000"/>
                <w:lang w:val="ro-MD" w:eastAsia="ru-RU"/>
              </w:rPr>
            </w:pPr>
          </w:p>
        </w:tc>
        <w:tc>
          <w:tcPr>
            <w:tcW w:w="2892" w:type="dxa"/>
            <w:tcBorders>
              <w:top w:val="nil"/>
              <w:left w:val="nil"/>
              <w:bottom w:val="single" w:sz="4" w:space="0" w:color="auto"/>
              <w:right w:val="single" w:sz="4" w:space="0" w:color="auto"/>
            </w:tcBorders>
            <w:shd w:val="clear" w:color="000000" w:fill="FFFFFF"/>
            <w:vAlign w:val="center"/>
          </w:tcPr>
          <w:p w14:paraId="526822A6" w14:textId="4B2146AC" w:rsidR="00661B0C" w:rsidRPr="00282FC8" w:rsidRDefault="00661B0C" w:rsidP="00EB2B18">
            <w:pPr>
              <w:rPr>
                <w:noProof w:val="0"/>
                <w:color w:val="000000"/>
                <w:lang w:val="ro-MD" w:eastAsia="ru-RU"/>
              </w:rPr>
            </w:pPr>
            <w:r w:rsidRPr="00282FC8">
              <w:rPr>
                <w:rFonts w:eastAsia="MS Mincho"/>
              </w:rPr>
              <w:t>Testul Bayley-4</w:t>
            </w:r>
          </w:p>
        </w:tc>
        <w:tc>
          <w:tcPr>
            <w:tcW w:w="2487" w:type="dxa"/>
            <w:tcBorders>
              <w:top w:val="nil"/>
              <w:left w:val="nil"/>
              <w:bottom w:val="single" w:sz="4" w:space="0" w:color="auto"/>
              <w:right w:val="single" w:sz="4" w:space="0" w:color="auto"/>
            </w:tcBorders>
            <w:shd w:val="clear" w:color="000000" w:fill="FFFFFF"/>
            <w:vAlign w:val="center"/>
          </w:tcPr>
          <w:p w14:paraId="00060DDB" w14:textId="069A1A44" w:rsidR="00661B0C" w:rsidRPr="00282FC8" w:rsidRDefault="00661B0C" w:rsidP="00EB2B18">
            <w:pPr>
              <w:rPr>
                <w:noProof w:val="0"/>
                <w:color w:val="000000"/>
                <w:lang w:val="ro-MD" w:eastAsia="ru-RU"/>
              </w:rPr>
            </w:pPr>
            <w:r w:rsidRPr="00282FC8">
              <w:rPr>
                <w:noProof w:val="0"/>
                <w:color w:val="000000"/>
                <w:lang w:val="ro-MD" w:eastAsia="ru-RU"/>
              </w:rPr>
              <w:t>Conform Anexei 3</w:t>
            </w:r>
          </w:p>
        </w:tc>
        <w:tc>
          <w:tcPr>
            <w:tcW w:w="683" w:type="dxa"/>
            <w:tcBorders>
              <w:top w:val="nil"/>
              <w:left w:val="nil"/>
              <w:bottom w:val="single" w:sz="4" w:space="0" w:color="auto"/>
              <w:right w:val="single" w:sz="4" w:space="0" w:color="auto"/>
            </w:tcBorders>
            <w:vAlign w:val="center"/>
          </w:tcPr>
          <w:p w14:paraId="034E2BFB" w14:textId="32346FE8" w:rsidR="00661B0C" w:rsidRPr="00282FC8" w:rsidRDefault="00661B0C" w:rsidP="00EB2B18">
            <w:pPr>
              <w:jc w:val="center"/>
              <w:rPr>
                <w:noProof w:val="0"/>
                <w:color w:val="000000"/>
                <w:lang w:val="ro-MD" w:eastAsia="ru-RU"/>
              </w:rPr>
            </w:pPr>
            <w:r w:rsidRPr="00282FC8">
              <w:rPr>
                <w:noProof w:val="0"/>
                <w:color w:val="000000"/>
                <w:lang w:val="ro-MD" w:eastAsia="ru-RU"/>
              </w:rPr>
              <w:t>1</w:t>
            </w:r>
          </w:p>
        </w:tc>
        <w:tc>
          <w:tcPr>
            <w:tcW w:w="783" w:type="dxa"/>
            <w:tcBorders>
              <w:top w:val="nil"/>
              <w:left w:val="single" w:sz="4" w:space="0" w:color="auto"/>
              <w:bottom w:val="single" w:sz="4" w:space="0" w:color="auto"/>
              <w:right w:val="nil"/>
            </w:tcBorders>
            <w:shd w:val="clear" w:color="000000" w:fill="FFFFFF"/>
            <w:vAlign w:val="center"/>
          </w:tcPr>
          <w:p w14:paraId="68F9F01C" w14:textId="6187CA70" w:rsidR="00661B0C" w:rsidRPr="00282FC8" w:rsidRDefault="00661B0C" w:rsidP="00EB2B18">
            <w:pPr>
              <w:jc w:val="center"/>
              <w:rPr>
                <w:noProof w:val="0"/>
                <w:lang w:val="ro-MD" w:eastAsia="ru-RU"/>
              </w:rPr>
            </w:pPr>
            <w:r w:rsidRPr="00282FC8">
              <w:rPr>
                <w:noProof w:val="0"/>
                <w:lang w:val="ro-MD" w:eastAsia="ru-RU"/>
              </w:rPr>
              <w:t>Buc.</w:t>
            </w:r>
          </w:p>
        </w:tc>
        <w:tc>
          <w:tcPr>
            <w:tcW w:w="1864" w:type="dxa"/>
            <w:vMerge/>
            <w:tcBorders>
              <w:left w:val="single" w:sz="4" w:space="0" w:color="auto"/>
              <w:right w:val="single" w:sz="4" w:space="0" w:color="auto"/>
            </w:tcBorders>
            <w:noWrap/>
            <w:vAlign w:val="center"/>
          </w:tcPr>
          <w:p w14:paraId="577D44F2" w14:textId="77777777" w:rsidR="00661B0C" w:rsidRPr="00282FC8" w:rsidRDefault="00661B0C" w:rsidP="00EB2B18">
            <w:pPr>
              <w:jc w:val="center"/>
              <w:rPr>
                <w:noProof w:val="0"/>
                <w:color w:val="000000"/>
                <w:lang w:val="ro-MD" w:eastAsia="ru-RU"/>
              </w:rPr>
            </w:pPr>
          </w:p>
        </w:tc>
      </w:tr>
      <w:tr w:rsidR="00661B0C" w:rsidRPr="00EB2B18" w14:paraId="78AC388F" w14:textId="77777777" w:rsidTr="00282FC8">
        <w:trPr>
          <w:trHeight w:val="448"/>
        </w:trPr>
        <w:tc>
          <w:tcPr>
            <w:tcW w:w="556" w:type="dxa"/>
            <w:tcBorders>
              <w:top w:val="nil"/>
              <w:left w:val="single" w:sz="4" w:space="0" w:color="auto"/>
              <w:bottom w:val="single" w:sz="4" w:space="0" w:color="auto"/>
              <w:right w:val="single" w:sz="4" w:space="0" w:color="auto"/>
            </w:tcBorders>
            <w:shd w:val="clear" w:color="000000" w:fill="FFFFFF"/>
            <w:vAlign w:val="center"/>
          </w:tcPr>
          <w:p w14:paraId="2A06DEFD" w14:textId="7C0A29E1" w:rsidR="00661B0C" w:rsidRPr="00282FC8" w:rsidRDefault="00661B0C" w:rsidP="00EB2B18">
            <w:pPr>
              <w:jc w:val="center"/>
              <w:rPr>
                <w:noProof w:val="0"/>
                <w:color w:val="000000"/>
                <w:lang w:val="ro-MD" w:eastAsia="ru-RU"/>
              </w:rPr>
            </w:pPr>
          </w:p>
        </w:tc>
        <w:tc>
          <w:tcPr>
            <w:tcW w:w="2892" w:type="dxa"/>
            <w:tcBorders>
              <w:top w:val="nil"/>
              <w:left w:val="nil"/>
              <w:bottom w:val="single" w:sz="4" w:space="0" w:color="auto"/>
              <w:right w:val="single" w:sz="4" w:space="0" w:color="auto"/>
            </w:tcBorders>
            <w:shd w:val="clear" w:color="000000" w:fill="FFFFFF"/>
            <w:vAlign w:val="center"/>
          </w:tcPr>
          <w:p w14:paraId="64A56A7F" w14:textId="75E4E0C5" w:rsidR="00661B0C" w:rsidRPr="00282FC8" w:rsidRDefault="00661B0C" w:rsidP="00EB2B18">
            <w:pPr>
              <w:rPr>
                <w:noProof w:val="0"/>
                <w:lang w:val="ro-MD" w:eastAsia="ru-RU"/>
              </w:rPr>
            </w:pPr>
            <w:r w:rsidRPr="00282FC8">
              <w:rPr>
                <w:rFonts w:eastAsia="MS Mincho"/>
              </w:rPr>
              <w:t>Testul ADOS-2</w:t>
            </w:r>
            <w:r w:rsidR="00E21F96">
              <w:rPr>
                <w:rFonts w:eastAsia="MS Mincho"/>
              </w:rPr>
              <w:t xml:space="preserve"> (cu adaptare în limba română)</w:t>
            </w:r>
          </w:p>
        </w:tc>
        <w:tc>
          <w:tcPr>
            <w:tcW w:w="2487" w:type="dxa"/>
            <w:tcBorders>
              <w:top w:val="nil"/>
              <w:left w:val="nil"/>
              <w:bottom w:val="single" w:sz="4" w:space="0" w:color="auto"/>
              <w:right w:val="single" w:sz="4" w:space="0" w:color="auto"/>
            </w:tcBorders>
            <w:shd w:val="clear" w:color="000000" w:fill="FFFFFF"/>
            <w:vAlign w:val="center"/>
          </w:tcPr>
          <w:p w14:paraId="38F37B21" w14:textId="60EE54D4" w:rsidR="00661B0C" w:rsidRPr="00282FC8" w:rsidRDefault="00661B0C" w:rsidP="00EB2B18">
            <w:pPr>
              <w:rPr>
                <w:noProof w:val="0"/>
                <w:lang w:val="ro-MD" w:eastAsia="ru-RU"/>
              </w:rPr>
            </w:pPr>
            <w:r w:rsidRPr="00282FC8">
              <w:rPr>
                <w:noProof w:val="0"/>
                <w:color w:val="000000"/>
                <w:lang w:val="ro-MD" w:eastAsia="ru-RU"/>
              </w:rPr>
              <w:t>Conform Anexei 3</w:t>
            </w:r>
          </w:p>
        </w:tc>
        <w:tc>
          <w:tcPr>
            <w:tcW w:w="683" w:type="dxa"/>
            <w:tcBorders>
              <w:top w:val="nil"/>
              <w:left w:val="nil"/>
              <w:bottom w:val="single" w:sz="4" w:space="0" w:color="auto"/>
              <w:right w:val="single" w:sz="4" w:space="0" w:color="auto"/>
            </w:tcBorders>
            <w:vAlign w:val="center"/>
          </w:tcPr>
          <w:p w14:paraId="6FC77787" w14:textId="20B5D4CD" w:rsidR="00661B0C" w:rsidRPr="00282FC8" w:rsidRDefault="00661B0C" w:rsidP="00EB2B18">
            <w:pPr>
              <w:jc w:val="center"/>
              <w:rPr>
                <w:noProof w:val="0"/>
                <w:color w:val="000000"/>
                <w:lang w:val="ro-MD" w:eastAsia="ru-RU"/>
              </w:rPr>
            </w:pPr>
            <w:r w:rsidRPr="00282FC8">
              <w:rPr>
                <w:noProof w:val="0"/>
                <w:color w:val="000000"/>
                <w:lang w:val="ro-MD" w:eastAsia="ru-RU"/>
              </w:rPr>
              <w:t>1</w:t>
            </w:r>
          </w:p>
        </w:tc>
        <w:tc>
          <w:tcPr>
            <w:tcW w:w="783" w:type="dxa"/>
            <w:tcBorders>
              <w:top w:val="nil"/>
              <w:left w:val="nil"/>
              <w:bottom w:val="single" w:sz="4" w:space="0" w:color="auto"/>
              <w:right w:val="nil"/>
            </w:tcBorders>
            <w:shd w:val="clear" w:color="000000" w:fill="FFFFFF"/>
            <w:vAlign w:val="center"/>
          </w:tcPr>
          <w:p w14:paraId="52416E61" w14:textId="316E20B3" w:rsidR="00661B0C" w:rsidRPr="00282FC8" w:rsidRDefault="00661B0C" w:rsidP="00EB2B18">
            <w:pPr>
              <w:jc w:val="center"/>
              <w:rPr>
                <w:noProof w:val="0"/>
                <w:lang w:val="ro-MD" w:eastAsia="ru-RU"/>
              </w:rPr>
            </w:pPr>
            <w:r w:rsidRPr="00282FC8">
              <w:rPr>
                <w:noProof w:val="0"/>
                <w:lang w:val="ro-MD" w:eastAsia="ru-RU"/>
              </w:rPr>
              <w:t>Buc.</w:t>
            </w:r>
          </w:p>
        </w:tc>
        <w:tc>
          <w:tcPr>
            <w:tcW w:w="1864" w:type="dxa"/>
            <w:vMerge/>
            <w:tcBorders>
              <w:left w:val="single" w:sz="4" w:space="0" w:color="auto"/>
              <w:bottom w:val="single" w:sz="4" w:space="0" w:color="000000"/>
              <w:right w:val="single" w:sz="4" w:space="0" w:color="auto"/>
            </w:tcBorders>
            <w:vAlign w:val="center"/>
          </w:tcPr>
          <w:p w14:paraId="33344E4A" w14:textId="77777777" w:rsidR="00661B0C" w:rsidRPr="00282FC8" w:rsidRDefault="00661B0C" w:rsidP="00EB2B18">
            <w:pPr>
              <w:rPr>
                <w:noProof w:val="0"/>
                <w:color w:val="000000"/>
                <w:lang w:val="ro-MD" w:eastAsia="ru-RU"/>
              </w:rPr>
            </w:pP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39F5897D" w14:textId="77777777" w:rsidR="00514486" w:rsidRDefault="00514486" w:rsidP="00514486">
      <w:pPr>
        <w:shd w:val="clear" w:color="auto" w:fill="FFFFFF" w:themeFill="background1"/>
        <w:tabs>
          <w:tab w:val="right" w:pos="426"/>
        </w:tabs>
        <w:ind w:left="357"/>
        <w:jc w:val="both"/>
        <w:rPr>
          <w:b/>
          <w:noProof w:val="0"/>
          <w:lang w:eastAsia="ru-RU"/>
        </w:rPr>
      </w:pPr>
    </w:p>
    <w:p w14:paraId="290F7926" w14:textId="7D18C2C9" w:rsidR="0053107E" w:rsidRPr="003916E4" w:rsidRDefault="00EB1428" w:rsidP="008F7CC2">
      <w:pPr>
        <w:numPr>
          <w:ilvl w:val="0"/>
          <w:numId w:val="3"/>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8F7CC2">
      <w:pPr>
        <w:numPr>
          <w:ilvl w:val="0"/>
          <w:numId w:val="4"/>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8F7CC2">
      <w:pPr>
        <w:numPr>
          <w:ilvl w:val="0"/>
          <w:numId w:val="4"/>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8F7CC2">
      <w:pPr>
        <w:numPr>
          <w:ilvl w:val="0"/>
          <w:numId w:val="3"/>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2AE53A39" w:rsidR="00EB1428" w:rsidRPr="00734EF8" w:rsidRDefault="0053107E" w:rsidP="008F7CC2">
      <w:pPr>
        <w:numPr>
          <w:ilvl w:val="0"/>
          <w:numId w:val="3"/>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Graficul de livrare</w:t>
      </w:r>
      <w:r w:rsidR="00D3720F">
        <w:rPr>
          <w:i/>
          <w:iCs/>
        </w:rPr>
        <w:t xml:space="preserve"> </w:t>
      </w:r>
      <w:r w:rsidR="00734EF8" w:rsidRPr="00734EF8">
        <w:rPr>
          <w:i/>
          <w:iCs/>
        </w:rPr>
        <w:t xml:space="preserve">- în decurs de </w:t>
      </w:r>
      <w:r w:rsidR="00E21F96">
        <w:rPr>
          <w:i/>
          <w:iCs/>
        </w:rPr>
        <w:t>9</w:t>
      </w:r>
      <w:r w:rsidR="00D3720F">
        <w:rPr>
          <w:i/>
          <w:iCs/>
        </w:rPr>
        <w:t>0</w:t>
      </w:r>
      <w:r w:rsidR="00734EF8" w:rsidRPr="00734EF8">
        <w:rPr>
          <w:i/>
          <w:iCs/>
        </w:rPr>
        <w:t xml:space="preserve"> zile de la </w:t>
      </w:r>
      <w:r w:rsidR="00D3720F">
        <w:rPr>
          <w:i/>
          <w:iCs/>
        </w:rPr>
        <w:t>semnarea contractului</w:t>
      </w:r>
      <w:r w:rsidR="00734EF8" w:rsidRPr="00734EF8">
        <w:rPr>
          <w:i/>
          <w:iCs/>
        </w:rPr>
        <w:t>.</w:t>
      </w:r>
    </w:p>
    <w:p w14:paraId="4EC8CADF" w14:textId="6B6CBC63" w:rsidR="0053107E" w:rsidRPr="003916E4" w:rsidRDefault="0053107E" w:rsidP="008F7CC2">
      <w:pPr>
        <w:numPr>
          <w:ilvl w:val="0"/>
          <w:numId w:val="3"/>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EB2B18">
        <w:rPr>
          <w:b/>
          <w:noProof w:val="0"/>
          <w:lang w:eastAsia="ru-RU"/>
        </w:rPr>
        <w:t>pînă</w:t>
      </w:r>
      <w:proofErr w:type="spellEnd"/>
      <w:r w:rsidR="00EB2B18">
        <w:rPr>
          <w:b/>
          <w:noProof w:val="0"/>
          <w:lang w:eastAsia="ru-RU"/>
        </w:rPr>
        <w:t xml:space="preserve"> la</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8F7CC2">
      <w:pPr>
        <w:numPr>
          <w:ilvl w:val="0"/>
          <w:numId w:val="3"/>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61C11BBF" w:rsidR="0053107E" w:rsidRPr="00D3720F" w:rsidRDefault="0053107E" w:rsidP="008F7CC2">
      <w:pPr>
        <w:numPr>
          <w:ilvl w:val="0"/>
          <w:numId w:val="3"/>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r>
      <w:r w:rsidR="000E15EC">
        <w:rPr>
          <w:b/>
          <w:noProof w:val="0"/>
          <w:lang w:eastAsia="ru-RU"/>
        </w:rPr>
        <w:t>Livrarea bunului</w:t>
      </w:r>
      <w:r w:rsidRPr="003916E4">
        <w:rPr>
          <w:b/>
          <w:noProof w:val="0"/>
          <w:lang w:eastAsia="ru-RU"/>
        </w:rPr>
        <w:t xml:space="preserve"> este rezervată unei anumite profesii în temeiul unor legi sau al unor acte administrative (după caz):  </w:t>
      </w:r>
      <w:r>
        <w:rPr>
          <w:b/>
          <w:noProof w:val="0"/>
          <w:lang w:eastAsia="ru-RU"/>
        </w:rPr>
        <w:t>nu</w:t>
      </w:r>
    </w:p>
    <w:p w14:paraId="2976F919" w14:textId="5E75EE41" w:rsidR="0053107E" w:rsidRDefault="0053107E" w:rsidP="008F7CC2">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76ED6" w:rsidRDefault="00734EF8" w:rsidP="00900310">
            <w:pPr>
              <w:shd w:val="clear" w:color="auto" w:fill="FFFFFF"/>
              <w:tabs>
                <w:tab w:val="left" w:pos="612"/>
              </w:tabs>
              <w:rPr>
                <w:b/>
                <w:iCs/>
              </w:rPr>
            </w:pPr>
            <w:r w:rsidRPr="00D76ED6">
              <w:rPr>
                <w:b/>
                <w:iCs/>
              </w:rPr>
              <w:t>Nr.</w:t>
            </w:r>
          </w:p>
        </w:tc>
        <w:tc>
          <w:tcPr>
            <w:tcW w:w="2877" w:type="dxa"/>
            <w:shd w:val="clear" w:color="auto" w:fill="FFFFFF"/>
            <w:vAlign w:val="center"/>
          </w:tcPr>
          <w:p w14:paraId="0FF30508" w14:textId="77777777" w:rsidR="00734EF8" w:rsidRPr="00D76ED6" w:rsidRDefault="00734EF8" w:rsidP="00900310">
            <w:pPr>
              <w:shd w:val="clear" w:color="auto" w:fill="FFFFFF"/>
              <w:tabs>
                <w:tab w:val="left" w:pos="612"/>
              </w:tabs>
              <w:jc w:val="center"/>
              <w:rPr>
                <w:b/>
                <w:iCs/>
              </w:rPr>
            </w:pPr>
            <w:r w:rsidRPr="00D76ED6">
              <w:rPr>
                <w:b/>
                <w:iCs/>
              </w:rPr>
              <w:t>Descrierea criteriului/cerinței</w:t>
            </w:r>
          </w:p>
        </w:tc>
        <w:tc>
          <w:tcPr>
            <w:tcW w:w="3510" w:type="dxa"/>
            <w:shd w:val="clear" w:color="auto" w:fill="FFFFFF"/>
            <w:vAlign w:val="center"/>
          </w:tcPr>
          <w:p w14:paraId="7914BCD9" w14:textId="77777777" w:rsidR="00734EF8" w:rsidRPr="00D76ED6" w:rsidRDefault="00734EF8" w:rsidP="00900310">
            <w:pPr>
              <w:shd w:val="clear" w:color="auto" w:fill="FFFFFF"/>
              <w:tabs>
                <w:tab w:val="left" w:pos="612"/>
              </w:tabs>
              <w:jc w:val="center"/>
              <w:rPr>
                <w:b/>
                <w:iCs/>
              </w:rPr>
            </w:pPr>
            <w:r w:rsidRPr="00D76ED6">
              <w:rPr>
                <w:b/>
                <w:iCs/>
              </w:rPr>
              <w:t>Mod de demonstrare a îndeplinirii criteriului/cerinței:</w:t>
            </w:r>
          </w:p>
        </w:tc>
        <w:tc>
          <w:tcPr>
            <w:tcW w:w="2370" w:type="dxa"/>
            <w:shd w:val="clear" w:color="auto" w:fill="FFFFFF"/>
            <w:vAlign w:val="center"/>
          </w:tcPr>
          <w:p w14:paraId="2B9DD2D6" w14:textId="77777777" w:rsidR="00734EF8" w:rsidRPr="00D76ED6" w:rsidRDefault="00734EF8" w:rsidP="00900310">
            <w:pPr>
              <w:shd w:val="clear" w:color="auto" w:fill="FFFFFF"/>
              <w:tabs>
                <w:tab w:val="left" w:pos="612"/>
              </w:tabs>
              <w:jc w:val="center"/>
              <w:rPr>
                <w:b/>
                <w:iCs/>
              </w:rPr>
            </w:pPr>
            <w:r w:rsidRPr="00D76ED6">
              <w:rPr>
                <w:b/>
                <w:iCs/>
              </w:rPr>
              <w:t>Nivelul minim/</w:t>
            </w:r>
            <w:r w:rsidRPr="00D76ED6">
              <w:rPr>
                <w:b/>
                <w:iCs/>
              </w:rPr>
              <w:br/>
              <w:t>Obligativitatea</w:t>
            </w:r>
          </w:p>
        </w:tc>
      </w:tr>
      <w:tr w:rsidR="00734EF8" w:rsidRPr="00D068F1" w14:paraId="401908BD" w14:textId="77777777" w:rsidTr="00E21F96">
        <w:trPr>
          <w:trHeight w:val="367"/>
        </w:trPr>
        <w:tc>
          <w:tcPr>
            <w:tcW w:w="628" w:type="dxa"/>
            <w:shd w:val="clear" w:color="auto" w:fill="FFFFFF"/>
            <w:vAlign w:val="center"/>
          </w:tcPr>
          <w:p w14:paraId="11651F31" w14:textId="77777777" w:rsidR="00734EF8" w:rsidRPr="00D76ED6" w:rsidRDefault="00734EF8" w:rsidP="00900310">
            <w:pPr>
              <w:shd w:val="clear" w:color="auto" w:fill="FFFFFF"/>
              <w:tabs>
                <w:tab w:val="left" w:pos="612"/>
              </w:tabs>
              <w:jc w:val="center"/>
              <w:rPr>
                <w:iCs/>
              </w:rPr>
            </w:pPr>
            <w:r w:rsidRPr="00D76ED6">
              <w:rPr>
                <w:iCs/>
              </w:rPr>
              <w:t>1</w:t>
            </w:r>
          </w:p>
        </w:tc>
        <w:tc>
          <w:tcPr>
            <w:tcW w:w="2877" w:type="dxa"/>
            <w:shd w:val="clear" w:color="auto" w:fill="FFFFFF"/>
            <w:vAlign w:val="center"/>
          </w:tcPr>
          <w:p w14:paraId="6F6A4788" w14:textId="77777777" w:rsidR="00734EF8" w:rsidRPr="00D76ED6" w:rsidRDefault="00734EF8" w:rsidP="00E21F96">
            <w:pPr>
              <w:shd w:val="clear" w:color="auto" w:fill="FFFFFF"/>
              <w:tabs>
                <w:tab w:val="left" w:pos="612"/>
              </w:tabs>
              <w:rPr>
                <w:iCs/>
              </w:rPr>
            </w:pPr>
            <w:r w:rsidRPr="00D76ED6">
              <w:rPr>
                <w:bCs/>
              </w:rPr>
              <w:t>DUAE (conform anexei 6)</w:t>
            </w:r>
          </w:p>
        </w:tc>
        <w:tc>
          <w:tcPr>
            <w:tcW w:w="3510" w:type="dxa"/>
            <w:shd w:val="clear" w:color="auto" w:fill="FFFFFF"/>
            <w:vAlign w:val="center"/>
          </w:tcPr>
          <w:p w14:paraId="5B47171A"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514E3376"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70F81D45" w14:textId="77777777" w:rsidTr="00E21F96">
        <w:trPr>
          <w:trHeight w:val="56"/>
        </w:trPr>
        <w:tc>
          <w:tcPr>
            <w:tcW w:w="628" w:type="dxa"/>
            <w:shd w:val="clear" w:color="auto" w:fill="FFFFFF"/>
            <w:vAlign w:val="center"/>
          </w:tcPr>
          <w:p w14:paraId="1B711075" w14:textId="77777777" w:rsidR="00734EF8" w:rsidRPr="00D76ED6" w:rsidRDefault="00734EF8" w:rsidP="00900310">
            <w:pPr>
              <w:shd w:val="clear" w:color="auto" w:fill="FFFFFF"/>
              <w:tabs>
                <w:tab w:val="left" w:pos="612"/>
              </w:tabs>
              <w:jc w:val="center"/>
              <w:rPr>
                <w:iCs/>
              </w:rPr>
            </w:pPr>
            <w:r w:rsidRPr="00D76ED6">
              <w:rPr>
                <w:iCs/>
              </w:rPr>
              <w:t>2</w:t>
            </w:r>
          </w:p>
        </w:tc>
        <w:tc>
          <w:tcPr>
            <w:tcW w:w="2877" w:type="dxa"/>
            <w:shd w:val="clear" w:color="auto" w:fill="FFFFFF"/>
            <w:vAlign w:val="center"/>
          </w:tcPr>
          <w:p w14:paraId="5B910B27" w14:textId="77777777" w:rsidR="00734EF8" w:rsidRPr="00D76ED6" w:rsidRDefault="00734EF8" w:rsidP="00E21F96">
            <w:pPr>
              <w:shd w:val="clear" w:color="auto" w:fill="FFFFFF"/>
              <w:tabs>
                <w:tab w:val="left" w:pos="612"/>
              </w:tabs>
              <w:rPr>
                <w:iCs/>
              </w:rPr>
            </w:pPr>
            <w:r w:rsidRPr="00D76ED6">
              <w:rPr>
                <w:bCs/>
              </w:rPr>
              <w:t>Cerere de participare, conform anexei nr.1</w:t>
            </w:r>
          </w:p>
        </w:tc>
        <w:tc>
          <w:tcPr>
            <w:tcW w:w="3510" w:type="dxa"/>
            <w:shd w:val="clear" w:color="auto" w:fill="FFFFFF"/>
            <w:vAlign w:val="center"/>
          </w:tcPr>
          <w:p w14:paraId="6665CF47"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6ACDB726"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61D7C6F7" w14:textId="77777777" w:rsidTr="00E21F96">
        <w:trPr>
          <w:trHeight w:val="70"/>
        </w:trPr>
        <w:tc>
          <w:tcPr>
            <w:tcW w:w="628" w:type="dxa"/>
            <w:shd w:val="clear" w:color="auto" w:fill="FFFFFF"/>
            <w:vAlign w:val="center"/>
          </w:tcPr>
          <w:p w14:paraId="7987D2A1" w14:textId="77777777" w:rsidR="00734EF8" w:rsidRPr="00D76ED6" w:rsidRDefault="00734EF8" w:rsidP="00900310">
            <w:pPr>
              <w:shd w:val="clear" w:color="auto" w:fill="FFFFFF"/>
              <w:tabs>
                <w:tab w:val="left" w:pos="612"/>
              </w:tabs>
              <w:jc w:val="center"/>
              <w:rPr>
                <w:iCs/>
              </w:rPr>
            </w:pPr>
            <w:r w:rsidRPr="00D76ED6">
              <w:rPr>
                <w:iCs/>
              </w:rPr>
              <w:t>3</w:t>
            </w:r>
          </w:p>
        </w:tc>
        <w:tc>
          <w:tcPr>
            <w:tcW w:w="2877" w:type="dxa"/>
            <w:shd w:val="clear" w:color="auto" w:fill="FFFFFF"/>
            <w:vAlign w:val="center"/>
          </w:tcPr>
          <w:p w14:paraId="6AA86059" w14:textId="77777777" w:rsidR="00734EF8" w:rsidRPr="00D76ED6" w:rsidRDefault="00734EF8" w:rsidP="00E21F96">
            <w:pPr>
              <w:shd w:val="clear" w:color="auto" w:fill="FFFFFF"/>
              <w:tabs>
                <w:tab w:val="left" w:pos="612"/>
              </w:tabs>
              <w:rPr>
                <w:iCs/>
              </w:rPr>
            </w:pPr>
            <w:r w:rsidRPr="00D76ED6">
              <w:rPr>
                <w:bCs/>
              </w:rPr>
              <w:t>Declarație privind valabilitatea ofertei, conform anexei nr.2</w:t>
            </w:r>
          </w:p>
        </w:tc>
        <w:tc>
          <w:tcPr>
            <w:tcW w:w="3510" w:type="dxa"/>
            <w:shd w:val="clear" w:color="auto" w:fill="FFFFFF"/>
            <w:vAlign w:val="center"/>
          </w:tcPr>
          <w:p w14:paraId="58852BE5"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07F1C9CF"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4B800290" w14:textId="77777777" w:rsidTr="00E21F96">
        <w:trPr>
          <w:trHeight w:val="56"/>
        </w:trPr>
        <w:tc>
          <w:tcPr>
            <w:tcW w:w="628" w:type="dxa"/>
            <w:shd w:val="clear" w:color="auto" w:fill="FFFFFF"/>
            <w:vAlign w:val="center"/>
          </w:tcPr>
          <w:p w14:paraId="2DF8D77C" w14:textId="77777777" w:rsidR="00734EF8" w:rsidRPr="00D76ED6" w:rsidRDefault="00734EF8" w:rsidP="00900310">
            <w:pPr>
              <w:shd w:val="clear" w:color="auto" w:fill="FFFFFF"/>
              <w:tabs>
                <w:tab w:val="left" w:pos="612"/>
              </w:tabs>
              <w:jc w:val="center"/>
              <w:rPr>
                <w:iCs/>
              </w:rPr>
            </w:pPr>
            <w:r w:rsidRPr="00D76ED6">
              <w:rPr>
                <w:iCs/>
              </w:rPr>
              <w:t>4</w:t>
            </w:r>
          </w:p>
        </w:tc>
        <w:tc>
          <w:tcPr>
            <w:tcW w:w="2877" w:type="dxa"/>
            <w:shd w:val="clear" w:color="auto" w:fill="FFFFFF"/>
            <w:vAlign w:val="center"/>
          </w:tcPr>
          <w:p w14:paraId="3E6F7D26" w14:textId="77777777" w:rsidR="00734EF8" w:rsidRPr="00D76ED6" w:rsidRDefault="00734EF8" w:rsidP="00E21F96">
            <w:pPr>
              <w:shd w:val="clear" w:color="auto" w:fill="FFFFFF"/>
              <w:tabs>
                <w:tab w:val="left" w:pos="612"/>
              </w:tabs>
              <w:rPr>
                <w:iCs/>
              </w:rPr>
            </w:pPr>
            <w:r w:rsidRPr="00D76ED6">
              <w:rPr>
                <w:bCs/>
              </w:rPr>
              <w:t>Specificații tehnice, conform anexei nr. 3</w:t>
            </w:r>
          </w:p>
        </w:tc>
        <w:tc>
          <w:tcPr>
            <w:tcW w:w="3510" w:type="dxa"/>
            <w:shd w:val="clear" w:color="auto" w:fill="FFFFFF"/>
            <w:vAlign w:val="center"/>
          </w:tcPr>
          <w:p w14:paraId="5620F11F"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48CF15B1"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0DC26A8F" w14:textId="77777777" w:rsidTr="00E21F96">
        <w:trPr>
          <w:trHeight w:val="56"/>
        </w:trPr>
        <w:tc>
          <w:tcPr>
            <w:tcW w:w="628" w:type="dxa"/>
            <w:shd w:val="clear" w:color="auto" w:fill="FFFFFF"/>
            <w:vAlign w:val="center"/>
          </w:tcPr>
          <w:p w14:paraId="08EF314C" w14:textId="77777777" w:rsidR="00734EF8" w:rsidRPr="00D76ED6" w:rsidRDefault="00734EF8" w:rsidP="00900310">
            <w:pPr>
              <w:shd w:val="clear" w:color="auto" w:fill="FFFFFF"/>
              <w:tabs>
                <w:tab w:val="left" w:pos="612"/>
              </w:tabs>
              <w:jc w:val="center"/>
              <w:rPr>
                <w:iCs/>
              </w:rPr>
            </w:pPr>
            <w:r w:rsidRPr="00D76ED6">
              <w:rPr>
                <w:iCs/>
              </w:rPr>
              <w:t>5</w:t>
            </w:r>
          </w:p>
        </w:tc>
        <w:tc>
          <w:tcPr>
            <w:tcW w:w="2877" w:type="dxa"/>
            <w:shd w:val="clear" w:color="auto" w:fill="FFFFFF"/>
            <w:vAlign w:val="center"/>
          </w:tcPr>
          <w:p w14:paraId="5B42E210" w14:textId="77777777" w:rsidR="00734EF8" w:rsidRPr="00D76ED6" w:rsidRDefault="00734EF8" w:rsidP="00E21F96">
            <w:pPr>
              <w:shd w:val="clear" w:color="auto" w:fill="FFFFFF"/>
              <w:tabs>
                <w:tab w:val="left" w:pos="612"/>
              </w:tabs>
              <w:rPr>
                <w:iCs/>
              </w:rPr>
            </w:pPr>
            <w:r w:rsidRPr="00D76ED6">
              <w:rPr>
                <w:bCs/>
              </w:rPr>
              <w:t>Specificații de preț, conform anexei nr. 4</w:t>
            </w:r>
          </w:p>
        </w:tc>
        <w:tc>
          <w:tcPr>
            <w:tcW w:w="3510" w:type="dxa"/>
            <w:shd w:val="clear" w:color="auto" w:fill="FFFFFF"/>
            <w:vAlign w:val="center"/>
          </w:tcPr>
          <w:p w14:paraId="2FE75528"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58BAB519"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15B1D38F" w14:textId="77777777" w:rsidTr="00E21F96">
        <w:trPr>
          <w:trHeight w:val="304"/>
        </w:trPr>
        <w:tc>
          <w:tcPr>
            <w:tcW w:w="628" w:type="dxa"/>
            <w:shd w:val="clear" w:color="auto" w:fill="FFFFFF"/>
            <w:vAlign w:val="center"/>
          </w:tcPr>
          <w:p w14:paraId="767EA7B1" w14:textId="77777777" w:rsidR="00734EF8" w:rsidRPr="00D76ED6" w:rsidRDefault="00734EF8" w:rsidP="00900310">
            <w:pPr>
              <w:shd w:val="clear" w:color="auto" w:fill="FFFFFF"/>
              <w:tabs>
                <w:tab w:val="left" w:pos="612"/>
              </w:tabs>
              <w:jc w:val="center"/>
              <w:rPr>
                <w:iCs/>
              </w:rPr>
            </w:pPr>
            <w:r w:rsidRPr="00D76ED6">
              <w:rPr>
                <w:iCs/>
              </w:rPr>
              <w:t>6</w:t>
            </w:r>
          </w:p>
        </w:tc>
        <w:tc>
          <w:tcPr>
            <w:tcW w:w="2877" w:type="dxa"/>
            <w:shd w:val="clear" w:color="auto" w:fill="FFFFFF"/>
            <w:vAlign w:val="center"/>
          </w:tcPr>
          <w:p w14:paraId="73F436E5" w14:textId="77777777" w:rsidR="00734EF8" w:rsidRPr="00D76ED6" w:rsidRDefault="00734EF8" w:rsidP="00E21F96">
            <w:pPr>
              <w:shd w:val="clear" w:color="auto" w:fill="FFFFFF"/>
              <w:tabs>
                <w:tab w:val="left" w:pos="612"/>
              </w:tabs>
              <w:rPr>
                <w:iCs/>
              </w:rPr>
            </w:pPr>
            <w:r w:rsidRPr="00D76ED6">
              <w:rPr>
                <w:bCs/>
              </w:rPr>
              <w:t>Lipsa datoriilor față de bugetul național</w:t>
            </w:r>
          </w:p>
        </w:tc>
        <w:tc>
          <w:tcPr>
            <w:tcW w:w="3510" w:type="dxa"/>
            <w:shd w:val="clear" w:color="auto" w:fill="FFFFFF"/>
            <w:vAlign w:val="center"/>
          </w:tcPr>
          <w:p w14:paraId="7AEAEA4C"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212B503C"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21E70FFC" w14:textId="77777777" w:rsidTr="00E21F96">
        <w:trPr>
          <w:trHeight w:val="394"/>
        </w:trPr>
        <w:tc>
          <w:tcPr>
            <w:tcW w:w="628" w:type="dxa"/>
            <w:shd w:val="clear" w:color="auto" w:fill="FFFFFF"/>
            <w:vAlign w:val="center"/>
          </w:tcPr>
          <w:p w14:paraId="620DCC8B" w14:textId="77777777" w:rsidR="00734EF8" w:rsidRPr="00D76ED6" w:rsidRDefault="00734EF8" w:rsidP="00900310">
            <w:pPr>
              <w:shd w:val="clear" w:color="auto" w:fill="FFFFFF"/>
              <w:tabs>
                <w:tab w:val="left" w:pos="612"/>
              </w:tabs>
              <w:jc w:val="center"/>
              <w:rPr>
                <w:iCs/>
              </w:rPr>
            </w:pPr>
            <w:r w:rsidRPr="00D76ED6">
              <w:rPr>
                <w:iCs/>
              </w:rPr>
              <w:t>7</w:t>
            </w:r>
          </w:p>
        </w:tc>
        <w:tc>
          <w:tcPr>
            <w:tcW w:w="2877" w:type="dxa"/>
            <w:shd w:val="clear" w:color="auto" w:fill="FFFFFF"/>
            <w:vAlign w:val="center"/>
          </w:tcPr>
          <w:p w14:paraId="466CE828" w14:textId="77777777" w:rsidR="00734EF8" w:rsidRPr="00D76ED6" w:rsidRDefault="00734EF8" w:rsidP="00E21F96">
            <w:pPr>
              <w:shd w:val="clear" w:color="auto" w:fill="FFFFFF"/>
              <w:tabs>
                <w:tab w:val="left" w:pos="612"/>
              </w:tabs>
            </w:pPr>
            <w:r w:rsidRPr="00D76ED6">
              <w:t>Declarația de eligibilitate</w:t>
            </w:r>
          </w:p>
        </w:tc>
        <w:tc>
          <w:tcPr>
            <w:tcW w:w="3510" w:type="dxa"/>
            <w:shd w:val="clear" w:color="auto" w:fill="FFFFFF"/>
            <w:vAlign w:val="center"/>
          </w:tcPr>
          <w:p w14:paraId="5B132371"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084388E3" w14:textId="77777777" w:rsidR="00734EF8" w:rsidRPr="00D76ED6" w:rsidRDefault="00734EF8" w:rsidP="00900310">
            <w:pPr>
              <w:shd w:val="clear" w:color="auto" w:fill="FFFFFF"/>
              <w:tabs>
                <w:tab w:val="left" w:pos="612"/>
              </w:tabs>
              <w:jc w:val="center"/>
              <w:rPr>
                <w:iCs/>
              </w:rPr>
            </w:pPr>
            <w:r w:rsidRPr="00D76ED6">
              <w:rPr>
                <w:iCs/>
              </w:rPr>
              <w:t>Obligatoriu</w:t>
            </w:r>
          </w:p>
        </w:tc>
      </w:tr>
      <w:tr w:rsidR="00734EF8" w:rsidRPr="00D068F1" w14:paraId="2581D833" w14:textId="77777777" w:rsidTr="00E21F96">
        <w:trPr>
          <w:trHeight w:val="439"/>
        </w:trPr>
        <w:tc>
          <w:tcPr>
            <w:tcW w:w="628" w:type="dxa"/>
            <w:shd w:val="clear" w:color="auto" w:fill="FFFFFF"/>
            <w:vAlign w:val="center"/>
          </w:tcPr>
          <w:p w14:paraId="385CEDC5" w14:textId="77777777" w:rsidR="00734EF8" w:rsidRPr="00D76ED6" w:rsidRDefault="00734EF8" w:rsidP="00900310">
            <w:pPr>
              <w:shd w:val="clear" w:color="auto" w:fill="FFFFFF"/>
              <w:tabs>
                <w:tab w:val="left" w:pos="612"/>
              </w:tabs>
              <w:jc w:val="center"/>
              <w:rPr>
                <w:iCs/>
              </w:rPr>
            </w:pPr>
            <w:r w:rsidRPr="00D76ED6">
              <w:rPr>
                <w:iCs/>
                <w:lang w:val="ro-MD"/>
              </w:rPr>
              <w:t>8</w:t>
            </w:r>
          </w:p>
        </w:tc>
        <w:tc>
          <w:tcPr>
            <w:tcW w:w="2877" w:type="dxa"/>
            <w:shd w:val="clear" w:color="auto" w:fill="FFFFFF"/>
            <w:vAlign w:val="center"/>
          </w:tcPr>
          <w:p w14:paraId="601A7362" w14:textId="77777777" w:rsidR="00734EF8" w:rsidRPr="00D76ED6" w:rsidRDefault="00734EF8" w:rsidP="00E21F96">
            <w:pPr>
              <w:shd w:val="clear" w:color="auto" w:fill="FFFFFF"/>
              <w:tabs>
                <w:tab w:val="left" w:pos="612"/>
              </w:tabs>
            </w:pPr>
            <w:r w:rsidRPr="00D76ED6">
              <w:t>Rechizite bancare</w:t>
            </w:r>
          </w:p>
        </w:tc>
        <w:tc>
          <w:tcPr>
            <w:tcW w:w="3510" w:type="dxa"/>
            <w:shd w:val="clear" w:color="auto" w:fill="FFFFFF"/>
            <w:vAlign w:val="center"/>
          </w:tcPr>
          <w:p w14:paraId="71C9681D" w14:textId="77777777" w:rsidR="00734EF8" w:rsidRPr="00D76ED6" w:rsidRDefault="00734EF8" w:rsidP="00900310">
            <w:pPr>
              <w:shd w:val="clear" w:color="auto" w:fill="FFFFFF"/>
              <w:tabs>
                <w:tab w:val="left" w:pos="612"/>
              </w:tabs>
              <w:rPr>
                <w:iCs/>
              </w:rPr>
            </w:pPr>
            <w:r w:rsidRPr="00D76ED6">
              <w:rPr>
                <w:iCs/>
              </w:rPr>
              <w:t>Semnat electronic</w:t>
            </w:r>
          </w:p>
        </w:tc>
        <w:tc>
          <w:tcPr>
            <w:tcW w:w="2370" w:type="dxa"/>
            <w:shd w:val="clear" w:color="auto" w:fill="FFFFFF"/>
            <w:vAlign w:val="center"/>
          </w:tcPr>
          <w:p w14:paraId="56AC27DB" w14:textId="77777777" w:rsidR="00734EF8" w:rsidRPr="00D76ED6" w:rsidRDefault="00734EF8" w:rsidP="00900310">
            <w:pPr>
              <w:shd w:val="clear" w:color="auto" w:fill="FFFFFF"/>
              <w:tabs>
                <w:tab w:val="left" w:pos="612"/>
              </w:tabs>
              <w:jc w:val="center"/>
              <w:rPr>
                <w:iCs/>
              </w:rPr>
            </w:pPr>
            <w:r w:rsidRPr="00D76ED6">
              <w:rPr>
                <w:iCs/>
              </w:rPr>
              <w:t>Obligatoriu</w:t>
            </w:r>
          </w:p>
        </w:tc>
      </w:tr>
      <w:tr w:rsidR="00EB2B18" w:rsidRPr="00D068F1" w14:paraId="0EE2703D" w14:textId="77777777" w:rsidTr="00E21F96">
        <w:trPr>
          <w:trHeight w:val="286"/>
        </w:trPr>
        <w:tc>
          <w:tcPr>
            <w:tcW w:w="628" w:type="dxa"/>
            <w:shd w:val="clear" w:color="auto" w:fill="FFFFFF"/>
            <w:vAlign w:val="center"/>
          </w:tcPr>
          <w:p w14:paraId="20312773" w14:textId="0FAED8B7" w:rsidR="00EB2B18" w:rsidRPr="00D76ED6" w:rsidRDefault="00EB2B18" w:rsidP="00EB2B18">
            <w:pPr>
              <w:shd w:val="clear" w:color="auto" w:fill="FFFFFF"/>
              <w:tabs>
                <w:tab w:val="left" w:pos="612"/>
              </w:tabs>
              <w:jc w:val="center"/>
              <w:rPr>
                <w:iCs/>
                <w:lang w:val="ro-MD"/>
              </w:rPr>
            </w:pPr>
            <w:r w:rsidRPr="00D76ED6">
              <w:rPr>
                <w:iCs/>
                <w:lang w:val="ro-MD"/>
              </w:rPr>
              <w:t>9</w:t>
            </w:r>
          </w:p>
        </w:tc>
        <w:tc>
          <w:tcPr>
            <w:tcW w:w="2877" w:type="dxa"/>
            <w:shd w:val="clear" w:color="auto" w:fill="FFFFFF"/>
            <w:vAlign w:val="center"/>
          </w:tcPr>
          <w:p w14:paraId="18C3298B" w14:textId="4852551D" w:rsidR="00EB2B18" w:rsidRPr="00D76ED6" w:rsidRDefault="00EB2B18" w:rsidP="00E21F96">
            <w:pPr>
              <w:shd w:val="clear" w:color="auto" w:fill="FFFFFF"/>
              <w:tabs>
                <w:tab w:val="left" w:pos="612"/>
              </w:tabs>
            </w:pPr>
            <w:r w:rsidRPr="00D76ED6">
              <w:rPr>
                <w:iCs/>
              </w:rPr>
              <w:t>Catalog sau broșură</w:t>
            </w:r>
            <w:r w:rsidR="00E21F96">
              <w:rPr>
                <w:iCs/>
              </w:rPr>
              <w:t>/fi</w:t>
            </w:r>
            <w:r w:rsidR="000E15EC">
              <w:rPr>
                <w:iCs/>
              </w:rPr>
              <w:t>ș</w:t>
            </w:r>
            <w:r w:rsidR="00E21F96">
              <w:rPr>
                <w:iCs/>
              </w:rPr>
              <w:t>ă tehnică</w:t>
            </w:r>
            <w:r w:rsidRPr="00D76ED6">
              <w:rPr>
                <w:iCs/>
              </w:rPr>
              <w:t xml:space="preserve"> în care va fi posibilă identificarea produsului oferit</w:t>
            </w:r>
          </w:p>
        </w:tc>
        <w:tc>
          <w:tcPr>
            <w:tcW w:w="3510" w:type="dxa"/>
            <w:shd w:val="clear" w:color="auto" w:fill="FFFFFF"/>
            <w:vAlign w:val="center"/>
          </w:tcPr>
          <w:p w14:paraId="121D66E8" w14:textId="08C3C7AC" w:rsidR="00EB2B18" w:rsidRPr="00D76ED6" w:rsidRDefault="00EB2B18" w:rsidP="00EB2B18">
            <w:pPr>
              <w:shd w:val="clear" w:color="auto" w:fill="FFFFFF"/>
              <w:tabs>
                <w:tab w:val="left" w:pos="612"/>
              </w:tabs>
              <w:rPr>
                <w:iCs/>
              </w:rPr>
            </w:pPr>
            <w:r w:rsidRPr="00D76ED6">
              <w:rPr>
                <w:iCs/>
              </w:rPr>
              <w:t>Semnat electronic</w:t>
            </w:r>
          </w:p>
        </w:tc>
        <w:tc>
          <w:tcPr>
            <w:tcW w:w="2370" w:type="dxa"/>
            <w:shd w:val="clear" w:color="auto" w:fill="FFFFFF"/>
            <w:vAlign w:val="center"/>
          </w:tcPr>
          <w:p w14:paraId="0D01889C" w14:textId="59CFC76E" w:rsidR="00EB2B18" w:rsidRPr="00D76ED6" w:rsidRDefault="00EB2B18" w:rsidP="00EB2B18">
            <w:pPr>
              <w:shd w:val="clear" w:color="auto" w:fill="FFFFFF"/>
              <w:tabs>
                <w:tab w:val="left" w:pos="612"/>
              </w:tabs>
              <w:jc w:val="center"/>
              <w:rPr>
                <w:iCs/>
              </w:rPr>
            </w:pPr>
            <w:r w:rsidRPr="00D76ED6">
              <w:rPr>
                <w:iCs/>
              </w:rPr>
              <w:t>Obligatoriu</w:t>
            </w:r>
          </w:p>
        </w:tc>
      </w:tr>
      <w:tr w:rsidR="00EB2B18" w:rsidRPr="00D068F1" w14:paraId="69AB4163" w14:textId="77777777" w:rsidTr="00E21F96">
        <w:trPr>
          <w:trHeight w:val="286"/>
        </w:trPr>
        <w:tc>
          <w:tcPr>
            <w:tcW w:w="628" w:type="dxa"/>
            <w:shd w:val="clear" w:color="auto" w:fill="FFFFFF"/>
            <w:vAlign w:val="center"/>
          </w:tcPr>
          <w:p w14:paraId="37734670" w14:textId="7A9FE95D" w:rsidR="00EB2B18" w:rsidRPr="00D76ED6" w:rsidRDefault="00EB2B18" w:rsidP="00EB2B18">
            <w:pPr>
              <w:shd w:val="clear" w:color="auto" w:fill="FFFFFF"/>
              <w:tabs>
                <w:tab w:val="left" w:pos="612"/>
              </w:tabs>
              <w:jc w:val="center"/>
              <w:rPr>
                <w:iCs/>
                <w:lang w:val="ro-MD"/>
              </w:rPr>
            </w:pPr>
            <w:r w:rsidRPr="00D76ED6">
              <w:rPr>
                <w:iCs/>
                <w:lang w:val="ro-MD"/>
              </w:rPr>
              <w:t>10</w:t>
            </w:r>
          </w:p>
        </w:tc>
        <w:tc>
          <w:tcPr>
            <w:tcW w:w="2877" w:type="dxa"/>
            <w:shd w:val="clear" w:color="auto" w:fill="FFFFFF"/>
            <w:vAlign w:val="center"/>
          </w:tcPr>
          <w:p w14:paraId="5C6214A5" w14:textId="4766EB96" w:rsidR="00EB2B18" w:rsidRPr="00D76ED6" w:rsidRDefault="00E21F96" w:rsidP="00E21F96">
            <w:pPr>
              <w:shd w:val="clear" w:color="auto" w:fill="FFFFFF"/>
              <w:tabs>
                <w:tab w:val="left" w:pos="612"/>
              </w:tabs>
            </w:pPr>
            <w:r>
              <w:rPr>
                <w:iCs/>
              </w:rPr>
              <w:t>Garanție asupra bunurilor livrate – minim 12 luni</w:t>
            </w:r>
          </w:p>
        </w:tc>
        <w:tc>
          <w:tcPr>
            <w:tcW w:w="3510" w:type="dxa"/>
            <w:shd w:val="clear" w:color="auto" w:fill="FFFFFF"/>
            <w:vAlign w:val="center"/>
          </w:tcPr>
          <w:p w14:paraId="39BEF59A" w14:textId="36FD766A" w:rsidR="00EB2B18" w:rsidRPr="00D76ED6" w:rsidRDefault="00EB2B18" w:rsidP="00EB2B18">
            <w:pPr>
              <w:shd w:val="clear" w:color="auto" w:fill="FFFFFF"/>
              <w:tabs>
                <w:tab w:val="left" w:pos="612"/>
              </w:tabs>
              <w:rPr>
                <w:iCs/>
              </w:rPr>
            </w:pPr>
            <w:r w:rsidRPr="00D76ED6">
              <w:rPr>
                <w:iCs/>
              </w:rPr>
              <w:t>Semnat electronic</w:t>
            </w:r>
          </w:p>
        </w:tc>
        <w:tc>
          <w:tcPr>
            <w:tcW w:w="2370" w:type="dxa"/>
            <w:shd w:val="clear" w:color="auto" w:fill="FFFFFF"/>
            <w:vAlign w:val="center"/>
          </w:tcPr>
          <w:p w14:paraId="6DE0F1DB" w14:textId="34B49B19" w:rsidR="00EB2B18" w:rsidRPr="00D76ED6" w:rsidRDefault="00EB2B18" w:rsidP="00EB2B18">
            <w:pPr>
              <w:shd w:val="clear" w:color="auto" w:fill="FFFFFF"/>
              <w:tabs>
                <w:tab w:val="left" w:pos="612"/>
              </w:tabs>
              <w:jc w:val="center"/>
              <w:rPr>
                <w:iCs/>
              </w:rPr>
            </w:pPr>
            <w:r w:rsidRPr="00D76ED6">
              <w:rPr>
                <w:iCs/>
              </w:rPr>
              <w:t>Obligatoriu</w:t>
            </w:r>
          </w:p>
        </w:tc>
      </w:tr>
    </w:tbl>
    <w:p w14:paraId="0DB4123C" w14:textId="66E6EE1E" w:rsidR="0053107E" w:rsidRPr="001D1D3F" w:rsidRDefault="0053107E" w:rsidP="008F7CC2">
      <w:pPr>
        <w:numPr>
          <w:ilvl w:val="0"/>
          <w:numId w:val="3"/>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8F7CC2">
      <w:pPr>
        <w:numPr>
          <w:ilvl w:val="0"/>
          <w:numId w:val="3"/>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8F7CC2">
      <w:pPr>
        <w:numPr>
          <w:ilvl w:val="0"/>
          <w:numId w:val="3"/>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8F7CC2">
      <w:pPr>
        <w:numPr>
          <w:ilvl w:val="0"/>
          <w:numId w:val="3"/>
        </w:numPr>
        <w:tabs>
          <w:tab w:val="right" w:pos="426"/>
        </w:tabs>
        <w:spacing w:before="120"/>
        <w:ind w:left="0" w:firstLine="0"/>
        <w:jc w:val="both"/>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9EFA085" w14:textId="01DA2AA4" w:rsidR="0053107E" w:rsidRPr="00EB1428" w:rsidRDefault="0053107E" w:rsidP="008F7CC2">
      <w:pPr>
        <w:numPr>
          <w:ilvl w:val="0"/>
          <w:numId w:val="3"/>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8F7CC2">
      <w:pPr>
        <w:numPr>
          <w:ilvl w:val="0"/>
          <w:numId w:val="3"/>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8F7CC2">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8F7CC2">
      <w:pPr>
        <w:numPr>
          <w:ilvl w:val="0"/>
          <w:numId w:val="5"/>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8F7CC2">
      <w:pPr>
        <w:numPr>
          <w:ilvl w:val="0"/>
          <w:numId w:val="5"/>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8F7CC2">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8F7CC2">
      <w:pPr>
        <w:numPr>
          <w:ilvl w:val="0"/>
          <w:numId w:val="3"/>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F7AF0E8" w:rsidR="00734EF8" w:rsidRPr="003916E4" w:rsidRDefault="00734EF8" w:rsidP="008F7CC2">
      <w:pPr>
        <w:numPr>
          <w:ilvl w:val="0"/>
          <w:numId w:val="3"/>
        </w:numPr>
        <w:tabs>
          <w:tab w:val="right" w:pos="426"/>
        </w:tabs>
        <w:spacing w:before="120"/>
        <w:ind w:left="0" w:firstLine="0"/>
        <w:rPr>
          <w:b/>
          <w:noProof w:val="0"/>
          <w:lang w:eastAsia="ru-RU"/>
        </w:rPr>
      </w:pPr>
      <w:r>
        <w:rPr>
          <w:b/>
          <w:noProof w:val="0"/>
          <w:lang w:eastAsia="ru-RU"/>
        </w:rPr>
        <w:lastRenderedPageBreak/>
        <w:t xml:space="preserve">Termenul de achitare – în decurs de </w:t>
      </w:r>
      <w:r w:rsidR="00791847">
        <w:rPr>
          <w:b/>
          <w:noProof w:val="0"/>
          <w:lang w:eastAsia="ru-RU"/>
        </w:rPr>
        <w:t>9</w:t>
      </w:r>
      <w:r>
        <w:rPr>
          <w:b/>
          <w:noProof w:val="0"/>
          <w:lang w:eastAsia="ru-RU"/>
        </w:rPr>
        <w:t>0 zile după livrarea bunurilor</w:t>
      </w:r>
    </w:p>
    <w:p w14:paraId="3A6949AA" w14:textId="77777777" w:rsidR="0053107E" w:rsidRPr="003916E4" w:rsidRDefault="0053107E" w:rsidP="008F7CC2">
      <w:pPr>
        <w:numPr>
          <w:ilvl w:val="0"/>
          <w:numId w:val="3"/>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8F7CC2">
      <w:pPr>
        <w:numPr>
          <w:ilvl w:val="0"/>
          <w:numId w:val="3"/>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686DC0A" w14:textId="77777777" w:rsidR="0053107E" w:rsidRPr="003916E4" w:rsidRDefault="0053107E" w:rsidP="008F7CC2">
      <w:pPr>
        <w:numPr>
          <w:ilvl w:val="0"/>
          <w:numId w:val="3"/>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6C8FE552" w:rsidR="0053107E" w:rsidRPr="003916E4" w:rsidRDefault="0053107E" w:rsidP="008F7CC2">
      <w:pPr>
        <w:numPr>
          <w:ilvl w:val="0"/>
          <w:numId w:val="3"/>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sidR="000E7F9B">
        <w:rPr>
          <w:b/>
          <w:noProof w:val="0"/>
          <w:lang w:eastAsia="ru-RU"/>
        </w:rPr>
        <w:t>Da</w:t>
      </w:r>
    </w:p>
    <w:p w14:paraId="47E2B833" w14:textId="77777777" w:rsidR="0053107E" w:rsidRPr="003916E4" w:rsidRDefault="0053107E" w:rsidP="008F7CC2">
      <w:pPr>
        <w:numPr>
          <w:ilvl w:val="0"/>
          <w:numId w:val="3"/>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A436C3" w:rsidRPr="003916E4" w14:paraId="5093C30F" w14:textId="77777777" w:rsidTr="000E7F9B">
        <w:tc>
          <w:tcPr>
            <w:tcW w:w="5239" w:type="dxa"/>
            <w:shd w:val="clear" w:color="auto" w:fill="FFFFFF" w:themeFill="background1"/>
          </w:tcPr>
          <w:p w14:paraId="67997BE0" w14:textId="77777777" w:rsidR="00A436C3" w:rsidRPr="003916E4" w:rsidRDefault="00A436C3" w:rsidP="00A436C3">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vAlign w:val="center"/>
          </w:tcPr>
          <w:p w14:paraId="06323E7C" w14:textId="718A200E" w:rsidR="00A436C3" w:rsidRPr="003916E4" w:rsidRDefault="00A436C3" w:rsidP="000E7F9B">
            <w:pPr>
              <w:shd w:val="clear" w:color="auto" w:fill="FFFFFF" w:themeFill="background1"/>
              <w:tabs>
                <w:tab w:val="right" w:pos="426"/>
              </w:tabs>
              <w:rPr>
                <w:noProof w:val="0"/>
                <w:lang w:eastAsia="ru-RU"/>
              </w:rPr>
            </w:pPr>
            <w:r>
              <w:rPr>
                <w:noProof w:val="0"/>
                <w:lang w:eastAsia="ru-RU"/>
              </w:rPr>
              <w:t>Da</w:t>
            </w:r>
          </w:p>
        </w:tc>
      </w:tr>
      <w:tr w:rsidR="00A436C3" w:rsidRPr="003916E4" w14:paraId="6A3F0531" w14:textId="77777777" w:rsidTr="00EA4307">
        <w:tc>
          <w:tcPr>
            <w:tcW w:w="5239" w:type="dxa"/>
            <w:shd w:val="clear" w:color="auto" w:fill="FFFFFF" w:themeFill="background1"/>
          </w:tcPr>
          <w:p w14:paraId="4FAEF023" w14:textId="77777777" w:rsidR="00A436C3" w:rsidRPr="003916E4" w:rsidRDefault="00A436C3" w:rsidP="00A436C3">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55FAAA69" w:rsidR="00A436C3" w:rsidRPr="003916E4" w:rsidRDefault="00A436C3" w:rsidP="00A436C3">
            <w:pPr>
              <w:shd w:val="clear" w:color="auto" w:fill="FFFFFF" w:themeFill="background1"/>
              <w:tabs>
                <w:tab w:val="right" w:pos="426"/>
              </w:tabs>
              <w:jc w:val="both"/>
              <w:rPr>
                <w:noProof w:val="0"/>
                <w:lang w:eastAsia="ru-RU"/>
              </w:rPr>
            </w:pPr>
            <w:r>
              <w:rPr>
                <w:noProof w:val="0"/>
                <w:lang w:eastAsia="ru-RU"/>
              </w:rPr>
              <w:t>---</w:t>
            </w:r>
          </w:p>
        </w:tc>
      </w:tr>
      <w:tr w:rsidR="00A436C3" w:rsidRPr="003916E4" w14:paraId="26463BB4" w14:textId="77777777" w:rsidTr="00EA4307">
        <w:tc>
          <w:tcPr>
            <w:tcW w:w="5239" w:type="dxa"/>
            <w:shd w:val="clear" w:color="auto" w:fill="FFFFFF" w:themeFill="background1"/>
          </w:tcPr>
          <w:p w14:paraId="0EB71CA5" w14:textId="77777777" w:rsidR="00A436C3" w:rsidRPr="003916E4" w:rsidRDefault="00A436C3" w:rsidP="00A436C3">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A436C3" w:rsidRPr="003916E4" w:rsidRDefault="00A436C3" w:rsidP="00A436C3">
            <w:pPr>
              <w:shd w:val="clear" w:color="auto" w:fill="FFFFFF" w:themeFill="background1"/>
              <w:tabs>
                <w:tab w:val="right" w:pos="426"/>
              </w:tabs>
              <w:rPr>
                <w:noProof w:val="0"/>
                <w:lang w:eastAsia="ru-RU"/>
              </w:rPr>
            </w:pPr>
            <w:r>
              <w:rPr>
                <w:noProof w:val="0"/>
                <w:lang w:eastAsia="ru-RU"/>
              </w:rPr>
              <w:t>Da</w:t>
            </w:r>
          </w:p>
        </w:tc>
      </w:tr>
      <w:tr w:rsidR="00A436C3" w:rsidRPr="003916E4" w14:paraId="74CE8784" w14:textId="77777777" w:rsidTr="00EA4307">
        <w:trPr>
          <w:trHeight w:val="77"/>
        </w:trPr>
        <w:tc>
          <w:tcPr>
            <w:tcW w:w="5239" w:type="dxa"/>
            <w:shd w:val="clear" w:color="auto" w:fill="FFFFFF" w:themeFill="background1"/>
          </w:tcPr>
          <w:p w14:paraId="6F6D1F29" w14:textId="77777777" w:rsidR="00A436C3" w:rsidRPr="003916E4" w:rsidRDefault="00A436C3" w:rsidP="00A436C3">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A436C3" w:rsidRPr="003916E4" w:rsidRDefault="00A436C3" w:rsidP="00A436C3">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8F7CC2">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538667E5" w:rsidR="0053107E" w:rsidRPr="003D75C7" w:rsidRDefault="0053107E" w:rsidP="008F7CC2">
      <w:pPr>
        <w:numPr>
          <w:ilvl w:val="0"/>
          <w:numId w:val="3"/>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7324B">
        <w:rPr>
          <w:b/>
          <w:noProof w:val="0"/>
          <w:lang w:eastAsia="ru-RU"/>
        </w:rPr>
        <w:t>Achiziția se desfășoară în cadrul proiectului</w:t>
      </w:r>
      <w:r w:rsidR="0097324B" w:rsidRPr="003916E4">
        <w:rPr>
          <w:b/>
          <w:noProof w:val="0"/>
          <w:lang w:eastAsia="ru-RU"/>
        </w:rPr>
        <w:t xml:space="preserve"> </w:t>
      </w:r>
      <w:r w:rsidR="0097324B">
        <w:rPr>
          <w:b/>
          <w:noProof w:val="0"/>
          <w:lang w:eastAsia="ru-RU"/>
        </w:rPr>
        <w:t>,,</w:t>
      </w:r>
      <w:r w:rsidR="0097324B" w:rsidRPr="00707957">
        <w:rPr>
          <w:rFonts w:eastAsia="Calibri"/>
          <w:i/>
          <w:iCs/>
          <w:lang w:val="ro-MD"/>
        </w:rPr>
        <w:t>Modernization and digitalization of  health care services for children, including Ukrainian refugees</w:t>
      </w:r>
      <w:r w:rsidR="0097324B">
        <w:rPr>
          <w:rFonts w:eastAsia="Calibri"/>
          <w:lang w:val="ro-MD"/>
        </w:rPr>
        <w:t xml:space="preserve">”, </w:t>
      </w:r>
      <w:r w:rsidR="0097324B" w:rsidRPr="00707957">
        <w:rPr>
          <w:rFonts w:eastAsia="Calibri"/>
          <w:lang w:val="ro-MD"/>
        </w:rPr>
        <w:t>realizat de către Instituția Medico-Sanitară Publică Institutul Mamei și Copilului (IMSP IMC) în parteneriat cu UNICEF Moldova</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91847">
      <w:pPr>
        <w:shd w:val="clear" w:color="auto" w:fill="FFFFFF" w:themeFill="background1"/>
        <w:tabs>
          <w:tab w:val="right" w:pos="426"/>
        </w:tabs>
        <w:spacing w:before="12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3CF700D7" w14:textId="77777777" w:rsidR="00753945" w:rsidRDefault="00753945" w:rsidP="00CF101D">
      <w:pPr>
        <w:jc w:val="right"/>
        <w:rPr>
          <w:noProof w:val="0"/>
        </w:rPr>
      </w:pPr>
    </w:p>
    <w:p w14:paraId="641961AE" w14:textId="77777777" w:rsidR="00753945" w:rsidRDefault="00753945" w:rsidP="00CF101D">
      <w:pPr>
        <w:jc w:val="right"/>
        <w:rPr>
          <w:noProof w:val="0"/>
        </w:rPr>
      </w:pPr>
    </w:p>
    <w:p w14:paraId="69D2B2A0" w14:textId="77777777" w:rsidR="00791847" w:rsidRDefault="00791847" w:rsidP="00CF101D">
      <w:pPr>
        <w:jc w:val="right"/>
        <w:rPr>
          <w:noProof w:val="0"/>
        </w:rPr>
      </w:pPr>
    </w:p>
    <w:p w14:paraId="6234CD75" w14:textId="77777777" w:rsidR="00791847" w:rsidRDefault="00791847" w:rsidP="00CF101D">
      <w:pPr>
        <w:jc w:val="right"/>
        <w:rPr>
          <w:noProof w:val="0"/>
        </w:rPr>
      </w:pPr>
    </w:p>
    <w:p w14:paraId="06C1B3FE" w14:textId="77777777" w:rsidR="00791847" w:rsidRDefault="00791847" w:rsidP="00CF101D">
      <w:pPr>
        <w:jc w:val="right"/>
        <w:rPr>
          <w:noProof w:val="0"/>
        </w:rPr>
      </w:pPr>
    </w:p>
    <w:p w14:paraId="5F87336A" w14:textId="77777777" w:rsidR="00791847" w:rsidRDefault="00791847" w:rsidP="00CF101D">
      <w:pPr>
        <w:jc w:val="right"/>
        <w:rPr>
          <w:noProof w:val="0"/>
        </w:rPr>
      </w:pPr>
    </w:p>
    <w:p w14:paraId="1A963899" w14:textId="77777777" w:rsidR="00791847" w:rsidRDefault="00791847" w:rsidP="00CF101D">
      <w:pPr>
        <w:jc w:val="right"/>
        <w:rPr>
          <w:noProof w:val="0"/>
        </w:rPr>
      </w:pPr>
    </w:p>
    <w:p w14:paraId="50AC208F" w14:textId="77777777" w:rsidR="00791847" w:rsidRDefault="00791847" w:rsidP="00CF101D">
      <w:pPr>
        <w:jc w:val="right"/>
        <w:rPr>
          <w:noProof w:val="0"/>
        </w:rPr>
      </w:pPr>
    </w:p>
    <w:p w14:paraId="5A0D499C" w14:textId="77777777" w:rsidR="00791847" w:rsidRDefault="00791847" w:rsidP="00CF101D">
      <w:pPr>
        <w:jc w:val="right"/>
        <w:rPr>
          <w:noProof w:val="0"/>
        </w:rPr>
      </w:pPr>
    </w:p>
    <w:p w14:paraId="562CA8BD" w14:textId="77777777" w:rsidR="00791847" w:rsidRDefault="00791847" w:rsidP="00CF101D">
      <w:pPr>
        <w:jc w:val="right"/>
        <w:rPr>
          <w:noProof w:val="0"/>
        </w:rPr>
      </w:pPr>
    </w:p>
    <w:p w14:paraId="0FB79889" w14:textId="77777777" w:rsidR="00791847" w:rsidRDefault="00791847" w:rsidP="00CF101D">
      <w:pPr>
        <w:jc w:val="right"/>
        <w:rPr>
          <w:noProof w:val="0"/>
        </w:rPr>
      </w:pPr>
    </w:p>
    <w:p w14:paraId="3120745A" w14:textId="77777777" w:rsidR="00791847" w:rsidRDefault="00791847" w:rsidP="00CF101D">
      <w:pPr>
        <w:jc w:val="right"/>
        <w:rPr>
          <w:noProof w:val="0"/>
        </w:rPr>
      </w:pPr>
    </w:p>
    <w:p w14:paraId="6CF81515" w14:textId="77777777" w:rsidR="00791847" w:rsidRDefault="00791847" w:rsidP="00CF101D">
      <w:pPr>
        <w:jc w:val="right"/>
        <w:rPr>
          <w:noProof w:val="0"/>
        </w:rPr>
      </w:pPr>
    </w:p>
    <w:p w14:paraId="3464C710" w14:textId="77777777" w:rsidR="00791847" w:rsidRDefault="00791847" w:rsidP="00CF101D">
      <w:pPr>
        <w:jc w:val="right"/>
        <w:rPr>
          <w:noProof w:val="0"/>
        </w:rPr>
      </w:pPr>
    </w:p>
    <w:p w14:paraId="59B175A0" w14:textId="77777777" w:rsidR="00734EF8" w:rsidRDefault="00734EF8" w:rsidP="00CF101D">
      <w:pPr>
        <w:jc w:val="right"/>
        <w:rPr>
          <w:noProof w:val="0"/>
        </w:rPr>
      </w:pPr>
    </w:p>
    <w:p w14:paraId="09D52B0F" w14:textId="77777777" w:rsidR="00D76ED6" w:rsidRDefault="00D76ED6" w:rsidP="00CF101D">
      <w:pPr>
        <w:jc w:val="right"/>
        <w:rPr>
          <w:noProof w:val="0"/>
        </w:rPr>
      </w:pPr>
    </w:p>
    <w:p w14:paraId="44C90C49" w14:textId="67FDACA5"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000" w:type="pct"/>
        <w:tblLook w:val="04A0" w:firstRow="1" w:lastRow="0" w:firstColumn="1" w:lastColumn="0" w:noHBand="0" w:noVBand="1"/>
      </w:tblPr>
      <w:tblGrid>
        <w:gridCol w:w="2836"/>
        <w:gridCol w:w="1485"/>
        <w:gridCol w:w="1140"/>
        <w:gridCol w:w="947"/>
        <w:gridCol w:w="1888"/>
        <w:gridCol w:w="434"/>
        <w:gridCol w:w="1914"/>
        <w:gridCol w:w="396"/>
        <w:gridCol w:w="2638"/>
        <w:gridCol w:w="688"/>
        <w:gridCol w:w="539"/>
      </w:tblGrid>
      <w:tr w:rsidR="00D63540" w:rsidRPr="003916E4" w14:paraId="398E671B" w14:textId="77777777" w:rsidTr="004E3C68">
        <w:trPr>
          <w:trHeight w:val="697"/>
        </w:trPr>
        <w:tc>
          <w:tcPr>
            <w:tcW w:w="5000"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4E3C68">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514486">
        <w:trPr>
          <w:gridAfter w:val="1"/>
          <w:wAfter w:w="187" w:type="pct"/>
          <w:trHeight w:val="397"/>
        </w:trPr>
        <w:tc>
          <w:tcPr>
            <w:tcW w:w="4813"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514486">
        <w:trPr>
          <w:gridAfter w:val="1"/>
          <w:wAfter w:w="187" w:type="pct"/>
          <w:trHeight w:val="397"/>
        </w:trPr>
        <w:tc>
          <w:tcPr>
            <w:tcW w:w="4813"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4E3C68" w:rsidRPr="003916E4" w14:paraId="38DE1370" w14:textId="77777777" w:rsidTr="00514486">
        <w:trPr>
          <w:trHeight w:val="567"/>
        </w:trPr>
        <w:tc>
          <w:tcPr>
            <w:tcW w:w="3677" w:type="pct"/>
            <w:gridSpan w:val="8"/>
          </w:tcPr>
          <w:p w14:paraId="05166970" w14:textId="77777777" w:rsidR="00215125" w:rsidRPr="003916E4" w:rsidRDefault="00215125" w:rsidP="00D63540"/>
        </w:tc>
        <w:tc>
          <w:tcPr>
            <w:tcW w:w="1323" w:type="pct"/>
            <w:gridSpan w:val="3"/>
          </w:tcPr>
          <w:p w14:paraId="47D7B240" w14:textId="77777777" w:rsidR="00215125" w:rsidRPr="003916E4" w:rsidRDefault="00215125" w:rsidP="00D63540"/>
        </w:tc>
      </w:tr>
      <w:tr w:rsidR="008F7CC2" w:rsidRPr="003916E4" w14:paraId="694FCDB5" w14:textId="77777777" w:rsidTr="00514486">
        <w:trPr>
          <w:trHeight w:val="56"/>
        </w:trPr>
        <w:tc>
          <w:tcPr>
            <w:tcW w:w="885" w:type="pct"/>
            <w:tcBorders>
              <w:top w:val="single" w:sz="4" w:space="0" w:color="auto"/>
              <w:left w:val="single" w:sz="4" w:space="0" w:color="auto"/>
              <w:bottom w:val="single" w:sz="4" w:space="0" w:color="auto"/>
              <w:right w:val="single" w:sz="4" w:space="0" w:color="auto"/>
            </w:tcBorders>
            <w:vAlign w:val="center"/>
          </w:tcPr>
          <w:p w14:paraId="3A9C8435" w14:textId="2F0E53CA" w:rsidR="00215125" w:rsidRPr="003916E4" w:rsidRDefault="00215125" w:rsidP="00D63540">
            <w:pPr>
              <w:jc w:val="center"/>
              <w:rPr>
                <w:b/>
                <w:sz w:val="20"/>
                <w:szCs w:val="20"/>
              </w:rPr>
            </w:pPr>
            <w:r w:rsidRPr="003916E4">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vAlign w:val="center"/>
          </w:tcPr>
          <w:p w14:paraId="2188BAE6" w14:textId="4170D099" w:rsidR="00215125" w:rsidRPr="003916E4" w:rsidRDefault="00D33322" w:rsidP="00D63540">
            <w:pPr>
              <w:jc w:val="center"/>
              <w:rPr>
                <w:b/>
                <w:sz w:val="20"/>
                <w:szCs w:val="20"/>
              </w:rPr>
            </w:pPr>
            <w:r w:rsidRPr="003916E4">
              <w:rPr>
                <w:b/>
                <w:sz w:val="20"/>
                <w:szCs w:val="20"/>
              </w:rPr>
              <w:t>Denumirea modelului bunului</w:t>
            </w:r>
          </w:p>
        </w:tc>
        <w:tc>
          <w:tcPr>
            <w:tcW w:w="38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8F7CC2" w:rsidRPr="003916E4" w14:paraId="683B6E54" w14:textId="77777777" w:rsidTr="00514486">
        <w:trPr>
          <w:trHeight w:val="283"/>
        </w:trPr>
        <w:tc>
          <w:tcPr>
            <w:tcW w:w="88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8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32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36"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8F7CC2" w:rsidRPr="003916E4" w14:paraId="25D68FE3"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4B048A65" w14:textId="13D80DC1" w:rsidR="00215125" w:rsidRPr="003916E4" w:rsidRDefault="00215125" w:rsidP="00D63540">
            <w:pPr>
              <w:rPr>
                <w:b/>
                <w:sz w:val="20"/>
                <w:szCs w:val="20"/>
              </w:rPr>
            </w:pPr>
            <w:r w:rsidRPr="003916E4">
              <w:rPr>
                <w:b/>
                <w:sz w:val="20"/>
                <w:szCs w:val="20"/>
              </w:rPr>
              <w:t>Bunuri</w:t>
            </w:r>
          </w:p>
        </w:tc>
        <w:tc>
          <w:tcPr>
            <w:tcW w:w="5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192F247B" w14:textId="19EA13EB" w:rsidR="00215125" w:rsidRPr="00BE0BF3" w:rsidRDefault="00215125" w:rsidP="00D63540">
            <w:pPr>
              <w:rPr>
                <w:sz w:val="20"/>
                <w:szCs w:val="20"/>
                <w:highlight w:val="yellow"/>
              </w:rPr>
            </w:pPr>
          </w:p>
        </w:tc>
        <w:tc>
          <w:tcPr>
            <w:tcW w:w="1036" w:type="pct"/>
            <w:gridSpan w:val="2"/>
            <w:tcBorders>
              <w:top w:val="single" w:sz="4" w:space="0" w:color="auto"/>
              <w:left w:val="single" w:sz="4" w:space="0" w:color="auto"/>
              <w:bottom w:val="single" w:sz="4" w:space="0" w:color="auto"/>
              <w:right w:val="single" w:sz="4" w:space="0" w:color="auto"/>
            </w:tcBorders>
          </w:tcPr>
          <w:p w14:paraId="40974140" w14:textId="39D0CA35" w:rsidR="00215125" w:rsidRPr="00BE0BF3" w:rsidRDefault="00215125" w:rsidP="00D63540">
            <w:pPr>
              <w:rPr>
                <w:sz w:val="20"/>
                <w:szCs w:val="20"/>
                <w:highlight w:val="yellow"/>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8F7CC2" w:rsidRPr="003916E4" w14:paraId="0418E191"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507"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36" w:type="pct"/>
            <w:gridSpan w:val="2"/>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4E3C68" w:rsidRPr="003916E4" w14:paraId="42FC8548"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3BAF1B8B" w14:textId="73C6C2B0" w:rsidR="004E3C68" w:rsidRPr="003916E4" w:rsidRDefault="004E3C68" w:rsidP="00D63540">
            <w:pPr>
              <w:rPr>
                <w:sz w:val="20"/>
                <w:szCs w:val="20"/>
              </w:rPr>
            </w:pPr>
            <w:r>
              <w:rPr>
                <w:sz w:val="20"/>
                <w:szCs w:val="20"/>
              </w:rPr>
              <w:t>Cerințe generale</w:t>
            </w:r>
          </w:p>
        </w:tc>
        <w:tc>
          <w:tcPr>
            <w:tcW w:w="507" w:type="pct"/>
            <w:tcBorders>
              <w:top w:val="single" w:sz="4" w:space="0" w:color="auto"/>
              <w:left w:val="single" w:sz="4" w:space="0" w:color="auto"/>
              <w:bottom w:val="single" w:sz="4" w:space="0" w:color="auto"/>
              <w:right w:val="single" w:sz="4" w:space="0" w:color="auto"/>
            </w:tcBorders>
            <w:vAlign w:val="center"/>
          </w:tcPr>
          <w:p w14:paraId="47C07D2F" w14:textId="77777777" w:rsidR="004E3C68" w:rsidRPr="003916E4" w:rsidRDefault="004E3C68" w:rsidP="00D63540">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E8F5E2C" w14:textId="77777777" w:rsidR="004E3C68" w:rsidRPr="003916E4" w:rsidRDefault="004E3C68" w:rsidP="00D63540">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1D1C9F9E" w14:textId="77777777" w:rsidR="004E3C68" w:rsidRPr="003916E4" w:rsidRDefault="004E3C68" w:rsidP="00D63540">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3F59E40B" w14:textId="77777777" w:rsidR="004E3C68" w:rsidRPr="004E3C68" w:rsidRDefault="004E3C68" w:rsidP="004E3C68">
            <w:pPr>
              <w:rPr>
                <w:b/>
                <w:bCs/>
                <w:sz w:val="20"/>
                <w:szCs w:val="20"/>
              </w:rPr>
            </w:pPr>
            <w:r w:rsidRPr="004E3C68">
              <w:rPr>
                <w:b/>
                <w:bCs/>
                <w:sz w:val="20"/>
                <w:szCs w:val="20"/>
              </w:rPr>
              <w:t>CERINȚE TEHNICE GENERALE</w:t>
            </w:r>
          </w:p>
          <w:p w14:paraId="768E3EDA" w14:textId="77777777" w:rsidR="004E3C68" w:rsidRPr="004E3C68" w:rsidRDefault="004E3C68" w:rsidP="004E3C68">
            <w:pPr>
              <w:rPr>
                <w:sz w:val="20"/>
                <w:szCs w:val="20"/>
              </w:rPr>
            </w:pPr>
            <w:r w:rsidRPr="004E3C68">
              <w:rPr>
                <w:sz w:val="20"/>
                <w:szCs w:val="20"/>
              </w:rPr>
              <w:t>Instrumentele trebuie să fie validate științific și recunoscute la nivel internațional pentru a fi utilizate în mod curent în practica clinică, psihologică și în serviciile de intervenție timpurie pentru evaluarea copiilor cu risc de dezvoltare sau cu întârzieri în dezvoltare. Utilizarea unor astfel de instrumente contribuie la asigurarea unui proces de evaluare obiectiv și fundamentat științific.</w:t>
            </w:r>
          </w:p>
          <w:p w14:paraId="4A0E2EA0" w14:textId="77777777" w:rsidR="004E3C68" w:rsidRPr="004E3C68" w:rsidRDefault="004E3C68" w:rsidP="004E3C68">
            <w:pPr>
              <w:rPr>
                <w:sz w:val="20"/>
                <w:szCs w:val="20"/>
              </w:rPr>
            </w:pPr>
            <w:r w:rsidRPr="004E3C68">
              <w:rPr>
                <w:sz w:val="20"/>
                <w:szCs w:val="20"/>
              </w:rPr>
              <w:t>Seturile furnizate trebuie să includă manuale de administrare și interpretare, care descriu procedura de aplicare a testului, regulile de scorare și principiile de interpretare a rezultatelor. Manualele trebuie să ofere instrucțiuni clare pentru specialiști, astfel încât administrarea testului să fie realizată conform standardelor stabilite de către dezvoltatorii instrumentului.</w:t>
            </w:r>
          </w:p>
          <w:p w14:paraId="1D1F8CAA" w14:textId="77777777" w:rsidR="004E3C68" w:rsidRPr="004E3C68" w:rsidRDefault="004E3C68" w:rsidP="004E3C68">
            <w:pPr>
              <w:rPr>
                <w:sz w:val="20"/>
                <w:szCs w:val="20"/>
              </w:rPr>
            </w:pPr>
            <w:r w:rsidRPr="004E3C68">
              <w:rPr>
                <w:sz w:val="20"/>
                <w:szCs w:val="20"/>
              </w:rPr>
              <w:t xml:space="preserve">De asemenea, instrumentele trebuie să includă </w:t>
            </w:r>
            <w:r w:rsidRPr="004E3C68">
              <w:rPr>
                <w:sz w:val="20"/>
                <w:szCs w:val="20"/>
              </w:rPr>
              <w:lastRenderedPageBreak/>
              <w:t>toate materialele necesare administrării testului, precum materiale de testare, stimuli vizuali sau obiecte utilizate în evaluare, precum și protocoale sau formulare de scorare, care permit înregistrarea și analizarea răspunsurilor copilului.</w:t>
            </w:r>
          </w:p>
          <w:p w14:paraId="6E243DDF" w14:textId="5E6415BF" w:rsidR="004E3C68" w:rsidRPr="003916E4" w:rsidRDefault="004E3C68" w:rsidP="004E3C68">
            <w:pPr>
              <w:rPr>
                <w:sz w:val="20"/>
                <w:szCs w:val="20"/>
              </w:rPr>
            </w:pPr>
            <w:r w:rsidRPr="004E3C68">
              <w:rPr>
                <w:sz w:val="20"/>
                <w:szCs w:val="20"/>
              </w:rPr>
              <w:t>Produsele trebuie să fie livrate în set complet, conform specificațiilor producătorului, incluzând toate componentele necesare pentru administrarea corectă a instrumentului. Toate materialele trebuie să fie noi, originale și licențiate, distribuite legal de către producător sau distribuitor autorizat, pentru a asigura respectarea drepturilor de autor și utilizarea corectă a instrumentelor psihodiagnostice.</w:t>
            </w:r>
          </w:p>
        </w:tc>
        <w:tc>
          <w:tcPr>
            <w:tcW w:w="1036" w:type="pct"/>
            <w:gridSpan w:val="2"/>
            <w:tcBorders>
              <w:top w:val="single" w:sz="4" w:space="0" w:color="auto"/>
              <w:left w:val="single" w:sz="4" w:space="0" w:color="auto"/>
              <w:bottom w:val="single" w:sz="4" w:space="0" w:color="auto"/>
              <w:right w:val="single" w:sz="4" w:space="0" w:color="auto"/>
            </w:tcBorders>
          </w:tcPr>
          <w:p w14:paraId="7F668D2B" w14:textId="77777777" w:rsidR="004E3C68" w:rsidRPr="003916E4" w:rsidRDefault="004E3C68" w:rsidP="00D63540">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1C429FE3" w14:textId="77777777" w:rsidR="004E3C68" w:rsidRPr="003916E4" w:rsidRDefault="004E3C68" w:rsidP="00D63540">
            <w:pPr>
              <w:rPr>
                <w:sz w:val="20"/>
                <w:szCs w:val="20"/>
              </w:rPr>
            </w:pPr>
          </w:p>
        </w:tc>
      </w:tr>
      <w:tr w:rsidR="00514486" w:rsidRPr="003916E4" w14:paraId="2A34B3E2"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4992253B" w14:textId="62AAE831" w:rsidR="00514486" w:rsidRPr="007A7828" w:rsidRDefault="00514486" w:rsidP="00514486">
            <w:pPr>
              <w:rPr>
                <w:b/>
                <w:sz w:val="20"/>
                <w:szCs w:val="20"/>
              </w:rPr>
            </w:pPr>
            <w:r w:rsidRPr="007A7828">
              <w:rPr>
                <w:rFonts w:eastAsia="MS Mincho"/>
                <w:sz w:val="20"/>
                <w:szCs w:val="20"/>
              </w:rPr>
              <w:t>Testul SON-R (cu adaptare în limba română)</w:t>
            </w:r>
          </w:p>
        </w:tc>
        <w:tc>
          <w:tcPr>
            <w:tcW w:w="507" w:type="pct"/>
            <w:tcBorders>
              <w:top w:val="single" w:sz="4" w:space="0" w:color="auto"/>
              <w:left w:val="single" w:sz="4" w:space="0" w:color="auto"/>
              <w:bottom w:val="single" w:sz="4" w:space="0" w:color="auto"/>
              <w:right w:val="single" w:sz="4" w:space="0" w:color="auto"/>
            </w:tcBorders>
            <w:vAlign w:val="center"/>
          </w:tcPr>
          <w:p w14:paraId="06AB330F" w14:textId="77777777" w:rsidR="00514486" w:rsidRPr="003916E4" w:rsidRDefault="00514486" w:rsidP="0051448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D28C21" w14:textId="77777777" w:rsidR="00514486" w:rsidRPr="003916E4" w:rsidRDefault="00514486" w:rsidP="00514486">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5856CB58" w14:textId="77777777" w:rsidR="00514486" w:rsidRPr="003916E4" w:rsidRDefault="00514486" w:rsidP="00514486">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4B067FDF" w14:textId="77777777" w:rsidR="00514486" w:rsidRPr="00916903" w:rsidRDefault="00514486" w:rsidP="00514486">
            <w:pPr>
              <w:tabs>
                <w:tab w:val="left" w:pos="5655"/>
              </w:tabs>
              <w:contextualSpacing/>
              <w:jc w:val="both"/>
              <w:rPr>
                <w:rFonts w:eastAsia="Calibri"/>
                <w:b/>
                <w:bCs/>
                <w:sz w:val="20"/>
                <w:szCs w:val="20"/>
              </w:rPr>
            </w:pPr>
            <w:r w:rsidRPr="00916903">
              <w:rPr>
                <w:rFonts w:eastAsia="MS Mincho"/>
                <w:b/>
                <w:bCs/>
                <w:i/>
                <w:iCs/>
                <w:sz w:val="20"/>
                <w:szCs w:val="20"/>
              </w:rPr>
              <w:t>Testul SON-R (Snijders-Oomen Nonverbal Intelligence Test)</w:t>
            </w:r>
            <w:r w:rsidRPr="00916903">
              <w:rPr>
                <w:rFonts w:eastAsia="MS Mincho"/>
                <w:sz w:val="20"/>
                <w:szCs w:val="20"/>
              </w:rPr>
              <w:t xml:space="preserve"> este utilizat pentru evaluarea inteligenței nonverbale și a raționamentului vizual-spațial. Acest instrument este deosebit de util în evaluarea copiilor care prezintă dificultăți de limbaj sau comunicare, deoarece sarcinile sunt bazate pe materiale vizuale și manipularea obiectelor, reducând dependența de limbajul verbal. </w:t>
            </w:r>
            <w:r w:rsidRPr="00916903">
              <w:rPr>
                <w:rFonts w:eastAsia="MS Mincho"/>
                <w:b/>
                <w:bCs/>
                <w:i/>
                <w:iCs/>
                <w:sz w:val="20"/>
                <w:szCs w:val="20"/>
              </w:rPr>
              <w:t>Instrument pentru evaluarea inteligenței nonverbale Testul SON-R (Snijders-Oomen Nonverbal Intelligence Test) SON-R 2½-7</w:t>
            </w:r>
            <w:r w:rsidRPr="00916903">
              <w:rPr>
                <w:rFonts w:eastAsia="MS Mincho"/>
                <w:sz w:val="20"/>
                <w:szCs w:val="20"/>
              </w:rPr>
              <w:t xml:space="preserve"> este destinat copiilor cu vârsta între aproximativ 2 ani și jumătate și 7 ani. Instrumentul  permite:</w:t>
            </w:r>
          </w:p>
          <w:p w14:paraId="53646EE5" w14:textId="77777777" w:rsidR="00514486" w:rsidRPr="008F7CC2" w:rsidRDefault="00514486" w:rsidP="00514486">
            <w:pPr>
              <w:numPr>
                <w:ilvl w:val="0"/>
                <w:numId w:val="15"/>
              </w:numPr>
              <w:contextualSpacing/>
              <w:rPr>
                <w:rFonts w:eastAsia="MS Mincho"/>
                <w:sz w:val="20"/>
                <w:szCs w:val="20"/>
              </w:rPr>
            </w:pPr>
            <w:r w:rsidRPr="008F7CC2">
              <w:rPr>
                <w:rFonts w:eastAsia="MS Mincho"/>
                <w:sz w:val="20"/>
                <w:szCs w:val="20"/>
              </w:rPr>
              <w:t>evaluarea inteligenței nonverbale;</w:t>
            </w:r>
          </w:p>
          <w:p w14:paraId="4EFF1BB6" w14:textId="77777777" w:rsidR="00514486" w:rsidRPr="008F7CC2" w:rsidRDefault="00514486" w:rsidP="00514486">
            <w:pPr>
              <w:numPr>
                <w:ilvl w:val="0"/>
                <w:numId w:val="15"/>
              </w:numPr>
              <w:spacing w:after="200"/>
              <w:contextualSpacing/>
              <w:rPr>
                <w:rFonts w:eastAsia="MS Mincho"/>
                <w:sz w:val="20"/>
                <w:szCs w:val="20"/>
              </w:rPr>
            </w:pPr>
            <w:r w:rsidRPr="008F7CC2">
              <w:rPr>
                <w:rFonts w:eastAsia="MS Mincho"/>
                <w:sz w:val="20"/>
                <w:szCs w:val="20"/>
              </w:rPr>
              <w:t xml:space="preserve">evaluarea raționamentului vizual și a abilităților cognitive fără utilizarea limbajului verbal; </w:t>
            </w:r>
          </w:p>
          <w:p w14:paraId="2BD6EAC3" w14:textId="77777777" w:rsidR="00514486" w:rsidRPr="008F7CC2" w:rsidRDefault="00514486" w:rsidP="00514486">
            <w:pPr>
              <w:numPr>
                <w:ilvl w:val="0"/>
                <w:numId w:val="15"/>
              </w:numPr>
              <w:spacing w:after="200"/>
              <w:contextualSpacing/>
              <w:jc w:val="both"/>
              <w:rPr>
                <w:rFonts w:eastAsia="MS Mincho"/>
                <w:sz w:val="20"/>
                <w:szCs w:val="20"/>
              </w:rPr>
            </w:pPr>
            <w:r w:rsidRPr="008F7CC2">
              <w:rPr>
                <w:rFonts w:eastAsia="MS Mincho"/>
                <w:sz w:val="20"/>
                <w:szCs w:val="20"/>
              </w:rPr>
              <w:t>Testul evaluează mai multe componente ale funcționării cognitive nonverbale: raționament vizual-spațial, gândire analogică, organizare perceptive, raționament abstract, abilități de rezolvare a problemelor)</w:t>
            </w:r>
          </w:p>
          <w:p w14:paraId="6EF905EA" w14:textId="77777777" w:rsidR="00514486" w:rsidRPr="008F7CC2" w:rsidRDefault="00514486" w:rsidP="00514486">
            <w:pPr>
              <w:ind w:left="720"/>
              <w:contextualSpacing/>
              <w:rPr>
                <w:rFonts w:eastAsia="MS Mincho"/>
                <w:sz w:val="20"/>
                <w:szCs w:val="20"/>
              </w:rPr>
            </w:pPr>
          </w:p>
          <w:p w14:paraId="6264E25C" w14:textId="77777777" w:rsidR="00514486" w:rsidRPr="008F7CC2" w:rsidRDefault="00514486" w:rsidP="00514486">
            <w:pPr>
              <w:rPr>
                <w:sz w:val="20"/>
                <w:szCs w:val="20"/>
              </w:rPr>
            </w:pPr>
            <w:r w:rsidRPr="008F7CC2">
              <w:rPr>
                <w:b/>
                <w:bCs/>
                <w:i/>
                <w:iCs/>
                <w:sz w:val="20"/>
                <w:szCs w:val="20"/>
              </w:rPr>
              <w:t xml:space="preserve">Setul include </w:t>
            </w:r>
            <w:r w:rsidRPr="008F7CC2">
              <w:rPr>
                <w:sz w:val="20"/>
                <w:szCs w:val="20"/>
              </w:rPr>
              <w:t xml:space="preserve"> include mai multe subteste:</w:t>
            </w:r>
          </w:p>
          <w:p w14:paraId="534CC31B" w14:textId="77777777" w:rsidR="00514486" w:rsidRPr="008F7CC2" w:rsidRDefault="00514486" w:rsidP="00514486">
            <w:pPr>
              <w:pStyle w:val="ListParagraph"/>
              <w:numPr>
                <w:ilvl w:val="0"/>
                <w:numId w:val="16"/>
              </w:numPr>
              <w:tabs>
                <w:tab w:val="clear" w:pos="1134"/>
              </w:tabs>
              <w:contextualSpacing/>
              <w:jc w:val="left"/>
              <w:rPr>
                <w:sz w:val="20"/>
                <w:szCs w:val="20"/>
                <w:lang w:val="ro-RO"/>
              </w:rPr>
            </w:pPr>
            <w:r w:rsidRPr="008F7CC2">
              <w:rPr>
                <w:sz w:val="20"/>
                <w:szCs w:val="20"/>
                <w:lang w:val="ro-RO"/>
              </w:rPr>
              <w:t>Mozaicuri / modele cu blocuri</w:t>
            </w:r>
            <w:r w:rsidRPr="008F7CC2">
              <w:rPr>
                <w:sz w:val="20"/>
                <w:szCs w:val="20"/>
                <w:lang w:val="ro-RO"/>
              </w:rPr>
              <w:br/>
              <w:t>copilul reproduce modele folosind blocuri colorate</w:t>
            </w:r>
          </w:p>
          <w:p w14:paraId="42E5BAED"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Categorii</w:t>
            </w:r>
            <w:r w:rsidRPr="008F7CC2">
              <w:rPr>
                <w:sz w:val="20"/>
                <w:szCs w:val="20"/>
                <w:lang w:val="ro-RO"/>
              </w:rPr>
              <w:br/>
              <w:t>copilul grupează imagini sau obiecte după caracteristici comune</w:t>
            </w:r>
          </w:p>
          <w:p w14:paraId="0240E0F5"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Analogii vizuale</w:t>
            </w:r>
            <w:r w:rsidRPr="008F7CC2">
              <w:rPr>
                <w:sz w:val="20"/>
                <w:szCs w:val="20"/>
                <w:lang w:val="ro-RO"/>
              </w:rPr>
              <w:br/>
              <w:t>copilul completează relații de tip analogic între imagini</w:t>
            </w:r>
          </w:p>
          <w:p w14:paraId="0E02B5BA"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Puzzle-uri sau completări de imagini</w:t>
            </w:r>
            <w:r w:rsidRPr="008F7CC2">
              <w:rPr>
                <w:sz w:val="20"/>
                <w:szCs w:val="20"/>
                <w:lang w:val="ro-RO"/>
              </w:rPr>
              <w:br/>
              <w:t>copilul identifică piesa lipsă într-un model</w:t>
            </w:r>
          </w:p>
          <w:p w14:paraId="1902662F"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 xml:space="preserve">Aceste </w:t>
            </w:r>
            <w:proofErr w:type="spellStart"/>
            <w:r w:rsidRPr="008F7CC2">
              <w:rPr>
                <w:sz w:val="20"/>
                <w:szCs w:val="20"/>
                <w:lang w:val="ro-RO"/>
              </w:rPr>
              <w:t>subteste</w:t>
            </w:r>
            <w:proofErr w:type="spellEnd"/>
            <w:r w:rsidRPr="008F7CC2">
              <w:rPr>
                <w:sz w:val="20"/>
                <w:szCs w:val="20"/>
                <w:lang w:val="ro-RO"/>
              </w:rPr>
              <w:t xml:space="preserve"> evaluează diferite aspecte ale inteligenței nonverbale.</w:t>
            </w:r>
          </w:p>
          <w:p w14:paraId="0C16D9BE"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Setul trebuie să includă:</w:t>
            </w:r>
          </w:p>
          <w:p w14:paraId="63ABF822"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manual de administrare;</w:t>
            </w:r>
          </w:p>
          <w:p w14:paraId="575B0D56"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manual de interpretare;</w:t>
            </w:r>
          </w:p>
          <w:p w14:paraId="5B1B860A"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materiale de testare (blocuri, carduri, planșe sau stimuli vizuali);</w:t>
            </w:r>
          </w:p>
          <w:p w14:paraId="154EB847" w14:textId="77777777"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r w:rsidRPr="008F7CC2">
              <w:rPr>
                <w:sz w:val="20"/>
                <w:szCs w:val="20"/>
                <w:lang w:val="ro-RO"/>
              </w:rPr>
              <w:t xml:space="preserve">protocoale de </w:t>
            </w:r>
            <w:proofErr w:type="spellStart"/>
            <w:r w:rsidRPr="008F7CC2">
              <w:rPr>
                <w:sz w:val="20"/>
                <w:szCs w:val="20"/>
                <w:lang w:val="ro-RO"/>
              </w:rPr>
              <w:t>scorare</w:t>
            </w:r>
            <w:proofErr w:type="spellEnd"/>
            <w:r w:rsidRPr="008F7CC2">
              <w:rPr>
                <w:sz w:val="20"/>
                <w:szCs w:val="20"/>
                <w:lang w:val="ro-RO"/>
              </w:rPr>
              <w:t>;</w:t>
            </w:r>
          </w:p>
          <w:p w14:paraId="14C3C477" w14:textId="685B656B" w:rsidR="00514486" w:rsidRPr="008F7CC2" w:rsidRDefault="00514486" w:rsidP="00514486">
            <w:pPr>
              <w:pStyle w:val="ListParagraph"/>
              <w:numPr>
                <w:ilvl w:val="0"/>
                <w:numId w:val="16"/>
              </w:numPr>
              <w:tabs>
                <w:tab w:val="clear" w:pos="1134"/>
              </w:tabs>
              <w:spacing w:after="200"/>
              <w:contextualSpacing/>
              <w:jc w:val="left"/>
              <w:rPr>
                <w:sz w:val="20"/>
                <w:szCs w:val="20"/>
                <w:lang w:val="ro-RO"/>
              </w:rPr>
            </w:pPr>
            <w:proofErr w:type="spellStart"/>
            <w:r w:rsidRPr="008F7CC2">
              <w:rPr>
                <w:sz w:val="20"/>
                <w:szCs w:val="20"/>
              </w:rPr>
              <w:t>geantă</w:t>
            </w:r>
            <w:proofErr w:type="spellEnd"/>
            <w:r w:rsidRPr="008F7CC2">
              <w:rPr>
                <w:sz w:val="20"/>
                <w:szCs w:val="20"/>
              </w:rPr>
              <w:t xml:space="preserve"> </w:t>
            </w:r>
            <w:proofErr w:type="spellStart"/>
            <w:r w:rsidRPr="008F7CC2">
              <w:rPr>
                <w:sz w:val="20"/>
                <w:szCs w:val="20"/>
              </w:rPr>
              <w:t>sau</w:t>
            </w:r>
            <w:proofErr w:type="spellEnd"/>
            <w:r w:rsidRPr="008F7CC2">
              <w:rPr>
                <w:sz w:val="20"/>
                <w:szCs w:val="20"/>
              </w:rPr>
              <w:t xml:space="preserve"> cutie de transport.</w:t>
            </w:r>
          </w:p>
        </w:tc>
        <w:tc>
          <w:tcPr>
            <w:tcW w:w="1036" w:type="pct"/>
            <w:gridSpan w:val="2"/>
            <w:tcBorders>
              <w:top w:val="single" w:sz="4" w:space="0" w:color="auto"/>
              <w:left w:val="single" w:sz="4" w:space="0" w:color="auto"/>
              <w:bottom w:val="single" w:sz="4" w:space="0" w:color="auto"/>
              <w:right w:val="single" w:sz="4" w:space="0" w:color="auto"/>
            </w:tcBorders>
          </w:tcPr>
          <w:p w14:paraId="3554C65F" w14:textId="77777777" w:rsidR="00514486" w:rsidRPr="003916E4" w:rsidRDefault="00514486" w:rsidP="00514486">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104B0CBF" w14:textId="77777777" w:rsidR="00514486" w:rsidRPr="003916E4" w:rsidRDefault="00514486" w:rsidP="00514486">
            <w:pPr>
              <w:rPr>
                <w:sz w:val="20"/>
                <w:szCs w:val="20"/>
              </w:rPr>
            </w:pPr>
          </w:p>
        </w:tc>
      </w:tr>
      <w:tr w:rsidR="00514486" w:rsidRPr="003916E4" w14:paraId="582BBFA8"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74B4754B" w14:textId="30DFBBBB" w:rsidR="00514486" w:rsidRPr="007A7828" w:rsidRDefault="00514486" w:rsidP="00514486">
            <w:pPr>
              <w:rPr>
                <w:b/>
                <w:sz w:val="20"/>
                <w:szCs w:val="20"/>
              </w:rPr>
            </w:pPr>
            <w:r w:rsidRPr="007A7828">
              <w:rPr>
                <w:rFonts w:eastAsia="MS Mincho"/>
                <w:sz w:val="20"/>
                <w:szCs w:val="20"/>
              </w:rPr>
              <w:t>Testul Bayley-4</w:t>
            </w:r>
          </w:p>
        </w:tc>
        <w:tc>
          <w:tcPr>
            <w:tcW w:w="507" w:type="pct"/>
            <w:tcBorders>
              <w:top w:val="single" w:sz="4" w:space="0" w:color="auto"/>
              <w:left w:val="single" w:sz="4" w:space="0" w:color="auto"/>
              <w:bottom w:val="single" w:sz="4" w:space="0" w:color="auto"/>
              <w:right w:val="single" w:sz="4" w:space="0" w:color="auto"/>
            </w:tcBorders>
            <w:vAlign w:val="center"/>
          </w:tcPr>
          <w:p w14:paraId="4A04B2FC" w14:textId="77777777" w:rsidR="00514486" w:rsidRPr="003916E4" w:rsidRDefault="00514486" w:rsidP="0051448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1534763" w14:textId="77777777" w:rsidR="00514486" w:rsidRPr="003916E4" w:rsidRDefault="00514486" w:rsidP="00514486">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62E672A3" w14:textId="77777777" w:rsidR="00514486" w:rsidRPr="003916E4" w:rsidRDefault="00514486" w:rsidP="00514486">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1D8EEBD5" w14:textId="77777777" w:rsidR="00514486" w:rsidRPr="008F7CC2" w:rsidRDefault="00514486" w:rsidP="00514486">
            <w:pPr>
              <w:contextualSpacing/>
              <w:rPr>
                <w:rFonts w:eastAsia="MS Mincho"/>
                <w:sz w:val="20"/>
                <w:szCs w:val="20"/>
              </w:rPr>
            </w:pPr>
            <w:r w:rsidRPr="008F7CC2">
              <w:rPr>
                <w:b/>
                <w:bCs/>
                <w:sz w:val="20"/>
                <w:szCs w:val="20"/>
              </w:rPr>
              <w:t>Testul Bayley Scales of Infant and Toddler Development – Bayley-4</w:t>
            </w:r>
            <w:r w:rsidRPr="008F7CC2">
              <w:rPr>
                <w:sz w:val="20"/>
                <w:szCs w:val="20"/>
              </w:rPr>
              <w:t xml:space="preserve"> este utilizat pentru evaluarea dezvoltării copiilor mici și oferă informații detaliate despre dezvoltarea cognitivă, limbajul receptiv și expresiv, dezvoltarea motorie fină și grosieră, precum și despre dezvoltarea socio-emoțională și comportamentul adaptativ. Rezultatele obținute permit aprecierea nivelului general de dezvoltare al copilului și identificarea eventualelor întârzieri de dezvoltare. Instrument pentru evaluarea dezvoltării copiilor mici Bayley‑4 (Bayley Scales of Infant and Toddler Development  forth edition) este destinat copiilor mici </w:t>
            </w:r>
            <w:r w:rsidRPr="008F7CC2">
              <w:rPr>
                <w:rFonts w:eastAsia="MS Mincho"/>
                <w:sz w:val="20"/>
                <w:szCs w:val="20"/>
              </w:rPr>
              <w:t>de la aproximativ 1 lună până la 42 de luni. Testul permite aprecierea nivelului de dezvoltare în mai multe domenii de dezvolare:</w:t>
            </w:r>
          </w:p>
          <w:p w14:paraId="0EF9FE15" w14:textId="77777777" w:rsidR="00514486" w:rsidRPr="008F7CC2" w:rsidRDefault="00514486" w:rsidP="00514486">
            <w:pPr>
              <w:numPr>
                <w:ilvl w:val="0"/>
                <w:numId w:val="18"/>
              </w:numPr>
              <w:contextualSpacing/>
              <w:rPr>
                <w:rFonts w:eastAsia="MS Mincho"/>
                <w:sz w:val="20"/>
                <w:szCs w:val="20"/>
              </w:rPr>
            </w:pPr>
            <w:r w:rsidRPr="008F7CC2">
              <w:rPr>
                <w:rFonts w:eastAsia="MS Mincho"/>
                <w:sz w:val="20"/>
                <w:szCs w:val="20"/>
              </w:rPr>
              <w:t>dezvoltare cognitivă;</w:t>
            </w:r>
          </w:p>
          <w:p w14:paraId="27952BD8" w14:textId="77777777" w:rsidR="00514486" w:rsidRPr="008F7CC2" w:rsidRDefault="00514486" w:rsidP="00514486">
            <w:pPr>
              <w:numPr>
                <w:ilvl w:val="0"/>
                <w:numId w:val="18"/>
              </w:numPr>
              <w:spacing w:after="200"/>
              <w:contextualSpacing/>
              <w:rPr>
                <w:rFonts w:eastAsia="MS Mincho"/>
                <w:sz w:val="20"/>
                <w:szCs w:val="20"/>
              </w:rPr>
            </w:pPr>
            <w:r w:rsidRPr="008F7CC2">
              <w:rPr>
                <w:rFonts w:eastAsia="MS Mincho"/>
                <w:sz w:val="20"/>
                <w:szCs w:val="20"/>
              </w:rPr>
              <w:t>limbaj receptiv și expresiv;</w:t>
            </w:r>
          </w:p>
          <w:p w14:paraId="20BFCA7F" w14:textId="77777777" w:rsidR="00514486" w:rsidRPr="008F7CC2" w:rsidRDefault="00514486" w:rsidP="00514486">
            <w:pPr>
              <w:numPr>
                <w:ilvl w:val="0"/>
                <w:numId w:val="18"/>
              </w:numPr>
              <w:spacing w:after="200"/>
              <w:contextualSpacing/>
              <w:rPr>
                <w:rFonts w:eastAsia="MS Mincho"/>
                <w:sz w:val="20"/>
                <w:szCs w:val="20"/>
              </w:rPr>
            </w:pPr>
            <w:r w:rsidRPr="008F7CC2">
              <w:rPr>
                <w:rFonts w:eastAsia="MS Mincho"/>
                <w:sz w:val="20"/>
                <w:szCs w:val="20"/>
              </w:rPr>
              <w:t>dezvoltare motorie fină și grosieră;</w:t>
            </w:r>
          </w:p>
          <w:p w14:paraId="78C8397C" w14:textId="77777777" w:rsidR="00514486" w:rsidRPr="008F7CC2" w:rsidRDefault="00514486" w:rsidP="00514486">
            <w:pPr>
              <w:numPr>
                <w:ilvl w:val="0"/>
                <w:numId w:val="18"/>
              </w:numPr>
              <w:spacing w:after="200"/>
              <w:contextualSpacing/>
              <w:rPr>
                <w:rFonts w:eastAsia="MS Mincho"/>
                <w:sz w:val="20"/>
                <w:szCs w:val="20"/>
              </w:rPr>
            </w:pPr>
            <w:r w:rsidRPr="008F7CC2">
              <w:rPr>
                <w:rFonts w:eastAsia="MS Mincho"/>
                <w:sz w:val="20"/>
                <w:szCs w:val="20"/>
              </w:rPr>
              <w:t>dezvoltare socio-emoțională;</w:t>
            </w:r>
          </w:p>
          <w:p w14:paraId="34523199" w14:textId="77777777" w:rsidR="00514486" w:rsidRPr="008F7CC2" w:rsidRDefault="00514486" w:rsidP="00514486">
            <w:pPr>
              <w:numPr>
                <w:ilvl w:val="0"/>
                <w:numId w:val="18"/>
              </w:numPr>
              <w:spacing w:after="200"/>
              <w:contextualSpacing/>
              <w:rPr>
                <w:rFonts w:eastAsia="MS Mincho"/>
                <w:sz w:val="20"/>
                <w:szCs w:val="20"/>
              </w:rPr>
            </w:pPr>
            <w:r w:rsidRPr="008F7CC2">
              <w:rPr>
                <w:rFonts w:eastAsia="MS Mincho"/>
                <w:sz w:val="20"/>
                <w:szCs w:val="20"/>
              </w:rPr>
              <w:t>comportament adaptativ.</w:t>
            </w:r>
          </w:p>
          <w:p w14:paraId="5045959F" w14:textId="77777777" w:rsidR="00514486" w:rsidRPr="008F7CC2" w:rsidRDefault="00514486" w:rsidP="00514486">
            <w:pPr>
              <w:pStyle w:val="ListParagraph"/>
              <w:ind w:left="426"/>
              <w:rPr>
                <w:b/>
                <w:bCs/>
                <w:sz w:val="20"/>
                <w:szCs w:val="20"/>
                <w:lang w:val="ro-RO"/>
              </w:rPr>
            </w:pPr>
            <w:r w:rsidRPr="008F7CC2">
              <w:rPr>
                <w:b/>
                <w:bCs/>
                <w:sz w:val="20"/>
                <w:szCs w:val="20"/>
                <w:lang w:val="ro-RO"/>
              </w:rPr>
              <w:t>Setul  include:</w:t>
            </w:r>
          </w:p>
          <w:p w14:paraId="1889C2D7" w14:textId="77777777" w:rsidR="00514486" w:rsidRPr="008F7CC2" w:rsidRDefault="00514486" w:rsidP="00514486">
            <w:pPr>
              <w:pStyle w:val="ListParagraph"/>
              <w:numPr>
                <w:ilvl w:val="0"/>
                <w:numId w:val="0"/>
              </w:numPr>
              <w:ind w:left="426"/>
              <w:rPr>
                <w:sz w:val="20"/>
                <w:szCs w:val="20"/>
                <w:lang w:val="ro-RO"/>
              </w:rPr>
            </w:pPr>
            <w:r w:rsidRPr="008F7CC2">
              <w:rPr>
                <w:sz w:val="20"/>
                <w:szCs w:val="20"/>
                <w:lang w:val="ro-RO"/>
              </w:rPr>
              <w:t>•</w:t>
            </w:r>
            <w:r w:rsidRPr="008F7CC2">
              <w:rPr>
                <w:sz w:val="20"/>
                <w:szCs w:val="20"/>
                <w:lang w:val="ro-RO"/>
              </w:rPr>
              <w:tab/>
              <w:t>manual de administrare;</w:t>
            </w:r>
          </w:p>
          <w:p w14:paraId="78046FEB" w14:textId="77777777" w:rsidR="00514486" w:rsidRPr="008F7CC2" w:rsidRDefault="00514486" w:rsidP="00514486">
            <w:pPr>
              <w:pStyle w:val="ListParagraph"/>
              <w:numPr>
                <w:ilvl w:val="0"/>
                <w:numId w:val="0"/>
              </w:numPr>
              <w:ind w:left="426"/>
              <w:rPr>
                <w:sz w:val="20"/>
                <w:szCs w:val="20"/>
                <w:lang w:val="ro-RO"/>
              </w:rPr>
            </w:pPr>
            <w:r w:rsidRPr="008F7CC2">
              <w:rPr>
                <w:sz w:val="20"/>
                <w:szCs w:val="20"/>
                <w:lang w:val="ro-RO"/>
              </w:rPr>
              <w:t>•</w:t>
            </w:r>
            <w:r w:rsidRPr="008F7CC2">
              <w:rPr>
                <w:sz w:val="20"/>
                <w:szCs w:val="20"/>
                <w:lang w:val="ro-RO"/>
              </w:rPr>
              <w:tab/>
              <w:t xml:space="preserve">manual de </w:t>
            </w:r>
            <w:proofErr w:type="spellStart"/>
            <w:r w:rsidRPr="008F7CC2">
              <w:rPr>
                <w:sz w:val="20"/>
                <w:szCs w:val="20"/>
                <w:lang w:val="ro-RO"/>
              </w:rPr>
              <w:t>scorare</w:t>
            </w:r>
            <w:proofErr w:type="spellEnd"/>
            <w:r w:rsidRPr="008F7CC2">
              <w:rPr>
                <w:sz w:val="20"/>
                <w:szCs w:val="20"/>
                <w:lang w:val="ro-RO"/>
              </w:rPr>
              <w:t xml:space="preserve"> și interpretare;</w:t>
            </w:r>
          </w:p>
          <w:p w14:paraId="5D4684F4" w14:textId="77777777" w:rsidR="00514486" w:rsidRPr="008F7CC2" w:rsidRDefault="00514486" w:rsidP="00514486">
            <w:pPr>
              <w:pStyle w:val="ListParagraph"/>
              <w:numPr>
                <w:ilvl w:val="0"/>
                <w:numId w:val="0"/>
              </w:numPr>
              <w:ind w:left="426"/>
              <w:rPr>
                <w:sz w:val="20"/>
                <w:szCs w:val="20"/>
                <w:lang w:val="ro-RO"/>
              </w:rPr>
            </w:pPr>
            <w:r w:rsidRPr="008F7CC2">
              <w:rPr>
                <w:sz w:val="20"/>
                <w:szCs w:val="20"/>
                <w:lang w:val="ro-RO"/>
              </w:rPr>
              <w:t>•</w:t>
            </w:r>
            <w:r w:rsidRPr="008F7CC2">
              <w:rPr>
                <w:sz w:val="20"/>
                <w:szCs w:val="20"/>
                <w:lang w:val="ro-RO"/>
              </w:rPr>
              <w:tab/>
              <w:t>materiale de testare;</w:t>
            </w:r>
          </w:p>
          <w:p w14:paraId="756764C5" w14:textId="77777777" w:rsidR="00514486" w:rsidRPr="008F7CC2" w:rsidRDefault="00514486" w:rsidP="00514486">
            <w:pPr>
              <w:pStyle w:val="ListParagraph"/>
              <w:numPr>
                <w:ilvl w:val="0"/>
                <w:numId w:val="0"/>
              </w:numPr>
              <w:ind w:left="426"/>
              <w:rPr>
                <w:sz w:val="20"/>
                <w:szCs w:val="20"/>
                <w:lang w:val="ro-RO"/>
              </w:rPr>
            </w:pPr>
            <w:r w:rsidRPr="008F7CC2">
              <w:rPr>
                <w:sz w:val="20"/>
                <w:szCs w:val="20"/>
                <w:lang w:val="ro-RO"/>
              </w:rPr>
              <w:t>•</w:t>
            </w:r>
            <w:r w:rsidRPr="008F7CC2">
              <w:rPr>
                <w:sz w:val="20"/>
                <w:szCs w:val="20"/>
                <w:lang w:val="ro-RO"/>
              </w:rPr>
              <w:tab/>
              <w:t>jucării sau stimuli utilizați în evaluare;</w:t>
            </w:r>
          </w:p>
          <w:p w14:paraId="51397D89" w14:textId="77777777" w:rsidR="00514486" w:rsidRPr="008F7CC2" w:rsidRDefault="00514486" w:rsidP="00514486">
            <w:pPr>
              <w:pStyle w:val="ListParagraph"/>
              <w:numPr>
                <w:ilvl w:val="0"/>
                <w:numId w:val="0"/>
              </w:numPr>
              <w:ind w:left="426"/>
              <w:rPr>
                <w:sz w:val="20"/>
                <w:szCs w:val="20"/>
                <w:lang w:val="ro-RO"/>
              </w:rPr>
            </w:pPr>
            <w:r w:rsidRPr="008F7CC2">
              <w:rPr>
                <w:sz w:val="20"/>
                <w:szCs w:val="20"/>
                <w:lang w:val="ro-RO"/>
              </w:rPr>
              <w:t>•</w:t>
            </w:r>
            <w:r w:rsidRPr="008F7CC2">
              <w:rPr>
                <w:sz w:val="20"/>
                <w:szCs w:val="20"/>
                <w:lang w:val="ro-RO"/>
              </w:rPr>
              <w:tab/>
              <w:t xml:space="preserve">formulare/protocoale de </w:t>
            </w:r>
            <w:proofErr w:type="spellStart"/>
            <w:r w:rsidRPr="008F7CC2">
              <w:rPr>
                <w:sz w:val="20"/>
                <w:szCs w:val="20"/>
                <w:lang w:val="ro-RO"/>
              </w:rPr>
              <w:t>scorare</w:t>
            </w:r>
            <w:proofErr w:type="spellEnd"/>
            <w:r w:rsidRPr="008F7CC2">
              <w:rPr>
                <w:sz w:val="20"/>
                <w:szCs w:val="20"/>
                <w:lang w:val="ro-RO"/>
              </w:rPr>
              <w:t>;</w:t>
            </w:r>
          </w:p>
          <w:p w14:paraId="3DC8B09B" w14:textId="1E878D03" w:rsidR="00514486" w:rsidRPr="008F7CC2" w:rsidRDefault="00514486" w:rsidP="00514486">
            <w:pPr>
              <w:pStyle w:val="ListParagraph"/>
              <w:numPr>
                <w:ilvl w:val="0"/>
                <w:numId w:val="0"/>
              </w:numPr>
              <w:ind w:left="426"/>
              <w:rPr>
                <w:sz w:val="20"/>
                <w:szCs w:val="20"/>
                <w:lang w:val="ro-RO"/>
              </w:rPr>
            </w:pPr>
            <w:proofErr w:type="spellStart"/>
            <w:r w:rsidRPr="008F7CC2">
              <w:rPr>
                <w:sz w:val="20"/>
                <w:szCs w:val="20"/>
              </w:rPr>
              <w:t>geantă</w:t>
            </w:r>
            <w:proofErr w:type="spellEnd"/>
            <w:r w:rsidRPr="008F7CC2">
              <w:rPr>
                <w:sz w:val="20"/>
                <w:szCs w:val="20"/>
              </w:rPr>
              <w:t xml:space="preserve"> </w:t>
            </w:r>
            <w:proofErr w:type="spellStart"/>
            <w:r w:rsidRPr="008F7CC2">
              <w:rPr>
                <w:sz w:val="20"/>
                <w:szCs w:val="20"/>
              </w:rPr>
              <w:t>sau</w:t>
            </w:r>
            <w:proofErr w:type="spellEnd"/>
            <w:r w:rsidRPr="008F7CC2">
              <w:rPr>
                <w:sz w:val="20"/>
                <w:szCs w:val="20"/>
              </w:rPr>
              <w:t xml:space="preserve"> cutie de transport.</w:t>
            </w:r>
          </w:p>
        </w:tc>
        <w:tc>
          <w:tcPr>
            <w:tcW w:w="1036" w:type="pct"/>
            <w:gridSpan w:val="2"/>
            <w:tcBorders>
              <w:top w:val="single" w:sz="4" w:space="0" w:color="auto"/>
              <w:left w:val="single" w:sz="4" w:space="0" w:color="auto"/>
              <w:bottom w:val="single" w:sz="4" w:space="0" w:color="auto"/>
              <w:right w:val="single" w:sz="4" w:space="0" w:color="auto"/>
            </w:tcBorders>
          </w:tcPr>
          <w:p w14:paraId="572BF888" w14:textId="77777777" w:rsidR="00514486" w:rsidRPr="003916E4" w:rsidRDefault="00514486" w:rsidP="00514486">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4CEA6B86" w14:textId="77777777" w:rsidR="00514486" w:rsidRPr="003916E4" w:rsidRDefault="00514486" w:rsidP="00514486">
            <w:pPr>
              <w:rPr>
                <w:sz w:val="20"/>
                <w:szCs w:val="20"/>
              </w:rPr>
            </w:pPr>
          </w:p>
        </w:tc>
      </w:tr>
      <w:tr w:rsidR="00514486" w:rsidRPr="003916E4" w14:paraId="0BD13D98" w14:textId="77777777" w:rsidTr="00514486">
        <w:trPr>
          <w:trHeight w:val="397"/>
        </w:trPr>
        <w:tc>
          <w:tcPr>
            <w:tcW w:w="885" w:type="pct"/>
            <w:tcBorders>
              <w:top w:val="single" w:sz="4" w:space="0" w:color="auto"/>
              <w:left w:val="single" w:sz="4" w:space="0" w:color="auto"/>
              <w:bottom w:val="single" w:sz="4" w:space="0" w:color="auto"/>
              <w:right w:val="single" w:sz="4" w:space="0" w:color="auto"/>
            </w:tcBorders>
            <w:vAlign w:val="center"/>
          </w:tcPr>
          <w:p w14:paraId="6BC7C472" w14:textId="19BFABA9" w:rsidR="00514486" w:rsidRPr="007A7828" w:rsidRDefault="00514486" w:rsidP="00514486">
            <w:pPr>
              <w:rPr>
                <w:b/>
                <w:sz w:val="20"/>
                <w:szCs w:val="20"/>
              </w:rPr>
            </w:pPr>
            <w:r w:rsidRPr="007A7828">
              <w:rPr>
                <w:rFonts w:eastAsia="MS Mincho"/>
                <w:sz w:val="20"/>
                <w:szCs w:val="20"/>
              </w:rPr>
              <w:t>Testul ADOS-2 (cu adaptare în limba română)</w:t>
            </w:r>
          </w:p>
        </w:tc>
        <w:tc>
          <w:tcPr>
            <w:tcW w:w="507" w:type="pct"/>
            <w:tcBorders>
              <w:top w:val="single" w:sz="4" w:space="0" w:color="auto"/>
              <w:left w:val="single" w:sz="4" w:space="0" w:color="auto"/>
              <w:bottom w:val="single" w:sz="4" w:space="0" w:color="auto"/>
              <w:right w:val="single" w:sz="4" w:space="0" w:color="auto"/>
            </w:tcBorders>
            <w:vAlign w:val="center"/>
          </w:tcPr>
          <w:p w14:paraId="69C839A8" w14:textId="77777777" w:rsidR="00514486" w:rsidRPr="003916E4" w:rsidRDefault="00514486" w:rsidP="0051448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158BFC4" w14:textId="77777777" w:rsidR="00514486" w:rsidRPr="003916E4" w:rsidRDefault="00514486" w:rsidP="00514486">
            <w:pPr>
              <w:rPr>
                <w:sz w:val="20"/>
                <w:szCs w:val="20"/>
              </w:rPr>
            </w:pPr>
          </w:p>
        </w:tc>
        <w:tc>
          <w:tcPr>
            <w:tcW w:w="321" w:type="pct"/>
            <w:tcBorders>
              <w:top w:val="single" w:sz="4" w:space="0" w:color="auto"/>
              <w:left w:val="single" w:sz="4" w:space="0" w:color="auto"/>
              <w:bottom w:val="single" w:sz="4" w:space="0" w:color="auto"/>
              <w:right w:val="single" w:sz="4" w:space="0" w:color="auto"/>
            </w:tcBorders>
            <w:vAlign w:val="center"/>
          </w:tcPr>
          <w:p w14:paraId="04C1A4F6" w14:textId="77777777" w:rsidR="00514486" w:rsidRPr="003916E4" w:rsidRDefault="00514486" w:rsidP="00514486">
            <w:pPr>
              <w:rPr>
                <w:sz w:val="20"/>
                <w:szCs w:val="20"/>
              </w:rPr>
            </w:pPr>
          </w:p>
        </w:tc>
        <w:tc>
          <w:tcPr>
            <w:tcW w:w="1445" w:type="pct"/>
            <w:gridSpan w:val="3"/>
            <w:tcBorders>
              <w:top w:val="single" w:sz="4" w:space="0" w:color="auto"/>
              <w:left w:val="single" w:sz="4" w:space="0" w:color="auto"/>
              <w:bottom w:val="single" w:sz="4" w:space="0" w:color="auto"/>
              <w:right w:val="single" w:sz="4" w:space="0" w:color="auto"/>
            </w:tcBorders>
            <w:vAlign w:val="center"/>
          </w:tcPr>
          <w:p w14:paraId="6D59EA56" w14:textId="77777777" w:rsidR="00514486" w:rsidRPr="008F7CC2" w:rsidRDefault="00514486" w:rsidP="00514486">
            <w:pPr>
              <w:spacing w:after="200"/>
              <w:contextualSpacing/>
              <w:rPr>
                <w:b/>
                <w:bCs/>
                <w:sz w:val="20"/>
                <w:szCs w:val="20"/>
              </w:rPr>
            </w:pPr>
            <w:r w:rsidRPr="008F7CC2">
              <w:rPr>
                <w:b/>
                <w:bCs/>
                <w:sz w:val="20"/>
                <w:szCs w:val="20"/>
              </w:rPr>
              <w:t>Testul ADOS-2 (Autism Diagnostic Observation Schedule – Second Edition)</w:t>
            </w:r>
            <w:r w:rsidRPr="008F7CC2">
              <w:rPr>
                <w:sz w:val="20"/>
                <w:szCs w:val="20"/>
              </w:rPr>
              <w:t xml:space="preserve"> este utilizat pentru evaluarea comportamentelor sociale și de comunicare asociate tulburărilor din spectrul autist. Evaluarea se bazează pe observația directă a comportamentului copilului în situații de interacțiune și joc structurat, permițând identificarea caracteristicilor specifice TSA. </w:t>
            </w:r>
            <w:r w:rsidRPr="008F7CC2">
              <w:rPr>
                <w:b/>
                <w:bCs/>
                <w:sz w:val="20"/>
                <w:szCs w:val="20"/>
              </w:rPr>
              <w:t xml:space="preserve">Scala de Observare pentru Diagnosticarea Autismului -ADOS-2 (Autism Diagnostic Observation Schedule – Second Edition) </w:t>
            </w:r>
            <w:r w:rsidRPr="008F7CC2">
              <w:rPr>
                <w:sz w:val="20"/>
                <w:szCs w:val="20"/>
              </w:rPr>
              <w:t>este considerat unul dintre cele mai importante instrumente de evaluare clinică a autismului și este utilizat frecvent în cadrul evaluărilor multidisciplinare realizate de psihologi, psihiatri sau alți specialiști în dezvoltarea copilului.</w:t>
            </w:r>
          </w:p>
          <w:p w14:paraId="2D7FDAA8" w14:textId="77777777" w:rsidR="00514486" w:rsidRPr="008F7CC2" w:rsidRDefault="00514486" w:rsidP="00514486">
            <w:pPr>
              <w:rPr>
                <w:sz w:val="20"/>
                <w:szCs w:val="20"/>
              </w:rPr>
            </w:pPr>
            <w:r w:rsidRPr="008F7CC2">
              <w:rPr>
                <w:sz w:val="20"/>
                <w:szCs w:val="20"/>
              </w:rPr>
              <w:t xml:space="preserve">Testul ADOS-2 este utilizat pentru: </w:t>
            </w:r>
          </w:p>
          <w:p w14:paraId="1CF42AC9" w14:textId="77777777" w:rsidR="00514486" w:rsidRPr="008F7CC2" w:rsidRDefault="00514486" w:rsidP="00514486">
            <w:pPr>
              <w:pStyle w:val="ListParagraph"/>
              <w:numPr>
                <w:ilvl w:val="0"/>
                <w:numId w:val="19"/>
              </w:numPr>
              <w:tabs>
                <w:tab w:val="clear" w:pos="1134"/>
              </w:tabs>
              <w:spacing w:after="200"/>
              <w:contextualSpacing/>
              <w:jc w:val="left"/>
              <w:rPr>
                <w:sz w:val="20"/>
                <w:szCs w:val="20"/>
                <w:lang w:val="ro-RO"/>
              </w:rPr>
            </w:pPr>
            <w:r w:rsidRPr="008F7CC2">
              <w:rPr>
                <w:sz w:val="20"/>
                <w:szCs w:val="20"/>
                <w:lang w:val="ro-RO"/>
              </w:rPr>
              <w:t>evaluarea comportamentelor sociale și de comunicare;</w:t>
            </w:r>
          </w:p>
          <w:p w14:paraId="5E1A2CFF" w14:textId="77777777" w:rsidR="00514486" w:rsidRPr="008F7CC2" w:rsidRDefault="00514486" w:rsidP="00514486">
            <w:pPr>
              <w:pStyle w:val="ListParagraph"/>
              <w:numPr>
                <w:ilvl w:val="0"/>
                <w:numId w:val="19"/>
              </w:numPr>
              <w:tabs>
                <w:tab w:val="clear" w:pos="1134"/>
              </w:tabs>
              <w:spacing w:after="200"/>
              <w:contextualSpacing/>
              <w:jc w:val="left"/>
              <w:rPr>
                <w:sz w:val="20"/>
                <w:szCs w:val="20"/>
                <w:lang w:val="ro-RO"/>
              </w:rPr>
            </w:pPr>
            <w:r w:rsidRPr="008F7CC2">
              <w:rPr>
                <w:sz w:val="20"/>
                <w:szCs w:val="20"/>
                <w:lang w:val="ro-RO"/>
              </w:rPr>
              <w:t>identificarea caracteristicilor specifice tulburărilor din spectrul autist;</w:t>
            </w:r>
          </w:p>
          <w:p w14:paraId="2D3D1385" w14:textId="77777777" w:rsidR="00514486" w:rsidRPr="008F7CC2" w:rsidRDefault="00514486" w:rsidP="00514486">
            <w:pPr>
              <w:pStyle w:val="ListParagraph"/>
              <w:numPr>
                <w:ilvl w:val="0"/>
                <w:numId w:val="19"/>
              </w:numPr>
              <w:tabs>
                <w:tab w:val="clear" w:pos="1134"/>
              </w:tabs>
              <w:spacing w:after="200"/>
              <w:contextualSpacing/>
              <w:jc w:val="left"/>
              <w:rPr>
                <w:sz w:val="20"/>
                <w:szCs w:val="20"/>
                <w:lang w:val="ro-RO"/>
              </w:rPr>
            </w:pPr>
            <w:r w:rsidRPr="008F7CC2">
              <w:rPr>
                <w:sz w:val="20"/>
                <w:szCs w:val="20"/>
                <w:lang w:val="ro-RO"/>
              </w:rPr>
              <w:t>sprijinirea procesului de diagnostic clinic al TSA;</w:t>
            </w:r>
          </w:p>
          <w:p w14:paraId="1B22A9D7" w14:textId="77777777" w:rsidR="00514486" w:rsidRPr="008F7CC2" w:rsidRDefault="00514486" w:rsidP="00514486">
            <w:pPr>
              <w:pStyle w:val="ListParagraph"/>
              <w:numPr>
                <w:ilvl w:val="0"/>
                <w:numId w:val="19"/>
              </w:numPr>
              <w:tabs>
                <w:tab w:val="clear" w:pos="1134"/>
              </w:tabs>
              <w:spacing w:after="200"/>
              <w:contextualSpacing/>
              <w:jc w:val="left"/>
              <w:rPr>
                <w:sz w:val="20"/>
                <w:szCs w:val="20"/>
                <w:lang w:val="ro-RO"/>
              </w:rPr>
            </w:pPr>
            <w:r w:rsidRPr="008F7CC2">
              <w:rPr>
                <w:sz w:val="20"/>
                <w:szCs w:val="20"/>
                <w:lang w:val="ro-RO"/>
              </w:rPr>
              <w:t>evaluarea nivelului de funcționare socială și comunicativă;</w:t>
            </w:r>
          </w:p>
          <w:p w14:paraId="1BDA4C63" w14:textId="77777777" w:rsidR="00514486" w:rsidRPr="008F7CC2" w:rsidRDefault="00514486" w:rsidP="00514486">
            <w:pPr>
              <w:pStyle w:val="ListParagraph"/>
              <w:numPr>
                <w:ilvl w:val="0"/>
                <w:numId w:val="19"/>
              </w:numPr>
              <w:tabs>
                <w:tab w:val="clear" w:pos="1134"/>
              </w:tabs>
              <w:spacing w:after="200"/>
              <w:contextualSpacing/>
              <w:jc w:val="left"/>
              <w:rPr>
                <w:sz w:val="20"/>
                <w:szCs w:val="20"/>
                <w:lang w:val="ro-RO"/>
              </w:rPr>
            </w:pPr>
            <w:r w:rsidRPr="008F7CC2">
              <w:rPr>
                <w:sz w:val="20"/>
                <w:szCs w:val="20"/>
                <w:lang w:val="ro-RO"/>
              </w:rPr>
              <w:t>completarea evaluării psihologice și dezvoltării copilului în cadrul unei evaluări interdisciplinare.</w:t>
            </w:r>
          </w:p>
          <w:p w14:paraId="20B13D0C" w14:textId="77777777" w:rsidR="00514486" w:rsidRPr="008F7CC2" w:rsidRDefault="00514486" w:rsidP="00514486">
            <w:pPr>
              <w:rPr>
                <w:i/>
                <w:iCs/>
                <w:sz w:val="20"/>
                <w:szCs w:val="20"/>
              </w:rPr>
            </w:pPr>
            <w:r w:rsidRPr="008F7CC2">
              <w:rPr>
                <w:b/>
                <w:bCs/>
                <w:i/>
                <w:iCs/>
                <w:sz w:val="20"/>
                <w:szCs w:val="20"/>
              </w:rPr>
              <w:t>Setul  include</w:t>
            </w:r>
            <w:r w:rsidRPr="008F7CC2">
              <w:rPr>
                <w:i/>
                <w:iCs/>
                <w:sz w:val="20"/>
                <w:szCs w:val="20"/>
              </w:rPr>
              <w:t>:</w:t>
            </w:r>
          </w:p>
          <w:p w14:paraId="4A7FA8FC" w14:textId="77777777" w:rsidR="00514486" w:rsidRPr="008F7CC2" w:rsidRDefault="00514486" w:rsidP="00514486">
            <w:pPr>
              <w:pStyle w:val="ListParagraph"/>
              <w:numPr>
                <w:ilvl w:val="0"/>
                <w:numId w:val="20"/>
              </w:numPr>
              <w:tabs>
                <w:tab w:val="clear" w:pos="1134"/>
              </w:tabs>
              <w:contextualSpacing/>
              <w:jc w:val="left"/>
              <w:rPr>
                <w:sz w:val="20"/>
                <w:szCs w:val="20"/>
                <w:lang w:val="ro-RO"/>
              </w:rPr>
            </w:pPr>
            <w:r w:rsidRPr="008F7CC2">
              <w:rPr>
                <w:sz w:val="20"/>
                <w:szCs w:val="20"/>
                <w:lang w:val="ro-RO"/>
              </w:rPr>
              <w:t>manual de administrare;</w:t>
            </w:r>
          </w:p>
          <w:p w14:paraId="1E82AB28" w14:textId="77777777" w:rsidR="00514486" w:rsidRPr="008F7CC2" w:rsidRDefault="00514486" w:rsidP="00514486">
            <w:pPr>
              <w:pStyle w:val="ListParagraph"/>
              <w:numPr>
                <w:ilvl w:val="0"/>
                <w:numId w:val="20"/>
              </w:numPr>
              <w:tabs>
                <w:tab w:val="clear" w:pos="1134"/>
              </w:tabs>
              <w:spacing w:after="200"/>
              <w:contextualSpacing/>
              <w:jc w:val="left"/>
              <w:rPr>
                <w:sz w:val="20"/>
                <w:szCs w:val="20"/>
                <w:lang w:val="ro-RO"/>
              </w:rPr>
            </w:pPr>
            <w:r w:rsidRPr="008F7CC2">
              <w:rPr>
                <w:sz w:val="20"/>
                <w:szCs w:val="20"/>
                <w:lang w:val="ro-RO"/>
              </w:rPr>
              <w:t xml:space="preserve">manual de </w:t>
            </w:r>
            <w:proofErr w:type="spellStart"/>
            <w:r w:rsidRPr="008F7CC2">
              <w:rPr>
                <w:sz w:val="20"/>
                <w:szCs w:val="20"/>
                <w:lang w:val="ro-RO"/>
              </w:rPr>
              <w:t>scorare</w:t>
            </w:r>
            <w:proofErr w:type="spellEnd"/>
            <w:r w:rsidRPr="008F7CC2">
              <w:rPr>
                <w:sz w:val="20"/>
                <w:szCs w:val="20"/>
                <w:lang w:val="ro-RO"/>
              </w:rPr>
              <w:t>;</w:t>
            </w:r>
          </w:p>
          <w:p w14:paraId="15ECEEAE" w14:textId="77777777" w:rsidR="00514486" w:rsidRPr="008F7CC2" w:rsidRDefault="00514486" w:rsidP="00514486">
            <w:pPr>
              <w:pStyle w:val="ListParagraph"/>
              <w:numPr>
                <w:ilvl w:val="0"/>
                <w:numId w:val="20"/>
              </w:numPr>
              <w:tabs>
                <w:tab w:val="clear" w:pos="1134"/>
              </w:tabs>
              <w:spacing w:after="200"/>
              <w:contextualSpacing/>
              <w:jc w:val="left"/>
              <w:rPr>
                <w:sz w:val="20"/>
                <w:szCs w:val="20"/>
                <w:lang w:val="ro-RO"/>
              </w:rPr>
            </w:pPr>
            <w:r w:rsidRPr="008F7CC2">
              <w:rPr>
                <w:sz w:val="20"/>
                <w:szCs w:val="20"/>
                <w:lang w:val="ro-RO"/>
              </w:rPr>
              <w:t xml:space="preserve">protocoale de </w:t>
            </w:r>
            <w:proofErr w:type="spellStart"/>
            <w:r w:rsidRPr="008F7CC2">
              <w:rPr>
                <w:sz w:val="20"/>
                <w:szCs w:val="20"/>
                <w:lang w:val="ro-RO"/>
              </w:rPr>
              <w:t>scorare</w:t>
            </w:r>
            <w:proofErr w:type="spellEnd"/>
            <w:r w:rsidRPr="008F7CC2">
              <w:rPr>
                <w:sz w:val="20"/>
                <w:szCs w:val="20"/>
                <w:lang w:val="ro-RO"/>
              </w:rPr>
              <w:t>;</w:t>
            </w:r>
          </w:p>
          <w:p w14:paraId="3D8D5830" w14:textId="77777777" w:rsidR="00514486" w:rsidRPr="008F7CC2" w:rsidRDefault="00514486" w:rsidP="00514486">
            <w:pPr>
              <w:pStyle w:val="ListParagraph"/>
              <w:numPr>
                <w:ilvl w:val="0"/>
                <w:numId w:val="20"/>
              </w:numPr>
              <w:tabs>
                <w:tab w:val="clear" w:pos="1134"/>
              </w:tabs>
              <w:spacing w:after="200"/>
              <w:contextualSpacing/>
              <w:jc w:val="left"/>
              <w:rPr>
                <w:sz w:val="20"/>
                <w:szCs w:val="20"/>
                <w:lang w:val="ro-RO"/>
              </w:rPr>
            </w:pPr>
            <w:r w:rsidRPr="008F7CC2">
              <w:rPr>
                <w:sz w:val="20"/>
                <w:szCs w:val="20"/>
                <w:lang w:val="ro-RO"/>
              </w:rPr>
              <w:t>materiale și jucării pentru evaluare;</w:t>
            </w:r>
          </w:p>
          <w:p w14:paraId="727CEE25" w14:textId="77777777" w:rsidR="00514486" w:rsidRPr="008F7CC2" w:rsidRDefault="00514486" w:rsidP="00514486">
            <w:pPr>
              <w:pStyle w:val="ListParagraph"/>
              <w:numPr>
                <w:ilvl w:val="0"/>
                <w:numId w:val="20"/>
              </w:numPr>
              <w:tabs>
                <w:tab w:val="clear" w:pos="1134"/>
              </w:tabs>
              <w:contextualSpacing/>
              <w:jc w:val="left"/>
              <w:rPr>
                <w:sz w:val="20"/>
                <w:szCs w:val="20"/>
                <w:lang w:val="ro-RO"/>
              </w:rPr>
            </w:pPr>
            <w:r w:rsidRPr="008F7CC2">
              <w:rPr>
                <w:sz w:val="20"/>
                <w:szCs w:val="20"/>
                <w:lang w:val="ro-RO"/>
              </w:rPr>
              <w:t>carduri sau stimuli specifici;</w:t>
            </w:r>
          </w:p>
          <w:p w14:paraId="3DC8F0EF" w14:textId="77777777" w:rsidR="00514486" w:rsidRPr="008F7CC2" w:rsidRDefault="00514486" w:rsidP="00514486">
            <w:pPr>
              <w:numPr>
                <w:ilvl w:val="0"/>
                <w:numId w:val="20"/>
              </w:numPr>
              <w:contextualSpacing/>
              <w:rPr>
                <w:rFonts w:eastAsia="MS Mincho"/>
                <w:sz w:val="20"/>
                <w:szCs w:val="20"/>
              </w:rPr>
            </w:pPr>
            <w:r w:rsidRPr="008F7CC2">
              <w:rPr>
                <w:rFonts w:eastAsia="MS Mincho"/>
                <w:sz w:val="20"/>
                <w:szCs w:val="20"/>
              </w:rPr>
              <w:t>ghid de interpretare.</w:t>
            </w:r>
          </w:p>
          <w:p w14:paraId="60CFE574" w14:textId="77777777" w:rsidR="00514486" w:rsidRPr="008F7CC2" w:rsidRDefault="00514486" w:rsidP="00514486">
            <w:pPr>
              <w:spacing w:after="100" w:afterAutospacing="1"/>
              <w:ind w:left="720"/>
              <w:contextualSpacing/>
              <w:rPr>
                <w:rFonts w:eastAsia="MS Mincho"/>
                <w:sz w:val="20"/>
                <w:szCs w:val="20"/>
              </w:rPr>
            </w:pPr>
          </w:p>
          <w:p w14:paraId="22A26ACF" w14:textId="77777777" w:rsidR="00514486" w:rsidRPr="008F7CC2" w:rsidRDefault="00514486" w:rsidP="00514486">
            <w:pPr>
              <w:rPr>
                <w:rFonts w:eastAsia="MS Mincho"/>
                <w:sz w:val="20"/>
                <w:szCs w:val="20"/>
              </w:rPr>
            </w:pPr>
            <w:r w:rsidRPr="008F7CC2">
              <w:rPr>
                <w:rFonts w:eastAsia="MS Mincho"/>
                <w:sz w:val="20"/>
                <w:szCs w:val="20"/>
              </w:rPr>
              <w:t>ADOS-2 este organizat în module de evaluare, care sunt selectate în funcție de nivelul de dezvoltare și de nivelul limbajului copilului.</w:t>
            </w:r>
          </w:p>
          <w:p w14:paraId="4BE84E9B" w14:textId="77777777" w:rsidR="00514486" w:rsidRPr="008F7CC2" w:rsidRDefault="00514486" w:rsidP="00514486">
            <w:pPr>
              <w:rPr>
                <w:rFonts w:eastAsia="MS Mincho"/>
                <w:sz w:val="20"/>
                <w:szCs w:val="20"/>
              </w:rPr>
            </w:pPr>
            <w:r w:rsidRPr="008F7CC2">
              <w:rPr>
                <w:rFonts w:eastAsia="MS Mincho"/>
                <w:sz w:val="20"/>
                <w:szCs w:val="20"/>
              </w:rPr>
              <w:t>Principalele module includ:</w:t>
            </w:r>
          </w:p>
          <w:p w14:paraId="2A1C6E1F" w14:textId="77777777" w:rsidR="00514486" w:rsidRPr="008F7CC2" w:rsidRDefault="00514486" w:rsidP="00514486">
            <w:pPr>
              <w:numPr>
                <w:ilvl w:val="0"/>
                <w:numId w:val="21"/>
              </w:numPr>
              <w:contextualSpacing/>
              <w:rPr>
                <w:rFonts w:eastAsia="MS Mincho"/>
                <w:sz w:val="20"/>
                <w:szCs w:val="20"/>
              </w:rPr>
            </w:pPr>
            <w:r w:rsidRPr="008F7CC2">
              <w:rPr>
                <w:rFonts w:eastAsia="MS Mincho"/>
                <w:sz w:val="20"/>
                <w:szCs w:val="20"/>
              </w:rPr>
              <w:t>Modulul Toddler – pentru copii mici cu vârsta aproximativ între 12 și 30 luni</w:t>
            </w:r>
          </w:p>
          <w:p w14:paraId="1FB95EA0" w14:textId="77777777" w:rsidR="00514486" w:rsidRPr="008F7CC2" w:rsidRDefault="00514486" w:rsidP="00514486">
            <w:pPr>
              <w:numPr>
                <w:ilvl w:val="0"/>
                <w:numId w:val="21"/>
              </w:numPr>
              <w:contextualSpacing/>
              <w:rPr>
                <w:rFonts w:eastAsia="MS Mincho"/>
                <w:sz w:val="20"/>
                <w:szCs w:val="20"/>
              </w:rPr>
            </w:pPr>
            <w:r w:rsidRPr="008F7CC2">
              <w:rPr>
                <w:rFonts w:eastAsia="MS Mincho"/>
                <w:sz w:val="20"/>
                <w:szCs w:val="20"/>
              </w:rPr>
              <w:t>Modulul 1 -pentru copii cu limbaj minim sau fără limbaj</w:t>
            </w:r>
          </w:p>
          <w:p w14:paraId="256FDEEB" w14:textId="77777777" w:rsidR="00514486" w:rsidRPr="008F7CC2" w:rsidRDefault="00514486" w:rsidP="00514486">
            <w:pPr>
              <w:numPr>
                <w:ilvl w:val="0"/>
                <w:numId w:val="21"/>
              </w:numPr>
              <w:contextualSpacing/>
              <w:rPr>
                <w:rFonts w:eastAsia="MS Mincho"/>
                <w:sz w:val="20"/>
                <w:szCs w:val="20"/>
              </w:rPr>
            </w:pPr>
            <w:r w:rsidRPr="008F7CC2">
              <w:rPr>
                <w:rFonts w:eastAsia="MS Mincho"/>
                <w:sz w:val="20"/>
                <w:szCs w:val="20"/>
              </w:rPr>
              <w:t>Modulul 2 - pentru copii care utilizează propoziții simple</w:t>
            </w:r>
          </w:p>
          <w:p w14:paraId="2BCA1CC9" w14:textId="77777777" w:rsidR="00514486" w:rsidRPr="008F7CC2" w:rsidRDefault="00514486" w:rsidP="00514486">
            <w:pPr>
              <w:numPr>
                <w:ilvl w:val="0"/>
                <w:numId w:val="21"/>
              </w:numPr>
              <w:contextualSpacing/>
              <w:rPr>
                <w:rFonts w:eastAsia="MS Mincho"/>
                <w:sz w:val="20"/>
                <w:szCs w:val="20"/>
              </w:rPr>
            </w:pPr>
            <w:r w:rsidRPr="008F7CC2">
              <w:rPr>
                <w:rFonts w:eastAsia="MS Mincho"/>
                <w:sz w:val="20"/>
                <w:szCs w:val="20"/>
              </w:rPr>
              <w:t>Modulul 3 - pentru copii mai mari cu limbaj fluent</w:t>
            </w:r>
          </w:p>
          <w:p w14:paraId="13E23448" w14:textId="37B16706" w:rsidR="00514486" w:rsidRPr="008F7CC2" w:rsidRDefault="00514486" w:rsidP="00514486">
            <w:pPr>
              <w:numPr>
                <w:ilvl w:val="0"/>
                <w:numId w:val="21"/>
              </w:numPr>
              <w:contextualSpacing/>
              <w:rPr>
                <w:rFonts w:eastAsia="MS Mincho"/>
                <w:sz w:val="20"/>
                <w:szCs w:val="20"/>
              </w:rPr>
            </w:pPr>
            <w:r w:rsidRPr="008F7CC2">
              <w:rPr>
                <w:rFonts w:eastAsia="MS Mincho"/>
                <w:sz w:val="20"/>
                <w:szCs w:val="20"/>
              </w:rPr>
              <w:t>Modulul 4 - pentru adolescenți și adulți</w:t>
            </w:r>
          </w:p>
        </w:tc>
        <w:tc>
          <w:tcPr>
            <w:tcW w:w="1036" w:type="pct"/>
            <w:gridSpan w:val="2"/>
            <w:tcBorders>
              <w:top w:val="single" w:sz="4" w:space="0" w:color="auto"/>
              <w:left w:val="single" w:sz="4" w:space="0" w:color="auto"/>
              <w:bottom w:val="single" w:sz="4" w:space="0" w:color="auto"/>
              <w:right w:val="single" w:sz="4" w:space="0" w:color="auto"/>
            </w:tcBorders>
          </w:tcPr>
          <w:p w14:paraId="67FC697F" w14:textId="77777777" w:rsidR="00514486" w:rsidRPr="003916E4" w:rsidRDefault="00514486" w:rsidP="00514486">
            <w:pPr>
              <w:rPr>
                <w:sz w:val="20"/>
                <w:szCs w:val="20"/>
              </w:rPr>
            </w:pPr>
          </w:p>
        </w:tc>
        <w:tc>
          <w:tcPr>
            <w:tcW w:w="417" w:type="pct"/>
            <w:gridSpan w:val="2"/>
            <w:tcBorders>
              <w:top w:val="single" w:sz="4" w:space="0" w:color="auto"/>
              <w:left w:val="single" w:sz="4" w:space="0" w:color="auto"/>
              <w:bottom w:val="single" w:sz="4" w:space="0" w:color="auto"/>
              <w:right w:val="single" w:sz="4" w:space="0" w:color="auto"/>
            </w:tcBorders>
            <w:vAlign w:val="center"/>
          </w:tcPr>
          <w:p w14:paraId="596827F1" w14:textId="77777777" w:rsidR="00514486" w:rsidRPr="003916E4" w:rsidRDefault="00514486" w:rsidP="00514486">
            <w:pPr>
              <w:rPr>
                <w:sz w:val="20"/>
                <w:szCs w:val="20"/>
              </w:rPr>
            </w:pPr>
          </w:p>
        </w:tc>
      </w:tr>
      <w:tr w:rsidR="00D63540" w:rsidRPr="003916E4" w14:paraId="60B54015" w14:textId="77777777" w:rsidTr="004E3C68">
        <w:trPr>
          <w:trHeight w:val="397"/>
        </w:trPr>
        <w:tc>
          <w:tcPr>
            <w:tcW w:w="5000"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424" w:type="dxa"/>
              <w:tblLook w:val="04A0" w:firstRow="1" w:lastRow="0" w:firstColumn="1" w:lastColumn="0" w:noHBand="0" w:noVBand="1"/>
            </w:tblPr>
            <w:tblGrid>
              <w:gridCol w:w="950"/>
              <w:gridCol w:w="297"/>
              <w:gridCol w:w="3711"/>
              <w:gridCol w:w="1275"/>
              <w:gridCol w:w="1134"/>
              <w:gridCol w:w="1401"/>
              <w:gridCol w:w="1172"/>
              <w:gridCol w:w="1359"/>
              <w:gridCol w:w="1166"/>
              <w:gridCol w:w="98"/>
              <w:gridCol w:w="1376"/>
              <w:gridCol w:w="221"/>
              <w:gridCol w:w="80"/>
              <w:gridCol w:w="70"/>
              <w:gridCol w:w="176"/>
              <w:gridCol w:w="64"/>
              <w:gridCol w:w="58"/>
              <w:gridCol w:w="114"/>
              <w:gridCol w:w="466"/>
              <w:gridCol w:w="236"/>
            </w:tblGrid>
            <w:tr w:rsidR="00C25482" w:rsidRPr="003916E4" w14:paraId="7848E2F1" w14:textId="5B04FF0B" w:rsidTr="00407A72">
              <w:trPr>
                <w:gridAfter w:val="4"/>
                <w:wAfter w:w="874" w:type="dxa"/>
                <w:trHeight w:val="697"/>
              </w:trPr>
              <w:tc>
                <w:tcPr>
                  <w:tcW w:w="14310" w:type="dxa"/>
                  <w:gridSpan w:val="14"/>
                  <w:vAlign w:val="center"/>
                </w:tcPr>
                <w:p w14:paraId="03D56A8B" w14:textId="77777777" w:rsidR="00845C1B" w:rsidRPr="003916E4" w:rsidRDefault="00C25482" w:rsidP="00E21F96">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21F96">
                  <w:pPr>
                    <w:framePr w:hSpace="180" w:wrap="around" w:vAnchor="page" w:hAnchor="margin" w:x="558" w:y="347"/>
                    <w:jc w:val="right"/>
                    <w:rPr>
                      <w:noProof w:val="0"/>
                    </w:rPr>
                  </w:pPr>
                </w:p>
                <w:p w14:paraId="0CC6F2E5" w14:textId="38E8FE5F" w:rsidR="00845C1B" w:rsidRDefault="00845C1B" w:rsidP="00E21F96">
                  <w:pPr>
                    <w:framePr w:hSpace="180" w:wrap="around" w:vAnchor="page" w:hAnchor="margin" w:x="558" w:y="347"/>
                    <w:jc w:val="right"/>
                    <w:rPr>
                      <w:noProof w:val="0"/>
                    </w:rPr>
                  </w:pPr>
                </w:p>
                <w:p w14:paraId="5D734E1D" w14:textId="2B8892F1" w:rsidR="00D63540" w:rsidRDefault="00D63540" w:rsidP="00E21F96">
                  <w:pPr>
                    <w:framePr w:hSpace="180" w:wrap="around" w:vAnchor="page" w:hAnchor="margin" w:x="558" w:y="347"/>
                    <w:jc w:val="right"/>
                    <w:rPr>
                      <w:noProof w:val="0"/>
                    </w:rPr>
                  </w:pPr>
                </w:p>
                <w:p w14:paraId="3179EA50" w14:textId="77777777" w:rsidR="00D63540" w:rsidRPr="003916E4" w:rsidRDefault="00D63540" w:rsidP="00E21F96">
                  <w:pPr>
                    <w:framePr w:hSpace="180" w:wrap="around" w:vAnchor="page" w:hAnchor="margin" w:x="558" w:y="347"/>
                    <w:jc w:val="right"/>
                    <w:rPr>
                      <w:noProof w:val="0"/>
                    </w:rPr>
                  </w:pPr>
                </w:p>
                <w:p w14:paraId="55FAF6BB" w14:textId="77777777" w:rsidR="00176C15" w:rsidRDefault="00176C15" w:rsidP="00E21F96">
                  <w:pPr>
                    <w:framePr w:hSpace="180" w:wrap="around" w:vAnchor="page" w:hAnchor="margin" w:x="558" w:y="347"/>
                    <w:jc w:val="right"/>
                    <w:rPr>
                      <w:noProof w:val="0"/>
                    </w:rPr>
                  </w:pPr>
                </w:p>
                <w:p w14:paraId="12E07E35" w14:textId="77777777" w:rsidR="00AC4A91" w:rsidRDefault="00381725" w:rsidP="00E21F96">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E21F96">
                  <w:pPr>
                    <w:framePr w:hSpace="180" w:wrap="around" w:vAnchor="page" w:hAnchor="margin" w:x="558" w:y="347"/>
                    <w:jc w:val="right"/>
                    <w:rPr>
                      <w:noProof w:val="0"/>
                    </w:rPr>
                  </w:pPr>
                </w:p>
                <w:p w14:paraId="2AB3BBDF" w14:textId="77777777" w:rsidR="00AC4A91" w:rsidRDefault="00AC4A91" w:rsidP="00E21F96">
                  <w:pPr>
                    <w:framePr w:hSpace="180" w:wrap="around" w:vAnchor="page" w:hAnchor="margin" w:x="558" w:y="347"/>
                    <w:jc w:val="right"/>
                    <w:rPr>
                      <w:noProof w:val="0"/>
                    </w:rPr>
                  </w:pPr>
                </w:p>
                <w:p w14:paraId="300EBE38" w14:textId="11D81BEB" w:rsidR="009613A9" w:rsidRPr="003916E4" w:rsidRDefault="009613A9" w:rsidP="00E21F96">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E21F96">
                  <w:pPr>
                    <w:pStyle w:val="Heading2"/>
                    <w:framePr w:hSpace="180" w:wrap="around" w:vAnchor="page" w:hAnchor="margin" w:x="558" w:y="347"/>
                    <w:rPr>
                      <w:noProof w:val="0"/>
                      <w:sz w:val="24"/>
                    </w:rPr>
                  </w:pPr>
                  <w:r w:rsidRPr="003916E4">
                    <w:rPr>
                      <w:noProof w:val="0"/>
                    </w:rPr>
                    <w:t>Specificații de preț</w:t>
                  </w:r>
                </w:p>
              </w:tc>
              <w:tc>
                <w:tcPr>
                  <w:tcW w:w="240" w:type="dxa"/>
                  <w:gridSpan w:val="2"/>
                </w:tcPr>
                <w:p w14:paraId="69B9429A" w14:textId="77777777" w:rsidR="00C25482" w:rsidRPr="003916E4" w:rsidRDefault="00C25482" w:rsidP="00E21F96">
                  <w:pPr>
                    <w:pStyle w:val="Heading2"/>
                    <w:framePr w:hSpace="180" w:wrap="around" w:vAnchor="page" w:hAnchor="margin" w:x="558" w:y="347"/>
                    <w:jc w:val="right"/>
                    <w:rPr>
                      <w:b w:val="0"/>
                      <w:sz w:val="20"/>
                      <w:szCs w:val="20"/>
                    </w:rPr>
                  </w:pPr>
                </w:p>
              </w:tc>
            </w:tr>
            <w:tr w:rsidR="00C25482" w:rsidRPr="003916E4" w14:paraId="1FCC75B3" w14:textId="033D0695" w:rsidTr="00407A72">
              <w:trPr>
                <w:gridAfter w:val="4"/>
                <w:wAfter w:w="874" w:type="dxa"/>
              </w:trPr>
              <w:tc>
                <w:tcPr>
                  <w:tcW w:w="14310" w:type="dxa"/>
                  <w:gridSpan w:val="14"/>
                  <w:tcBorders>
                    <w:bottom w:val="single" w:sz="4" w:space="0" w:color="auto"/>
                  </w:tcBorders>
                </w:tcPr>
                <w:p w14:paraId="1F373E33" w14:textId="25EF4D4B" w:rsidR="00C25482" w:rsidRPr="003916E4" w:rsidRDefault="00C25482" w:rsidP="00E21F96">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21F96">
                  <w:pPr>
                    <w:framePr w:hSpace="180" w:wrap="around" w:vAnchor="page" w:hAnchor="margin" w:x="558" w:y="347"/>
                    <w:jc w:val="center"/>
                  </w:pPr>
                </w:p>
              </w:tc>
              <w:tc>
                <w:tcPr>
                  <w:tcW w:w="240" w:type="dxa"/>
                  <w:gridSpan w:val="2"/>
                  <w:tcBorders>
                    <w:bottom w:val="single" w:sz="4" w:space="0" w:color="auto"/>
                  </w:tcBorders>
                </w:tcPr>
                <w:p w14:paraId="5732468A" w14:textId="77777777" w:rsidR="00C25482" w:rsidRPr="003916E4" w:rsidRDefault="00C25482" w:rsidP="00E21F96">
                  <w:pPr>
                    <w:framePr w:hSpace="180" w:wrap="around" w:vAnchor="page" w:hAnchor="margin" w:x="558" w:y="347"/>
                    <w:jc w:val="both"/>
                    <w:rPr>
                      <w:i/>
                      <w:iCs/>
                    </w:rPr>
                  </w:pPr>
                </w:p>
              </w:tc>
            </w:tr>
            <w:tr w:rsidR="00C25482" w:rsidRPr="003916E4" w14:paraId="0F95A002" w14:textId="77777777" w:rsidTr="00407A72">
              <w:trPr>
                <w:gridAfter w:val="3"/>
                <w:wAfter w:w="816"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21F96">
                  <w:pPr>
                    <w:framePr w:hSpace="180" w:wrap="around" w:vAnchor="page" w:hAnchor="margin" w:x="558" w:y="347"/>
                  </w:pPr>
                </w:p>
              </w:tc>
              <w:tc>
                <w:tcPr>
                  <w:tcW w:w="13361"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E21F96">
                  <w:pPr>
                    <w:framePr w:hSpace="180" w:wrap="around" w:vAnchor="page" w:hAnchor="margin" w:x="558" w:y="347"/>
                  </w:pPr>
                  <w:r w:rsidRPr="003916E4">
                    <w:t>Numărul  procedurii de achiziție______________din_________</w:t>
                  </w:r>
                </w:p>
              </w:tc>
            </w:tr>
            <w:tr w:rsidR="00C25482" w:rsidRPr="003916E4" w14:paraId="6F853DC8" w14:textId="77777777" w:rsidTr="00407A72">
              <w:trPr>
                <w:gridAfter w:val="3"/>
                <w:wAfter w:w="816"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21F96">
                  <w:pPr>
                    <w:framePr w:hSpace="180" w:wrap="around" w:vAnchor="page" w:hAnchor="margin" w:x="558" w:y="347"/>
                  </w:pPr>
                </w:p>
              </w:tc>
              <w:tc>
                <w:tcPr>
                  <w:tcW w:w="13361"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E21F96">
                  <w:pPr>
                    <w:framePr w:hSpace="180" w:wrap="around" w:vAnchor="page" w:hAnchor="margin" w:x="558" w:y="347"/>
                  </w:pPr>
                  <w:r w:rsidRPr="003916E4">
                    <w:t>Obiectul de achiziției:______________</w:t>
                  </w:r>
                </w:p>
              </w:tc>
            </w:tr>
            <w:tr w:rsidR="00C25482" w:rsidRPr="003916E4" w14:paraId="45FCF0E7" w14:textId="77777777" w:rsidTr="00407A72">
              <w:trPr>
                <w:trHeight w:val="567"/>
              </w:trPr>
              <w:tc>
                <w:tcPr>
                  <w:tcW w:w="13939" w:type="dxa"/>
                  <w:gridSpan w:val="11"/>
                </w:tcPr>
                <w:p w14:paraId="65A004C9" w14:textId="77777777" w:rsidR="00C25482" w:rsidRPr="003916E4" w:rsidRDefault="00C25482" w:rsidP="00E21F96">
                  <w:pPr>
                    <w:framePr w:hSpace="180" w:wrap="around" w:vAnchor="page" w:hAnchor="margin" w:x="558" w:y="347"/>
                  </w:pPr>
                </w:p>
              </w:tc>
              <w:tc>
                <w:tcPr>
                  <w:tcW w:w="1249" w:type="dxa"/>
                  <w:gridSpan w:val="8"/>
                </w:tcPr>
                <w:p w14:paraId="25A190B6" w14:textId="77777777" w:rsidR="00C25482" w:rsidRPr="003916E4" w:rsidRDefault="00C25482" w:rsidP="00E21F96">
                  <w:pPr>
                    <w:framePr w:hSpace="180" w:wrap="around" w:vAnchor="page" w:hAnchor="margin" w:x="558" w:y="347"/>
                  </w:pPr>
                </w:p>
              </w:tc>
              <w:tc>
                <w:tcPr>
                  <w:tcW w:w="236" w:type="dxa"/>
                </w:tcPr>
                <w:p w14:paraId="46E478D9" w14:textId="36924D05" w:rsidR="00C25482" w:rsidRPr="003916E4" w:rsidRDefault="00C25482" w:rsidP="00E21F96">
                  <w:pPr>
                    <w:framePr w:hSpace="180" w:wrap="around" w:vAnchor="page" w:hAnchor="margin" w:x="558" w:y="347"/>
                  </w:pPr>
                </w:p>
              </w:tc>
            </w:tr>
            <w:tr w:rsidR="00734EF8" w:rsidRPr="003916E4" w14:paraId="0669F17B" w14:textId="42394C11" w:rsidTr="00407A72">
              <w:trPr>
                <w:gridAfter w:val="8"/>
                <w:wAfter w:w="1264" w:type="dxa"/>
                <w:trHeight w:val="394"/>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E21F96">
                  <w:pPr>
                    <w:framePr w:hSpace="180" w:wrap="around" w:vAnchor="page" w:hAnchor="margin" w:x="558" w:y="347"/>
                    <w:jc w:val="center"/>
                    <w:rPr>
                      <w:b/>
                      <w:sz w:val="20"/>
                    </w:rPr>
                  </w:pPr>
                  <w:r w:rsidRPr="003916E4">
                    <w:rPr>
                      <w:b/>
                      <w:sz w:val="20"/>
                    </w:rPr>
                    <w:t>Cod CPV</w:t>
                  </w:r>
                </w:p>
              </w:tc>
              <w:tc>
                <w:tcPr>
                  <w:tcW w:w="4008"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E21F96">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E21F96">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E21F96">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E21F96">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E21F96">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E21F96">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E21F96">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E21F96">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E21F96">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E21F96">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E21F96">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407A72">
              <w:trPr>
                <w:gridAfter w:val="8"/>
                <w:wAfter w:w="1264"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E21F96">
                  <w:pPr>
                    <w:framePr w:hSpace="180" w:wrap="around" w:vAnchor="page" w:hAnchor="margin" w:x="558" w:y="347"/>
                    <w:jc w:val="center"/>
                    <w:rPr>
                      <w:sz w:val="20"/>
                    </w:rPr>
                  </w:pPr>
                  <w:r w:rsidRPr="003916E4">
                    <w:rPr>
                      <w:sz w:val="20"/>
                    </w:rPr>
                    <w:t>1</w:t>
                  </w: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E21F96">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E21F96">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E21F96">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E21F96">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E21F96">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E21F96">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E21F96">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E21F96">
                  <w:pPr>
                    <w:framePr w:hSpace="180" w:wrap="around" w:vAnchor="page" w:hAnchor="margin" w:x="558" w:y="347"/>
                    <w:jc w:val="center"/>
                    <w:rPr>
                      <w:sz w:val="20"/>
                    </w:rPr>
                  </w:pPr>
                  <w:r w:rsidRPr="003916E4">
                    <w:rPr>
                      <w:sz w:val="20"/>
                    </w:rPr>
                    <w:t>9</w:t>
                  </w:r>
                </w:p>
              </w:tc>
            </w:tr>
            <w:tr w:rsidR="00734EF8" w:rsidRPr="003916E4" w14:paraId="3CF9D0E5" w14:textId="57714EF8"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E21F96">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143C581D" w14:textId="30650196" w:rsidR="00734EF8" w:rsidRPr="003916E4" w:rsidRDefault="00734EF8" w:rsidP="00E21F96">
                  <w:pPr>
                    <w:framePr w:hSpace="180" w:wrap="around" w:vAnchor="page" w:hAnchor="margin" w:x="558" w:y="347"/>
                    <w:rPr>
                      <w:b/>
                      <w:sz w:val="20"/>
                    </w:rPr>
                  </w:pPr>
                  <w:r w:rsidRPr="003916E4">
                    <w:rPr>
                      <w:b/>
                      <w:sz w:val="20"/>
                    </w:rPr>
                    <w:t>Bunuri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E21F9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E21F9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E21F9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E21F9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E21F9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E21F9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E21F96">
                  <w:pPr>
                    <w:framePr w:hSpace="180" w:wrap="around" w:vAnchor="page" w:hAnchor="margin" w:x="558" w:y="347"/>
                    <w:rPr>
                      <w:sz w:val="20"/>
                    </w:rPr>
                  </w:pPr>
                </w:p>
              </w:tc>
            </w:tr>
            <w:tr w:rsidR="00734EF8" w:rsidRPr="003916E4" w14:paraId="62048E62" w14:textId="68DB7D2F"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E21F96">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E21F96">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E21F96">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E21F9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E21F9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E21F96">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E21F9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E21F9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E21F96">
                  <w:pPr>
                    <w:framePr w:hSpace="180" w:wrap="around" w:vAnchor="page" w:hAnchor="margin" w:x="558" w:y="347"/>
                    <w:rPr>
                      <w:sz w:val="20"/>
                    </w:rPr>
                  </w:pPr>
                </w:p>
              </w:tc>
            </w:tr>
            <w:tr w:rsidR="007A7828" w:rsidRPr="003916E4" w14:paraId="0A239778" w14:textId="0BFBEC5A"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3D73039" w14:textId="77777777" w:rsidR="007A7828" w:rsidRPr="003916E4" w:rsidRDefault="007A7828" w:rsidP="007A7828">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5161E6C1" w14:textId="55EA52E9" w:rsidR="007A7828" w:rsidRPr="007A7828" w:rsidRDefault="007A7828" w:rsidP="007A7828">
                  <w:pPr>
                    <w:framePr w:hSpace="180" w:wrap="around" w:vAnchor="page" w:hAnchor="margin" w:x="558" w:y="347"/>
                    <w:rPr>
                      <w:b/>
                      <w:sz w:val="20"/>
                      <w:szCs w:val="20"/>
                    </w:rPr>
                  </w:pPr>
                  <w:r w:rsidRPr="007A7828">
                    <w:rPr>
                      <w:rFonts w:eastAsia="MS Mincho"/>
                      <w:sz w:val="20"/>
                      <w:szCs w:val="20"/>
                    </w:rPr>
                    <w:t>Testul SON-R (cu adaptare în limba română)</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6848CF20" w:rsidR="007A7828" w:rsidRPr="003916E4" w:rsidRDefault="007A7828" w:rsidP="007A7828">
                  <w:pPr>
                    <w:framePr w:hSpace="180" w:wrap="around" w:vAnchor="page" w:hAnchor="margin" w:x="558" w:y="347"/>
                    <w:jc w:val="center"/>
                    <w:rPr>
                      <w:sz w:val="20"/>
                    </w:rPr>
                  </w:pPr>
                  <w:r>
                    <w:rPr>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0B883D9D" w:rsidR="007A7828" w:rsidRPr="003916E4" w:rsidRDefault="007A7828" w:rsidP="007A7828">
                  <w:pPr>
                    <w:framePr w:hSpace="180" w:wrap="around" w:vAnchor="page" w:hAnchor="margin" w:x="558"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A7828" w:rsidRPr="003916E4" w:rsidRDefault="007A7828" w:rsidP="007A7828">
                  <w:pPr>
                    <w:framePr w:hSpace="180" w:wrap="around" w:vAnchor="page" w:hAnchor="margin" w:x="558"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A7828" w:rsidRPr="003916E4" w:rsidRDefault="007A7828" w:rsidP="007A7828">
                  <w:pPr>
                    <w:framePr w:hSpace="180" w:wrap="around" w:vAnchor="page" w:hAnchor="margin" w:x="558" w:y="347"/>
                    <w:jc w:val="center"/>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A7828" w:rsidRPr="003916E4" w:rsidRDefault="007A7828" w:rsidP="007A7828">
                  <w:pPr>
                    <w:framePr w:hSpace="180" w:wrap="around" w:vAnchor="page" w:hAnchor="margin" w:x="558" w:y="347"/>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A7828" w:rsidRPr="003916E4" w:rsidRDefault="007A7828" w:rsidP="007A7828">
                  <w:pPr>
                    <w:framePr w:hSpace="180" w:wrap="around" w:vAnchor="page" w:hAnchor="margin" w:x="558"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A7828" w:rsidRPr="003916E4" w:rsidRDefault="007A7828" w:rsidP="007A7828">
                  <w:pPr>
                    <w:framePr w:hSpace="180" w:wrap="around" w:vAnchor="page" w:hAnchor="margin" w:x="558" w:y="347"/>
                    <w:jc w:val="center"/>
                    <w:rPr>
                      <w:sz w:val="20"/>
                    </w:rPr>
                  </w:pPr>
                </w:p>
              </w:tc>
            </w:tr>
            <w:tr w:rsidR="007A7828" w:rsidRPr="003916E4" w14:paraId="68D6B36F" w14:textId="4EDC3B62"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27698E9" w14:textId="77777777" w:rsidR="007A7828" w:rsidRPr="003916E4" w:rsidRDefault="007A7828" w:rsidP="007A7828">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6AD4CC9A" w14:textId="35CDC8EF" w:rsidR="007A7828" w:rsidRPr="007A7828" w:rsidRDefault="007A7828" w:rsidP="007A7828">
                  <w:pPr>
                    <w:framePr w:hSpace="180" w:wrap="around" w:vAnchor="page" w:hAnchor="margin" w:x="558" w:y="347"/>
                    <w:rPr>
                      <w:b/>
                      <w:sz w:val="20"/>
                      <w:szCs w:val="20"/>
                    </w:rPr>
                  </w:pPr>
                  <w:r w:rsidRPr="007A7828">
                    <w:rPr>
                      <w:rFonts w:eastAsia="MS Mincho"/>
                      <w:sz w:val="20"/>
                      <w:szCs w:val="20"/>
                    </w:rPr>
                    <w:t>Testul Bayley-4</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12DAD8E6" w:rsidR="007A7828" w:rsidRPr="003916E4" w:rsidRDefault="007A7828" w:rsidP="007A7828">
                  <w:pPr>
                    <w:framePr w:hSpace="180" w:wrap="around" w:vAnchor="page" w:hAnchor="margin" w:x="558" w:y="347"/>
                    <w:jc w:val="center"/>
                    <w:rPr>
                      <w:sz w:val="20"/>
                    </w:rPr>
                  </w:pPr>
                  <w:r>
                    <w:rPr>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04B0798B" w:rsidR="007A7828" w:rsidRPr="003916E4" w:rsidRDefault="007A7828" w:rsidP="007A7828">
                  <w:pPr>
                    <w:framePr w:hSpace="180" w:wrap="around" w:vAnchor="page" w:hAnchor="margin" w:x="558"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A7828" w:rsidRPr="003916E4" w:rsidRDefault="007A7828" w:rsidP="007A7828">
                  <w:pPr>
                    <w:framePr w:hSpace="180" w:wrap="around" w:vAnchor="page" w:hAnchor="margin" w:x="558"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A7828" w:rsidRPr="003916E4" w:rsidRDefault="007A7828" w:rsidP="007A7828">
                  <w:pPr>
                    <w:framePr w:hSpace="180" w:wrap="around" w:vAnchor="page" w:hAnchor="margin" w:x="558" w:y="347"/>
                    <w:jc w:val="center"/>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A7828" w:rsidRPr="003916E4" w:rsidRDefault="007A7828" w:rsidP="007A7828">
                  <w:pPr>
                    <w:framePr w:hSpace="180" w:wrap="around" w:vAnchor="page" w:hAnchor="margin" w:x="558" w:y="347"/>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A7828" w:rsidRPr="003916E4" w:rsidRDefault="007A7828" w:rsidP="007A7828">
                  <w:pPr>
                    <w:framePr w:hSpace="180" w:wrap="around" w:vAnchor="page" w:hAnchor="margin" w:x="558"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A7828" w:rsidRPr="003916E4" w:rsidRDefault="007A7828" w:rsidP="007A7828">
                  <w:pPr>
                    <w:framePr w:hSpace="180" w:wrap="around" w:vAnchor="page" w:hAnchor="margin" w:x="558" w:y="347"/>
                    <w:jc w:val="center"/>
                    <w:rPr>
                      <w:sz w:val="20"/>
                    </w:rPr>
                  </w:pPr>
                </w:p>
              </w:tc>
            </w:tr>
            <w:tr w:rsidR="007A7828" w:rsidRPr="003916E4" w14:paraId="7C00E261" w14:textId="12219666"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FAE94D9" w14:textId="77777777" w:rsidR="007A7828" w:rsidRPr="003916E4" w:rsidRDefault="007A7828" w:rsidP="007A7828">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37911569" w14:textId="15B7D30C" w:rsidR="007A7828" w:rsidRPr="007A7828" w:rsidRDefault="007A7828" w:rsidP="007A7828">
                  <w:pPr>
                    <w:framePr w:hSpace="180" w:wrap="around" w:vAnchor="page" w:hAnchor="margin" w:x="558" w:y="347"/>
                    <w:rPr>
                      <w:b/>
                      <w:sz w:val="20"/>
                      <w:szCs w:val="20"/>
                    </w:rPr>
                  </w:pPr>
                  <w:r w:rsidRPr="007A7828">
                    <w:rPr>
                      <w:rFonts w:eastAsia="MS Mincho"/>
                      <w:sz w:val="20"/>
                      <w:szCs w:val="20"/>
                    </w:rPr>
                    <w:t>Testul ADOS-2 (cu adaptare în limba română)</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238E3CE" w:rsidR="007A7828" w:rsidRPr="003916E4" w:rsidRDefault="007A7828" w:rsidP="007A7828">
                  <w:pPr>
                    <w:framePr w:hSpace="180" w:wrap="around" w:vAnchor="page" w:hAnchor="margin" w:x="558" w:y="347"/>
                    <w:jc w:val="center"/>
                    <w:rPr>
                      <w:sz w:val="20"/>
                    </w:rPr>
                  </w:pPr>
                  <w:r>
                    <w:rPr>
                      <w:sz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0133843E" w:rsidR="007A7828" w:rsidRPr="003916E4" w:rsidRDefault="007A7828" w:rsidP="007A7828">
                  <w:pPr>
                    <w:framePr w:hSpace="180" w:wrap="around" w:vAnchor="page" w:hAnchor="margin" w:x="558"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A7828" w:rsidRPr="003916E4" w:rsidRDefault="007A7828" w:rsidP="007A7828">
                  <w:pPr>
                    <w:framePr w:hSpace="180" w:wrap="around" w:vAnchor="page" w:hAnchor="margin" w:x="558"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A7828" w:rsidRPr="003916E4" w:rsidRDefault="007A7828" w:rsidP="007A7828">
                  <w:pPr>
                    <w:framePr w:hSpace="180" w:wrap="around" w:vAnchor="page" w:hAnchor="margin" w:x="558" w:y="347"/>
                    <w:jc w:val="center"/>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A7828" w:rsidRPr="003916E4" w:rsidRDefault="007A7828" w:rsidP="007A7828">
                  <w:pPr>
                    <w:framePr w:hSpace="180" w:wrap="around" w:vAnchor="page" w:hAnchor="margin" w:x="558" w:y="347"/>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A7828" w:rsidRPr="003916E4" w:rsidRDefault="007A7828" w:rsidP="007A7828">
                  <w:pPr>
                    <w:framePr w:hSpace="180" w:wrap="around" w:vAnchor="page" w:hAnchor="margin" w:x="558"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A7828" w:rsidRPr="003916E4" w:rsidRDefault="007A7828" w:rsidP="007A7828">
                  <w:pPr>
                    <w:framePr w:hSpace="180" w:wrap="around" w:vAnchor="page" w:hAnchor="margin" w:x="558" w:y="347"/>
                    <w:jc w:val="center"/>
                    <w:rPr>
                      <w:sz w:val="20"/>
                    </w:rPr>
                  </w:pPr>
                </w:p>
              </w:tc>
            </w:tr>
            <w:tr w:rsidR="00661B0C" w:rsidRPr="003916E4" w14:paraId="6951F015" w14:textId="2C39A5EF" w:rsidTr="00407A72">
              <w:trPr>
                <w:gridAfter w:val="8"/>
                <w:wAfter w:w="126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661B0C" w:rsidRPr="003916E4" w:rsidRDefault="00661B0C" w:rsidP="00E21F96">
                  <w:pPr>
                    <w:framePr w:hSpace="180" w:wrap="around" w:vAnchor="page" w:hAnchor="margin" w:x="558" w:y="347"/>
                    <w:rPr>
                      <w:sz w:val="20"/>
                    </w:rPr>
                  </w:pPr>
                </w:p>
              </w:tc>
              <w:tc>
                <w:tcPr>
                  <w:tcW w:w="40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661B0C" w:rsidRPr="003916E4" w:rsidRDefault="00661B0C" w:rsidP="00E21F96">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661B0C" w:rsidRPr="003916E4" w:rsidRDefault="00661B0C" w:rsidP="00E21F96">
                  <w:pPr>
                    <w:framePr w:hSpace="180" w:wrap="around" w:vAnchor="page" w:hAnchor="margin" w:x="558"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661B0C" w:rsidRPr="003916E4" w:rsidRDefault="00661B0C" w:rsidP="00E21F96">
                  <w:pPr>
                    <w:framePr w:hSpace="180" w:wrap="around" w:vAnchor="page" w:hAnchor="margin" w:x="558"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661B0C" w:rsidRPr="003916E4" w:rsidRDefault="00661B0C" w:rsidP="00E21F96">
                  <w:pPr>
                    <w:framePr w:hSpace="180" w:wrap="around" w:vAnchor="page" w:hAnchor="margin" w:x="558"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661B0C" w:rsidRPr="003916E4" w:rsidRDefault="00661B0C" w:rsidP="00E21F96">
                  <w:pPr>
                    <w:framePr w:hSpace="180" w:wrap="around" w:vAnchor="page" w:hAnchor="margin" w:x="558" w:y="347"/>
                    <w:jc w:val="center"/>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661B0C" w:rsidRPr="003916E4" w:rsidRDefault="00661B0C" w:rsidP="00E21F96">
                  <w:pPr>
                    <w:framePr w:hSpace="180" w:wrap="around" w:vAnchor="page" w:hAnchor="margin" w:x="558" w:y="347"/>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661B0C" w:rsidRPr="003916E4" w:rsidRDefault="00661B0C" w:rsidP="00E21F96">
                  <w:pPr>
                    <w:framePr w:hSpace="180" w:wrap="around" w:vAnchor="page" w:hAnchor="margin" w:x="558"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61B0C" w:rsidRPr="003916E4" w:rsidRDefault="00661B0C" w:rsidP="00E21F96">
                  <w:pPr>
                    <w:framePr w:hSpace="180" w:wrap="around" w:vAnchor="page" w:hAnchor="margin" w:x="558" w:y="347"/>
                    <w:jc w:val="center"/>
                    <w:rPr>
                      <w:sz w:val="20"/>
                    </w:rPr>
                  </w:pPr>
                </w:p>
              </w:tc>
            </w:tr>
            <w:tr w:rsidR="00661B0C" w:rsidRPr="003916E4" w14:paraId="35BEFA5B" w14:textId="77777777" w:rsidTr="00407A72">
              <w:trPr>
                <w:gridAfter w:val="2"/>
                <w:wAfter w:w="702" w:type="dxa"/>
                <w:trHeight w:val="397"/>
              </w:trPr>
              <w:tc>
                <w:tcPr>
                  <w:tcW w:w="12563" w:type="dxa"/>
                  <w:gridSpan w:val="10"/>
                  <w:tcBorders>
                    <w:top w:val="single" w:sz="4" w:space="0" w:color="auto"/>
                  </w:tcBorders>
                  <w:vAlign w:val="center"/>
                </w:tcPr>
                <w:p w14:paraId="077455FC" w14:textId="77777777" w:rsidR="00661B0C" w:rsidRPr="003916E4" w:rsidRDefault="00661B0C" w:rsidP="00E21F96">
                  <w:pPr>
                    <w:framePr w:hSpace="180" w:wrap="around" w:vAnchor="page" w:hAnchor="margin" w:x="558" w:y="347"/>
                    <w:tabs>
                      <w:tab w:val="left" w:pos="6120"/>
                    </w:tabs>
                    <w:rPr>
                      <w:sz w:val="20"/>
                    </w:rPr>
                  </w:pPr>
                </w:p>
                <w:p w14:paraId="15135DCC" w14:textId="77777777" w:rsidR="00661B0C" w:rsidRPr="003916E4" w:rsidRDefault="00661B0C" w:rsidP="00E21F96">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661B0C" w:rsidRPr="003916E4" w:rsidRDefault="00661B0C" w:rsidP="00E21F96">
                  <w:pPr>
                    <w:framePr w:hSpace="180" w:wrap="around" w:vAnchor="page" w:hAnchor="margin" w:x="558" w:y="347"/>
                    <w:rPr>
                      <w:sz w:val="20"/>
                    </w:rPr>
                  </w:pPr>
                </w:p>
                <w:p w14:paraId="1FA8F12B" w14:textId="362C50DE" w:rsidR="00661B0C" w:rsidRPr="003916E4" w:rsidRDefault="00661B0C" w:rsidP="00E21F96">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61B0C" w:rsidRPr="003916E4" w:rsidRDefault="00661B0C" w:rsidP="00E21F96">
                  <w:pPr>
                    <w:framePr w:hSpace="180" w:wrap="around" w:vAnchor="page" w:hAnchor="margin" w:x="558" w:y="347"/>
                    <w:tabs>
                      <w:tab w:val="left" w:pos="6120"/>
                    </w:tabs>
                    <w:rPr>
                      <w:sz w:val="20"/>
                    </w:rPr>
                  </w:pPr>
                </w:p>
              </w:tc>
              <w:tc>
                <w:tcPr>
                  <w:tcW w:w="246" w:type="dxa"/>
                  <w:gridSpan w:val="2"/>
                  <w:tcBorders>
                    <w:top w:val="single" w:sz="4" w:space="0" w:color="auto"/>
                  </w:tcBorders>
                </w:tcPr>
                <w:p w14:paraId="71B583D9" w14:textId="77777777" w:rsidR="00661B0C" w:rsidRPr="003916E4" w:rsidRDefault="00661B0C" w:rsidP="00E21F96">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661B0C" w:rsidRPr="003916E4" w:rsidRDefault="00661B0C" w:rsidP="00E21F96">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8F7CC2" w:rsidRPr="003916E4" w14:paraId="2A524C69" w14:textId="77777777" w:rsidTr="00514486">
        <w:trPr>
          <w:gridAfter w:val="1"/>
          <w:wAfter w:w="187" w:type="pct"/>
          <w:trHeight w:val="397"/>
        </w:trPr>
        <w:tc>
          <w:tcPr>
            <w:tcW w:w="2747" w:type="pct"/>
            <w:gridSpan w:val="5"/>
            <w:tcBorders>
              <w:top w:val="single" w:sz="4" w:space="0" w:color="auto"/>
            </w:tcBorders>
          </w:tcPr>
          <w:p w14:paraId="246846AA" w14:textId="77777777" w:rsidR="00215125" w:rsidRPr="003916E4" w:rsidRDefault="00215125" w:rsidP="00D63540">
            <w:pPr>
              <w:tabs>
                <w:tab w:val="left" w:pos="6120"/>
              </w:tabs>
            </w:pPr>
          </w:p>
        </w:tc>
        <w:tc>
          <w:tcPr>
            <w:tcW w:w="144" w:type="pct"/>
            <w:tcBorders>
              <w:top w:val="single" w:sz="4" w:space="0" w:color="auto"/>
            </w:tcBorders>
          </w:tcPr>
          <w:p w14:paraId="4F6BA3DA" w14:textId="77777777" w:rsidR="00215125" w:rsidRPr="003916E4" w:rsidRDefault="00215125" w:rsidP="00D63540">
            <w:pPr>
              <w:tabs>
                <w:tab w:val="left" w:pos="6120"/>
              </w:tabs>
            </w:pPr>
          </w:p>
        </w:tc>
        <w:tc>
          <w:tcPr>
            <w:tcW w:w="1923"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8F7CC2">
            <w:pPr>
              <w:pStyle w:val="Heading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8F7CC2">
      <w:pPr>
        <w:numPr>
          <w:ilvl w:val="0"/>
          <w:numId w:val="13"/>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8F7CC2">
      <w:pPr>
        <w:numPr>
          <w:ilvl w:val="0"/>
          <w:numId w:val="13"/>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8F7CC2">
      <w:pPr>
        <w:numPr>
          <w:ilvl w:val="0"/>
          <w:numId w:val="13"/>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8F7CC2">
      <w:pPr>
        <w:numPr>
          <w:ilvl w:val="0"/>
          <w:numId w:val="13"/>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8F7CC2">
      <w:pPr>
        <w:numPr>
          <w:ilvl w:val="0"/>
          <w:numId w:val="13"/>
        </w:numPr>
        <w:jc w:val="both"/>
      </w:pPr>
      <w:r w:rsidRPr="00B4470C">
        <w:t>Formularul DUAE este constituit din 7 capitole, și anume:</w:t>
      </w:r>
    </w:p>
    <w:p w14:paraId="00B56B82" w14:textId="77777777" w:rsidR="00010CF3" w:rsidRPr="00B4470C" w:rsidRDefault="00010CF3" w:rsidP="008F7CC2">
      <w:pPr>
        <w:numPr>
          <w:ilvl w:val="0"/>
          <w:numId w:val="14"/>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8F7CC2">
      <w:pPr>
        <w:numPr>
          <w:ilvl w:val="0"/>
          <w:numId w:val="14"/>
        </w:numPr>
        <w:ind w:left="0" w:firstLine="360"/>
        <w:jc w:val="both"/>
      </w:pPr>
      <w:r w:rsidRPr="00B4470C">
        <w:t>Capitolul II. Informații referitoare la operatorul economic;</w:t>
      </w:r>
    </w:p>
    <w:p w14:paraId="0D1466FC" w14:textId="77777777" w:rsidR="00010CF3" w:rsidRPr="00B4470C" w:rsidRDefault="00010CF3" w:rsidP="008F7CC2">
      <w:pPr>
        <w:numPr>
          <w:ilvl w:val="0"/>
          <w:numId w:val="14"/>
        </w:numPr>
        <w:ind w:left="0" w:firstLine="360"/>
        <w:jc w:val="both"/>
      </w:pPr>
      <w:r w:rsidRPr="00B4470C">
        <w:t>Capitolul III. Motive de excludere din cadrul procedurii de achiziție publică;</w:t>
      </w:r>
    </w:p>
    <w:p w14:paraId="62BF902F" w14:textId="77777777" w:rsidR="00010CF3" w:rsidRPr="00B4470C" w:rsidRDefault="00010CF3" w:rsidP="008F7CC2">
      <w:pPr>
        <w:numPr>
          <w:ilvl w:val="0"/>
          <w:numId w:val="14"/>
        </w:numPr>
        <w:ind w:left="0" w:firstLine="360"/>
        <w:jc w:val="both"/>
      </w:pPr>
      <w:r w:rsidRPr="00B4470C">
        <w:t>Capitolul IV. Criteriile de calificare și selecție a operatorilor economici;</w:t>
      </w:r>
    </w:p>
    <w:p w14:paraId="6A0B5594" w14:textId="77777777" w:rsidR="00010CF3" w:rsidRPr="00B4470C" w:rsidRDefault="00010CF3" w:rsidP="008F7CC2">
      <w:pPr>
        <w:numPr>
          <w:ilvl w:val="0"/>
          <w:numId w:val="14"/>
        </w:numPr>
        <w:ind w:left="0" w:firstLine="360"/>
        <w:jc w:val="both"/>
      </w:pPr>
      <w:r w:rsidRPr="00B4470C">
        <w:t>Capitolul V. Indicații generale pentru criteriile de selecție a operatorilor economici;</w:t>
      </w:r>
    </w:p>
    <w:p w14:paraId="4FDF0E4B" w14:textId="77777777" w:rsidR="00010CF3" w:rsidRPr="00B4470C" w:rsidRDefault="00010CF3" w:rsidP="008F7CC2">
      <w:pPr>
        <w:numPr>
          <w:ilvl w:val="0"/>
          <w:numId w:val="14"/>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8F7CC2">
      <w:pPr>
        <w:numPr>
          <w:ilvl w:val="0"/>
          <w:numId w:val="14"/>
        </w:numPr>
        <w:jc w:val="both"/>
      </w:pPr>
      <w:r w:rsidRPr="00B4470C">
        <w:t>Capitolul VII. Declarații finale.</w:t>
      </w:r>
    </w:p>
    <w:p w14:paraId="5C92AC93" w14:textId="77777777" w:rsidR="00010CF3" w:rsidRPr="00B4470C" w:rsidRDefault="00010CF3" w:rsidP="008F7CC2">
      <w:pPr>
        <w:numPr>
          <w:ilvl w:val="0"/>
          <w:numId w:val="13"/>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8F7CC2">
            <w:pPr>
              <w:numPr>
                <w:ilvl w:val="0"/>
                <w:numId w:val="8"/>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8F7CC2">
            <w:pPr>
              <w:numPr>
                <w:ilvl w:val="0"/>
                <w:numId w:val="8"/>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8F7CC2">
            <w:pPr>
              <w:numPr>
                <w:ilvl w:val="0"/>
                <w:numId w:val="9"/>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8F7CC2">
            <w:pPr>
              <w:pStyle w:val="ListParagraph"/>
              <w:numPr>
                <w:ilvl w:val="0"/>
                <w:numId w:val="7"/>
              </w:numPr>
              <w:tabs>
                <w:tab w:val="clear" w:pos="1134"/>
              </w:tabs>
              <w:contextualSpacing/>
              <w:jc w:val="left"/>
            </w:pPr>
            <w:r w:rsidRPr="00B4470C">
              <w:rPr>
                <w:lang w:val="ro-RO"/>
              </w:rPr>
              <w:t>întreprindere mică</w:t>
            </w:r>
          </w:p>
          <w:p w14:paraId="1B989FDB" w14:textId="77777777" w:rsidR="00010CF3" w:rsidRPr="00B4470C" w:rsidRDefault="00010CF3" w:rsidP="008F7CC2">
            <w:pPr>
              <w:pStyle w:val="ListParagraph"/>
              <w:numPr>
                <w:ilvl w:val="0"/>
                <w:numId w:val="7"/>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8F7CC2">
            <w:pPr>
              <w:pStyle w:val="ListParagraph"/>
              <w:numPr>
                <w:ilvl w:val="0"/>
                <w:numId w:val="7"/>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8F7CC2">
            <w:pPr>
              <w:numPr>
                <w:ilvl w:val="0"/>
                <w:numId w:val="9"/>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8F7CC2">
            <w:pPr>
              <w:numPr>
                <w:ilvl w:val="0"/>
                <w:numId w:val="9"/>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8F7CC2">
            <w:pPr>
              <w:numPr>
                <w:ilvl w:val="0"/>
                <w:numId w:val="9"/>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8F7CC2">
            <w:pPr>
              <w:numPr>
                <w:ilvl w:val="0"/>
                <w:numId w:val="10"/>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8F7CC2">
            <w:pPr>
              <w:numPr>
                <w:ilvl w:val="0"/>
                <w:numId w:val="10"/>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8F7CC2">
            <w:pPr>
              <w:pStyle w:val="ListParagraph"/>
              <w:numPr>
                <w:ilvl w:val="0"/>
                <w:numId w:val="10"/>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8F7CC2">
            <w:pPr>
              <w:pStyle w:val="ListParagraph"/>
              <w:numPr>
                <w:ilvl w:val="0"/>
                <w:numId w:val="10"/>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8F7CC2">
            <w:pPr>
              <w:numPr>
                <w:ilvl w:val="0"/>
                <w:numId w:val="11"/>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8F7CC2">
            <w:pPr>
              <w:numPr>
                <w:ilvl w:val="0"/>
                <w:numId w:val="11"/>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8F7CC2">
            <w:pPr>
              <w:numPr>
                <w:ilvl w:val="0"/>
                <w:numId w:val="11"/>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8F7CC2">
            <w:pPr>
              <w:numPr>
                <w:ilvl w:val="0"/>
                <w:numId w:val="11"/>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8F7CC2">
            <w:pPr>
              <w:numPr>
                <w:ilvl w:val="0"/>
                <w:numId w:val="11"/>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8F7CC2">
            <w:pPr>
              <w:numPr>
                <w:ilvl w:val="0"/>
                <w:numId w:val="11"/>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8F7CC2">
            <w:pPr>
              <w:numPr>
                <w:ilvl w:val="0"/>
                <w:numId w:val="12"/>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250C5"/>
    <w:multiLevelType w:val="hybridMultilevel"/>
    <w:tmpl w:val="CC440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1E04F4"/>
    <w:multiLevelType w:val="hybridMultilevel"/>
    <w:tmpl w:val="598C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B16BFB"/>
    <w:multiLevelType w:val="hybridMultilevel"/>
    <w:tmpl w:val="939A1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24C41F3D"/>
    <w:multiLevelType w:val="hybridMultilevel"/>
    <w:tmpl w:val="2924B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CA35A9"/>
    <w:multiLevelType w:val="hybridMultilevel"/>
    <w:tmpl w:val="A448F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DA163E0"/>
    <w:multiLevelType w:val="hybridMultilevel"/>
    <w:tmpl w:val="CEAAC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4DB36DA"/>
    <w:multiLevelType w:val="hybridMultilevel"/>
    <w:tmpl w:val="74AA2BEC"/>
    <w:lvl w:ilvl="0" w:tplc="7214F746">
      <w:start w:val="1"/>
      <w:numFmt w:val="decimal"/>
      <w:lvlText w:val="%1."/>
      <w:lvlJc w:val="left"/>
      <w:pPr>
        <w:ind w:left="720" w:hanging="360"/>
      </w:pPr>
      <w:rPr>
        <w:rFonts w:eastAsia="MS Mincho" w:hint="default"/>
        <w:b/>
        <w:bCs/>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14"/>
  </w:num>
  <w:num w:numId="2" w16cid:durableId="664824938">
    <w:abstractNumId w:val="19"/>
  </w:num>
  <w:num w:numId="3" w16cid:durableId="2086994701">
    <w:abstractNumId w:val="10"/>
  </w:num>
  <w:num w:numId="4" w16cid:durableId="644093367">
    <w:abstractNumId w:val="7"/>
  </w:num>
  <w:num w:numId="5" w16cid:durableId="1865705006">
    <w:abstractNumId w:val="17"/>
  </w:num>
  <w:num w:numId="6" w16cid:durableId="1687369036">
    <w:abstractNumId w:val="14"/>
    <w:lvlOverride w:ilvl="0">
      <w:startOverride w:val="2"/>
    </w:lvlOverride>
  </w:num>
  <w:num w:numId="7" w16cid:durableId="98574144">
    <w:abstractNumId w:val="8"/>
  </w:num>
  <w:num w:numId="8" w16cid:durableId="142507930">
    <w:abstractNumId w:val="6"/>
  </w:num>
  <w:num w:numId="9" w16cid:durableId="793449343">
    <w:abstractNumId w:val="9"/>
  </w:num>
  <w:num w:numId="10" w16cid:durableId="1224488767">
    <w:abstractNumId w:val="3"/>
  </w:num>
  <w:num w:numId="11" w16cid:durableId="1052776961">
    <w:abstractNumId w:val="12"/>
  </w:num>
  <w:num w:numId="12" w16cid:durableId="867915106">
    <w:abstractNumId w:val="4"/>
  </w:num>
  <w:num w:numId="13" w16cid:durableId="786506215">
    <w:abstractNumId w:val="15"/>
  </w:num>
  <w:num w:numId="14" w16cid:durableId="504519780">
    <w:abstractNumId w:val="16"/>
  </w:num>
  <w:num w:numId="15" w16cid:durableId="1575162365">
    <w:abstractNumId w:val="11"/>
  </w:num>
  <w:num w:numId="16" w16cid:durableId="68161994">
    <w:abstractNumId w:val="5"/>
  </w:num>
  <w:num w:numId="17" w16cid:durableId="1256285936">
    <w:abstractNumId w:val="18"/>
  </w:num>
  <w:num w:numId="18" w16cid:durableId="1179584211">
    <w:abstractNumId w:val="0"/>
  </w:num>
  <w:num w:numId="19" w16cid:durableId="415785478">
    <w:abstractNumId w:val="13"/>
  </w:num>
  <w:num w:numId="20" w16cid:durableId="243688167">
    <w:abstractNumId w:val="2"/>
  </w:num>
  <w:num w:numId="21" w16cid:durableId="1745491468">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17D2"/>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3ED4"/>
    <w:rsid w:val="000D4587"/>
    <w:rsid w:val="000D4758"/>
    <w:rsid w:val="000D5968"/>
    <w:rsid w:val="000D6903"/>
    <w:rsid w:val="000D6DCD"/>
    <w:rsid w:val="000D7398"/>
    <w:rsid w:val="000D7F93"/>
    <w:rsid w:val="000E15EC"/>
    <w:rsid w:val="000E3E29"/>
    <w:rsid w:val="000E4AEA"/>
    <w:rsid w:val="000E518B"/>
    <w:rsid w:val="000E53CE"/>
    <w:rsid w:val="000E59DD"/>
    <w:rsid w:val="000E7F9B"/>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1777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4E3"/>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E12"/>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60B38"/>
    <w:rsid w:val="002614DE"/>
    <w:rsid w:val="00264637"/>
    <w:rsid w:val="00266F98"/>
    <w:rsid w:val="00267E8E"/>
    <w:rsid w:val="002739A1"/>
    <w:rsid w:val="00274FE3"/>
    <w:rsid w:val="00275D82"/>
    <w:rsid w:val="002767DE"/>
    <w:rsid w:val="00276D0B"/>
    <w:rsid w:val="002828B9"/>
    <w:rsid w:val="00282FC8"/>
    <w:rsid w:val="002832B5"/>
    <w:rsid w:val="002838D9"/>
    <w:rsid w:val="002849C9"/>
    <w:rsid w:val="00284ED0"/>
    <w:rsid w:val="002854C7"/>
    <w:rsid w:val="00286020"/>
    <w:rsid w:val="00286387"/>
    <w:rsid w:val="0028702D"/>
    <w:rsid w:val="002870C3"/>
    <w:rsid w:val="00290040"/>
    <w:rsid w:val="002909B7"/>
    <w:rsid w:val="00290D06"/>
    <w:rsid w:val="00290D28"/>
    <w:rsid w:val="00290DC9"/>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5AF"/>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A72"/>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6DE0"/>
    <w:rsid w:val="0044783C"/>
    <w:rsid w:val="00451A22"/>
    <w:rsid w:val="00451E14"/>
    <w:rsid w:val="00453E2A"/>
    <w:rsid w:val="00453E79"/>
    <w:rsid w:val="004550E7"/>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C68"/>
    <w:rsid w:val="004E4A66"/>
    <w:rsid w:val="004E5EBB"/>
    <w:rsid w:val="004E625D"/>
    <w:rsid w:val="004E7F6B"/>
    <w:rsid w:val="004F0C98"/>
    <w:rsid w:val="004F5B87"/>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4486"/>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6BF"/>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1B0C"/>
    <w:rsid w:val="006620F8"/>
    <w:rsid w:val="0066235C"/>
    <w:rsid w:val="006638BF"/>
    <w:rsid w:val="00663CEB"/>
    <w:rsid w:val="00666A9B"/>
    <w:rsid w:val="00667B1F"/>
    <w:rsid w:val="00667C91"/>
    <w:rsid w:val="006707C3"/>
    <w:rsid w:val="0067168F"/>
    <w:rsid w:val="00671CF6"/>
    <w:rsid w:val="0067204F"/>
    <w:rsid w:val="0067392B"/>
    <w:rsid w:val="00674E63"/>
    <w:rsid w:val="00676D2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BA5"/>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3B73"/>
    <w:rsid w:val="00714483"/>
    <w:rsid w:val="007167E4"/>
    <w:rsid w:val="00716AC6"/>
    <w:rsid w:val="00717AA7"/>
    <w:rsid w:val="00717B6E"/>
    <w:rsid w:val="00717EBA"/>
    <w:rsid w:val="007208DC"/>
    <w:rsid w:val="00721A9A"/>
    <w:rsid w:val="00721BB5"/>
    <w:rsid w:val="00721FC7"/>
    <w:rsid w:val="007230BF"/>
    <w:rsid w:val="00724566"/>
    <w:rsid w:val="007264F5"/>
    <w:rsid w:val="00730A78"/>
    <w:rsid w:val="007323B6"/>
    <w:rsid w:val="00734AAD"/>
    <w:rsid w:val="00734EF8"/>
    <w:rsid w:val="00736134"/>
    <w:rsid w:val="00736B8F"/>
    <w:rsid w:val="00740BE4"/>
    <w:rsid w:val="0074397A"/>
    <w:rsid w:val="0075097F"/>
    <w:rsid w:val="00751E45"/>
    <w:rsid w:val="00752EE3"/>
    <w:rsid w:val="0075322C"/>
    <w:rsid w:val="00753945"/>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1847"/>
    <w:rsid w:val="00792182"/>
    <w:rsid w:val="007939DD"/>
    <w:rsid w:val="0079540A"/>
    <w:rsid w:val="007959BF"/>
    <w:rsid w:val="007A1DFA"/>
    <w:rsid w:val="007A2F41"/>
    <w:rsid w:val="007A3892"/>
    <w:rsid w:val="007A3EAB"/>
    <w:rsid w:val="007A3F02"/>
    <w:rsid w:val="007A4901"/>
    <w:rsid w:val="007A5A6E"/>
    <w:rsid w:val="007A6D74"/>
    <w:rsid w:val="007A75D0"/>
    <w:rsid w:val="007A7828"/>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9C7"/>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03DA"/>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8F7B4E"/>
    <w:rsid w:val="008F7CC2"/>
    <w:rsid w:val="009009C2"/>
    <w:rsid w:val="0090214E"/>
    <w:rsid w:val="00902A2E"/>
    <w:rsid w:val="00905255"/>
    <w:rsid w:val="009056E5"/>
    <w:rsid w:val="00905E0C"/>
    <w:rsid w:val="00907166"/>
    <w:rsid w:val="00911AC8"/>
    <w:rsid w:val="00916065"/>
    <w:rsid w:val="00916903"/>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324B"/>
    <w:rsid w:val="009747EF"/>
    <w:rsid w:val="00974C17"/>
    <w:rsid w:val="00975E4B"/>
    <w:rsid w:val="00977D33"/>
    <w:rsid w:val="0098092C"/>
    <w:rsid w:val="00980A78"/>
    <w:rsid w:val="00980DC0"/>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42B"/>
    <w:rsid w:val="009C4FC9"/>
    <w:rsid w:val="009C51D3"/>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3C3"/>
    <w:rsid w:val="00A3540B"/>
    <w:rsid w:val="00A35EE3"/>
    <w:rsid w:val="00A36130"/>
    <w:rsid w:val="00A366B8"/>
    <w:rsid w:val="00A3681E"/>
    <w:rsid w:val="00A37853"/>
    <w:rsid w:val="00A436C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71"/>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2CC"/>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6EA0"/>
    <w:rsid w:val="00BB76D4"/>
    <w:rsid w:val="00BB7754"/>
    <w:rsid w:val="00BB7FC7"/>
    <w:rsid w:val="00BC24BB"/>
    <w:rsid w:val="00BC3359"/>
    <w:rsid w:val="00BC3851"/>
    <w:rsid w:val="00BC3AE6"/>
    <w:rsid w:val="00BC48B7"/>
    <w:rsid w:val="00BC59A9"/>
    <w:rsid w:val="00BC6192"/>
    <w:rsid w:val="00BC6269"/>
    <w:rsid w:val="00BC6B06"/>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0F"/>
    <w:rsid w:val="00D372D7"/>
    <w:rsid w:val="00D3764E"/>
    <w:rsid w:val="00D379F6"/>
    <w:rsid w:val="00D4075B"/>
    <w:rsid w:val="00D414EB"/>
    <w:rsid w:val="00D43CA7"/>
    <w:rsid w:val="00D46D44"/>
    <w:rsid w:val="00D474D6"/>
    <w:rsid w:val="00D5036B"/>
    <w:rsid w:val="00D508D7"/>
    <w:rsid w:val="00D51EB7"/>
    <w:rsid w:val="00D53233"/>
    <w:rsid w:val="00D54D9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6ED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1F96"/>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2B18"/>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099B"/>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5B92"/>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30</Pages>
  <Words>9642</Words>
  <Characters>55930</Characters>
  <Application>Microsoft Office Word</Application>
  <DocSecurity>0</DocSecurity>
  <Lines>466</Lines>
  <Paragraphs>130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188</cp:revision>
  <cp:lastPrinted>2026-03-25T07:10:00Z</cp:lastPrinted>
  <dcterms:created xsi:type="dcterms:W3CDTF">2022-11-28T12:36:00Z</dcterms:created>
  <dcterms:modified xsi:type="dcterms:W3CDTF">2026-03-25T07:11:00Z</dcterms:modified>
</cp:coreProperties>
</file>