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F5661C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FD3F47" w:rsidRPr="0065496F" w14:paraId="53A8240A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406A6" w14:textId="0241F3C9" w:rsidR="00FD3F47" w:rsidRPr="00803969" w:rsidRDefault="00FD3F47" w:rsidP="00FD3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Imprimantă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C3CE" w14:textId="77777777" w:rsidR="00FD3F47" w:rsidRPr="00803969" w:rsidRDefault="00FD3F47" w:rsidP="00FD3F4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83D7" w14:textId="77777777" w:rsidR="00FD3F47" w:rsidRPr="00803969" w:rsidRDefault="00FD3F47" w:rsidP="00FD3F4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85F5" w14:textId="77777777" w:rsidR="00FD3F47" w:rsidRPr="00803969" w:rsidRDefault="00FD3F47" w:rsidP="00FD3F4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E7B8F2" w14:textId="75D0D6FA" w:rsidR="00FD3F47" w:rsidRPr="00803969" w:rsidRDefault="00FD3F47" w:rsidP="00FD3F47">
            <w:pPr>
              <w:rPr>
                <w:sz w:val="20"/>
                <w:szCs w:val="20"/>
              </w:rPr>
            </w:pPr>
            <w:r w:rsidRPr="00917AC6">
              <w:rPr>
                <w:color w:val="000000"/>
                <w:sz w:val="20"/>
                <w:szCs w:val="20"/>
                <w:lang w:val="en-US"/>
              </w:rPr>
              <w:t xml:space="preserve">Imprimanta 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Numar de culori: 6; viteza de imprimare: 37 ppm (alb/n A4), 38 ppm (color A4); volum picătură: 1,5 pl; rezoluție de imprimare: 5760x1440 dpi; imprimare fără margini; timp de imprimare 10x15 cm (culoare): 12 s; alimentare cu hârtie: 120 coli; densitatea hârtiei: 64-300 g/m2; tipuri de materiale de imprimare: hârtie foto, CD/DVD cu suprafață de imprimare; Interfață USB 2.0, Wi-Fi;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Imprimantă foto cu suport wireless Wi-Fi și înregistrează costuri reduse de imprimare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</w:r>
            <w:r w:rsidRPr="00917AC6">
              <w:rPr>
                <w:color w:val="000000"/>
                <w:sz w:val="20"/>
                <w:szCs w:val="20"/>
                <w:lang w:val="en-US"/>
              </w:rPr>
              <w:lastRenderedPageBreak/>
              <w:t>Imprimantă foto în 6 culori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Înregistrează costuri reduse de imprimare a fotografiilor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Rezervoare de cerneală încorporate de 70 ml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Imprimare Wi-Fi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Imprimare directă de pe smartphone-uri și tablete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Imprimare pe CD/DVD cu acoperire special pregătită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Garantie 12 luni sau 3000 de printuri</w:t>
            </w:r>
            <w:r w:rsidRPr="00917AC6">
              <w:rPr>
                <w:color w:val="000000"/>
                <w:sz w:val="20"/>
                <w:szCs w:val="20"/>
                <w:lang w:val="en-US"/>
              </w:rPr>
              <w:br/>
              <w:t>Resursa setului de cerneală de pornire este de aproximativ 1800 de fotografii în format 10×15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07BD" w14:textId="77777777" w:rsidR="00FD3F47" w:rsidRPr="0065496F" w:rsidRDefault="00FD3F47" w:rsidP="00FD3F4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9FD2" w14:textId="77777777" w:rsidR="00FD3F47" w:rsidRPr="0065496F" w:rsidRDefault="00FD3F47" w:rsidP="00FD3F47">
            <w:pPr>
              <w:rPr>
                <w:sz w:val="20"/>
                <w:szCs w:val="20"/>
              </w:rPr>
            </w:pPr>
          </w:p>
        </w:tc>
      </w:tr>
    </w:tbl>
    <w:p w14:paraId="30845AD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4205C9"/>
    <w:rsid w:val="00462A06"/>
    <w:rsid w:val="00B90BA4"/>
    <w:rsid w:val="00F33932"/>
    <w:rsid w:val="00F700EF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5</cp:revision>
  <dcterms:created xsi:type="dcterms:W3CDTF">2021-11-08T12:06:00Z</dcterms:created>
  <dcterms:modified xsi:type="dcterms:W3CDTF">2023-10-23T08:02:00Z</dcterms:modified>
</cp:coreProperties>
</file>