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5"/>
        <w:gridCol w:w="4111"/>
      </w:tblGrid>
      <w:tr w:rsidR="00E77270" w:rsidRPr="00E77270" w:rsidTr="00752A3F">
        <w:tc>
          <w:tcPr>
            <w:tcW w:w="59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Restaurarea si reconstructia Casei-Muzeu A. Puskin (bloc 2 si 3) si amenajarea teritoriului aferent/ adiacent pe teren cu nr. 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cad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 0100418.296, str. A. Pann nr. 19, or. Chisinau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>Formular Nr.1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WinCmeta</w:t>
            </w:r>
          </w:p>
        </w:tc>
      </w:tr>
      <w:tr w:rsidR="00E77270" w:rsidRPr="00E77270" w:rsidTr="00752A3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>denumirea obiectivului)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Lista cu cantita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ro-RO" w:eastAsia="ru-RU"/>
        </w:rPr>
        <w:t>ţile de lucrări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№ 2-1-1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Solutii arhitecturale (10/2021-AP)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>crt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Simbol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norme si cod 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Unitatea de măsură</w:t>
            </w: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Volum </w:t>
            </w:r>
          </w:p>
        </w:tc>
      </w:tr>
      <w:tr w:rsidR="00E77270" w:rsidRPr="00E77270" w:rsidTr="00752A3F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270" w:rsidRPr="00AD09D1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Capitolul 1. Bloc B, C. Timplarie (pl.16)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 Ferestre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RCsO56A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Demontari: timplarie din lemn (ferestre OB1, OB2 si obloane OB1, OB2)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CK01B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Ferestre din lemn simple, duble sau cuplate cu unul sau mai multe canaturi, inclusiv vitrine din lemn, la constructii cu inaltimi pina la 35 m inclusiv, avind suprafata tocului intre  1,00 si 2,5 mp inclusiv (ferestra OB1)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CM01C1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Geamuri trase simple de 4 mm grosime, in ochiuri sub 0,5 mp, la masuri precizate-fixe, montate pe timplarie de lemn cu chit si cuie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CK07B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Pervazuri din lemn montate la ferestre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CK07A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Glafuri ornamentate de 11 cm latime, montate la ferestre din lemn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CN17A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Vopsitorii  cu vopsele si emailuri pe baza de rasini alchidice  aplicate pe timplarie din lemn, executate cu 2 straturi email alchidic inclusiv grundul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1.2. Usi interioare 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RpCR34A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Arderea vopselei in straturi multiple de pe usi, cu foehn  de aer de temperatura inalta (Usi DB2)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R5F04O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Restaurarea usilor oarbe si a tamburelor (fara finisarea suprafetelor): din lemn de rasinoase, pina la 50 % restaurare: complexe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20,49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CK03B2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 din lemn interioare sau exterioare intr-un canat, pe toc si usi pentru balcon, finisate la producator,  inclusiv izolatia hidrofuga si termica a tocului, montate pe ghermele existente la constructii cu inaltimi pina la 35 m (Usi DB2)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CN17A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Vopsitorii  cu vopsele si emailuri pe baza de rasini alchidice  aplicate pe timplarie din lemn, executate cu 2 straturi email alchidic inclusiv grundul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 Usi exterioare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RCsO56A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Demontari: timplarie din lemn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CK03D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Usi din lemn exterioare in doua  canat, pe toc si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usi pentru balcon, inclusiv izolatia hidrofuga si termica a tocului, montate pe ghermele existente la constructii cu inaltimi pina la 35 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AD09D1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Capitolul 2. Bloc B, C. Finisare interioara (pl.28, 29)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 Pereti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RCsO56C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Demontari: captuseli din gips-carton la pereti sau tavane suspendate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CN53A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Grunduirea suprafetelor interioare a peretilor si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CF02A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Tencuieli interioare de 2 cm grosime, driscuite, executate manual, la pereti sau stilpi, pe suprafete plane cu mortar var-ciment marca M 25-T pentru sprit si mortar M 10-T pentru grund si stratul vizibil, pe zidarie de caramida sau blocuri mici de beton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CN53A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Grunduirea suprafetelor interioare a peretilor si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Aplicarea manuala a chitului pe baza de ipsos grosime 1,0 mm pe suprafetele peretilor, coloanelor si a tavanelor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CN53A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Grunduirea suprafetelor interioare a peretilor si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CN06A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Vopsitorii interioare cu vopsea latex in emulsie apoasa, aplicate in 2 straturi pe glet existent, executate manual cu adaos de colorant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RCsJ37A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Desfaceri de tencuieli interioarea sau exterioare driscuite la pereti sau tavane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CN53A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Grunduirea suprafetelor interioare a peretilor si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CF02A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Tencuieli interioare de 2 cm grosime, driscuite, executate manual, la pereti sau stilpi, pe suprafete plane cu mortar var-ciment marca M 25-T pentru sprit si mortar M 10-T pentru grund si stratul vizibil, pe zidarie de caramida sau blocuri mici de beton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CN53A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Grunduirea suprafetelor interioare a peretilor si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Aplicarea manuala a chitului pe baza de ipsos grosime 1,0 mm pe suprafetele peretilor, coloanelor si a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CN53A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Grunduirea suprafetelor interioare a peretilor si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CN06A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Vopsitorii interioare cu vopsea latex in emulsie apoasa, aplicate in 2 straturi pe glet existent, executate manual fara adaos de colorant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2.2. Tavane 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RCsO56C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Demontari: captuseli din gips-carton la pereti sau tavane suspendate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RCsJ37C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Desfaceri de tencuieli interioarea sau exterioare pe sipci si trestie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RCsJ16B1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Reparatii de tencuieli interioare, driscuite,  la tavane, executate pe sipci si trestie, cu  mortar de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ipsos-var marca 10-T pentru grund si stratul vizibil in grosime medie de 3 cm cu inlocuirea trestiei, pentru lucrari noi de tencuieli (refaceri totale)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CN53A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Grunduirea suprafetelor interioare a peretilor si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Aplicarea manuala a chitului pe baza de ipsos grosime 1,0 mm pe suprafetele peretilor, coloanelor si a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CN53A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Grunduirea suprafetelor interioare a peretilor si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CN06A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Vopsitorii interioare cu vopsea latex in emulsie apoasa, aplicate in 2 straturi pe glet existent, executate manual fara adaos de colorant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 Elemente de decor tavan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RCsN15D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Desfacerea profilelor, profilatiilor sau ornamentelor trase pe loc sau prefabricate, la pereti si tavane, ornamente cu suprafata de contact peste 0,125 mp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R12A24B6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Confectionarea tiparelor pentru detaliile liniare (profiluri trase ornamentate, briie, frize, denticule, picaturi): tipare din clei pentru profiluri reliefate si convexe, ornament complex, latimea desfasurata: pina la 500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R12A35F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Turnarea detaliilor liniare (profiluri trase ornamentate , briie, frize, denticule, picaturi): reliefate si convexe, ornament simplu si de complexitate medie, latimea desfasurata: pina la 500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R12A46F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Instalarea detaliilor liniare (profiluri trase ornamentate , briie, frize, denticule, picaturi): ornament de complexitate simpla si medie, latimea detaliului (latimea desfasurata pentru detalii convexe): pina la 500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R12A11D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Confectionarea modelului de rozete de tavan sau de cheson si de embleme rotunde: ornament simplu si de complexitate medie: rozete rotunde - diametrul rozetei, eliptice - semisuma axelor principale, rombice - semisuma diagonalelor, poligonale - diametrul circumferintei circumscrise: pina la 500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R12A11E k=2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Confectionarea modelului de rozete de tavan sau de cheson si de embleme rotunde: ornament simplu si de complexitate medie: rozete rotunde - diametrul rozetei, eliptice - semisuma axelor principale, rombice - semisuma diagonalelor, 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poligonale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diametrul circumferintei circumscrise.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adauga la fiecare 100 mm urmatori la norma R12A11D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R12A36K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Turnare a rozetelor de tavan sau de cheson si a emblemelor rotunde: ornament complex: rozete rotunde - diametrul rozetei, eliptice - semisuma axelor principale, rombice - semisuma diagonalelor, poligonale - diametrul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circumferintei circumscrise: pina la 600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R12A47C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Instalarea rozetelor de tavan sau de cheson si a emblemelor rotunde: ornament simplu si de complexitate medie: rozete rotunde - diametrul rozetei, eliptice - semisuma axelor principale, rombice - semisuma diagonalelor, poligonale - diametrul circumferintei circumscrise: pina la 400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R12A47D k=3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Instalarea rozetelor de tavan sau de cheson si a emblemelor rotunde: ornament simplu si de complexitate medie: rozete rotunde - diametrul rozetei, eliptice - semisuma axelor principale, rombice - semisuma diagonalelor, poligonale - diametrul circumferintei circumscrise: Se adauga la fiecare 100 mm urmatori la norma R12A47C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2.4. Pardosele 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2.4.1. Protectia pardoselilor existente 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IzF04J1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60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Strat hidroizolant executat la pardosele executat cu Folie de polietilena gr. 100mk , simplu, asezat cu suprapunerile nelipite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CE30C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Asterala din placi tip OSB-III de 15 mm grosime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IzF04J1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Strat hidroizolant executata cu carton bitumat, simplu, asezat cu suprapunerile nelipite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AD09D1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2.4.2. Finisarea pardoselilor din parchet existente 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RCsK05E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Repararea pardoselilor din parchet de stejar sau fag, pe suport existent, montate si curatate, in camere de peste 16 mp, executate cu parchet rezultat di demontari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RCsK09C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Raschetarea parchetului de stejar sau fag, executata mecanizat, cu discuri abrazive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RCsK10A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Finisarea - prin ceruirea si  lustruire - a pardoselilor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RCsK10B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Finisarea - prin ceruirea si  lustruire - a plintelor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RCsK10C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Finisarea - prin ceruirea si  lustruire -  a pardoselilor din parchet si a plintelor din lemn cu lac de parchet in trei straturi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2.4.3. Plinte noi. Bloc 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RpCK28A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Inlocuirea plintelor din lemn, de pina la 15 cm latime si 2  cm grosime, la pereti, executate din stejar sau foioase, finisate la producator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AD09D1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Capitolul 3. Bloc B, C. Finisare exterioara (pl.28)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 Fatada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CN53A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Grunduirea suprafetelor interioare a peretilor si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RCsJ34B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Restaurari la fatade, prin pregatirea suprafetelor de tencuieli exterioare, zugravite cu huma sau var, in vederea vopsirii cu vinacet sau alte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vopsele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RCsR11B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Vopsitorii exterioare ale suprafetelor tencuite, cu vopsea de dispersie pentru fatade, aplicate in 3 straturi (din care 1 strat de grund-amorsa) pe tencuiala driscuita, executate manual cu adaos de colorant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3.2. Balistrazile verandelor 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RpCR34A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Arderea vopselei in straturi multiple de pe usi, cu foehn  de aer de temperatura inalta (Usi DB1, DB1*)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CN17A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Vopsitorii  cu vopsele si emailuri pe baza de rasini alchidice  aplicate pe timplarie din lemn, executate cu 2 straturi email alchidic inclusiv grundul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3.3. Gratii la fereastra 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RpCR35A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Arderea vopselei in straturi multiple de pe tocurile de usa (de fereastra) cu foehn  de aer de temperatura inalta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RpCR13B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Vopsirea cu email si lac alchidal a timplariei de lemn (usi, ferestre, obloane), in constructii existente, la interior si exterior, in doua straturi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270" w:rsidRPr="00E77270" w:rsidRDefault="00BE398B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7270"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7270"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7270"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7270"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7270" w:rsidRPr="00E7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Lista cu cantita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ro-RO" w:eastAsia="ru-RU"/>
        </w:rPr>
        <w:t>ţile de lucrări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№ 2-1-2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Elemente constructive (10/2021-C)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>crt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Simbol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norme si cod 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Unitatea de măsură</w:t>
            </w: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Volum </w:t>
            </w:r>
          </w:p>
        </w:tc>
      </w:tr>
      <w:tr w:rsidR="00E77270" w:rsidRPr="00E77270" w:rsidTr="00752A3F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270" w:rsidRPr="00AD09D1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1. Bloc B, C. Consolidarea peretilor existenti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RCsJ37A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Desfaceri de tencuieli interioarea sau exterioare driscuite la pereti sau tavane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298,10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TsH92B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Incarcarea in auto sol (pamint) cu bolovani, cu pietre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TsI50A10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Transportarea pamintului cu autobasculanta de 5 t la distanta de 10 km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RCsJ34A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Spalarea manuala a suprafetelor peretilor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298,10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RpCG17A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Consolidarea zidariei portante, prin camasuire cu plase sudate STM sau STNB, cu d=5 mm, ochi 100x100 mm, mortar M 150, de 4-6 cm grosime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Lista cu cantita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ro-RO" w:eastAsia="ru-RU"/>
        </w:rPr>
        <w:t>ţile de lucrări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№ 2-1-3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E772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Echipament electric de forta/ Iluminat electric interior.</w:t>
      </w:r>
      <w:proofErr w:type="gramEnd"/>
      <w:r w:rsidRPr="00E772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Bloc B si C (10-2021-EEF/IEI)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>crt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Simbol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norme si cod 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Unitatea de măsură</w:t>
            </w: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Volum </w:t>
            </w:r>
          </w:p>
        </w:tc>
      </w:tr>
      <w:tr w:rsidR="00E77270" w:rsidRPr="00E77270" w:rsidTr="00752A3F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Lucrari de montare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RpEF24B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Demontarea becurilor cu incandescenta 20-2000 W sau vapori de mercur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RpEF23A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Demontari de corpuri de iluminat orice tip, inclisiv tijele si globurile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RpEE24A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Demontarea prizelor si intrerupatoarelor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RpED17A1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Demontarea cablurilor pentru energie electrica, cu sectiunea 16-35 mmp, montat liber in santuri.Pentru cabluri montate in canale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08-03-572-8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 de comanda de executare tip dulap sau punct de distributie (dulap), montat in nisa, inaltime si latime, mm, pina la 700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 (1PDI)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08-03-521-15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Separator de sarcina tripolar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08-03-526-1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Automat mono-, bi-, tripolar, montat pe constructii pe perete sau coloana, curent pina la 25 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08-03-572-8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 de comanda de executare tip dulap sau punct de distributie (dulap), montat in nisa, inaltime si latime, mm, pina la 700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 (1PAG)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08-03-521-1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Separator de sarcina monopolar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08-03-526-1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Automat mono-, bi-, tripolar, montat pe constructii pe perete sau coloana, curent pina la 25 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08-03-530-4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Demaror magnetic de destinatie comuna, separat, montat pe constructie pe perete sau coloana, curent pina la 40 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08-03-572-8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 de comanda de executare tip dulap sau punct de distributie (dulap), montat in nisa, inaltime si latime, mm, pina la 700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 (2PDI)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08-03-521-15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Separator de sarcina tripolar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08-03-526-1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Automat mono-, bi-, tripolar, montat pe constructii pe perete sau coloana, curent pina la 25 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08-03-572-8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 de comanda de executare tip dulap sau punct de distributie (dulap), montat in nisa, inaltime si latime, mm, pina la 700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 (1PDV)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08-03-521-15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Separator de sarcina tripolar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08-03-526-1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Automat mono-, bi-, tripolar, montat pe constructii pe perete sau coloana, curent pina la 25 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08-03-521-1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Declansator independent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10-08-003-03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Dispozitive de ultrasunet: bloc de alimentare si control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08-03-591-10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Priza de fisa semietansata si etansata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336009-129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Priza monofazata inglobata 1P+N+PE, IP44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08-03-591-9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Priza de fisa tip neingropat, la instalatie inchisa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336009-130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Priza monofazata inglobata 1P+N+PE, IP23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08-03-591-5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Intreruptor cu doua clape, tip neingropat, la instalatie inchisa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336009-141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inglobat cu 2 clape, IP23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08-02-409-1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Teava din vinilplast pe contructii instalate, pe pereti si coloane, fixare cu scoabe, diametru pina la 25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441000-1560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Teava ПВХ d=20mm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441000-1562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Teava ПВХ d=25mm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08-02-409-2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Teava din vinilplast pe contructii instalate, pe pereti si coloane, fixare cu scoabe, diametru pina la 50 mm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441000-1563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Teava ПВХ d=32mm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08-02-396-5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Canal metalic pe pereti si tavane, lungime 2 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33371014-08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Canal metalic neperforat dim. 80x60x1000mm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08-02-412-2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Introducerea conductorilor in tevi si furtunuri metalice pozate: primul conductor monofir sau multifir in impletire comuna, sectiune sumara pina la 6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3331017-06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Conductor ПВ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4,0mm2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08-02-412-3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Introducerea conductorilor in tevi si furtunuri metalice pozate: primul conductor monofir sau multifir in impletire comuna, sectiune sumara pina la 16 mm2 / Cablu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-LSLTx 3x2.5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3332128-013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Cablu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-LSLTx 3x2,5mm2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08-02-412-2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Introducerea conductorilor in tevi si furtunuri metalice pozate: primul conductor monofir sau multifir in impletire comuna, sectiune sumara pina la 6 mm2 / Cablu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(A)-HFLTx 3x1.5mm2 si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-LSLTx 3x1.5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3332128-012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Cablu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-LSLTx 3x1,5mm2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08-02-148-1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Cablu pina la 35 kV in tevi, blocuri si cutii pozate, masa 1 m pina la: 1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3332128-14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Cablu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)-LSLTx 5x6mm2 (0,6kg/m)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3332128-21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Cablu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)-LSLTx 5x4mm2 (0,471kg/m)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3332128-20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Cablu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)-LSLTx 5x2,5mm2 (0,347kg/m)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08-02-394-1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Instalatii electrice de cablu: conductor pina la 4 in linie, sectiunea firelor pina la: 6 mm2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3332123-07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Cablu ВВГ 4mm2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08-02-158-4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 terminal uscat pentru cablu de control, sectiunea unui conductor pina la 2,5 mm2, cantitate conductori, pina la: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08-02-158-5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 terminal uscat pentru cablu de control, sectiunea unui conductor pina la 2,5 mm2, cantitate conductori, pina la: 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08-02-158-12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 terminal uscat pentru cablu de control, sectiunea unui conductor, pina la 6 mm2, cantitate conductori, pina la: 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08-02-158-4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Cap terminal uscat pentru cablu de control, sectiunea unui conductor pina la 2,5 mm2, cantitate conductori, pina la: 4 / Cablu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08-03-594-6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 de iluminat cu lampi luminescente montat separat pe suspensii (bare), cantitate lampi, in corp de iluminat,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3340128-55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 de iluminat LED 45W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08-03-593-11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Lustre si suspensii, cantitate lampi pina la 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08-03-593-10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Indicatori de iluminat de perete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08-03-594-6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 de iluminat cu lampi luminescente montat separat pe suspensii (bare), cantitate lampi, in corp de iluminat,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3340128-56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 de iluminat cu lampe LED 1x32W (IP67)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3340128-57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 de iluminat 25W (IP44)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08-02-397-1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Profil perforat de montare, lungime 2 m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08-03-594-6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 de iluminat cu lampi luminescente montat separat pe suspensii (bare), cantitate lampi, in corp de iluminat,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3340134-01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Corp de iluminat DL18895R15W1WZ, 15W (трековый светильник)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08-02-419-1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Bara-conductor de iluminat, pe constructii instalate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3350520-05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Conductor-bara pentru instalarea corpurilor de iluminat "NEXT" 2m cu conector de retea si capac, culoarea alba, 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3350520-06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Conductor-bara pentru instalarea corpurilor de iluminat "NEXT" 3m cu conector de retea si capac, culoarea alba,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3350520-06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Conector pentru conectarea barei-conductor "NEXT"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3350519-20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Clipse pentru fixarea cablului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3350516-12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Clema pentru cablu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3370005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Cutii pentru intrerupatoare si prize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337001-30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Cutie de distributie (doze) inglobate, IP44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Utilaj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5550087-19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Dulap de distributie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ЩРв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-36-1 36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УХЛЗ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IP31, 550x320x120 (1PDI)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555-100011-5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AD09D1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Intrerupator de sarcina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32/3/63, 63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5550236-7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automat 1P 6A, BA47-29/1P/B6A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555000255-03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Intrerupator automat ABDT32 C16 30mA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555000255-04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Intrerupator automat ABDT32 C16 10mA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5550237-13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automat 1P, 16A, BA47-29/1P/C16A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5550244-11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automap cu 3pol, 20A, BA47-29/3P/C20A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5550237-11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automat 1P, 10A, BA47-29/1P/C10A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5550087-05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8B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Dulap de distributie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ЩРв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-16-1 36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УХЛЗ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IP31, 275x450x120 (1PAG)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555-100029-1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Intrerupator de sarcina ВН32/1/63, 63А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5550236-7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automat 1P 6A, BA47-29/1P/B6A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5550237-9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automat 1P 6A, BA47-29/1P/C6A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5560001-1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Demaror magnetic ПМЛ-122002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5550087-05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Dulap de distributie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ЩРв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-16-1 36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УХЛЗ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IP31, 275x450x120 (2PDI)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555-100011-5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Intrerupator de sarcina ВН32/3/63, 63А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5550236-7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automat 1P 6A, BA47-29/1P/B6A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555000255-03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Intrerupator automat ABDT32 C16 30mA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5550087-07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Dulap de distributie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ЩРв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-24-1 36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УХЛЗ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IP31, 405x320x120 (1PDV)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555-100011-5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Intrerupator de sarcina ВН32/3/63, 63А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5550237-9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automat 1P 6A, BA47-29/1P/C6A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5550237-4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Intrerupator automat 1P 2A, BA47-29/1P/C2A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555000260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Declansator independent PH-47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3340010-08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Sursa de alimentare SinPro 1200-S510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33411242-2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Lustra de tip clasic perioada sec.19 cu LED W(IP44) Lustra (IP44)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3340025-17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 de iluminat de avarie cu acumulator "EXIT" LYRA 4233-8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lastRenderedPageBreak/>
        <w:t>Lista cu cantita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ro-RO" w:eastAsia="ru-RU"/>
        </w:rPr>
        <w:t>ţile de lucrări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№ 2-1-6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E772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Sursa autonoma de caldura.</w:t>
      </w:r>
      <w:proofErr w:type="gramEnd"/>
      <w:r w:rsidRPr="00E772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SM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>crt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Simbol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norme si cod 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Unitatea de măsură</w:t>
            </w: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Volum </w:t>
            </w:r>
          </w:p>
        </w:tc>
      </w:tr>
      <w:tr w:rsidR="00E77270" w:rsidRPr="00E77270" w:rsidTr="00752A3F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Lucrari de constructie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 Demontari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RpIA52D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Demontarea cazanelor din otel tip Ra, Rb, Pa, Pb, inclusiv golirea de apa, cu suprafata de incalzire de 42,0....49,0 mp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Lucrari de montare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IA02B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Cazan sectional de otel, avind suprafata de incalzire de 27,5...39,0 mp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Utilaj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Microcentrala electrica Ariston Clas 28 kBT sau analog, cu cos de fum in complect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Lista cu cantita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ro-RO" w:eastAsia="ru-RU"/>
        </w:rPr>
        <w:t>ţile de lucrări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№ 2-1-7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Semnalizare de incendiu (10-2021-SI)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>crt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Simbol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norme si cod 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Unitatea de măsură</w:t>
            </w: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Volum </w:t>
            </w:r>
          </w:p>
        </w:tc>
      </w:tr>
      <w:tr w:rsidR="00E77270" w:rsidRPr="00E77270" w:rsidTr="00752A3F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Lucrari de montare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10-08-001-02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Aparate receptoare: Dispozitive "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de receptie si control, de demarare.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Concentrator: bloc de baza pentru 12 raze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10-08-002-02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Avertizoare "ПС" automatice: de fum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10-08-002-02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Avertizoare MCP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10-04-100-06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Emitator radio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10-06-015-04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Lucrari diverse: Boxa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08-01-121-5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Acumulator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10-04-066-05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Aparataj de perete: Sirena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10-01-039-06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Piese diverse: Releu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10-06-034-15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 diverse: Protectia cablului cu jgheaburi metalice, pe pereti din beton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08-02-411-1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Furtun metalic, diametrul exterior pina la 48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08-02-412-1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Introducerea conductorilor in tevi si furtunuri metalice pozate: primul conductor monofir sau multifir in impletire comuna, sectiune sumara pina la 2,5 mm2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33503222-7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Cablu КПСВЭВ-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FRLS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2x2x0,5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4440074-7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Furtun metalic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=32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3337103-3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Canal din masa plastica 10x22mm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Utilaj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3340116-01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Aparat de receptie si control pentru 12 zone, Detnov, Spania, CCD-112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334088-17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Avertizor de fum fotoelectric, Teletec, Bulgaria, MAG S-30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334088-18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Avertizor de incendiu manual, Detnov, Spania, MAG MCP-50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33400030-04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Emitator de de radio MATS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334087-01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Boxa PC-510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334084-09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Acumulator 12V, 17 A/h, CB17.0-12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33400021-1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Sirena SF-105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338000502-20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Releu intermediar РЭК78/4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Lista cu cantita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ro-RO" w:eastAsia="ru-RU"/>
        </w:rPr>
        <w:t>ţile de lucrări</w:t>
      </w:r>
      <w:r w:rsidRPr="00E7727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№ 2-1-8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772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Semnalizare de paza (10-2021-SP)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>crt</w:t>
            </w:r>
            <w:proofErr w:type="gramEnd"/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Simbol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norme si cod </w:t>
            </w:r>
            <w:r w:rsidRPr="00E772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>Unitatea de măsură</w:t>
            </w: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Volum </w:t>
            </w:r>
          </w:p>
        </w:tc>
      </w:tr>
      <w:tr w:rsidR="00E77270" w:rsidRPr="00E77270" w:rsidTr="00752A3F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E77270" w:rsidRPr="00E77270" w:rsidTr="00752A3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Lucrari de montare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10-08-001-01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Aparate receptoare: Dispozitive "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de receptie si control, de demarare.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Concentrator: bloc de baza pentru 10 raze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10-08-001-01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Aparate receptoare: Dispozitive "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de receptie si control, de demarare.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Modul de extindere 8 raze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10-08-002-05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Avertizoare "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automatice: de contact-lovire, fara contact electromagnetic sau piezoelectric, instalat pe sticla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10-08-002-04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Avertizoare "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automatice: de contact, de contact magnetic la deschiderea ferestrelor, usilor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10-04-101-04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Transformator de intensitate, pina la 40 W, montat: pe perete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10-08-002-02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Avertizoare "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automatice: de fum, fotoelectric, de radioizotop, de lumina in executare normala, AUSL-100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10-08-003-03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Sursa de alimentare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08-01-121-5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Acumulator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10-04-066-05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Aparataj de perete: Sirena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10-06-034-15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Lucrari diverse: Protectia cablului cu jgheaburi metalice, pe pereti din beton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08-02-411-1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Furtun metalic, diametrul exterior pina la 48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08-02-412-1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Introducerea conductorilor in tevi si furtunuri metalice pozate: primul conductor monofir sau multifir in impletire comuna, sectiune sumara pina la 2,5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3340117-4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Detector de contact magnetic AUMS-12S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3341000-06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Transformator TRE-30VA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3350245-34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Alarm cablu 6x0.22 CQR-6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4440074-6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Furtun metalic 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=25</w:t>
            </w: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3337103-3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Canal din masa plastica 10x22mm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3337103-4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Canal din masa plastica 40x25mm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Capitolul </w:t>
            </w:r>
            <w:r w:rsidRPr="00E77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Utilaj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3340107-07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Panou de paza PC 1832 (8 зон с возможностью расширения до 32 зон)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334022-1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 de extindere 8 zone PC-5108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334099-2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Claviatura PK-5501 E1H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334000104-3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Detector de miscare LC-102PIBS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3340085-18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Avertizor de lumina AUSL100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3340009-21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B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Sursa de alimentare de rezerva 5A, 12B HD-0305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334084-09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Acumulator 12V, 17 A/h, CB17.0-12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70" w:rsidRPr="00E77270" w:rsidTr="00752A3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33400021-1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Sirena SF-105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270" w:rsidRPr="00E77270" w:rsidRDefault="00E77270" w:rsidP="00E7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7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</w:p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77270" w:rsidRPr="00E77270" w:rsidTr="00752A3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77270" w:rsidRPr="00E77270" w:rsidRDefault="00411E2E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Mogoreanu Lilia, director adjunct</w:t>
            </w:r>
          </w:p>
        </w:tc>
      </w:tr>
      <w:tr w:rsidR="00E77270" w:rsidRPr="00E77270" w:rsidTr="00752A3F"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77270" w:rsidRPr="00E77270" w:rsidTr="00752A3F"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77270" w:rsidRPr="00E77270" w:rsidRDefault="00E77270" w:rsidP="00E77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77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E7727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funcţia</w:t>
            </w:r>
            <w:r w:rsidRPr="00E77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E7727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semnătura, numele, prenumele</w:t>
            </w:r>
            <w:r w:rsidRPr="00E77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:rsidR="00E77270" w:rsidRPr="00E77270" w:rsidRDefault="00E77270" w:rsidP="00E77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7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L.S.</w:t>
      </w:r>
      <w:proofErr w:type="gramEnd"/>
    </w:p>
    <w:p w:rsidR="00E77270" w:rsidRPr="00E77270" w:rsidRDefault="00E77270" w:rsidP="00E77270">
      <w:pPr>
        <w:tabs>
          <w:tab w:val="left" w:pos="4786"/>
          <w:tab w:val="left" w:pos="100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7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CBC" w:rsidRDefault="00D61CBC"/>
    <w:p w:rsidR="00AD09D1" w:rsidRDefault="00AD09D1"/>
    <w:sectPr w:rsidR="00AD09D1" w:rsidSect="008840D3">
      <w:pgSz w:w="11907" w:h="16840" w:code="9"/>
      <w:pgMar w:top="568" w:right="567" w:bottom="426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0"/>
    <w:rsid w:val="00411E2E"/>
    <w:rsid w:val="00604CB3"/>
    <w:rsid w:val="00AD09D1"/>
    <w:rsid w:val="00BE398B"/>
    <w:rsid w:val="00D61CBC"/>
    <w:rsid w:val="00E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270"/>
  </w:style>
  <w:style w:type="character" w:customStyle="1" w:styleId="a3">
    <w:name w:val="Основной шрифт"/>
    <w:uiPriority w:val="99"/>
    <w:rsid w:val="00E7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270"/>
  </w:style>
  <w:style w:type="character" w:customStyle="1" w:styleId="a3">
    <w:name w:val="Основной шрифт"/>
    <w:uiPriority w:val="99"/>
    <w:rsid w:val="00E7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3755</Words>
  <Characters>21404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2023-03-17T07:35:00Z</dcterms:created>
  <dcterms:modified xsi:type="dcterms:W3CDTF">2023-03-17T07:59:00Z</dcterms:modified>
</cp:coreProperties>
</file>