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BD" w:rsidRPr="00393384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393384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393384">
        <w:rPr>
          <w:rFonts w:ascii="Times New Roman" w:hAnsi="Times New Roman" w:cs="Times New Roman"/>
          <w:b/>
          <w:sz w:val="28"/>
          <w:szCs w:val="28"/>
        </w:rPr>
        <w:t xml:space="preserve"> F</w:t>
      </w:r>
      <w:r w:rsidR="006A67CD" w:rsidRPr="00393384">
        <w:rPr>
          <w:rFonts w:ascii="Times New Roman" w:hAnsi="Times New Roman" w:cs="Times New Roman"/>
          <w:b/>
          <w:sz w:val="28"/>
          <w:szCs w:val="28"/>
        </w:rPr>
        <w:t>orma 22</w:t>
      </w:r>
    </w:p>
    <w:tbl>
      <w:tblPr>
        <w:tblStyle w:val="a3"/>
        <w:tblW w:w="15601" w:type="dxa"/>
        <w:tblInd w:w="-176" w:type="dxa"/>
        <w:tblLayout w:type="fixed"/>
        <w:tblLook w:val="04A0"/>
      </w:tblPr>
      <w:tblGrid>
        <w:gridCol w:w="710"/>
        <w:gridCol w:w="1701"/>
        <w:gridCol w:w="1267"/>
        <w:gridCol w:w="1284"/>
        <w:gridCol w:w="1240"/>
        <w:gridCol w:w="4005"/>
        <w:gridCol w:w="3969"/>
        <w:gridCol w:w="1425"/>
      </w:tblGrid>
      <w:tr w:rsidR="00471EBD" w:rsidRPr="00393384" w:rsidTr="002017B2">
        <w:tc>
          <w:tcPr>
            <w:tcW w:w="15601" w:type="dxa"/>
            <w:gridSpan w:val="8"/>
          </w:tcPr>
          <w:p w:rsidR="00471EBD" w:rsidRPr="00393384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71EBD" w:rsidRPr="00393384" w:rsidTr="002017B2">
        <w:tc>
          <w:tcPr>
            <w:tcW w:w="15601" w:type="dxa"/>
            <w:gridSpan w:val="8"/>
            <w:vAlign w:val="center"/>
          </w:tcPr>
          <w:p w:rsidR="00471EBD" w:rsidRPr="00393384" w:rsidRDefault="00471EBD" w:rsidP="005B7BB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Numărul procedurii de achiziție</w:t>
            </w:r>
            <w:r w:rsidR="00496BDC">
              <w:rPr>
                <w:rFonts w:ascii="Times New Roman" w:hAnsi="Times New Roman" w:cs="Times New Roman"/>
              </w:rPr>
              <w:t xml:space="preserve"> nr</w:t>
            </w:r>
            <w:r w:rsidR="00496BDC" w:rsidRPr="00496B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496BDC" w:rsidRPr="00496BD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DC5999" w:rsidRPr="00DC599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21574453</w:t>
            </w:r>
            <w:r w:rsidR="00DC599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496BD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din </w:t>
            </w:r>
            <w:r w:rsidR="005B7BB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02.03</w:t>
            </w:r>
            <w:r w:rsidR="00496BD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.202</w:t>
            </w:r>
            <w:r w:rsidR="005B7BB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6</w:t>
            </w:r>
          </w:p>
        </w:tc>
      </w:tr>
      <w:tr w:rsidR="00471EBD" w:rsidRPr="00393384" w:rsidTr="002017B2">
        <w:tc>
          <w:tcPr>
            <w:tcW w:w="15601" w:type="dxa"/>
            <w:gridSpan w:val="8"/>
            <w:vAlign w:val="center"/>
          </w:tcPr>
          <w:p w:rsidR="00471EBD" w:rsidRPr="0039338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Obiectul achiziției:_</w:t>
            </w:r>
            <w:r w:rsidR="00C86AC6"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r w:rsidR="00393384"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>Saci şi pungi  din polietilenă pentru deşeuri pentru anul 202</w:t>
            </w:r>
            <w:r w:rsidR="005B7BBE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>6</w:t>
            </w:r>
          </w:p>
        </w:tc>
      </w:tr>
      <w:tr w:rsidR="00471EBD" w:rsidRPr="00393384" w:rsidTr="00743A2E">
        <w:tc>
          <w:tcPr>
            <w:tcW w:w="710" w:type="dxa"/>
          </w:tcPr>
          <w:p w:rsidR="00471EBD" w:rsidRPr="00393384" w:rsidRDefault="00471EBD" w:rsidP="00471EBD">
            <w:pPr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701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393384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4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00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471EBD" w:rsidRPr="00393384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2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  <w:bookmarkStart w:id="4" w:name="_GoBack"/>
        <w:bookmarkEnd w:id="4"/>
      </w:tr>
      <w:tr w:rsidR="007E23AC" w:rsidRPr="00393384" w:rsidTr="00B35F7A">
        <w:tc>
          <w:tcPr>
            <w:tcW w:w="710" w:type="dxa"/>
          </w:tcPr>
          <w:p w:rsidR="007E23AC" w:rsidRPr="00393384" w:rsidRDefault="007E23AC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1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B35F7A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Pungă pentru deșeuri  35 litri, galbene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 menageri 35L, a căte 30 buc în rulon culoarea galbenă,  densitate inalta, </w:t>
            </w:r>
            <w:r w:rsidRPr="00DC599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O"/>
              </w:rPr>
              <w:t>55x65</w:t>
            </w:r>
            <w:r w:rsidRPr="00DC5999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, polietilena cu grosimea mai mult de 15 microni LDPE.</w:t>
            </w:r>
          </w:p>
        </w:tc>
        <w:tc>
          <w:tcPr>
            <w:tcW w:w="3969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496BDC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2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3F0961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Pungă pentru deșeuri  35 litri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menageri 35L a căte 30 buc în rulon culoare  neagră,  densitate inalta, 55x65, polietilena cu grosimea mai mult de 15 microni LDPE. </w:t>
            </w:r>
          </w:p>
        </w:tc>
        <w:tc>
          <w:tcPr>
            <w:tcW w:w="3969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B35F7A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O"/>
              </w:rPr>
              <w:t>Lotul 3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B35F7A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Saci menajeri  120 litri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menageri 120 L a căte 15 buc în rulon culoare  neagră,  densitate inalta, polietilenă. </w:t>
            </w:r>
          </w:p>
        </w:tc>
        <w:tc>
          <w:tcPr>
            <w:tcW w:w="3969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496BDC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4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3F0961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Saci menajeri 240 litri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menageri 240 L a căte 10 buc în rulon culoare  neagră,  densitate inalta, polietilenă. </w:t>
            </w:r>
          </w:p>
        </w:tc>
        <w:tc>
          <w:tcPr>
            <w:tcW w:w="3969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496BDC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5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DC5999" w:rsidRPr="00393384" w:rsidTr="003F0961">
        <w:tc>
          <w:tcPr>
            <w:tcW w:w="710" w:type="dxa"/>
            <w:vAlign w:val="center"/>
          </w:tcPr>
          <w:p w:rsidR="00DC5999" w:rsidRPr="00393384" w:rsidRDefault="00DC5999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Saci menajeri 240 litri galbeni</w:t>
            </w:r>
          </w:p>
        </w:tc>
        <w:tc>
          <w:tcPr>
            <w:tcW w:w="1267" w:type="dxa"/>
            <w:vAlign w:val="center"/>
          </w:tcPr>
          <w:p w:rsidR="00DC5999" w:rsidRPr="00393384" w:rsidRDefault="00DC5999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DC5999" w:rsidRPr="00393384" w:rsidRDefault="00DC5999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DC5999" w:rsidRPr="00393384" w:rsidRDefault="00DC5999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DC5999" w:rsidRPr="00DC5999" w:rsidRDefault="00DC5999" w:rsidP="008E187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menageri 240 L a căte 10 buc în rulon culoare  galbenă,  densitate inalta, polietilenă. </w:t>
            </w:r>
          </w:p>
        </w:tc>
        <w:tc>
          <w:tcPr>
            <w:tcW w:w="3969" w:type="dxa"/>
            <w:vAlign w:val="center"/>
          </w:tcPr>
          <w:p w:rsidR="00DC5999" w:rsidRPr="00393384" w:rsidRDefault="00DC5999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DC5999" w:rsidRPr="00393384" w:rsidRDefault="00DC5999" w:rsidP="009345CF">
            <w:pPr>
              <w:rPr>
                <w:rFonts w:ascii="Times New Roman" w:hAnsi="Times New Roman" w:cs="Times New Roman"/>
              </w:rPr>
            </w:pPr>
          </w:p>
        </w:tc>
      </w:tr>
    </w:tbl>
    <w:p w:rsidR="00EF2542" w:rsidRPr="00393384" w:rsidRDefault="00EF2542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393384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393384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26CFC" w:rsidRPr="00393384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393384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</w:t>
      </w:r>
    </w:p>
    <w:p w:rsidR="00393384" w:rsidRDefault="0039338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2718C5" w:rsidRDefault="002718C5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DC5999" w:rsidRDefault="00DC5999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471EBD" w:rsidRPr="00393384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393384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Specificații de preț </w:t>
      </w:r>
      <w:r w:rsidR="00C86AC6" w:rsidRPr="00393384">
        <w:rPr>
          <w:rFonts w:ascii="Times New Roman" w:hAnsi="Times New Roman" w:cs="Times New Roman"/>
          <w:b/>
          <w:sz w:val="28"/>
          <w:szCs w:val="28"/>
          <w:lang w:val="it-IT"/>
        </w:rPr>
        <w:t>anexa nr.2</w:t>
      </w:r>
      <w:r w:rsidR="00496BDC">
        <w:rPr>
          <w:rFonts w:ascii="Times New Roman" w:hAnsi="Times New Roman" w:cs="Times New Roman"/>
          <w:b/>
          <w:sz w:val="28"/>
          <w:szCs w:val="28"/>
          <w:lang w:val="it-IT"/>
        </w:rPr>
        <w:t>3</w:t>
      </w:r>
    </w:p>
    <w:tbl>
      <w:tblPr>
        <w:tblStyle w:val="a3"/>
        <w:tblW w:w="15310" w:type="dxa"/>
        <w:tblInd w:w="-318" w:type="dxa"/>
        <w:tblLayout w:type="fixed"/>
        <w:tblLook w:val="04A0"/>
      </w:tblPr>
      <w:tblGrid>
        <w:gridCol w:w="627"/>
        <w:gridCol w:w="1176"/>
        <w:gridCol w:w="2876"/>
        <w:gridCol w:w="1025"/>
        <w:gridCol w:w="903"/>
        <w:gridCol w:w="870"/>
        <w:gridCol w:w="870"/>
        <w:gridCol w:w="842"/>
        <w:gridCol w:w="842"/>
        <w:gridCol w:w="1560"/>
        <w:gridCol w:w="2869"/>
        <w:gridCol w:w="850"/>
      </w:tblGrid>
      <w:tr w:rsidR="005B7BBE" w:rsidRPr="00393384" w:rsidTr="00783E6B">
        <w:tc>
          <w:tcPr>
            <w:tcW w:w="15310" w:type="dxa"/>
            <w:gridSpan w:val="12"/>
            <w:vAlign w:val="center"/>
          </w:tcPr>
          <w:p w:rsidR="005B7BBE" w:rsidRPr="00393384" w:rsidRDefault="005B7BBE" w:rsidP="00BB642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Numărul procedurii de achiziție</w:t>
            </w:r>
            <w:r>
              <w:rPr>
                <w:rFonts w:ascii="Times New Roman" w:hAnsi="Times New Roman" w:cs="Times New Roman"/>
              </w:rPr>
              <w:t xml:space="preserve"> nr</w:t>
            </w:r>
            <w:r w:rsidRPr="00496B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496BD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DC5999" w:rsidRPr="00DC599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21574453</w:t>
            </w:r>
            <w:r w:rsidR="00DC599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din 02.03.2026</w:t>
            </w:r>
          </w:p>
        </w:tc>
      </w:tr>
      <w:tr w:rsidR="005B7BBE" w:rsidRPr="00393384" w:rsidTr="00783E6B">
        <w:tc>
          <w:tcPr>
            <w:tcW w:w="15310" w:type="dxa"/>
            <w:gridSpan w:val="12"/>
            <w:vAlign w:val="center"/>
          </w:tcPr>
          <w:p w:rsidR="005B7BBE" w:rsidRPr="00393384" w:rsidRDefault="005B7BBE" w:rsidP="00BB642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Obiectul achiziției:_</w:t>
            </w:r>
            <w:r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 xml:space="preserve"> Saci şi pungi  din polietilenă pentru deşeuri pentru anul 202</w:t>
            </w:r>
            <w:r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>6</w:t>
            </w:r>
          </w:p>
        </w:tc>
      </w:tr>
      <w:tr w:rsidR="007D149D" w:rsidRPr="00393384" w:rsidTr="003502CE">
        <w:tc>
          <w:tcPr>
            <w:tcW w:w="627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6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6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2869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5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  <w:vMerge w:val="restart"/>
            <w:textDirection w:val="btLr"/>
            <w:vAlign w:val="center"/>
          </w:tcPr>
          <w:p w:rsidR="00DC5999" w:rsidRPr="00DC5999" w:rsidRDefault="00DC5999" w:rsidP="00DC599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99">
              <w:rPr>
                <w:rFonts w:ascii="Times New Roman" w:hAnsi="Times New Roman" w:cs="Times New Roman"/>
                <w:b/>
                <w:sz w:val="20"/>
                <w:szCs w:val="20"/>
              </w:rPr>
              <w:t>19640000-4</w:t>
            </w: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18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15.03.2026 – 31.12.2026</w:t>
            </w:r>
          </w:p>
        </w:tc>
        <w:tc>
          <w:tcPr>
            <w:tcW w:w="2869" w:type="dxa"/>
            <w:vMerge w:val="restart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393384">
              <w:rPr>
                <w:rFonts w:ascii="Times New Roman" w:hAnsi="Times New Roman" w:cs="Times New Roman"/>
                <w:sz w:val="18"/>
                <w:szCs w:val="18"/>
              </w:rPr>
              <w:t>MD40TRPCCH518430A00094AA</w:t>
            </w: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Pungă pentru deșeuri  35 litri, galbene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rulou</w:t>
            </w: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19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Pungă pentru deșeuri  35 litri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rulou</w:t>
            </w: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20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Saci menajeri  120 litri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rulou</w:t>
            </w: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21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Saci menajeri 240 litri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rulou</w:t>
            </w: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22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C5999" w:rsidRPr="00393384" w:rsidTr="00DC5999">
        <w:trPr>
          <w:trHeight w:val="680"/>
        </w:trPr>
        <w:tc>
          <w:tcPr>
            <w:tcW w:w="627" w:type="dxa"/>
            <w:vAlign w:val="center"/>
          </w:tcPr>
          <w:p w:rsidR="00DC5999" w:rsidRPr="00393384" w:rsidRDefault="00DC5999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76" w:type="dxa"/>
            <w:vMerge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C5999" w:rsidRPr="007E23AC" w:rsidRDefault="00DC5999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Saci menajeri 240 litri galbeni</w:t>
            </w:r>
          </w:p>
        </w:tc>
        <w:tc>
          <w:tcPr>
            <w:tcW w:w="1025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rulou</w:t>
            </w:r>
          </w:p>
        </w:tc>
        <w:tc>
          <w:tcPr>
            <w:tcW w:w="903" w:type="dxa"/>
            <w:vAlign w:val="center"/>
          </w:tcPr>
          <w:p w:rsidR="00DC5999" w:rsidRPr="00DC5999" w:rsidRDefault="00DC5999" w:rsidP="00DC59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599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C5999" w:rsidRPr="00393384" w:rsidRDefault="00DC5999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3C3FF0" w:rsidRPr="00393384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:rsidR="007D149D" w:rsidRPr="00393384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393384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393384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93384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393384" w:rsidSect="00DC599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39B"/>
    <w:multiLevelType w:val="hybridMultilevel"/>
    <w:tmpl w:val="8584B3E8"/>
    <w:lvl w:ilvl="0" w:tplc="45D2FE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1EBD"/>
    <w:rsid w:val="00062F92"/>
    <w:rsid w:val="0007733A"/>
    <w:rsid w:val="000B6EB8"/>
    <w:rsid w:val="000D14B3"/>
    <w:rsid w:val="001320E4"/>
    <w:rsid w:val="001D7ED1"/>
    <w:rsid w:val="002017B2"/>
    <w:rsid w:val="002718C5"/>
    <w:rsid w:val="002F34F3"/>
    <w:rsid w:val="00346BBB"/>
    <w:rsid w:val="003502CE"/>
    <w:rsid w:val="00361526"/>
    <w:rsid w:val="00363E6C"/>
    <w:rsid w:val="00393384"/>
    <w:rsid w:val="003C12E1"/>
    <w:rsid w:val="003C2C0F"/>
    <w:rsid w:val="003C3FF0"/>
    <w:rsid w:val="00407912"/>
    <w:rsid w:val="00423891"/>
    <w:rsid w:val="00443ED6"/>
    <w:rsid w:val="00471EBD"/>
    <w:rsid w:val="00477771"/>
    <w:rsid w:val="00496BDC"/>
    <w:rsid w:val="004E45B9"/>
    <w:rsid w:val="0051299E"/>
    <w:rsid w:val="0052303E"/>
    <w:rsid w:val="00541F3E"/>
    <w:rsid w:val="0056101F"/>
    <w:rsid w:val="005B7BBE"/>
    <w:rsid w:val="005D391F"/>
    <w:rsid w:val="00620493"/>
    <w:rsid w:val="00630DF4"/>
    <w:rsid w:val="006A67CD"/>
    <w:rsid w:val="006B2BD9"/>
    <w:rsid w:val="00726CFC"/>
    <w:rsid w:val="00743A2E"/>
    <w:rsid w:val="007D149D"/>
    <w:rsid w:val="007E23AC"/>
    <w:rsid w:val="008D60A2"/>
    <w:rsid w:val="008D7631"/>
    <w:rsid w:val="008E4E63"/>
    <w:rsid w:val="008F222E"/>
    <w:rsid w:val="00920CFF"/>
    <w:rsid w:val="009271DD"/>
    <w:rsid w:val="009345CF"/>
    <w:rsid w:val="00946E22"/>
    <w:rsid w:val="00971FFA"/>
    <w:rsid w:val="00975E65"/>
    <w:rsid w:val="009960FC"/>
    <w:rsid w:val="00996645"/>
    <w:rsid w:val="0099722C"/>
    <w:rsid w:val="009A7882"/>
    <w:rsid w:val="009C7B75"/>
    <w:rsid w:val="009D4EE4"/>
    <w:rsid w:val="009D54A4"/>
    <w:rsid w:val="009F2DBE"/>
    <w:rsid w:val="00A42C30"/>
    <w:rsid w:val="00A61D42"/>
    <w:rsid w:val="00A80A4E"/>
    <w:rsid w:val="00AC43AF"/>
    <w:rsid w:val="00AC73D5"/>
    <w:rsid w:val="00AD5760"/>
    <w:rsid w:val="00B34B28"/>
    <w:rsid w:val="00B944C0"/>
    <w:rsid w:val="00BA3EA0"/>
    <w:rsid w:val="00BE0BEC"/>
    <w:rsid w:val="00C01585"/>
    <w:rsid w:val="00C77A54"/>
    <w:rsid w:val="00C86AC6"/>
    <w:rsid w:val="00CC415C"/>
    <w:rsid w:val="00D0784F"/>
    <w:rsid w:val="00D267B3"/>
    <w:rsid w:val="00D43F9D"/>
    <w:rsid w:val="00DC5999"/>
    <w:rsid w:val="00DE1C81"/>
    <w:rsid w:val="00DE5E68"/>
    <w:rsid w:val="00DF0DB7"/>
    <w:rsid w:val="00E306D5"/>
    <w:rsid w:val="00E428AB"/>
    <w:rsid w:val="00E56413"/>
    <w:rsid w:val="00EA5C92"/>
    <w:rsid w:val="00EF2542"/>
    <w:rsid w:val="00F42507"/>
    <w:rsid w:val="00F521DF"/>
    <w:rsid w:val="00FB7886"/>
    <w:rsid w:val="00FD79E0"/>
    <w:rsid w:val="00FF5294"/>
    <w:rsid w:val="00FF7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paragraph" w:styleId="1">
    <w:name w:val="heading 1"/>
    <w:basedOn w:val="a"/>
    <w:link w:val="10"/>
    <w:uiPriority w:val="9"/>
    <w:qFormat/>
    <w:rsid w:val="007E23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paragraph" w:customStyle="1" w:styleId="a5">
    <w:name w:val="Содержимое таблицы"/>
    <w:basedOn w:val="a"/>
    <w:rsid w:val="00346BB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rynqvb">
    <w:name w:val="rynqvb"/>
    <w:basedOn w:val="a0"/>
    <w:rsid w:val="00346BBB"/>
  </w:style>
  <w:style w:type="character" w:customStyle="1" w:styleId="hwtze">
    <w:name w:val="hwtze"/>
    <w:basedOn w:val="a0"/>
    <w:rsid w:val="00346BBB"/>
  </w:style>
  <w:style w:type="character" w:customStyle="1" w:styleId="WW8Num1z0">
    <w:name w:val="WW8Num1z0"/>
    <w:rsid w:val="009345CF"/>
  </w:style>
  <w:style w:type="character" w:customStyle="1" w:styleId="10">
    <w:name w:val="Заголовок 1 Знак"/>
    <w:basedOn w:val="a0"/>
    <w:link w:val="1"/>
    <w:uiPriority w:val="9"/>
    <w:rsid w:val="007E23AC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Admin</cp:lastModifiedBy>
  <cp:revision>2</cp:revision>
  <cp:lastPrinted>2022-10-04T11:18:00Z</cp:lastPrinted>
  <dcterms:created xsi:type="dcterms:W3CDTF">2026-03-02T11:19:00Z</dcterms:created>
  <dcterms:modified xsi:type="dcterms:W3CDTF">2026-03-02T11:19:00Z</dcterms:modified>
</cp:coreProperties>
</file>