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A523" w14:textId="77777777" w:rsidR="00BA05B2" w:rsidRPr="008C7E90" w:rsidRDefault="00BA05B2" w:rsidP="00BA05B2">
      <w:pPr>
        <w:jc w:val="center"/>
        <w:rPr>
          <w:b/>
          <w:color w:val="000000" w:themeColor="text1"/>
          <w:sz w:val="28"/>
          <w:szCs w:val="28"/>
          <w:lang w:val="ro-RO"/>
        </w:rPr>
      </w:pPr>
      <w:r w:rsidRPr="008C7E90">
        <w:rPr>
          <w:b/>
          <w:color w:val="000000" w:themeColor="text1"/>
          <w:sz w:val="28"/>
          <w:szCs w:val="28"/>
          <w:lang w:val="ro-RO"/>
        </w:rPr>
        <w:t>ANUNŢ DE PARTICIPARE SIMPLIFICAT</w:t>
      </w:r>
    </w:p>
    <w:p w14:paraId="1A6C1266" w14:textId="4B6D145F" w:rsidR="00BA05B2" w:rsidRPr="008C7E90" w:rsidRDefault="00BA05B2" w:rsidP="009135E6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C7E90">
        <w:rPr>
          <w:rFonts w:ascii="Times New Roman" w:hAnsi="Times New Roman" w:cs="Times New Roman"/>
          <w:color w:val="000000" w:themeColor="text1"/>
          <w:sz w:val="24"/>
          <w:szCs w:val="24"/>
        </w:rPr>
        <w:t>privind achiziționarea</w:t>
      </w:r>
      <w:r w:rsidRPr="008C7E9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</w:t>
      </w:r>
      <w:proofErr w:type="spellStart"/>
      <w:r w:rsidRPr="008C7E9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en-US"/>
        </w:rPr>
        <w:t>E</w:t>
      </w:r>
      <w:r w:rsidRPr="008C7E9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en-US"/>
        </w:rPr>
        <w:t>chipament</w:t>
      </w:r>
      <w:proofErr w:type="spellEnd"/>
      <w:r w:rsidRPr="008C7E9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Pr="008C7E9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en-US"/>
        </w:rPr>
        <w:t>tehnic</w:t>
      </w:r>
      <w:proofErr w:type="spellEnd"/>
    </w:p>
    <w:p w14:paraId="131CB278" w14:textId="3330A119" w:rsidR="00BA05B2" w:rsidRPr="008C7E90" w:rsidRDefault="00BA05B2" w:rsidP="009135E6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C7E9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prin procedura de achiziție</w:t>
      </w:r>
      <w:r w:rsidRPr="008C7E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C7E9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valoare mică</w:t>
      </w:r>
    </w:p>
    <w:p w14:paraId="47295463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2"/>
          <w:szCs w:val="22"/>
          <w:lang w:val="en-US"/>
        </w:rPr>
      </w:pP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Denumirea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autorității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contractante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: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Secretariatul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Parlamentului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Republicii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 Moldova</w:t>
      </w:r>
    </w:p>
    <w:p w14:paraId="17973E26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8C7E90">
        <w:rPr>
          <w:b/>
          <w:color w:val="000000" w:themeColor="text1"/>
          <w:sz w:val="22"/>
          <w:szCs w:val="22"/>
        </w:rPr>
        <w:t>IDNO:</w:t>
      </w:r>
      <w:r w:rsidRPr="008C7E90">
        <w:rPr>
          <w:b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C7E90">
        <w:rPr>
          <w:color w:val="000000" w:themeColor="text1"/>
          <w:sz w:val="22"/>
          <w:szCs w:val="22"/>
          <w:lang w:val="ro-RO"/>
        </w:rPr>
        <w:t>1006601003762</w:t>
      </w:r>
    </w:p>
    <w:p w14:paraId="2037E5AA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2"/>
          <w:szCs w:val="22"/>
          <w:lang w:val="en-US"/>
        </w:rPr>
      </w:pP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Adresa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: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mun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Chișinău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, bd.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Ștefan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cel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 xml:space="preserve"> Mare și </w:t>
      </w:r>
      <w:proofErr w:type="spellStart"/>
      <w:r w:rsidRPr="008C7E90">
        <w:rPr>
          <w:color w:val="000000" w:themeColor="text1"/>
          <w:sz w:val="22"/>
          <w:szCs w:val="22"/>
          <w:lang w:val="en-US"/>
        </w:rPr>
        <w:t>Sfânt</w:t>
      </w:r>
      <w:proofErr w:type="spellEnd"/>
      <w:r w:rsidRPr="008C7E90">
        <w:rPr>
          <w:color w:val="000000" w:themeColor="text1"/>
          <w:sz w:val="22"/>
          <w:szCs w:val="22"/>
          <w:lang w:val="en-US"/>
        </w:rPr>
        <w:t>, 105</w:t>
      </w:r>
    </w:p>
    <w:p w14:paraId="1B726488" w14:textId="2D1B9889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2"/>
          <w:szCs w:val="22"/>
        </w:rPr>
      </w:pPr>
      <w:proofErr w:type="spellStart"/>
      <w:r w:rsidRPr="008C7E90">
        <w:rPr>
          <w:b/>
          <w:color w:val="000000" w:themeColor="text1"/>
          <w:sz w:val="22"/>
          <w:szCs w:val="22"/>
        </w:rPr>
        <w:t>Numărul</w:t>
      </w:r>
      <w:proofErr w:type="spellEnd"/>
      <w:r w:rsidRPr="008C7E90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8C7E90">
        <w:rPr>
          <w:b/>
          <w:color w:val="000000" w:themeColor="text1"/>
          <w:sz w:val="22"/>
          <w:szCs w:val="22"/>
        </w:rPr>
        <w:t>de</w:t>
      </w:r>
      <w:proofErr w:type="spellEnd"/>
      <w:r w:rsidRPr="008C7E90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8C7E90">
        <w:rPr>
          <w:b/>
          <w:color w:val="000000" w:themeColor="text1"/>
          <w:sz w:val="22"/>
          <w:szCs w:val="22"/>
        </w:rPr>
        <w:t>telefon</w:t>
      </w:r>
      <w:proofErr w:type="spellEnd"/>
      <w:r w:rsidRPr="008C7E90">
        <w:rPr>
          <w:b/>
          <w:color w:val="000000" w:themeColor="text1"/>
          <w:sz w:val="22"/>
          <w:szCs w:val="22"/>
        </w:rPr>
        <w:t xml:space="preserve">: </w:t>
      </w:r>
      <w:r w:rsidRPr="008C7E90">
        <w:rPr>
          <w:color w:val="000000" w:themeColor="text1"/>
          <w:sz w:val="22"/>
          <w:szCs w:val="22"/>
        </w:rPr>
        <w:t xml:space="preserve">0 </w:t>
      </w:r>
      <w:proofErr w:type="gramStart"/>
      <w:r w:rsidRPr="008C7E90">
        <w:rPr>
          <w:color w:val="000000" w:themeColor="text1"/>
          <w:sz w:val="22"/>
          <w:szCs w:val="22"/>
        </w:rPr>
        <w:t>22 820-205</w:t>
      </w:r>
      <w:proofErr w:type="gramEnd"/>
      <w:r w:rsidRPr="008C7E90">
        <w:rPr>
          <w:color w:val="000000" w:themeColor="text1"/>
          <w:sz w:val="22"/>
          <w:szCs w:val="22"/>
        </w:rPr>
        <w:t>; 820-221</w:t>
      </w:r>
      <w:r w:rsidRPr="008C7E90">
        <w:rPr>
          <w:color w:val="000000" w:themeColor="text1"/>
          <w:sz w:val="22"/>
          <w:szCs w:val="22"/>
          <w:shd w:val="clear" w:color="auto" w:fill="FFFFFF"/>
        </w:rPr>
        <w:softHyphen/>
      </w:r>
      <w:r w:rsidRPr="008C7E90">
        <w:rPr>
          <w:color w:val="000000" w:themeColor="text1"/>
          <w:sz w:val="22"/>
          <w:szCs w:val="22"/>
          <w:shd w:val="clear" w:color="auto" w:fill="FFFFFF"/>
        </w:rPr>
        <w:softHyphen/>
      </w:r>
    </w:p>
    <w:p w14:paraId="0E876A9C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2"/>
          <w:szCs w:val="22"/>
          <w:lang w:val="it-IT"/>
        </w:rPr>
      </w:pPr>
      <w:r w:rsidRPr="008C7E90">
        <w:rPr>
          <w:b/>
          <w:color w:val="000000" w:themeColor="text1"/>
          <w:sz w:val="22"/>
          <w:szCs w:val="22"/>
          <w:lang w:val="it-IT"/>
        </w:rPr>
        <w:t xml:space="preserve">Adresa de e-mail și pagina web oficială ale autorității contractante: </w:t>
      </w:r>
      <w:r w:rsidRPr="008C7E90">
        <w:rPr>
          <w:bCs/>
          <w:color w:val="000000" w:themeColor="text1"/>
          <w:sz w:val="22"/>
          <w:szCs w:val="22"/>
          <w:lang w:val="it-IT"/>
        </w:rPr>
        <w:t>secretariat@parlament.md,</w:t>
      </w:r>
      <w:r w:rsidRPr="008C7E90">
        <w:rPr>
          <w:b/>
          <w:color w:val="000000" w:themeColor="text1"/>
          <w:sz w:val="22"/>
          <w:szCs w:val="22"/>
          <w:lang w:val="it-IT"/>
        </w:rPr>
        <w:t xml:space="preserve"> </w:t>
      </w:r>
      <w:r w:rsidRPr="008C7E90">
        <w:rPr>
          <w:color w:val="000000" w:themeColor="text1"/>
          <w:sz w:val="22"/>
          <w:szCs w:val="22"/>
          <w:lang w:val="en-US"/>
        </w:rPr>
        <w:t>sap@parlament.md;</w:t>
      </w:r>
      <w:r w:rsidRPr="008C7E90">
        <w:rPr>
          <w:color w:val="000000" w:themeColor="text1"/>
          <w:sz w:val="22"/>
          <w:szCs w:val="22"/>
          <w:lang w:val="it-IT"/>
        </w:rPr>
        <w:t xml:space="preserve"> www.</w:t>
      </w:r>
      <w:r w:rsidRPr="008C7E90">
        <w:rPr>
          <w:color w:val="000000" w:themeColor="text1"/>
          <w:sz w:val="22"/>
          <w:szCs w:val="22"/>
          <w:shd w:val="clear" w:color="auto" w:fill="FFFFFF"/>
          <w:lang w:val="it-IT"/>
        </w:rPr>
        <w:t>parlament.md;</w:t>
      </w:r>
    </w:p>
    <w:p w14:paraId="7C1194CC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color w:val="000000" w:themeColor="text1"/>
          <w:sz w:val="22"/>
          <w:szCs w:val="22"/>
          <w:lang w:val="it-IT"/>
        </w:rPr>
      </w:pPr>
      <w:r w:rsidRPr="008C7E90">
        <w:rPr>
          <w:b/>
          <w:color w:val="000000" w:themeColor="text1"/>
          <w:sz w:val="22"/>
          <w:szCs w:val="22"/>
          <w:lang w:val="it-IT"/>
        </w:rPr>
        <w:t xml:space="preserve">Adresa de e-mail sau pagina web oficială de la care se va putea obține accesul la documentația de atribuire: </w:t>
      </w:r>
      <w:r w:rsidRPr="008C7E90">
        <w:rPr>
          <w:color w:val="000000" w:themeColor="text1"/>
          <w:sz w:val="22"/>
          <w:szCs w:val="22"/>
          <w:lang w:val="it-IT"/>
        </w:rPr>
        <w:t>documentația de atribuire este anexată în cadrul procedurii în SIA RSAP</w:t>
      </w:r>
    </w:p>
    <w:p w14:paraId="498643CE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color w:val="000000" w:themeColor="text1"/>
          <w:sz w:val="22"/>
          <w:szCs w:val="22"/>
          <w:lang w:val="it-IT"/>
        </w:rPr>
      </w:pPr>
      <w:r w:rsidRPr="008C7E90">
        <w:rPr>
          <w:b/>
          <w:color w:val="000000" w:themeColor="text1"/>
          <w:sz w:val="22"/>
          <w:szCs w:val="22"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8C7E90">
        <w:rPr>
          <w:color w:val="000000" w:themeColor="text1"/>
          <w:sz w:val="22"/>
          <w:szCs w:val="22"/>
          <w:lang w:val="it-IT"/>
        </w:rPr>
        <w:t>Autoritate publică</w:t>
      </w:r>
    </w:p>
    <w:p w14:paraId="3EE40CAE" w14:textId="77777777" w:rsidR="009135E6" w:rsidRPr="008C7E90" w:rsidRDefault="009135E6" w:rsidP="00984657">
      <w:pPr>
        <w:numPr>
          <w:ilvl w:val="0"/>
          <w:numId w:val="4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color w:val="000000" w:themeColor="text1"/>
          <w:sz w:val="22"/>
          <w:szCs w:val="22"/>
          <w:lang w:val="it-IT"/>
        </w:rPr>
      </w:pPr>
      <w:r w:rsidRPr="008C7E90">
        <w:rPr>
          <w:b/>
          <w:color w:val="000000" w:themeColor="text1"/>
          <w:sz w:val="22"/>
          <w:szCs w:val="22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143832C" w14:textId="1C4EAE33" w:rsidR="00BA05B2" w:rsidRPr="008C7E90" w:rsidRDefault="00BA05B2" w:rsidP="00BA05B2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2"/>
          <w:szCs w:val="22"/>
          <w:lang w:val="en-US"/>
        </w:rPr>
      </w:pPr>
      <w:r w:rsidRPr="008C7E90">
        <w:rPr>
          <w:b/>
          <w:color w:val="000000" w:themeColor="text1"/>
          <w:sz w:val="22"/>
          <w:szCs w:val="22"/>
          <w:lang w:val="en-US"/>
        </w:rPr>
        <w:t>CPV- 39</w:t>
      </w:r>
      <w:r w:rsidRPr="008C7E90">
        <w:rPr>
          <w:b/>
          <w:color w:val="000000" w:themeColor="text1"/>
          <w:sz w:val="22"/>
          <w:szCs w:val="22"/>
          <w:lang w:val="en-US"/>
        </w:rPr>
        <w:t>3</w:t>
      </w:r>
      <w:r w:rsidRPr="008C7E90">
        <w:rPr>
          <w:b/>
          <w:color w:val="000000" w:themeColor="text1"/>
          <w:sz w:val="22"/>
          <w:szCs w:val="22"/>
          <w:lang w:val="en-US"/>
        </w:rPr>
        <w:t>00000-</w:t>
      </w:r>
      <w:r w:rsidRPr="008C7E90">
        <w:rPr>
          <w:b/>
          <w:color w:val="000000" w:themeColor="text1"/>
          <w:sz w:val="22"/>
          <w:szCs w:val="22"/>
          <w:lang w:val="en-US"/>
        </w:rPr>
        <w:t>5</w:t>
      </w:r>
    </w:p>
    <w:tbl>
      <w:tblPr>
        <w:tblStyle w:val="Tabelgril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133"/>
        <w:gridCol w:w="4962"/>
        <w:gridCol w:w="850"/>
        <w:gridCol w:w="1134"/>
        <w:gridCol w:w="1134"/>
      </w:tblGrid>
      <w:tr w:rsidR="008C7E90" w:rsidRPr="008C7E90" w14:paraId="255CB8AF" w14:textId="77777777" w:rsidTr="00A82162">
        <w:trPr>
          <w:trHeight w:val="898"/>
        </w:trPr>
        <w:tc>
          <w:tcPr>
            <w:tcW w:w="568" w:type="dxa"/>
          </w:tcPr>
          <w:p w14:paraId="160BEC6E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.</w:t>
            </w:r>
          </w:p>
          <w:p w14:paraId="6279E957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d/r</w:t>
            </w:r>
          </w:p>
        </w:tc>
        <w:tc>
          <w:tcPr>
            <w:tcW w:w="1133" w:type="dxa"/>
          </w:tcPr>
          <w:p w14:paraId="79F9887B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Denumirea</w:t>
            </w:r>
            <w:proofErr w:type="spellEnd"/>
          </w:p>
          <w:p w14:paraId="74F5BEFB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obiectului</w:t>
            </w:r>
            <w:proofErr w:type="spellEnd"/>
          </w:p>
          <w:p w14:paraId="12AC9D65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</w:p>
          <w:p w14:paraId="031EE910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962" w:type="dxa"/>
          </w:tcPr>
          <w:p w14:paraId="53DFB539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Caracteristica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bunului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ro-MD"/>
              </w:rPr>
              <w:t xml:space="preserve">    </w:t>
            </w:r>
          </w:p>
          <w:p w14:paraId="48381E35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</w:p>
          <w:p w14:paraId="2BEBA136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</w:tcPr>
          <w:p w14:paraId="099452D0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Canti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-</w:t>
            </w:r>
          </w:p>
          <w:p w14:paraId="1A399FE6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1134" w:type="dxa"/>
          </w:tcPr>
          <w:p w14:paraId="2FB80615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>Unitatea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 xml:space="preserve"> de</w:t>
            </w:r>
          </w:p>
          <w:p w14:paraId="41CE3111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>măsură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ro-MD"/>
              </w:rPr>
              <w:t>/</w:t>
            </w:r>
          </w:p>
          <w:p w14:paraId="1E3D200F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/>
                <w:bCs/>
                <w:iCs/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1134" w:type="dxa"/>
          </w:tcPr>
          <w:p w14:paraId="2A03B2D9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>Valoarea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>estimativă</w:t>
            </w:r>
            <w:proofErr w:type="spellEnd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6AF0E8AD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 xml:space="preserve"> pe lot </w:t>
            </w:r>
            <w:proofErr w:type="spellStart"/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>fără</w:t>
            </w:r>
            <w:proofErr w:type="spellEnd"/>
          </w:p>
          <w:p w14:paraId="371B1761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  <w:t>TVA</w:t>
            </w:r>
          </w:p>
        </w:tc>
      </w:tr>
      <w:tr w:rsidR="008C7E90" w:rsidRPr="008C7E90" w14:paraId="5518C673" w14:textId="77777777" w:rsidTr="00984657">
        <w:trPr>
          <w:trHeight w:val="254"/>
        </w:trPr>
        <w:tc>
          <w:tcPr>
            <w:tcW w:w="9781" w:type="dxa"/>
            <w:gridSpan w:val="6"/>
          </w:tcPr>
          <w:p w14:paraId="7125E03F" w14:textId="518E75DB" w:rsidR="00BA05B2" w:rsidRPr="008C7E90" w:rsidRDefault="00BA05B2" w:rsidP="00984657">
            <w:pPr>
              <w:shd w:val="clear" w:color="auto" w:fill="FFFFFF"/>
              <w:spacing w:before="120"/>
              <w:jc w:val="center"/>
              <w:rPr>
                <w:b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8C7E90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Echipament</w:t>
            </w:r>
            <w:proofErr w:type="spellEnd"/>
            <w:r w:rsidRPr="008C7E90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tehnic</w:t>
            </w:r>
            <w:proofErr w:type="spellEnd"/>
          </w:p>
        </w:tc>
      </w:tr>
      <w:tr w:rsidR="008C7E90" w:rsidRPr="008C7E90" w14:paraId="18108F33" w14:textId="77777777" w:rsidTr="00A82162">
        <w:tc>
          <w:tcPr>
            <w:tcW w:w="568" w:type="dxa"/>
          </w:tcPr>
          <w:p w14:paraId="32820378" w14:textId="77777777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133" w:type="dxa"/>
          </w:tcPr>
          <w:p w14:paraId="40CBD654" w14:textId="7D6CC22C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8C7E90">
              <w:rPr>
                <w:bCs/>
                <w:color w:val="000000" w:themeColor="text1"/>
                <w:kern w:val="36"/>
                <w:sz w:val="22"/>
                <w:szCs w:val="22"/>
              </w:rPr>
              <w:t>Laminator</w:t>
            </w:r>
            <w:proofErr w:type="spellEnd"/>
          </w:p>
        </w:tc>
        <w:tc>
          <w:tcPr>
            <w:tcW w:w="4962" w:type="dxa"/>
          </w:tcPr>
          <w:p w14:paraId="37B2FC3C" w14:textId="65ED83B7" w:rsidR="00BA05B2" w:rsidRPr="008C7E90" w:rsidRDefault="00BA05B2" w:rsidP="00BA05B2">
            <w:pPr>
              <w:tabs>
                <w:tab w:val="left" w:pos="1245"/>
              </w:tabs>
              <w:jc w:val="both"/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</w:pPr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Laminator </w:t>
            </w:r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>(</w:t>
            </w:r>
            <w:proofErr w:type="spellStart"/>
            <w:r w:rsidRPr="008C7E90">
              <w:rPr>
                <w:rFonts w:eastAsia="Calibri"/>
                <w:i/>
                <w:color w:val="000000" w:themeColor="text1"/>
                <w:sz w:val="22"/>
                <w:szCs w:val="22"/>
                <w:lang w:val="en-US"/>
              </w:rPr>
              <w:t>echivalent</w:t>
            </w:r>
            <w:proofErr w:type="spellEnd"/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>Leitz</w:t>
            </w:r>
            <w:proofErr w:type="spellEnd"/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 75180084 </w:t>
            </w:r>
            <w:proofErr w:type="spellStart"/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>iLam</w:t>
            </w:r>
            <w:proofErr w:type="spellEnd"/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 Pro, A3</w:t>
            </w:r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, </w:t>
            </w:r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80-175 </w:t>
            </w:r>
            <w:proofErr w:type="spellStart"/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>microni</w:t>
            </w:r>
            <w:proofErr w:type="spellEnd"/>
            <w:r w:rsidRPr="008C7E90">
              <w:rPr>
                <w:bCs/>
                <w:i/>
                <w:iCs/>
                <w:color w:val="000000" w:themeColor="text1"/>
                <w:kern w:val="36"/>
                <w:sz w:val="22"/>
                <w:szCs w:val="22"/>
                <w:lang w:val="en-US"/>
              </w:rPr>
              <w:t>)</w:t>
            </w:r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>.</w:t>
            </w:r>
          </w:p>
          <w:p w14:paraId="6DBCBCFD" w14:textId="043D3DCA" w:rsidR="00BA05B2" w:rsidRPr="008C7E90" w:rsidRDefault="00BA05B2" w:rsidP="00BA05B2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Caracteristici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: Format – A3. Tip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laminare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caldă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rece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r w:rsidR="009135E6"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Viteză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laminare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500 mm/min.</w:t>
            </w:r>
          </w:p>
          <w:p w14:paraId="16EF4345" w14:textId="3DF8FEDC" w:rsidR="00BA05B2" w:rsidRPr="008C7E90" w:rsidRDefault="00BA05B2" w:rsidP="00BA05B2">
            <w:pPr>
              <w:jc w:val="both"/>
              <w:rPr>
                <w:color w:val="000000" w:themeColor="text1"/>
                <w:kern w:val="36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Lățime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laminare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maxim 320 mm. Revers – da.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Timp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încălzire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1 min. </w:t>
            </w:r>
            <w:r w:rsidR="009135E6"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>Dimensiuni (</w:t>
            </w:r>
            <w:proofErr w:type="spellStart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>lățime</w:t>
            </w:r>
            <w:proofErr w:type="spellEnd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 xml:space="preserve"> x </w:t>
            </w:r>
            <w:proofErr w:type="spellStart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>înălțime</w:t>
            </w:r>
            <w:proofErr w:type="spellEnd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 xml:space="preserve"> x </w:t>
            </w:r>
            <w:proofErr w:type="spellStart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>adâncime</w:t>
            </w:r>
            <w:proofErr w:type="spellEnd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 xml:space="preserve">) – 510 x 115 x 155 mm.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Consum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energie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C7E90"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– 1</w:t>
            </w:r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250 kWh.</w:t>
            </w:r>
            <w:r w:rsidR="009135E6"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Material – plastic.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Culoare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alb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gri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>Greutate</w:t>
            </w:r>
            <w:proofErr w:type="spellEnd"/>
            <w:r w:rsidRPr="008C7E90">
              <w:rPr>
                <w:color w:val="000000" w:themeColor="text1"/>
                <w:kern w:val="36"/>
                <w:sz w:val="22"/>
                <w:szCs w:val="22"/>
                <w:lang w:val="en-US"/>
              </w:rPr>
              <w:t xml:space="preserve"> – 4,5 kg.</w:t>
            </w:r>
          </w:p>
          <w:p w14:paraId="316C25F4" w14:textId="73F47518" w:rsidR="00BA05B2" w:rsidRPr="008C7E90" w:rsidRDefault="00BA05B2" w:rsidP="00BA05B2">
            <w:pPr>
              <w:jc w:val="both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garanție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- minim 24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850" w:type="dxa"/>
          </w:tcPr>
          <w:p w14:paraId="1CF8D078" w14:textId="1EC7A17A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134" w:type="dxa"/>
          </w:tcPr>
          <w:p w14:paraId="1062425F" w14:textId="77777777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498E186" w14:textId="2FD7192A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  <w:t>8375,00</w:t>
            </w:r>
          </w:p>
        </w:tc>
      </w:tr>
      <w:tr w:rsidR="008C7E90" w:rsidRPr="008C7E90" w14:paraId="0109E0A8" w14:textId="77777777" w:rsidTr="00A82162">
        <w:tc>
          <w:tcPr>
            <w:tcW w:w="568" w:type="dxa"/>
          </w:tcPr>
          <w:p w14:paraId="4E524FDF" w14:textId="77777777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133" w:type="dxa"/>
          </w:tcPr>
          <w:p w14:paraId="46CF0EA1" w14:textId="5E690149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8C7E90">
              <w:rPr>
                <w:bCs/>
                <w:color w:val="000000" w:themeColor="text1"/>
                <w:kern w:val="36"/>
                <w:sz w:val="22"/>
                <w:szCs w:val="22"/>
              </w:rPr>
              <w:t>Mașină</w:t>
            </w:r>
            <w:proofErr w:type="spellEnd"/>
            <w:r w:rsidRPr="008C7E90">
              <w:rPr>
                <w:bCs/>
                <w:color w:val="000000" w:themeColor="text1"/>
                <w:kern w:val="36"/>
                <w:sz w:val="22"/>
                <w:szCs w:val="22"/>
              </w:rPr>
              <w:t xml:space="preserve"> </w:t>
            </w:r>
            <w:proofErr w:type="spellStart"/>
            <w:r w:rsidRPr="008C7E90">
              <w:rPr>
                <w:bCs/>
                <w:color w:val="000000" w:themeColor="text1"/>
                <w:kern w:val="36"/>
                <w:sz w:val="22"/>
                <w:szCs w:val="22"/>
              </w:rPr>
              <w:t>de</w:t>
            </w:r>
            <w:proofErr w:type="spellEnd"/>
            <w:r w:rsidRPr="008C7E90">
              <w:rPr>
                <w:bCs/>
                <w:color w:val="000000" w:themeColor="text1"/>
                <w:kern w:val="36"/>
                <w:sz w:val="22"/>
                <w:szCs w:val="22"/>
              </w:rPr>
              <w:t xml:space="preserve"> </w:t>
            </w:r>
            <w:proofErr w:type="spellStart"/>
            <w:r w:rsidRPr="008C7E90">
              <w:rPr>
                <w:bCs/>
                <w:color w:val="000000" w:themeColor="text1"/>
                <w:kern w:val="36"/>
                <w:sz w:val="22"/>
                <w:szCs w:val="22"/>
              </w:rPr>
              <w:t>găurit</w:t>
            </w:r>
            <w:proofErr w:type="spellEnd"/>
          </w:p>
        </w:tc>
        <w:tc>
          <w:tcPr>
            <w:tcW w:w="4962" w:type="dxa"/>
          </w:tcPr>
          <w:p w14:paraId="05103282" w14:textId="0CF786FA" w:rsidR="00BA05B2" w:rsidRPr="008C7E90" w:rsidRDefault="00BA05B2" w:rsidP="00BA05B2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>Mașină</w:t>
            </w:r>
            <w:proofErr w:type="spellEnd"/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>găurit</w:t>
            </w:r>
            <w:proofErr w:type="spellEnd"/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 xml:space="preserve"> cu impact </w:t>
            </w:r>
            <w:r w:rsidRPr="008C7E90">
              <w:rPr>
                <w:bCs/>
                <w:color w:val="000000" w:themeColor="text1"/>
                <w:kern w:val="36"/>
                <w:sz w:val="22"/>
                <w:szCs w:val="22"/>
                <w:lang w:val="en-US"/>
              </w:rPr>
              <w:t>(</w:t>
            </w:r>
            <w:proofErr w:type="spellStart"/>
            <w:r w:rsidRPr="008C7E90">
              <w:rPr>
                <w:rFonts w:eastAsia="Calibri"/>
                <w:i/>
                <w:color w:val="000000" w:themeColor="text1"/>
                <w:sz w:val="22"/>
                <w:szCs w:val="22"/>
                <w:lang w:val="en-US"/>
              </w:rPr>
              <w:t>echivalent</w:t>
            </w:r>
            <w:proofErr w:type="spellEnd"/>
            <w:r w:rsidRPr="008C7E90">
              <w:rPr>
                <w:rFonts w:eastAsia="Calibri"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C7E90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Makita</w:t>
            </w:r>
            <w:r w:rsidRPr="008C7E90">
              <w:rPr>
                <w:rFonts w:eastAsia="Calibri"/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C7E90">
              <w:rPr>
                <w:bCs/>
                <w:i/>
                <w:color w:val="000000" w:themeColor="text1"/>
                <w:kern w:val="36"/>
                <w:sz w:val="22"/>
                <w:szCs w:val="22"/>
                <w:lang w:val="en-US"/>
              </w:rPr>
              <w:t xml:space="preserve"> HP</w:t>
            </w:r>
            <w:proofErr w:type="gramEnd"/>
            <w:r w:rsidRPr="008C7E90">
              <w:rPr>
                <w:bCs/>
                <w:i/>
                <w:color w:val="000000" w:themeColor="text1"/>
                <w:kern w:val="36"/>
                <w:sz w:val="22"/>
                <w:szCs w:val="22"/>
                <w:lang w:val="en-US"/>
              </w:rPr>
              <w:t>1640</w:t>
            </w:r>
            <w:r w:rsidRPr="008C7E90">
              <w:rPr>
                <w:bCs/>
                <w:i/>
                <w:color w:val="000000" w:themeColor="text1"/>
                <w:kern w:val="36"/>
                <w:sz w:val="22"/>
                <w:szCs w:val="22"/>
                <w:lang w:val="en-US"/>
              </w:rPr>
              <w:t>)</w:t>
            </w:r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 w:rsidR="00802F2F"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Putere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680 W.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Diametru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mandrină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13 mm.</w:t>
            </w:r>
          </w:p>
          <w:p w14:paraId="69E81719" w14:textId="5569268E" w:rsidR="00BA05B2" w:rsidRPr="008C7E90" w:rsidRDefault="00BA05B2" w:rsidP="00BA05B2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Revoluții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max. 2800 </w:t>
            </w:r>
            <w:proofErr w:type="gram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rot./</w:t>
            </w:r>
            <w:proofErr w:type="gram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min.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Frecvență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bătăi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44800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băt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./min. Dimensiuni – 303 x 72 x 222 cm.  </w:t>
            </w:r>
          </w:p>
          <w:p w14:paraId="43F9A171" w14:textId="6911C60F" w:rsidR="00BA05B2" w:rsidRPr="008C7E90" w:rsidRDefault="00BA05B2" w:rsidP="00BA05B2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Greutate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2 kg.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Alimentare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– de la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rețea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  <w:p w14:paraId="5527A07F" w14:textId="5AB34EE1" w:rsidR="00BA05B2" w:rsidRPr="008C7E90" w:rsidRDefault="00BA05B2" w:rsidP="00BA05B2">
            <w:pPr>
              <w:jc w:val="both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garanție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- minim 24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850" w:type="dxa"/>
          </w:tcPr>
          <w:p w14:paraId="6C451DD9" w14:textId="3AA4F7A5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134" w:type="dxa"/>
          </w:tcPr>
          <w:p w14:paraId="3296F562" w14:textId="77777777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4508BA3" w14:textId="038EE073" w:rsidR="00BA05B2" w:rsidRPr="008C7E90" w:rsidRDefault="00BA05B2" w:rsidP="00BA05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rFonts w:eastAsia="Calibri"/>
                <w:bCs/>
                <w:color w:val="000000" w:themeColor="text1"/>
                <w:sz w:val="22"/>
                <w:szCs w:val="22"/>
                <w:lang w:val="en-US"/>
              </w:rPr>
              <w:t>2750,00</w:t>
            </w:r>
          </w:p>
        </w:tc>
      </w:tr>
      <w:tr w:rsidR="008C7E90" w:rsidRPr="008C7E90" w14:paraId="74B0D314" w14:textId="77777777" w:rsidTr="00A82162">
        <w:tc>
          <w:tcPr>
            <w:tcW w:w="568" w:type="dxa"/>
          </w:tcPr>
          <w:p w14:paraId="1584F5B6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</w:tcPr>
          <w:p w14:paraId="28D30CBA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rFonts w:eastAsia="Calibri"/>
                <w:b/>
                <w:color w:val="000000" w:themeColor="text1"/>
                <w:sz w:val="22"/>
                <w:szCs w:val="22"/>
                <w:lang w:val="ro-MD"/>
              </w:rPr>
              <w:t>Total</w:t>
            </w:r>
          </w:p>
        </w:tc>
        <w:tc>
          <w:tcPr>
            <w:tcW w:w="4962" w:type="dxa"/>
          </w:tcPr>
          <w:p w14:paraId="439C0B98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</w:tcPr>
          <w:p w14:paraId="54759FC2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F7EB1A4" w14:textId="77777777" w:rsidR="00BA05B2" w:rsidRPr="008C7E90" w:rsidRDefault="00BA05B2" w:rsidP="0086771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A71A416" w14:textId="0248F751" w:rsidR="00BA05B2" w:rsidRPr="008C7E90" w:rsidRDefault="00BA05B2" w:rsidP="0086771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en-US"/>
              </w:rPr>
            </w:pPr>
            <w:r w:rsidRPr="008C7E90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11125,00</w:t>
            </w:r>
          </w:p>
        </w:tc>
      </w:tr>
    </w:tbl>
    <w:p w14:paraId="3E9EA678" w14:textId="77777777" w:rsidR="00BA05B2" w:rsidRPr="008C7E90" w:rsidRDefault="00BA05B2" w:rsidP="00984657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284" w:hanging="142"/>
        <w:jc w:val="both"/>
        <w:rPr>
          <w:bCs/>
          <w:color w:val="000000" w:themeColor="text1"/>
          <w:sz w:val="22"/>
          <w:szCs w:val="22"/>
          <w:lang w:val="ro-MD"/>
        </w:rPr>
      </w:pPr>
      <w:proofErr w:type="spellStart"/>
      <w:r w:rsidRPr="008C7E90">
        <w:rPr>
          <w:bCs/>
          <w:color w:val="000000" w:themeColor="text1"/>
          <w:sz w:val="22"/>
          <w:szCs w:val="22"/>
          <w:lang w:val="en-US"/>
        </w:rPr>
        <w:t>În</w:t>
      </w:r>
      <w:proofErr w:type="spellEnd"/>
      <w:r w:rsidRPr="008C7E90">
        <w:rPr>
          <w:b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bCs/>
          <w:color w:val="000000" w:themeColor="text1"/>
          <w:sz w:val="22"/>
          <w:szCs w:val="22"/>
          <w:lang w:val="en-US"/>
        </w:rPr>
        <w:t>cazul</w:t>
      </w:r>
      <w:proofErr w:type="spellEnd"/>
      <w:r w:rsidRPr="008C7E90">
        <w:rPr>
          <w:bCs/>
          <w:color w:val="000000" w:themeColor="text1"/>
          <w:sz w:val="22"/>
          <w:szCs w:val="22"/>
          <w:lang w:val="en-US"/>
        </w:rPr>
        <w:t xml:space="preserve"> </w:t>
      </w:r>
      <w:r w:rsidRPr="008C7E90">
        <w:rPr>
          <w:bCs/>
          <w:color w:val="000000" w:themeColor="text1"/>
          <w:sz w:val="22"/>
          <w:szCs w:val="22"/>
          <w:lang w:val="ro-MD"/>
        </w:rPr>
        <w:t>în care contractul este împărțit pe loturi un operator economic poate depune oferta (se va selecta):</w:t>
      </w:r>
    </w:p>
    <w:p w14:paraId="67651B57" w14:textId="77777777" w:rsidR="00BA05B2" w:rsidRPr="008C7E90" w:rsidRDefault="00BA05B2" w:rsidP="00BA05B2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bCs/>
          <w:iCs/>
          <w:color w:val="000000" w:themeColor="text1"/>
          <w:sz w:val="22"/>
          <w:szCs w:val="22"/>
          <w:lang w:val="ro-MD"/>
        </w:rPr>
      </w:pPr>
      <w:r w:rsidRPr="008C7E90">
        <w:rPr>
          <w:bCs/>
          <w:iCs/>
          <w:color w:val="000000" w:themeColor="text1"/>
          <w:sz w:val="22"/>
          <w:szCs w:val="22"/>
          <w:lang w:val="ro-MD"/>
        </w:rPr>
        <w:t xml:space="preserve">Pentru un singur lot V; </w:t>
      </w:r>
      <w:bookmarkStart w:id="0" w:name="_Hlk84928798"/>
    </w:p>
    <w:bookmarkEnd w:id="0"/>
    <w:p w14:paraId="2CD6B8F7" w14:textId="77777777" w:rsidR="00BA05B2" w:rsidRPr="008C7E90" w:rsidRDefault="00BA05B2" w:rsidP="00BA05B2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color w:val="000000" w:themeColor="text1"/>
          <w:sz w:val="22"/>
          <w:szCs w:val="22"/>
          <w:lang w:val="ro-MD"/>
        </w:rPr>
      </w:pPr>
      <w:r w:rsidRPr="008C7E90">
        <w:rPr>
          <w:color w:val="000000" w:themeColor="text1"/>
          <w:sz w:val="22"/>
          <w:szCs w:val="22"/>
          <w:lang w:val="ro-MD"/>
        </w:rPr>
        <w:t>Pentru mai multe loturi V;</w:t>
      </w:r>
    </w:p>
    <w:p w14:paraId="4482A5D6" w14:textId="77777777" w:rsidR="00BA05B2" w:rsidRPr="008C7E90" w:rsidRDefault="00BA05B2" w:rsidP="00BA05B2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i/>
          <w:color w:val="000000" w:themeColor="text1"/>
          <w:sz w:val="22"/>
          <w:szCs w:val="22"/>
          <w:lang w:val="ro-MD"/>
        </w:rPr>
      </w:pPr>
      <w:r w:rsidRPr="008C7E90">
        <w:rPr>
          <w:color w:val="000000" w:themeColor="text1"/>
          <w:sz w:val="22"/>
          <w:szCs w:val="22"/>
          <w:lang w:val="ro-MD"/>
        </w:rPr>
        <w:t>Pentru toate loturile-</w:t>
      </w:r>
      <w:r w:rsidRPr="008C7E90">
        <w:rPr>
          <w:iCs/>
          <w:color w:val="000000" w:themeColor="text1"/>
          <w:sz w:val="22"/>
          <w:szCs w:val="22"/>
          <w:lang w:val="ro-MD"/>
        </w:rPr>
        <w:t xml:space="preserve"> V;</w:t>
      </w:r>
      <w:r w:rsidRPr="008C7E90">
        <w:rPr>
          <w:color w:val="000000" w:themeColor="text1"/>
          <w:sz w:val="22"/>
          <w:szCs w:val="22"/>
          <w:lang w:val="ro-MD"/>
        </w:rPr>
        <w:t xml:space="preserve">    </w:t>
      </w:r>
    </w:p>
    <w:p w14:paraId="6320CEDE" w14:textId="77777777" w:rsidR="00BA05B2" w:rsidRPr="008C7E90" w:rsidRDefault="00BA05B2" w:rsidP="00BA05B2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ro-MD"/>
        </w:rPr>
      </w:pPr>
      <w:r w:rsidRPr="008C7E90">
        <w:rPr>
          <w:color w:val="000000" w:themeColor="text1"/>
          <w:sz w:val="22"/>
          <w:szCs w:val="22"/>
          <w:lang w:val="ro-MD"/>
        </w:rPr>
        <w:t xml:space="preserve">Alte limitări privind numărul de loturi care pot fi atribuite aceluiași ofertant: </w:t>
      </w:r>
      <w:bookmarkStart w:id="1" w:name="_Hlk86141011"/>
      <w:r w:rsidRPr="008C7E90">
        <w:rPr>
          <w:i/>
          <w:iCs/>
          <w:color w:val="000000" w:themeColor="text1"/>
          <w:sz w:val="22"/>
          <w:szCs w:val="22"/>
          <w:lang w:val="ro-MD"/>
        </w:rPr>
        <w:t>nu se aplică.</w:t>
      </w:r>
    </w:p>
    <w:bookmarkEnd w:id="1"/>
    <w:p w14:paraId="7CAD0977" w14:textId="44BE4A55" w:rsidR="00BA05B2" w:rsidRPr="008C7E90" w:rsidRDefault="00BA05B2" w:rsidP="00BA05B2">
      <w:pPr>
        <w:pStyle w:val="ListParagraph"/>
        <w:numPr>
          <w:ilvl w:val="0"/>
          <w:numId w:val="3"/>
        </w:numPr>
        <w:ind w:left="0" w:firstLine="0"/>
        <w:jc w:val="both"/>
        <w:rPr>
          <w:b/>
          <w:i/>
          <w:i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Termenii și condițiile de livrare solicitați</w:t>
      </w:r>
      <w:r w:rsidRPr="008C7E90">
        <w:rPr>
          <w:bCs/>
          <w:i/>
          <w:iCs/>
          <w:color w:val="000000" w:themeColor="text1"/>
          <w:sz w:val="22"/>
          <w:szCs w:val="22"/>
          <w:lang w:val="ro-MD"/>
        </w:rPr>
        <w:t xml:space="preserve">: 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până la data de 20 decembrie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 xml:space="preserve"> 2025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, la depozitul Secretariatului  Parlamentului situat: mun. Chișinău str. Sfatul Țării, 37;</w:t>
      </w:r>
    </w:p>
    <w:p w14:paraId="15510CE0" w14:textId="77777777" w:rsidR="00BA05B2" w:rsidRPr="008C7E90" w:rsidRDefault="00BA05B2" w:rsidP="00BA05B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 xml:space="preserve">Scurta descriere a criteriilor de calificare: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2651"/>
        <w:gridCol w:w="4923"/>
        <w:gridCol w:w="1622"/>
      </w:tblGrid>
      <w:tr w:rsidR="008C7E90" w:rsidRPr="008C7E90" w14:paraId="2C415271" w14:textId="77777777" w:rsidTr="009135E6">
        <w:trPr>
          <w:trHeight w:val="713"/>
        </w:trPr>
        <w:tc>
          <w:tcPr>
            <w:tcW w:w="757" w:type="dxa"/>
            <w:shd w:val="clear" w:color="auto" w:fill="auto"/>
          </w:tcPr>
          <w:p w14:paraId="61679D8D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2"/>
                <w:szCs w:val="22"/>
              </w:rPr>
            </w:pPr>
            <w:r w:rsidRPr="008C7E90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. d/o</w:t>
            </w:r>
          </w:p>
        </w:tc>
        <w:tc>
          <w:tcPr>
            <w:tcW w:w="2675" w:type="dxa"/>
            <w:shd w:val="clear" w:color="auto" w:fill="auto"/>
          </w:tcPr>
          <w:p w14:paraId="5F14228E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Descrierea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criteriului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5020" w:type="dxa"/>
            <w:shd w:val="clear" w:color="auto" w:fill="auto"/>
          </w:tcPr>
          <w:p w14:paraId="227E96DA" w14:textId="77777777" w:rsidR="00BA05B2" w:rsidRPr="008C7E90" w:rsidRDefault="00BA05B2" w:rsidP="009135E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>demonstrare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>îndeplinirii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>criteriului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>cerinței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D6DE6EF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Nivelul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minim</w:t>
            </w:r>
            <w:proofErr w:type="spellEnd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/</w:t>
            </w:r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br/>
            </w:r>
            <w:proofErr w:type="spellStart"/>
            <w:r w:rsidRPr="008C7E90">
              <w:rPr>
                <w:b/>
                <w:iCs/>
                <w:color w:val="000000" w:themeColor="text1"/>
                <w:sz w:val="22"/>
                <w:szCs w:val="22"/>
              </w:rPr>
              <w:t>Obligativitatea</w:t>
            </w:r>
            <w:proofErr w:type="spellEnd"/>
          </w:p>
        </w:tc>
      </w:tr>
      <w:tr w:rsidR="008C7E90" w:rsidRPr="008C7E90" w14:paraId="38F10193" w14:textId="77777777" w:rsidTr="009135E6">
        <w:trPr>
          <w:trHeight w:val="713"/>
        </w:trPr>
        <w:tc>
          <w:tcPr>
            <w:tcW w:w="757" w:type="dxa"/>
            <w:shd w:val="clear" w:color="auto" w:fill="auto"/>
          </w:tcPr>
          <w:p w14:paraId="61047704" w14:textId="77777777" w:rsidR="00BA05B2" w:rsidRPr="008C7E90" w:rsidRDefault="00BA05B2" w:rsidP="00867713">
            <w:pPr>
              <w:tabs>
                <w:tab w:val="left" w:pos="612"/>
              </w:tabs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1.</w:t>
            </w:r>
          </w:p>
        </w:tc>
        <w:tc>
          <w:tcPr>
            <w:tcW w:w="2675" w:type="dxa"/>
            <w:shd w:val="clear" w:color="auto" w:fill="auto"/>
          </w:tcPr>
          <w:p w14:paraId="0356B69D" w14:textId="77777777" w:rsidR="00BA05B2" w:rsidRPr="008C7E90" w:rsidRDefault="00BA05B2" w:rsidP="0086771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C7E90">
              <w:rPr>
                <w:rFonts w:ascii="Times New Roman" w:hAnsi="Times New Roman" w:cs="Times New Roman"/>
                <w:color w:val="000000" w:themeColor="text1"/>
              </w:rPr>
              <w:t>Oferta</w:t>
            </w:r>
          </w:p>
        </w:tc>
        <w:tc>
          <w:tcPr>
            <w:tcW w:w="5020" w:type="dxa"/>
            <w:shd w:val="clear" w:color="auto" w:fill="auto"/>
          </w:tcPr>
          <w:p w14:paraId="30A85690" w14:textId="77777777" w:rsidR="00BA05B2" w:rsidRPr="008C7E90" w:rsidRDefault="00BA05B2" w:rsidP="00867713">
            <w:pPr>
              <w:tabs>
                <w:tab w:val="left" w:pos="612"/>
              </w:tabs>
              <w:jc w:val="both"/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Specificația tehnică și de preț, cu indicarea prețului pe unitate (fără TVA, cu TVA), preț total (fără TVA, cu TVA).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Confirmată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</w:t>
            </w:r>
            <w:proofErr w:type="gram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ofertantului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450DAEA0" w14:textId="77777777" w:rsidR="00BA05B2" w:rsidRPr="008C7E90" w:rsidRDefault="00BA05B2" w:rsidP="00867713">
            <w:pPr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8C7E90" w:rsidRPr="008C7E90" w14:paraId="3F27185D" w14:textId="77777777" w:rsidTr="009135E6">
        <w:trPr>
          <w:trHeight w:val="713"/>
        </w:trPr>
        <w:tc>
          <w:tcPr>
            <w:tcW w:w="757" w:type="dxa"/>
            <w:shd w:val="clear" w:color="auto" w:fill="auto"/>
          </w:tcPr>
          <w:p w14:paraId="10D628E4" w14:textId="77777777" w:rsidR="00BA05B2" w:rsidRPr="008C7E90" w:rsidRDefault="00BA05B2" w:rsidP="00867713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2.</w:t>
            </w:r>
          </w:p>
        </w:tc>
        <w:tc>
          <w:tcPr>
            <w:tcW w:w="2675" w:type="dxa"/>
            <w:shd w:val="clear" w:color="auto" w:fill="auto"/>
          </w:tcPr>
          <w:p w14:paraId="02EB670F" w14:textId="77777777" w:rsidR="00BA05B2" w:rsidRPr="008C7E90" w:rsidRDefault="00BA05B2" w:rsidP="0086771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C7E90">
              <w:rPr>
                <w:rFonts w:ascii="Times New Roman" w:hAnsi="Times New Roman" w:cs="Times New Roman"/>
                <w:bCs/>
                <w:color w:val="000000" w:themeColor="text1"/>
              </w:rPr>
              <w:t>Declarație de eligibilitate</w:t>
            </w:r>
          </w:p>
        </w:tc>
        <w:tc>
          <w:tcPr>
            <w:tcW w:w="5020" w:type="dxa"/>
            <w:shd w:val="clear" w:color="auto" w:fill="auto"/>
          </w:tcPr>
          <w:p w14:paraId="1BDD4EB8" w14:textId="77777777" w:rsidR="00BA05B2" w:rsidRPr="008C7E90" w:rsidRDefault="00BA05B2" w:rsidP="00867713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Anexei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Regulamentul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privire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achizițiile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publice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valoare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mică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14219907" w14:textId="77777777" w:rsidR="00BA05B2" w:rsidRPr="008C7E90" w:rsidRDefault="00BA05B2" w:rsidP="00867713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Confirmată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</w:t>
            </w:r>
            <w:proofErr w:type="gram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ofertantului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67F86427" w14:textId="77777777" w:rsidR="00BA05B2" w:rsidRPr="008C7E90" w:rsidRDefault="00BA05B2" w:rsidP="00867713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8C7E90" w:rsidRPr="008C7E90" w14:paraId="5E2004EF" w14:textId="77777777" w:rsidTr="009135E6">
        <w:trPr>
          <w:trHeight w:val="267"/>
        </w:trPr>
        <w:tc>
          <w:tcPr>
            <w:tcW w:w="757" w:type="dxa"/>
            <w:shd w:val="clear" w:color="auto" w:fill="auto"/>
          </w:tcPr>
          <w:p w14:paraId="59DE8CB6" w14:textId="77777777" w:rsidR="00BA05B2" w:rsidRPr="008C7E90" w:rsidRDefault="00BA05B2" w:rsidP="00867713">
            <w:pPr>
              <w:tabs>
                <w:tab w:val="left" w:pos="612"/>
              </w:tabs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3.</w:t>
            </w:r>
          </w:p>
        </w:tc>
        <w:tc>
          <w:tcPr>
            <w:tcW w:w="2675" w:type="dxa"/>
            <w:shd w:val="clear" w:color="auto" w:fill="auto"/>
          </w:tcPr>
          <w:p w14:paraId="49C915A8" w14:textId="77777777" w:rsidR="00BA05B2" w:rsidRPr="008C7E90" w:rsidRDefault="00BA05B2" w:rsidP="0086771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C7E90">
              <w:rPr>
                <w:rFonts w:ascii="Times New Roman" w:hAnsi="Times New Roman" w:cs="Times New Roman"/>
                <w:color w:val="000000" w:themeColor="text1"/>
              </w:rPr>
              <w:t>Dovada înregistrării persoanei juridice</w:t>
            </w:r>
          </w:p>
        </w:tc>
        <w:tc>
          <w:tcPr>
            <w:tcW w:w="5020" w:type="dxa"/>
            <w:shd w:val="clear" w:color="auto" w:fill="auto"/>
          </w:tcPr>
          <w:p w14:paraId="4250AB51" w14:textId="77777777" w:rsidR="00BA05B2" w:rsidRPr="008C7E90" w:rsidRDefault="00BA05B2" w:rsidP="00867713">
            <w:pPr>
              <w:shd w:val="clear" w:color="auto" w:fill="FFFFFF"/>
              <w:tabs>
                <w:tab w:val="left" w:pos="612"/>
              </w:tabs>
              <w:jc w:val="both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Confirmate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</w:t>
            </w:r>
            <w:proofErr w:type="gram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ofertantului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BC921BC" w14:textId="77777777" w:rsidR="00BA05B2" w:rsidRPr="008C7E90" w:rsidRDefault="00BA05B2" w:rsidP="00867713">
            <w:pPr>
              <w:tabs>
                <w:tab w:val="left" w:pos="612"/>
              </w:tabs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Obligator</w:t>
            </w:r>
          </w:p>
        </w:tc>
      </w:tr>
      <w:tr w:rsidR="008C7E90" w:rsidRPr="008C7E90" w14:paraId="6EA0CA5E" w14:textId="77777777" w:rsidTr="009135E6">
        <w:trPr>
          <w:trHeight w:val="635"/>
        </w:trPr>
        <w:tc>
          <w:tcPr>
            <w:tcW w:w="757" w:type="dxa"/>
            <w:shd w:val="clear" w:color="auto" w:fill="auto"/>
          </w:tcPr>
          <w:p w14:paraId="0D6A2449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4.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C7BB" w14:textId="77777777" w:rsidR="00BA05B2" w:rsidRPr="008C7E90" w:rsidRDefault="00BA05B2" w:rsidP="00867713">
            <w:pPr>
              <w:pStyle w:val="NoSpacing"/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</w:pPr>
            <w:r w:rsidRPr="008C7E90">
              <w:rPr>
                <w:rFonts w:ascii="Times New Roman" w:hAnsi="Times New Roman" w:cs="Times New Roman"/>
                <w:color w:val="000000" w:themeColor="text1"/>
              </w:rPr>
              <w:t>Date despre participant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2827" w14:textId="77777777" w:rsidR="00BA05B2" w:rsidRPr="008C7E90" w:rsidRDefault="00BA05B2" w:rsidP="00867713">
            <w:pPr>
              <w:shd w:val="clear" w:color="auto" w:fill="FFFFFF"/>
              <w:tabs>
                <w:tab w:val="left" w:pos="612"/>
              </w:tabs>
              <w:jc w:val="both"/>
              <w:rPr>
                <w:rFonts w:eastAsia="SimSun"/>
                <w:iCs/>
                <w:color w:val="000000" w:themeColor="text1"/>
                <w:sz w:val="22"/>
                <w:szCs w:val="22"/>
                <w:lang w:val="ro-RO" w:eastAsia="zh-CN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indicarea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adresei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fizice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juridice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), date de contact (nr. de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tel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adresa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e-mail),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persoana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de contact.</w:t>
            </w:r>
          </w:p>
          <w:p w14:paraId="36AE2421" w14:textId="77777777" w:rsidR="00BA05B2" w:rsidRPr="008C7E90" w:rsidRDefault="00BA05B2" w:rsidP="00867713">
            <w:pPr>
              <w:jc w:val="both"/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Confirmarte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</w:t>
            </w:r>
            <w:proofErr w:type="gram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ofertantului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D629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</w:rPr>
              <w:t>Obligator</w:t>
            </w:r>
            <w:proofErr w:type="spellEnd"/>
          </w:p>
        </w:tc>
      </w:tr>
      <w:tr w:rsidR="008C7E90" w:rsidRPr="008C7E90" w14:paraId="4F405006" w14:textId="77777777" w:rsidTr="009135E6">
        <w:trPr>
          <w:trHeight w:val="663"/>
        </w:trPr>
        <w:tc>
          <w:tcPr>
            <w:tcW w:w="757" w:type="dxa"/>
            <w:shd w:val="clear" w:color="auto" w:fill="auto"/>
          </w:tcPr>
          <w:p w14:paraId="2980726F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5.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D096" w14:textId="77777777" w:rsidR="00BA05B2" w:rsidRPr="008C7E90" w:rsidRDefault="00BA05B2" w:rsidP="009135E6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Certificat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atribuire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a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contului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bancar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D02D" w14:textId="77777777" w:rsidR="00BA05B2" w:rsidRPr="008C7E90" w:rsidRDefault="00BA05B2" w:rsidP="00867713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eliberat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deținătoare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cont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>copie</w:t>
            </w:r>
            <w:proofErr w:type="spellEnd"/>
            <w:r w:rsidRPr="008C7E9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Confirmată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</w:t>
            </w:r>
            <w:proofErr w:type="gram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ofertantului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2556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iCs/>
                <w:color w:val="000000" w:themeColor="text1"/>
                <w:sz w:val="22"/>
                <w:szCs w:val="22"/>
              </w:rPr>
              <w:t>Obligator</w:t>
            </w:r>
            <w:proofErr w:type="spellEnd"/>
          </w:p>
        </w:tc>
      </w:tr>
      <w:tr w:rsidR="008C7E90" w:rsidRPr="008C7E90" w14:paraId="7E3E7F7B" w14:textId="77777777" w:rsidTr="009135E6">
        <w:trPr>
          <w:trHeight w:val="635"/>
        </w:trPr>
        <w:tc>
          <w:tcPr>
            <w:tcW w:w="757" w:type="dxa"/>
            <w:shd w:val="clear" w:color="auto" w:fill="auto"/>
          </w:tcPr>
          <w:p w14:paraId="6FEB1D08" w14:textId="1F375DA8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6</w:t>
            </w:r>
            <w:r w:rsidRPr="008C7E90">
              <w:rPr>
                <w:bCs/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2675" w:type="dxa"/>
            <w:shd w:val="clear" w:color="auto" w:fill="auto"/>
          </w:tcPr>
          <w:p w14:paraId="29C59FDD" w14:textId="77777777" w:rsidR="00BA05B2" w:rsidRPr="008C7E90" w:rsidRDefault="00BA05B2" w:rsidP="00867713">
            <w:pPr>
              <w:pStyle w:val="NoSpacing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Certificat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conformitate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/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calitate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sau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declarația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conformitate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ce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confirmă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calitatea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și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proveniența</w:t>
            </w:r>
            <w:proofErr w:type="spellEnd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C7E90">
              <w:rPr>
                <w:rFonts w:ascii="Times New Roman" w:hAnsi="Times New Roman" w:cs="Times New Roman"/>
                <w:color w:val="000000" w:themeColor="text1"/>
                <w:lang w:val="en-US"/>
              </w:rPr>
              <w:t>bunurilor</w:t>
            </w:r>
            <w:proofErr w:type="spellEnd"/>
          </w:p>
        </w:tc>
        <w:tc>
          <w:tcPr>
            <w:tcW w:w="5020" w:type="dxa"/>
            <w:shd w:val="clear" w:color="auto" w:fill="auto"/>
          </w:tcPr>
          <w:p w14:paraId="1D92A0C0" w14:textId="77777777" w:rsidR="00BA05B2" w:rsidRPr="008C7E90" w:rsidRDefault="00BA05B2" w:rsidP="00867713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calitate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declarația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ce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confirmă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calitatea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proveniența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bunurilor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eliberat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 xml:space="preserve"> de un organ </w:t>
            </w:r>
            <w:proofErr w:type="spellStart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abilitat</w:t>
            </w:r>
            <w:proofErr w:type="spellEnd"/>
            <w:r w:rsidRPr="008C7E9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D2DB9D2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8C7E90">
              <w:rPr>
                <w:color w:val="000000" w:themeColor="text1"/>
                <w:sz w:val="22"/>
                <w:szCs w:val="22"/>
              </w:rPr>
              <w:t>Obligator</w:t>
            </w:r>
            <w:proofErr w:type="spellEnd"/>
          </w:p>
        </w:tc>
      </w:tr>
    </w:tbl>
    <w:p w14:paraId="3EAD9BDA" w14:textId="77777777" w:rsidR="00BA05B2" w:rsidRPr="008C7E90" w:rsidRDefault="00BA05B2" w:rsidP="00BA05B2">
      <w:pPr>
        <w:pStyle w:val="ListParagraph"/>
        <w:numPr>
          <w:ilvl w:val="0"/>
          <w:numId w:val="3"/>
        </w:numPr>
        <w:tabs>
          <w:tab w:val="left" w:pos="426"/>
        </w:tabs>
        <w:spacing w:before="120"/>
        <w:ind w:left="0" w:firstLine="0"/>
        <w:rPr>
          <w:bCs/>
          <w:i/>
          <w:iCs/>
          <w:color w:val="000000" w:themeColor="text1"/>
          <w:sz w:val="22"/>
          <w:szCs w:val="22"/>
          <w:u w:val="single"/>
          <w:lang w:val="ro-MD"/>
        </w:rPr>
      </w:pPr>
      <w:bookmarkStart w:id="2" w:name="_Hlk91686808"/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Cs/>
          <w:color w:val="000000" w:themeColor="text1"/>
          <w:sz w:val="22"/>
          <w:szCs w:val="22"/>
          <w:lang w:val="ro-MD"/>
        </w:rPr>
        <w:t xml:space="preserve">Tehnici și instrumente specifice de atribuire (după caz, specificați dacă </w:t>
      </w:r>
      <w:bookmarkStart w:id="3" w:name="_Hlk198017862"/>
      <w:bookmarkStart w:id="4" w:name="_Hlk165617107"/>
      <w:r w:rsidRPr="008C7E90">
        <w:rPr>
          <w:bCs/>
          <w:color w:val="000000" w:themeColor="text1"/>
          <w:sz w:val="22"/>
          <w:szCs w:val="22"/>
          <w:lang w:val="ro-MD"/>
        </w:rPr>
        <w:t>se va utiliza  licitația electronică</w:t>
      </w:r>
      <w:bookmarkEnd w:id="3"/>
      <w:r w:rsidRPr="008C7E90">
        <w:rPr>
          <w:bCs/>
          <w:i/>
          <w:iCs/>
          <w:color w:val="000000" w:themeColor="text1"/>
          <w:sz w:val="22"/>
          <w:szCs w:val="22"/>
          <w:lang w:val="ro-MD"/>
        </w:rPr>
        <w:t>)</w:t>
      </w:r>
      <w:bookmarkEnd w:id="4"/>
      <w:r w:rsidRPr="008C7E90">
        <w:rPr>
          <w:bCs/>
          <w:i/>
          <w:iCs/>
          <w:color w:val="000000" w:themeColor="text1"/>
          <w:sz w:val="22"/>
          <w:szCs w:val="22"/>
          <w:lang w:val="ro-MD"/>
        </w:rPr>
        <w:t>: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Cs/>
          <w:i/>
          <w:iCs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se va utiliza  licitația electronică;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2540D1F0" w14:textId="77777777" w:rsidR="00BA05B2" w:rsidRPr="008C7E90" w:rsidRDefault="00BA05B2" w:rsidP="00BA05B2">
      <w:pPr>
        <w:pStyle w:val="ListParagraph"/>
        <w:numPr>
          <w:ilvl w:val="0"/>
          <w:numId w:val="3"/>
        </w:numPr>
        <w:tabs>
          <w:tab w:val="left" w:pos="426"/>
        </w:tabs>
        <w:spacing w:before="120"/>
        <w:ind w:left="0" w:firstLine="0"/>
        <w:rPr>
          <w:b/>
          <w:i/>
          <w:iCs/>
          <w:color w:val="000000" w:themeColor="text1"/>
          <w:sz w:val="22"/>
          <w:szCs w:val="22"/>
          <w:u w:val="single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Condiții speciale de care depinde îndeplinirea contractului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(</w:t>
      </w:r>
      <w:r w:rsidRPr="008C7E90">
        <w:rPr>
          <w:color w:val="000000" w:themeColor="text1"/>
          <w:sz w:val="22"/>
          <w:szCs w:val="22"/>
          <w:lang w:val="ro-MD"/>
        </w:rPr>
        <w:t>indicați după caz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): </w:t>
      </w:r>
      <w:bookmarkStart w:id="5" w:name="_Hlk170303716"/>
      <w:bookmarkStart w:id="6" w:name="_Hlk84928411"/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nu se aplică;</w:t>
      </w:r>
      <w:bookmarkEnd w:id="5"/>
    </w:p>
    <w:bookmarkEnd w:id="6"/>
    <w:p w14:paraId="42C2B290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color w:val="000000" w:themeColor="text1"/>
          <w:sz w:val="22"/>
          <w:szCs w:val="22"/>
          <w:u w:val="single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Ofertele se prezintă în valuta: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lei MD;</w:t>
      </w:r>
    </w:p>
    <w:p w14:paraId="42491800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i/>
          <w:i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Criteriul de evaluare aplicat pentru adjudecarea contractului: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/>
          <w:bCs/>
          <w:i/>
          <w:iCs/>
          <w:color w:val="000000" w:themeColor="text1"/>
          <w:sz w:val="22"/>
          <w:szCs w:val="22"/>
          <w:lang w:val="ro-MD"/>
        </w:rPr>
        <w:t>cel mai mic preț pe lot;</w:t>
      </w:r>
    </w:p>
    <w:p w14:paraId="092AA21A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Factorii de evaluare a celei mai avantajoase oferte din punct de vedere economic, precum și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C7E90" w:rsidRPr="008C7E90" w14:paraId="29796F60" w14:textId="77777777" w:rsidTr="00867713">
        <w:trPr>
          <w:trHeight w:val="439"/>
        </w:trPr>
        <w:tc>
          <w:tcPr>
            <w:tcW w:w="577" w:type="dxa"/>
            <w:shd w:val="clear" w:color="auto" w:fill="auto"/>
          </w:tcPr>
          <w:p w14:paraId="43997AB7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2058BF4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59D708CC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Ponderea%</w:t>
            </w:r>
          </w:p>
        </w:tc>
      </w:tr>
      <w:tr w:rsidR="008C7E90" w:rsidRPr="008C7E90" w14:paraId="06FC8625" w14:textId="77777777" w:rsidTr="00867713">
        <w:trPr>
          <w:trHeight w:val="165"/>
        </w:trPr>
        <w:tc>
          <w:tcPr>
            <w:tcW w:w="577" w:type="dxa"/>
            <w:shd w:val="clear" w:color="auto" w:fill="auto"/>
          </w:tcPr>
          <w:p w14:paraId="32B2739E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030A41A7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3B85618F" w14:textId="77777777" w:rsidR="00BA05B2" w:rsidRPr="008C7E90" w:rsidRDefault="00BA05B2" w:rsidP="008677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8C7E90">
              <w:rPr>
                <w:iCs/>
                <w:color w:val="000000" w:themeColor="text1"/>
                <w:sz w:val="22"/>
                <w:szCs w:val="22"/>
                <w:lang w:val="ro-MD"/>
              </w:rPr>
              <w:t>------</w:t>
            </w:r>
          </w:p>
        </w:tc>
      </w:tr>
    </w:tbl>
    <w:p w14:paraId="20B2DFBB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Termenul limită de depunere/deschidere a ofertelor:</w:t>
      </w:r>
    </w:p>
    <w:p w14:paraId="093DDBCF" w14:textId="77777777" w:rsidR="00BA05B2" w:rsidRPr="008C7E90" w:rsidRDefault="00BA05B2" w:rsidP="00BA05B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color w:val="000000" w:themeColor="text1"/>
          <w:sz w:val="22"/>
          <w:szCs w:val="22"/>
          <w:lang w:val="ro-MD"/>
        </w:rPr>
      </w:pP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 xml:space="preserve">Conform SIA RSAP;   </w:t>
      </w:r>
    </w:p>
    <w:p w14:paraId="252643A1" w14:textId="77777777" w:rsidR="00BA05B2" w:rsidRPr="008C7E90" w:rsidRDefault="00BA05B2" w:rsidP="00BA05B2">
      <w:pPr>
        <w:numPr>
          <w:ilvl w:val="0"/>
          <w:numId w:val="1"/>
        </w:numPr>
        <w:tabs>
          <w:tab w:val="right" w:pos="426"/>
        </w:tabs>
        <w:spacing w:before="120"/>
        <w:rPr>
          <w:b/>
          <w:i/>
          <w:iCs/>
          <w:color w:val="000000" w:themeColor="text1"/>
          <w:sz w:val="22"/>
          <w:szCs w:val="22"/>
          <w:lang w:val="ro-MD"/>
        </w:rPr>
      </w:pPr>
      <w:r w:rsidRPr="008C7E90">
        <w:rPr>
          <w:b/>
          <w:color w:val="000000" w:themeColor="text1"/>
          <w:sz w:val="22"/>
          <w:szCs w:val="22"/>
          <w:lang w:val="ro-MD"/>
        </w:rPr>
        <w:t xml:space="preserve">Pe data: 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 xml:space="preserve">Conform SIA RSAP;   </w:t>
      </w:r>
    </w:p>
    <w:p w14:paraId="47FD5081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 xml:space="preserve">Adresa la care trebuie transmise ofertele sau cererile de participare: </w:t>
      </w:r>
    </w:p>
    <w:p w14:paraId="5C06369C" w14:textId="77777777" w:rsidR="00BA05B2" w:rsidRPr="008C7E90" w:rsidRDefault="00BA05B2" w:rsidP="00BA05B2">
      <w:pPr>
        <w:tabs>
          <w:tab w:val="right" w:pos="426"/>
        </w:tabs>
        <w:spacing w:before="120"/>
        <w:ind w:left="450"/>
        <w:rPr>
          <w:b/>
          <w:color w:val="000000" w:themeColor="text1"/>
          <w:sz w:val="22"/>
          <w:szCs w:val="22"/>
          <w:lang w:val="ro-MD"/>
        </w:rPr>
      </w:pPr>
      <w:r w:rsidRPr="008C7E90">
        <w:rPr>
          <w:b/>
          <w:i/>
          <w:color w:val="000000" w:themeColor="text1"/>
          <w:sz w:val="22"/>
          <w:szCs w:val="22"/>
          <w:lang w:val="ro-MD"/>
        </w:rPr>
        <w:t>Ofertele sau cererile de participare vor fi depuse electronic prin intermediul SIA RSAP;</w:t>
      </w:r>
    </w:p>
    <w:p w14:paraId="7569DF07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i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Termenul de valabilitate a ofertelor: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30 de zile;</w:t>
      </w:r>
    </w:p>
    <w:p w14:paraId="799E0002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color w:val="000000" w:themeColor="text1"/>
          <w:sz w:val="22"/>
          <w:szCs w:val="22"/>
          <w:u w:val="single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Locul deschiderii ofertelor: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  <w:bookmarkStart w:id="7" w:name="_Hlk56758093"/>
      <w:r w:rsidRPr="008C7E90">
        <w:rPr>
          <w:b/>
          <w:i/>
          <w:color w:val="000000" w:themeColor="text1"/>
          <w:sz w:val="22"/>
          <w:szCs w:val="22"/>
          <w:lang w:val="ro-MD"/>
        </w:rPr>
        <w:t>SIA RSAP;</w:t>
      </w:r>
      <w:r w:rsidRPr="008C7E90">
        <w:rPr>
          <w:bCs/>
          <w:i/>
          <w:color w:val="000000" w:themeColor="text1"/>
          <w:sz w:val="22"/>
          <w:szCs w:val="22"/>
          <w:u w:val="single"/>
          <w:lang w:val="ro-MD"/>
        </w:rPr>
        <w:t xml:space="preserve"> </w:t>
      </w:r>
    </w:p>
    <w:p w14:paraId="3D733F4B" w14:textId="77777777" w:rsidR="00BA05B2" w:rsidRPr="008C7E90" w:rsidRDefault="00BA05B2" w:rsidP="00BA05B2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color w:val="000000" w:themeColor="text1"/>
          <w:sz w:val="22"/>
          <w:szCs w:val="22"/>
          <w:lang w:val="ro-MD"/>
        </w:rPr>
      </w:pPr>
      <w:bookmarkStart w:id="8" w:name="_Hlk84928550"/>
      <w:bookmarkEnd w:id="7"/>
      <w:r w:rsidRPr="008C7E90">
        <w:rPr>
          <w:bCs/>
          <w:i/>
          <w:color w:val="000000" w:themeColor="text1"/>
          <w:sz w:val="22"/>
          <w:szCs w:val="22"/>
          <w:lang w:val="ro-MD"/>
        </w:rPr>
        <w:t>Ofertele</w:t>
      </w:r>
      <w:bookmarkEnd w:id="8"/>
      <w:r w:rsidRPr="008C7E90">
        <w:rPr>
          <w:bCs/>
          <w:i/>
          <w:color w:val="000000" w:themeColor="text1"/>
          <w:sz w:val="22"/>
          <w:szCs w:val="22"/>
          <w:lang w:val="ro-MD"/>
        </w:rPr>
        <w:t xml:space="preserve"> întârziate vor fi respinse. </w:t>
      </w:r>
    </w:p>
    <w:p w14:paraId="094FEFC0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i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 xml:space="preserve">Limba sau limbile în care trebuie redactate ofertele sau cererile de participare: </w:t>
      </w:r>
      <w:r w:rsidRPr="008C7E90">
        <w:rPr>
          <w:b/>
          <w:i/>
          <w:color w:val="000000" w:themeColor="text1"/>
          <w:sz w:val="22"/>
          <w:szCs w:val="22"/>
          <w:lang w:val="ro-MD"/>
        </w:rPr>
        <w:t>limba română;</w:t>
      </w:r>
      <w:r w:rsidRPr="008C7E90">
        <w:rPr>
          <w:bCs/>
          <w:i/>
          <w:color w:val="000000" w:themeColor="text1"/>
          <w:sz w:val="22"/>
          <w:szCs w:val="22"/>
          <w:lang w:val="ro-MD"/>
        </w:rPr>
        <w:t xml:space="preserve"> </w:t>
      </w:r>
    </w:p>
    <w:p w14:paraId="5AAD4182" w14:textId="77777777" w:rsidR="00BA05B2" w:rsidRPr="008C7E90" w:rsidRDefault="00BA05B2" w:rsidP="00BA05B2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Cs/>
          <w:color w:val="000000" w:themeColor="text1"/>
          <w:sz w:val="22"/>
          <w:szCs w:val="22"/>
          <w:lang w:val="ro-MD"/>
        </w:rPr>
      </w:pPr>
      <w:r w:rsidRPr="008C7E90">
        <w:rPr>
          <w:bCs/>
          <w:color w:val="000000" w:themeColor="text1"/>
          <w:sz w:val="22"/>
          <w:szCs w:val="22"/>
          <w:lang w:val="ro-MD"/>
        </w:rPr>
        <w:t>Alte informații relevante:</w:t>
      </w:r>
      <w:r w:rsidRPr="008C7E90">
        <w:rPr>
          <w:b/>
          <w:color w:val="000000" w:themeColor="text1"/>
          <w:sz w:val="22"/>
          <w:szCs w:val="22"/>
          <w:lang w:val="ro-MD"/>
        </w:rPr>
        <w:t xml:space="preserve"> </w:t>
      </w:r>
      <w:r w:rsidRPr="008C7E90">
        <w:rPr>
          <w:b/>
          <w:i/>
          <w:iCs/>
          <w:color w:val="000000" w:themeColor="text1"/>
          <w:sz w:val="22"/>
          <w:szCs w:val="22"/>
          <w:lang w:val="ro-MD"/>
        </w:rPr>
        <w:t>nu sunt</w:t>
      </w:r>
      <w:r w:rsidRPr="008C7E90">
        <w:rPr>
          <w:b/>
          <w:color w:val="000000" w:themeColor="text1"/>
          <w:sz w:val="22"/>
          <w:szCs w:val="22"/>
          <w:lang w:val="ro-MD"/>
        </w:rPr>
        <w:t>.</w:t>
      </w:r>
    </w:p>
    <w:p w14:paraId="43B7113C" w14:textId="77777777" w:rsidR="00BA05B2" w:rsidRPr="008C7E90" w:rsidRDefault="00BA05B2" w:rsidP="00BA05B2">
      <w:pPr>
        <w:spacing w:before="120" w:after="120"/>
        <w:rPr>
          <w:b/>
          <w:color w:val="000000" w:themeColor="text1"/>
          <w:sz w:val="22"/>
          <w:szCs w:val="22"/>
          <w:lang w:val="ro-MD"/>
        </w:rPr>
      </w:pPr>
    </w:p>
    <w:bookmarkEnd w:id="2"/>
    <w:p w14:paraId="611D120C" w14:textId="4542813E" w:rsidR="00BA05B2" w:rsidRPr="008C7E90" w:rsidRDefault="00BA05B2" w:rsidP="00BA05B2">
      <w:pPr>
        <w:spacing w:before="120" w:after="120"/>
        <w:rPr>
          <w:b/>
          <w:color w:val="000000" w:themeColor="text1"/>
          <w:sz w:val="22"/>
          <w:szCs w:val="22"/>
          <w:lang w:val="en-US"/>
        </w:rPr>
      </w:pP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Conducătorul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grupului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 de </w:t>
      </w:r>
      <w:proofErr w:type="spellStart"/>
      <w:r w:rsidRPr="008C7E90">
        <w:rPr>
          <w:b/>
          <w:color w:val="000000" w:themeColor="text1"/>
          <w:sz w:val="22"/>
          <w:szCs w:val="22"/>
          <w:lang w:val="en-US"/>
        </w:rPr>
        <w:t>lucru</w:t>
      </w:r>
      <w:proofErr w:type="spellEnd"/>
      <w:r w:rsidRPr="008C7E90">
        <w:rPr>
          <w:b/>
          <w:color w:val="000000" w:themeColor="text1"/>
          <w:sz w:val="22"/>
          <w:szCs w:val="22"/>
          <w:lang w:val="en-US"/>
        </w:rPr>
        <w:t xml:space="preserve">:       </w:t>
      </w:r>
      <w:r w:rsidR="00984657" w:rsidRPr="008C7E90">
        <w:rPr>
          <w:b/>
          <w:color w:val="000000" w:themeColor="text1"/>
          <w:sz w:val="22"/>
          <w:szCs w:val="22"/>
          <w:lang w:val="en-US"/>
        </w:rPr>
        <w:t xml:space="preserve">     </w:t>
      </w:r>
      <w:r w:rsidRPr="008C7E90">
        <w:rPr>
          <w:b/>
          <w:color w:val="000000" w:themeColor="text1"/>
          <w:sz w:val="22"/>
          <w:szCs w:val="22"/>
          <w:lang w:val="en-US"/>
        </w:rPr>
        <w:t xml:space="preserve">   ______________________________ Victor AGRICI</w:t>
      </w:r>
    </w:p>
    <w:p w14:paraId="334A3BBD" w14:textId="77777777" w:rsidR="00BA05B2" w:rsidRPr="008C7E90" w:rsidRDefault="00BA05B2" w:rsidP="00BA05B2">
      <w:pPr>
        <w:spacing w:before="120" w:after="120"/>
        <w:rPr>
          <w:b/>
          <w:color w:val="000000" w:themeColor="text1"/>
          <w:sz w:val="22"/>
          <w:szCs w:val="22"/>
          <w:lang w:val="ro-MD"/>
        </w:rPr>
      </w:pPr>
    </w:p>
    <w:p w14:paraId="41E29249" w14:textId="77777777" w:rsidR="00BA05B2" w:rsidRPr="008C7E90" w:rsidRDefault="00BA05B2" w:rsidP="00BA05B2">
      <w:pPr>
        <w:rPr>
          <w:rFonts w:eastAsiaTheme="minorHAnsi"/>
          <w:color w:val="000000" w:themeColor="text1"/>
          <w:sz w:val="22"/>
          <w:szCs w:val="22"/>
          <w:lang w:val="ro-MD" w:eastAsia="en-US"/>
        </w:rPr>
      </w:pPr>
    </w:p>
    <w:p w14:paraId="663943D2" w14:textId="77777777" w:rsidR="00BA05B2" w:rsidRPr="008C7E90" w:rsidRDefault="00BA05B2" w:rsidP="00BA05B2">
      <w:pPr>
        <w:rPr>
          <w:rFonts w:eastAsiaTheme="minorHAnsi"/>
          <w:color w:val="000000" w:themeColor="text1"/>
          <w:sz w:val="22"/>
          <w:szCs w:val="22"/>
          <w:lang w:val="ro-MD" w:eastAsia="en-US"/>
        </w:rPr>
      </w:pPr>
      <w:r w:rsidRPr="008C7E90">
        <w:rPr>
          <w:rFonts w:eastAsiaTheme="minorHAnsi"/>
          <w:color w:val="000000" w:themeColor="text1"/>
          <w:sz w:val="22"/>
          <w:szCs w:val="22"/>
          <w:lang w:val="ro-MD" w:eastAsia="en-US"/>
        </w:rPr>
        <w:t>Executoare: Valentina Ursu</w:t>
      </w:r>
    </w:p>
    <w:p w14:paraId="04416E42" w14:textId="09FB8ED0" w:rsidR="003A0031" w:rsidRPr="008C7E90" w:rsidRDefault="00BA05B2">
      <w:pPr>
        <w:rPr>
          <w:b/>
          <w:color w:val="000000" w:themeColor="text1"/>
          <w:sz w:val="22"/>
          <w:szCs w:val="22"/>
          <w:lang w:val="ro-MD"/>
        </w:rPr>
      </w:pPr>
      <w:r w:rsidRPr="008C7E90">
        <w:rPr>
          <w:rFonts w:eastAsiaTheme="minorHAnsi"/>
          <w:color w:val="000000" w:themeColor="text1"/>
          <w:sz w:val="22"/>
          <w:szCs w:val="22"/>
          <w:lang w:val="ro-MD" w:eastAsia="en-US"/>
        </w:rPr>
        <w:t>Tel. (0) 22 820-221</w:t>
      </w:r>
    </w:p>
    <w:sectPr w:rsidR="003A0031" w:rsidRPr="008C7E90" w:rsidSect="009135E6">
      <w:footerReference w:type="default" r:id="rId5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3E4BF" w14:textId="77777777" w:rsidR="0070131D" w:rsidRDefault="00A82162" w:rsidP="0014654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95647"/>
    <w:multiLevelType w:val="hybridMultilevel"/>
    <w:tmpl w:val="7A069602"/>
    <w:lvl w:ilvl="0" w:tplc="74ECF65C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B2"/>
    <w:rsid w:val="0024013C"/>
    <w:rsid w:val="003A0031"/>
    <w:rsid w:val="003A700D"/>
    <w:rsid w:val="004A42AA"/>
    <w:rsid w:val="007363BF"/>
    <w:rsid w:val="00802F2F"/>
    <w:rsid w:val="008C7E90"/>
    <w:rsid w:val="009135E6"/>
    <w:rsid w:val="00933EE3"/>
    <w:rsid w:val="00984657"/>
    <w:rsid w:val="00A82162"/>
    <w:rsid w:val="00B606D1"/>
    <w:rsid w:val="00BA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71FD"/>
  <w15:chartTrackingRefBased/>
  <w15:docId w15:val="{C52871B3-2BDE-4424-9FE8-3E4FD2807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A05B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05B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A05B2"/>
    <w:pPr>
      <w:ind w:left="720"/>
      <w:contextualSpacing/>
    </w:p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A05B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BA05B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A05B2"/>
    <w:pPr>
      <w:spacing w:after="0" w:line="240" w:lineRule="auto"/>
    </w:pPr>
    <w:rPr>
      <w:lang w:val="ro-MD"/>
    </w:rPr>
  </w:style>
  <w:style w:type="table" w:customStyle="1" w:styleId="Tabelgril1">
    <w:name w:val="Tabel grilă1"/>
    <w:basedOn w:val="TableNormal"/>
    <w:next w:val="TableGrid"/>
    <w:uiPriority w:val="59"/>
    <w:rsid w:val="00BA05B2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cp:lastPrinted>2025-12-01T09:59:00Z</cp:lastPrinted>
  <dcterms:created xsi:type="dcterms:W3CDTF">2025-12-01T07:23:00Z</dcterms:created>
  <dcterms:modified xsi:type="dcterms:W3CDTF">2025-12-01T11:07:00Z</dcterms:modified>
</cp:coreProperties>
</file>