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4383E" w14:textId="77777777" w:rsidR="00080445" w:rsidRPr="00F6562C" w:rsidRDefault="00001EBE" w:rsidP="00080445">
      <w:pPr>
        <w:ind w:right="-144"/>
        <w:rPr>
          <w:rFonts w:asciiTheme="minorHAnsi" w:hAnsiTheme="minorHAnsi" w:cstheme="minorHAnsi"/>
          <w:b/>
          <w:sz w:val="22"/>
          <w:szCs w:val="22"/>
          <w:lang w:val="ro-RO"/>
        </w:rPr>
      </w:pPr>
      <w:r w:rsidRPr="00F6562C">
        <w:rPr>
          <w:rFonts w:asciiTheme="minorHAnsi" w:hAnsiTheme="minorHAnsi" w:cstheme="minorHAnsi"/>
          <w:noProof/>
          <w:sz w:val="22"/>
          <w:szCs w:val="22"/>
          <w:lang w:eastAsia="ru-RU"/>
        </w:rPr>
        <mc:AlternateContent>
          <mc:Choice Requires="wps">
            <w:drawing>
              <wp:anchor distT="0" distB="0" distL="114935" distR="114935" simplePos="0" relativeHeight="251659264" behindDoc="0" locked="0" layoutInCell="1" allowOverlap="1" wp14:anchorId="552D3C11" wp14:editId="3CDCD56F">
                <wp:simplePos x="0" y="0"/>
                <wp:positionH relativeFrom="column">
                  <wp:posOffset>-22225</wp:posOffset>
                </wp:positionH>
                <wp:positionV relativeFrom="paragraph">
                  <wp:posOffset>-22225</wp:posOffset>
                </wp:positionV>
                <wp:extent cx="6101715" cy="9187815"/>
                <wp:effectExtent l="0" t="0" r="0" b="0"/>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715" cy="9187815"/>
                        </a:xfrm>
                        <a:prstGeom prst="rect">
                          <a:avLst/>
                        </a:prstGeom>
                        <a:solidFill>
                          <a:schemeClr val="accent4">
                            <a:lumMod val="60000"/>
                            <a:lumOff val="40000"/>
                          </a:schemeClr>
                        </a:solidFill>
                        <a:ln w="31750">
                          <a:noFill/>
                          <a:miter lim="800000"/>
                          <a:headEnd/>
                          <a:tailEnd/>
                        </a:ln>
                      </wps:spPr>
                      <wps:txbx>
                        <w:txbxContent>
                          <w:p w14:paraId="673D497B" w14:textId="77777777" w:rsidR="00242F2F" w:rsidRDefault="00242F2F" w:rsidP="00E32325">
                            <w:pPr>
                              <w:jc w:val="center"/>
                              <w:rPr>
                                <w:b/>
                                <w:sz w:val="28"/>
                                <w:szCs w:val="28"/>
                                <w:lang w:val="ro-RO"/>
                              </w:rPr>
                            </w:pPr>
                          </w:p>
                          <w:p w14:paraId="3538D7A4" w14:textId="77777777" w:rsidR="00242F2F" w:rsidRDefault="00242F2F" w:rsidP="00E32325">
                            <w:pPr>
                              <w:jc w:val="center"/>
                              <w:rPr>
                                <w:b/>
                                <w:sz w:val="28"/>
                                <w:szCs w:val="28"/>
                                <w:lang w:val="ro-RO"/>
                              </w:rPr>
                            </w:pPr>
                          </w:p>
                          <w:p w14:paraId="60B56DE4" w14:textId="77777777" w:rsidR="00242F2F" w:rsidRDefault="00242F2F" w:rsidP="00E32325">
                            <w:pPr>
                              <w:jc w:val="center"/>
                              <w:rPr>
                                <w:b/>
                                <w:sz w:val="28"/>
                                <w:szCs w:val="28"/>
                                <w:lang w:val="ro-RO"/>
                              </w:rPr>
                            </w:pPr>
                          </w:p>
                          <w:p w14:paraId="2B45B053" w14:textId="77777777" w:rsidR="00242F2F" w:rsidRDefault="00242F2F" w:rsidP="00E32325">
                            <w:pPr>
                              <w:jc w:val="center"/>
                              <w:rPr>
                                <w:b/>
                                <w:sz w:val="28"/>
                                <w:szCs w:val="28"/>
                                <w:lang w:val="ro-RO"/>
                              </w:rPr>
                            </w:pPr>
                          </w:p>
                          <w:p w14:paraId="2B8A3A98" w14:textId="77777777" w:rsidR="00242F2F" w:rsidRDefault="00242F2F" w:rsidP="00E32325">
                            <w:pPr>
                              <w:rPr>
                                <w:b/>
                                <w:sz w:val="28"/>
                                <w:szCs w:val="28"/>
                                <w:lang w:val="ro-RO"/>
                              </w:rPr>
                            </w:pPr>
                          </w:p>
                          <w:p w14:paraId="70F695E8" w14:textId="77777777" w:rsidR="00242F2F" w:rsidRDefault="00242F2F" w:rsidP="00E32325">
                            <w:pPr>
                              <w:rPr>
                                <w:b/>
                                <w:sz w:val="22"/>
                                <w:szCs w:val="22"/>
                                <w:lang w:val="ro-RO"/>
                              </w:rPr>
                            </w:pPr>
                          </w:p>
                          <w:p w14:paraId="3EE1EA6E" w14:textId="77777777" w:rsidR="00242F2F" w:rsidRPr="009C2D41" w:rsidRDefault="00242F2F" w:rsidP="00E32325">
                            <w:pPr>
                              <w:jc w:val="center"/>
                              <w:rPr>
                                <w:rFonts w:ascii="Calibri" w:hAnsi="Calibri" w:cs="Calibri"/>
                                <w:b/>
                                <w:color w:val="2F5496" w:themeColor="accent5" w:themeShade="BF"/>
                                <w:sz w:val="56"/>
                                <w:szCs w:val="56"/>
                                <w:lang w:val="ro-RO"/>
                              </w:rPr>
                            </w:pPr>
                            <w:r w:rsidRPr="009C2D41">
                              <w:rPr>
                                <w:rFonts w:ascii="Calibri" w:hAnsi="Calibri" w:cs="Calibri"/>
                                <w:b/>
                                <w:color w:val="2F5496" w:themeColor="accent5" w:themeShade="BF"/>
                                <w:sz w:val="56"/>
                                <w:szCs w:val="56"/>
                                <w:lang w:val="ro-RO"/>
                              </w:rPr>
                              <w:t xml:space="preserve">CAIET DE SARCINI </w:t>
                            </w:r>
                          </w:p>
                          <w:p w14:paraId="7BEB4F41" w14:textId="77777777" w:rsidR="00242F2F" w:rsidRPr="009C2D41" w:rsidRDefault="00242F2F" w:rsidP="00E32325">
                            <w:pPr>
                              <w:jc w:val="center"/>
                              <w:rPr>
                                <w:rFonts w:ascii="Calibri" w:hAnsi="Calibri" w:cs="Calibri"/>
                                <w:b/>
                                <w:color w:val="2F5496" w:themeColor="accent5" w:themeShade="BF"/>
                                <w:sz w:val="36"/>
                                <w:szCs w:val="36"/>
                                <w:lang w:val="ro-RO"/>
                              </w:rPr>
                            </w:pPr>
                          </w:p>
                          <w:p w14:paraId="0D4C73E4" w14:textId="77777777" w:rsidR="00242F2F" w:rsidRPr="009C2D41" w:rsidRDefault="00242F2F" w:rsidP="00E32325">
                            <w:pPr>
                              <w:jc w:val="center"/>
                              <w:rPr>
                                <w:rFonts w:ascii="Calibri" w:hAnsi="Calibri" w:cs="Calibri"/>
                                <w:b/>
                                <w:color w:val="2F5496" w:themeColor="accent5" w:themeShade="BF"/>
                                <w:sz w:val="36"/>
                                <w:szCs w:val="36"/>
                                <w:lang w:val="ro-RO"/>
                              </w:rPr>
                            </w:pPr>
                            <w:r w:rsidRPr="009C2D41">
                              <w:rPr>
                                <w:rFonts w:ascii="Calibri" w:hAnsi="Calibri" w:cs="Calibri"/>
                                <w:b/>
                                <w:color w:val="2F5496" w:themeColor="accent5" w:themeShade="BF"/>
                                <w:sz w:val="36"/>
                                <w:szCs w:val="36"/>
                                <w:lang w:val="ro-RO"/>
                              </w:rPr>
                              <w:t xml:space="preserve">PENTRU </w:t>
                            </w:r>
                            <w:r w:rsidR="00896A5E" w:rsidRPr="009C2D41">
                              <w:rPr>
                                <w:rFonts w:ascii="Calibri" w:hAnsi="Calibri" w:cs="Calibri"/>
                                <w:b/>
                                <w:color w:val="2F5496" w:themeColor="accent5" w:themeShade="BF"/>
                                <w:sz w:val="36"/>
                                <w:szCs w:val="36"/>
                                <w:lang w:val="ro-RO"/>
                              </w:rPr>
                              <w:t>ACHIZIȚIONAREA SERVICIILOR DE EVALUARE</w:t>
                            </w:r>
                          </w:p>
                          <w:p w14:paraId="4906AE4C" w14:textId="77777777" w:rsidR="00242F2F" w:rsidRPr="009C2D41" w:rsidRDefault="00242F2F" w:rsidP="00E32325">
                            <w:pPr>
                              <w:jc w:val="center"/>
                              <w:rPr>
                                <w:rFonts w:ascii="Calibri" w:hAnsi="Calibri" w:cs="Calibri"/>
                                <w:b/>
                                <w:color w:val="2F5496" w:themeColor="accent5" w:themeShade="BF"/>
                                <w:sz w:val="36"/>
                                <w:szCs w:val="36"/>
                                <w:lang w:val="ro-RO"/>
                              </w:rPr>
                            </w:pPr>
                          </w:p>
                          <w:p w14:paraId="2059637E" w14:textId="77777777" w:rsidR="00560D3E" w:rsidRPr="009C2D41" w:rsidRDefault="00896A5E" w:rsidP="00E87AF0">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 xml:space="preserve">a </w:t>
                            </w:r>
                            <w:r w:rsidR="00560D3E" w:rsidRPr="009C2D41">
                              <w:rPr>
                                <w:rFonts w:ascii="Calibri" w:hAnsi="Calibri" w:cs="Calibri"/>
                                <w:b/>
                                <w:color w:val="2F5496" w:themeColor="accent5" w:themeShade="BF"/>
                                <w:sz w:val="40"/>
                                <w:szCs w:val="40"/>
                                <w:lang w:val="ro-RO"/>
                              </w:rPr>
                              <w:t>complexului patrimonial unic</w:t>
                            </w:r>
                          </w:p>
                          <w:p w14:paraId="204A8FFF" w14:textId="77777777" w:rsidR="00560D3E" w:rsidRPr="009C2D41" w:rsidRDefault="00560D3E" w:rsidP="00E87AF0">
                            <w:pPr>
                              <w:jc w:val="center"/>
                              <w:rPr>
                                <w:rFonts w:ascii="Calibri" w:hAnsi="Calibri" w:cs="Calibri"/>
                                <w:b/>
                                <w:color w:val="2F5496" w:themeColor="accent5" w:themeShade="BF"/>
                                <w:sz w:val="40"/>
                                <w:szCs w:val="40"/>
                                <w:lang w:val="ro-RO"/>
                              </w:rPr>
                            </w:pPr>
                          </w:p>
                          <w:p w14:paraId="6782FE74" w14:textId="77777777" w:rsidR="00C654E7" w:rsidRPr="009C2D41" w:rsidRDefault="00C654E7" w:rsidP="00E32325">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 xml:space="preserve">ÎNTREPRINDEREA DE STAT  </w:t>
                            </w:r>
                          </w:p>
                          <w:p w14:paraId="38E774DC" w14:textId="77777777" w:rsidR="000352FF" w:rsidRDefault="00D170B6" w:rsidP="00E32325">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EDITURA DIDACTICĂ</w:t>
                            </w:r>
                            <w:r w:rsidR="006E347F" w:rsidRPr="009C2D41">
                              <w:rPr>
                                <w:rFonts w:ascii="Calibri" w:hAnsi="Calibri" w:cs="Calibri"/>
                                <w:b/>
                                <w:color w:val="2F5496" w:themeColor="accent5" w:themeShade="BF"/>
                                <w:sz w:val="40"/>
                                <w:szCs w:val="40"/>
                                <w:lang w:val="ro-RO"/>
                              </w:rPr>
                              <w:t xml:space="preserve"> </w:t>
                            </w:r>
                          </w:p>
                          <w:p w14:paraId="276899A9" w14:textId="78CBAE37" w:rsidR="00242F2F" w:rsidRPr="000352FF" w:rsidRDefault="00D147E2" w:rsidP="00E32325">
                            <w:pPr>
                              <w:jc w:val="center"/>
                              <w:rPr>
                                <w:rFonts w:ascii="Calibri" w:hAnsi="Calibri" w:cs="Calibri"/>
                                <w:b/>
                                <w:color w:val="2F5496" w:themeColor="accent5" w:themeShade="BF"/>
                                <w:sz w:val="52"/>
                                <w:szCs w:val="52"/>
                                <w:lang w:val="ro-RO"/>
                              </w:rPr>
                            </w:pPr>
                            <w:r w:rsidRPr="000352FF">
                              <w:rPr>
                                <w:rFonts w:ascii="Calibri" w:hAnsi="Calibri" w:cs="Calibri"/>
                                <w:b/>
                                <w:color w:val="2F5496" w:themeColor="accent5" w:themeShade="BF"/>
                                <w:sz w:val="52"/>
                                <w:szCs w:val="52"/>
                                <w:lang w:val="ro-RO"/>
                              </w:rPr>
                              <w:t>”</w:t>
                            </w:r>
                            <w:r w:rsidR="00D170B6" w:rsidRPr="000352FF">
                              <w:rPr>
                                <w:rFonts w:ascii="Calibri" w:hAnsi="Calibri" w:cs="Calibri"/>
                                <w:b/>
                                <w:color w:val="2F5496" w:themeColor="accent5" w:themeShade="BF"/>
                                <w:sz w:val="52"/>
                                <w:szCs w:val="52"/>
                                <w:lang w:val="ro-RO"/>
                              </w:rPr>
                              <w:t>LUMINA</w:t>
                            </w:r>
                            <w:r w:rsidRPr="000352FF">
                              <w:rPr>
                                <w:rFonts w:ascii="Calibri" w:hAnsi="Calibri" w:cs="Calibri"/>
                                <w:b/>
                                <w:color w:val="2F5496" w:themeColor="accent5" w:themeShade="BF"/>
                                <w:sz w:val="52"/>
                                <w:szCs w:val="52"/>
                                <w:lang w:val="ro-RO"/>
                              </w:rPr>
                              <w:t>”</w:t>
                            </w:r>
                          </w:p>
                          <w:p w14:paraId="39E9E18F" w14:textId="718B0CDE" w:rsidR="009C2D41" w:rsidRDefault="009C2D41" w:rsidP="00E32325">
                            <w:pPr>
                              <w:jc w:val="center"/>
                              <w:rPr>
                                <w:rFonts w:ascii="Calibri" w:hAnsi="Calibri" w:cs="Calibri"/>
                                <w:b/>
                                <w:color w:val="FFFFFF" w:themeColor="background1"/>
                                <w:sz w:val="40"/>
                                <w:szCs w:val="40"/>
                                <w:lang w:val="ro-RO"/>
                              </w:rPr>
                            </w:pPr>
                          </w:p>
                          <w:p w14:paraId="7E79880C" w14:textId="73D530BE" w:rsidR="009C2D41" w:rsidRDefault="009C2D41" w:rsidP="00E32325">
                            <w:pPr>
                              <w:jc w:val="center"/>
                              <w:rPr>
                                <w:rFonts w:ascii="Calibri" w:hAnsi="Calibri" w:cs="Calibri"/>
                                <w:b/>
                                <w:color w:val="FFFFFF" w:themeColor="background1"/>
                                <w:sz w:val="40"/>
                                <w:szCs w:val="40"/>
                                <w:lang w:val="ro-RO"/>
                              </w:rPr>
                            </w:pPr>
                            <w:r>
                              <w:rPr>
                                <w:noProof/>
                                <w:lang w:eastAsia="ru-RU"/>
                              </w:rPr>
                              <w:drawing>
                                <wp:inline distT="0" distB="0" distL="0" distR="0" wp14:anchorId="54BBCDBA" wp14:editId="43D03734">
                                  <wp:extent cx="3950335" cy="1591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3957184" cy="1594680"/>
                                          </a:xfrm>
                                          <a:prstGeom prst="rect">
                                            <a:avLst/>
                                          </a:prstGeom>
                                        </pic:spPr>
                                      </pic:pic>
                                    </a:graphicData>
                                  </a:graphic>
                                </wp:inline>
                              </w:drawing>
                            </w:r>
                          </w:p>
                          <w:p w14:paraId="0525745B" w14:textId="51F8E26F" w:rsidR="009C2D41" w:rsidRPr="009C2D41" w:rsidRDefault="009C2D41" w:rsidP="009C2D41">
                            <w:pPr>
                              <w:suppressAutoHyphens w:val="0"/>
                              <w:spacing w:before="100" w:beforeAutospacing="1" w:after="100" w:afterAutospacing="1"/>
                              <w:rPr>
                                <w:lang w:eastAsia="ru-RU"/>
                              </w:rPr>
                            </w:pPr>
                          </w:p>
                          <w:p w14:paraId="1EAFE04E" w14:textId="77777777" w:rsidR="009C2D41" w:rsidRDefault="009C2D41" w:rsidP="00E32325">
                            <w:pPr>
                              <w:jc w:val="center"/>
                              <w:rPr>
                                <w:rFonts w:ascii="Calibri" w:hAnsi="Calibri" w:cs="Calibri"/>
                                <w:b/>
                                <w:color w:val="FFFFFF" w:themeColor="background1"/>
                                <w:sz w:val="40"/>
                                <w:szCs w:val="40"/>
                                <w:lang w:val="ro-RO"/>
                              </w:rPr>
                            </w:pPr>
                          </w:p>
                          <w:p w14:paraId="0CEFA227" w14:textId="77777777" w:rsidR="006E347F" w:rsidRDefault="006E347F" w:rsidP="00C2610D">
                            <w:pPr>
                              <w:suppressAutoHyphens w:val="0"/>
                              <w:spacing w:before="100" w:beforeAutospacing="1" w:after="100" w:afterAutospacing="1"/>
                              <w:jc w:val="center"/>
                              <w:rPr>
                                <w:noProof/>
                                <w:lang w:val="ro-MD" w:eastAsia="ru-RU"/>
                              </w:rPr>
                            </w:pPr>
                          </w:p>
                          <w:p w14:paraId="38D7DDA7" w14:textId="77777777" w:rsidR="00242F2F" w:rsidRDefault="00242F2F" w:rsidP="00E32325">
                            <w:pPr>
                              <w:jc w:val="center"/>
                              <w:rPr>
                                <w:lang w:val="ro-MD" w:eastAsia="ru-RU"/>
                              </w:rPr>
                            </w:pPr>
                          </w:p>
                          <w:p w14:paraId="2AC20B7D" w14:textId="77777777" w:rsidR="006E347F" w:rsidRDefault="006E347F" w:rsidP="00E32325">
                            <w:pPr>
                              <w:jc w:val="center"/>
                              <w:rPr>
                                <w:lang w:val="ro-MD" w:eastAsia="ru-RU"/>
                              </w:rPr>
                            </w:pPr>
                          </w:p>
                          <w:p w14:paraId="2B4D3948" w14:textId="77777777" w:rsidR="006E347F" w:rsidRDefault="006E347F" w:rsidP="00E32325">
                            <w:pPr>
                              <w:jc w:val="center"/>
                              <w:rPr>
                                <w:lang w:val="ro-MD" w:eastAsia="ru-RU"/>
                              </w:rPr>
                            </w:pPr>
                          </w:p>
                          <w:p w14:paraId="7DC08B2B" w14:textId="77777777" w:rsidR="006E347F" w:rsidRDefault="006E347F" w:rsidP="00E32325">
                            <w:pPr>
                              <w:jc w:val="center"/>
                              <w:rPr>
                                <w:lang w:val="ro-MD" w:eastAsia="ru-RU"/>
                              </w:rPr>
                            </w:pPr>
                          </w:p>
                          <w:p w14:paraId="6BDFDF9F" w14:textId="77777777" w:rsidR="006E347F" w:rsidRDefault="006E347F" w:rsidP="00E32325">
                            <w:pPr>
                              <w:jc w:val="center"/>
                              <w:rPr>
                                <w:lang w:val="ro-MD" w:eastAsia="ru-RU"/>
                              </w:rPr>
                            </w:pPr>
                          </w:p>
                          <w:p w14:paraId="479312D4" w14:textId="77777777" w:rsidR="006E347F" w:rsidRDefault="006E347F" w:rsidP="00E32325">
                            <w:pPr>
                              <w:jc w:val="center"/>
                              <w:rPr>
                                <w:b/>
                                <w:lang w:val="ro-RO"/>
                              </w:rPr>
                            </w:pPr>
                          </w:p>
                          <w:p w14:paraId="4C5F222A" w14:textId="77777777" w:rsidR="00242F2F" w:rsidRDefault="00242F2F" w:rsidP="00E32325">
                            <w:pPr>
                              <w:jc w:val="center"/>
                              <w:rPr>
                                <w:b/>
                                <w:lang w:val="ro-RO"/>
                              </w:rPr>
                            </w:pPr>
                          </w:p>
                          <w:p w14:paraId="78AE7E92" w14:textId="2058D902" w:rsidR="00242F2F" w:rsidRPr="009C2D41" w:rsidRDefault="00242F2F" w:rsidP="00E32325">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CHIŞINAU 20</w:t>
                            </w:r>
                            <w:r w:rsidR="00896A5E" w:rsidRPr="009C2D41">
                              <w:rPr>
                                <w:rFonts w:ascii="Calibri" w:hAnsi="Calibri" w:cs="Calibri"/>
                                <w:b/>
                                <w:color w:val="2F5496" w:themeColor="accent5" w:themeShade="BF"/>
                                <w:sz w:val="40"/>
                                <w:szCs w:val="40"/>
                                <w:lang w:val="ro-RO"/>
                              </w:rPr>
                              <w:t>2</w:t>
                            </w:r>
                            <w:r w:rsidR="00192C8A">
                              <w:rPr>
                                <w:rFonts w:ascii="Calibri" w:hAnsi="Calibri" w:cs="Calibri"/>
                                <w:b/>
                                <w:color w:val="2F5496" w:themeColor="accent5" w:themeShade="BF"/>
                                <w:sz w:val="40"/>
                                <w:szCs w:val="40"/>
                                <w:lang w:val="ro-RO"/>
                              </w:rPr>
                              <w:t>6</w:t>
                            </w:r>
                          </w:p>
                        </w:txbxContent>
                      </wps:txbx>
                      <wps:bodyPr rot="0" vert="horz" wrap="square" lIns="97790" tIns="52070" rIns="97790" bIns="520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D3C11" id="_x0000_t202" coordsize="21600,21600" o:spt="202" path="m,l,21600r21600,l21600,xe">
                <v:stroke joinstyle="miter"/>
                <v:path gradientshapeok="t" o:connecttype="rect"/>
              </v:shapetype>
              <v:shape id="Надпись 1" o:spid="_x0000_s1026" type="#_x0000_t202" style="position:absolute;margin-left:-1.75pt;margin-top:-1.75pt;width:480.45pt;height:723.4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" fillcolor="#ffd966 [1943]" stroked="f" strokeweight="2.5pt">
                <v:textbox inset="7.7pt,4.1pt,7.7pt,4.1pt">
                  <w:txbxContent>
                    <w:p w14:paraId="673D497B" w14:textId="77777777" w:rsidR="00242F2F" w:rsidRDefault="00242F2F" w:rsidP="00E32325">
                      <w:pPr>
                        <w:jc w:val="center"/>
                        <w:rPr>
                          <w:b/>
                          <w:sz w:val="28"/>
                          <w:szCs w:val="28"/>
                          <w:lang w:val="ro-RO"/>
                        </w:rPr>
                      </w:pPr>
                    </w:p>
                    <w:p w14:paraId="3538D7A4" w14:textId="77777777" w:rsidR="00242F2F" w:rsidRDefault="00242F2F" w:rsidP="00E32325">
                      <w:pPr>
                        <w:jc w:val="center"/>
                        <w:rPr>
                          <w:b/>
                          <w:sz w:val="28"/>
                          <w:szCs w:val="28"/>
                          <w:lang w:val="ro-RO"/>
                        </w:rPr>
                      </w:pPr>
                    </w:p>
                    <w:p w14:paraId="60B56DE4" w14:textId="77777777" w:rsidR="00242F2F" w:rsidRDefault="00242F2F" w:rsidP="00E32325">
                      <w:pPr>
                        <w:jc w:val="center"/>
                        <w:rPr>
                          <w:b/>
                          <w:sz w:val="28"/>
                          <w:szCs w:val="28"/>
                          <w:lang w:val="ro-RO"/>
                        </w:rPr>
                      </w:pPr>
                    </w:p>
                    <w:p w14:paraId="2B45B053" w14:textId="77777777" w:rsidR="00242F2F" w:rsidRDefault="00242F2F" w:rsidP="00E32325">
                      <w:pPr>
                        <w:jc w:val="center"/>
                        <w:rPr>
                          <w:b/>
                          <w:sz w:val="28"/>
                          <w:szCs w:val="28"/>
                          <w:lang w:val="ro-RO"/>
                        </w:rPr>
                      </w:pPr>
                    </w:p>
                    <w:p w14:paraId="2B8A3A98" w14:textId="77777777" w:rsidR="00242F2F" w:rsidRDefault="00242F2F" w:rsidP="00E32325">
                      <w:pPr>
                        <w:rPr>
                          <w:b/>
                          <w:sz w:val="28"/>
                          <w:szCs w:val="28"/>
                          <w:lang w:val="ro-RO"/>
                        </w:rPr>
                      </w:pPr>
                    </w:p>
                    <w:p w14:paraId="70F695E8" w14:textId="77777777" w:rsidR="00242F2F" w:rsidRDefault="00242F2F" w:rsidP="00E32325">
                      <w:pPr>
                        <w:rPr>
                          <w:b/>
                          <w:sz w:val="22"/>
                          <w:szCs w:val="22"/>
                          <w:lang w:val="ro-RO"/>
                        </w:rPr>
                      </w:pPr>
                    </w:p>
                    <w:p w14:paraId="3EE1EA6E" w14:textId="77777777" w:rsidR="00242F2F" w:rsidRPr="009C2D41" w:rsidRDefault="00242F2F" w:rsidP="00E32325">
                      <w:pPr>
                        <w:jc w:val="center"/>
                        <w:rPr>
                          <w:rFonts w:ascii="Calibri" w:hAnsi="Calibri" w:cs="Calibri"/>
                          <w:b/>
                          <w:color w:val="2F5496" w:themeColor="accent5" w:themeShade="BF"/>
                          <w:sz w:val="56"/>
                          <w:szCs w:val="56"/>
                          <w:lang w:val="ro-RO"/>
                        </w:rPr>
                      </w:pPr>
                      <w:r w:rsidRPr="009C2D41">
                        <w:rPr>
                          <w:rFonts w:ascii="Calibri" w:hAnsi="Calibri" w:cs="Calibri"/>
                          <w:b/>
                          <w:color w:val="2F5496" w:themeColor="accent5" w:themeShade="BF"/>
                          <w:sz w:val="56"/>
                          <w:szCs w:val="56"/>
                          <w:lang w:val="ro-RO"/>
                        </w:rPr>
                        <w:t xml:space="preserve">CAIET DE SARCINI </w:t>
                      </w:r>
                    </w:p>
                    <w:p w14:paraId="7BEB4F41" w14:textId="77777777" w:rsidR="00242F2F" w:rsidRPr="009C2D41" w:rsidRDefault="00242F2F" w:rsidP="00E32325">
                      <w:pPr>
                        <w:jc w:val="center"/>
                        <w:rPr>
                          <w:rFonts w:ascii="Calibri" w:hAnsi="Calibri" w:cs="Calibri"/>
                          <w:b/>
                          <w:color w:val="2F5496" w:themeColor="accent5" w:themeShade="BF"/>
                          <w:sz w:val="36"/>
                          <w:szCs w:val="36"/>
                          <w:lang w:val="ro-RO"/>
                        </w:rPr>
                      </w:pPr>
                    </w:p>
                    <w:p w14:paraId="0D4C73E4" w14:textId="77777777" w:rsidR="00242F2F" w:rsidRPr="009C2D41" w:rsidRDefault="00242F2F" w:rsidP="00E32325">
                      <w:pPr>
                        <w:jc w:val="center"/>
                        <w:rPr>
                          <w:rFonts w:ascii="Calibri" w:hAnsi="Calibri" w:cs="Calibri"/>
                          <w:b/>
                          <w:color w:val="2F5496" w:themeColor="accent5" w:themeShade="BF"/>
                          <w:sz w:val="36"/>
                          <w:szCs w:val="36"/>
                          <w:lang w:val="ro-RO"/>
                        </w:rPr>
                      </w:pPr>
                      <w:r w:rsidRPr="009C2D41">
                        <w:rPr>
                          <w:rFonts w:ascii="Calibri" w:hAnsi="Calibri" w:cs="Calibri"/>
                          <w:b/>
                          <w:color w:val="2F5496" w:themeColor="accent5" w:themeShade="BF"/>
                          <w:sz w:val="36"/>
                          <w:szCs w:val="36"/>
                          <w:lang w:val="ro-RO"/>
                        </w:rPr>
                        <w:t xml:space="preserve">PENTRU </w:t>
                      </w:r>
                      <w:r w:rsidR="00896A5E" w:rsidRPr="009C2D41">
                        <w:rPr>
                          <w:rFonts w:ascii="Calibri" w:hAnsi="Calibri" w:cs="Calibri"/>
                          <w:b/>
                          <w:color w:val="2F5496" w:themeColor="accent5" w:themeShade="BF"/>
                          <w:sz w:val="36"/>
                          <w:szCs w:val="36"/>
                          <w:lang w:val="ro-RO"/>
                        </w:rPr>
                        <w:t>ACHIZIȚIONAREA SERVICIILOR DE EVALUARE</w:t>
                      </w:r>
                    </w:p>
                    <w:p w14:paraId="4906AE4C" w14:textId="77777777" w:rsidR="00242F2F" w:rsidRPr="009C2D41" w:rsidRDefault="00242F2F" w:rsidP="00E32325">
                      <w:pPr>
                        <w:jc w:val="center"/>
                        <w:rPr>
                          <w:rFonts w:ascii="Calibri" w:hAnsi="Calibri" w:cs="Calibri"/>
                          <w:b/>
                          <w:color w:val="2F5496" w:themeColor="accent5" w:themeShade="BF"/>
                          <w:sz w:val="36"/>
                          <w:szCs w:val="36"/>
                          <w:lang w:val="ro-RO"/>
                        </w:rPr>
                      </w:pPr>
                    </w:p>
                    <w:p w14:paraId="2059637E" w14:textId="77777777" w:rsidR="00560D3E" w:rsidRPr="009C2D41" w:rsidRDefault="00896A5E" w:rsidP="00E87AF0">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 xml:space="preserve">a </w:t>
                      </w:r>
                      <w:r w:rsidR="00560D3E" w:rsidRPr="009C2D41">
                        <w:rPr>
                          <w:rFonts w:ascii="Calibri" w:hAnsi="Calibri" w:cs="Calibri"/>
                          <w:b/>
                          <w:color w:val="2F5496" w:themeColor="accent5" w:themeShade="BF"/>
                          <w:sz w:val="40"/>
                          <w:szCs w:val="40"/>
                          <w:lang w:val="ro-RO"/>
                        </w:rPr>
                        <w:t>complexului patrimonial unic</w:t>
                      </w:r>
                    </w:p>
                    <w:p w14:paraId="204A8FFF" w14:textId="77777777" w:rsidR="00560D3E" w:rsidRPr="009C2D41" w:rsidRDefault="00560D3E" w:rsidP="00E87AF0">
                      <w:pPr>
                        <w:jc w:val="center"/>
                        <w:rPr>
                          <w:rFonts w:ascii="Calibri" w:hAnsi="Calibri" w:cs="Calibri"/>
                          <w:b/>
                          <w:color w:val="2F5496" w:themeColor="accent5" w:themeShade="BF"/>
                          <w:sz w:val="40"/>
                          <w:szCs w:val="40"/>
                          <w:lang w:val="ro-RO"/>
                        </w:rPr>
                      </w:pPr>
                    </w:p>
                    <w:p w14:paraId="6782FE74" w14:textId="77777777" w:rsidR="00C654E7" w:rsidRPr="009C2D41" w:rsidRDefault="00C654E7" w:rsidP="00E32325">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 xml:space="preserve">ÎNTREPRINDEREA DE STAT  </w:t>
                      </w:r>
                    </w:p>
                    <w:p w14:paraId="38E774DC" w14:textId="77777777" w:rsidR="000352FF" w:rsidRDefault="00D170B6" w:rsidP="00E32325">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EDITURA DIDACTICĂ</w:t>
                      </w:r>
                      <w:r w:rsidR="006E347F" w:rsidRPr="009C2D41">
                        <w:rPr>
                          <w:rFonts w:ascii="Calibri" w:hAnsi="Calibri" w:cs="Calibri"/>
                          <w:b/>
                          <w:color w:val="2F5496" w:themeColor="accent5" w:themeShade="BF"/>
                          <w:sz w:val="40"/>
                          <w:szCs w:val="40"/>
                          <w:lang w:val="ro-RO"/>
                        </w:rPr>
                        <w:t xml:space="preserve"> </w:t>
                      </w:r>
                    </w:p>
                    <w:p w14:paraId="276899A9" w14:textId="78CBAE37" w:rsidR="00242F2F" w:rsidRPr="000352FF" w:rsidRDefault="00D147E2" w:rsidP="00E32325">
                      <w:pPr>
                        <w:jc w:val="center"/>
                        <w:rPr>
                          <w:rFonts w:ascii="Calibri" w:hAnsi="Calibri" w:cs="Calibri"/>
                          <w:b/>
                          <w:color w:val="2F5496" w:themeColor="accent5" w:themeShade="BF"/>
                          <w:sz w:val="52"/>
                          <w:szCs w:val="52"/>
                          <w:lang w:val="ro-RO"/>
                        </w:rPr>
                      </w:pPr>
                      <w:r w:rsidRPr="000352FF">
                        <w:rPr>
                          <w:rFonts w:ascii="Calibri" w:hAnsi="Calibri" w:cs="Calibri"/>
                          <w:b/>
                          <w:color w:val="2F5496" w:themeColor="accent5" w:themeShade="BF"/>
                          <w:sz w:val="52"/>
                          <w:szCs w:val="52"/>
                          <w:lang w:val="ro-RO"/>
                        </w:rPr>
                        <w:t>”</w:t>
                      </w:r>
                      <w:r w:rsidR="00D170B6" w:rsidRPr="000352FF">
                        <w:rPr>
                          <w:rFonts w:ascii="Calibri" w:hAnsi="Calibri" w:cs="Calibri"/>
                          <w:b/>
                          <w:color w:val="2F5496" w:themeColor="accent5" w:themeShade="BF"/>
                          <w:sz w:val="52"/>
                          <w:szCs w:val="52"/>
                          <w:lang w:val="ro-RO"/>
                        </w:rPr>
                        <w:t>LUMINA</w:t>
                      </w:r>
                      <w:r w:rsidRPr="000352FF">
                        <w:rPr>
                          <w:rFonts w:ascii="Calibri" w:hAnsi="Calibri" w:cs="Calibri"/>
                          <w:b/>
                          <w:color w:val="2F5496" w:themeColor="accent5" w:themeShade="BF"/>
                          <w:sz w:val="52"/>
                          <w:szCs w:val="52"/>
                          <w:lang w:val="ro-RO"/>
                        </w:rPr>
                        <w:t>”</w:t>
                      </w:r>
                    </w:p>
                    <w:p w14:paraId="39E9E18F" w14:textId="718B0CDE" w:rsidR="009C2D41" w:rsidRDefault="009C2D41" w:rsidP="00E32325">
                      <w:pPr>
                        <w:jc w:val="center"/>
                        <w:rPr>
                          <w:rFonts w:ascii="Calibri" w:hAnsi="Calibri" w:cs="Calibri"/>
                          <w:b/>
                          <w:color w:val="FFFFFF" w:themeColor="background1"/>
                          <w:sz w:val="40"/>
                          <w:szCs w:val="40"/>
                          <w:lang w:val="ro-RO"/>
                        </w:rPr>
                      </w:pPr>
                    </w:p>
                    <w:p w14:paraId="7E79880C" w14:textId="73D530BE" w:rsidR="009C2D41" w:rsidRDefault="009C2D41" w:rsidP="00E32325">
                      <w:pPr>
                        <w:jc w:val="center"/>
                        <w:rPr>
                          <w:rFonts w:ascii="Calibri" w:hAnsi="Calibri" w:cs="Calibri"/>
                          <w:b/>
                          <w:color w:val="FFFFFF" w:themeColor="background1"/>
                          <w:sz w:val="40"/>
                          <w:szCs w:val="40"/>
                          <w:lang w:val="ro-RO"/>
                        </w:rPr>
                      </w:pPr>
                      <w:r>
                        <w:rPr>
                          <w:noProof/>
                          <w:lang w:eastAsia="ru-RU"/>
                        </w:rPr>
                        <w:drawing>
                          <wp:inline distT="0" distB="0" distL="0" distR="0" wp14:anchorId="54BBCDBA" wp14:editId="43D03734">
                            <wp:extent cx="3950335" cy="1591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3957184" cy="1594680"/>
                                    </a:xfrm>
                                    <a:prstGeom prst="rect">
                                      <a:avLst/>
                                    </a:prstGeom>
                                  </pic:spPr>
                                </pic:pic>
                              </a:graphicData>
                            </a:graphic>
                          </wp:inline>
                        </w:drawing>
                      </w:r>
                    </w:p>
                    <w:p w14:paraId="0525745B" w14:textId="51F8E26F" w:rsidR="009C2D41" w:rsidRPr="009C2D41" w:rsidRDefault="009C2D41" w:rsidP="009C2D41">
                      <w:pPr>
                        <w:suppressAutoHyphens w:val="0"/>
                        <w:spacing w:before="100" w:beforeAutospacing="1" w:after="100" w:afterAutospacing="1"/>
                        <w:rPr>
                          <w:lang w:eastAsia="ru-RU"/>
                        </w:rPr>
                      </w:pPr>
                    </w:p>
                    <w:p w14:paraId="1EAFE04E" w14:textId="77777777" w:rsidR="009C2D41" w:rsidRDefault="009C2D41" w:rsidP="00E32325">
                      <w:pPr>
                        <w:jc w:val="center"/>
                        <w:rPr>
                          <w:rFonts w:ascii="Calibri" w:hAnsi="Calibri" w:cs="Calibri"/>
                          <w:b/>
                          <w:color w:val="FFFFFF" w:themeColor="background1"/>
                          <w:sz w:val="40"/>
                          <w:szCs w:val="40"/>
                          <w:lang w:val="ro-RO"/>
                        </w:rPr>
                      </w:pPr>
                    </w:p>
                    <w:p w14:paraId="0CEFA227" w14:textId="77777777" w:rsidR="006E347F" w:rsidRDefault="006E347F" w:rsidP="00C2610D">
                      <w:pPr>
                        <w:suppressAutoHyphens w:val="0"/>
                        <w:spacing w:before="100" w:beforeAutospacing="1" w:after="100" w:afterAutospacing="1"/>
                        <w:jc w:val="center"/>
                        <w:rPr>
                          <w:noProof/>
                          <w:lang w:val="ro-MD" w:eastAsia="ru-RU"/>
                        </w:rPr>
                      </w:pPr>
                    </w:p>
                    <w:p w14:paraId="38D7DDA7" w14:textId="77777777" w:rsidR="00242F2F" w:rsidRDefault="00242F2F" w:rsidP="00E32325">
                      <w:pPr>
                        <w:jc w:val="center"/>
                        <w:rPr>
                          <w:lang w:val="ro-MD" w:eastAsia="ru-RU"/>
                        </w:rPr>
                      </w:pPr>
                    </w:p>
                    <w:p w14:paraId="2AC20B7D" w14:textId="77777777" w:rsidR="006E347F" w:rsidRDefault="006E347F" w:rsidP="00E32325">
                      <w:pPr>
                        <w:jc w:val="center"/>
                        <w:rPr>
                          <w:lang w:val="ro-MD" w:eastAsia="ru-RU"/>
                        </w:rPr>
                      </w:pPr>
                    </w:p>
                    <w:p w14:paraId="2B4D3948" w14:textId="77777777" w:rsidR="006E347F" w:rsidRDefault="006E347F" w:rsidP="00E32325">
                      <w:pPr>
                        <w:jc w:val="center"/>
                        <w:rPr>
                          <w:lang w:val="ro-MD" w:eastAsia="ru-RU"/>
                        </w:rPr>
                      </w:pPr>
                    </w:p>
                    <w:p w14:paraId="7DC08B2B" w14:textId="77777777" w:rsidR="006E347F" w:rsidRDefault="006E347F" w:rsidP="00E32325">
                      <w:pPr>
                        <w:jc w:val="center"/>
                        <w:rPr>
                          <w:lang w:val="ro-MD" w:eastAsia="ru-RU"/>
                        </w:rPr>
                      </w:pPr>
                    </w:p>
                    <w:p w14:paraId="6BDFDF9F" w14:textId="77777777" w:rsidR="006E347F" w:rsidRDefault="006E347F" w:rsidP="00E32325">
                      <w:pPr>
                        <w:jc w:val="center"/>
                        <w:rPr>
                          <w:lang w:val="ro-MD" w:eastAsia="ru-RU"/>
                        </w:rPr>
                      </w:pPr>
                    </w:p>
                    <w:p w14:paraId="479312D4" w14:textId="77777777" w:rsidR="006E347F" w:rsidRDefault="006E347F" w:rsidP="00E32325">
                      <w:pPr>
                        <w:jc w:val="center"/>
                        <w:rPr>
                          <w:b/>
                          <w:lang w:val="ro-RO"/>
                        </w:rPr>
                      </w:pPr>
                    </w:p>
                    <w:p w14:paraId="4C5F222A" w14:textId="77777777" w:rsidR="00242F2F" w:rsidRDefault="00242F2F" w:rsidP="00E32325">
                      <w:pPr>
                        <w:jc w:val="center"/>
                        <w:rPr>
                          <w:b/>
                          <w:lang w:val="ro-RO"/>
                        </w:rPr>
                      </w:pPr>
                    </w:p>
                    <w:p w14:paraId="78AE7E92" w14:textId="2058D902" w:rsidR="00242F2F" w:rsidRPr="009C2D41" w:rsidRDefault="00242F2F" w:rsidP="00E32325">
                      <w:pPr>
                        <w:jc w:val="center"/>
                        <w:rPr>
                          <w:rFonts w:ascii="Calibri" w:hAnsi="Calibri" w:cs="Calibri"/>
                          <w:b/>
                          <w:color w:val="2F5496" w:themeColor="accent5" w:themeShade="BF"/>
                          <w:sz w:val="40"/>
                          <w:szCs w:val="40"/>
                          <w:lang w:val="ro-RO"/>
                        </w:rPr>
                      </w:pPr>
                      <w:r w:rsidRPr="009C2D41">
                        <w:rPr>
                          <w:rFonts w:ascii="Calibri" w:hAnsi="Calibri" w:cs="Calibri"/>
                          <w:b/>
                          <w:color w:val="2F5496" w:themeColor="accent5" w:themeShade="BF"/>
                          <w:sz w:val="40"/>
                          <w:szCs w:val="40"/>
                          <w:lang w:val="ro-RO"/>
                        </w:rPr>
                        <w:t>CHIŞINAU 20</w:t>
                      </w:r>
                      <w:r w:rsidR="00896A5E" w:rsidRPr="009C2D41">
                        <w:rPr>
                          <w:rFonts w:ascii="Calibri" w:hAnsi="Calibri" w:cs="Calibri"/>
                          <w:b/>
                          <w:color w:val="2F5496" w:themeColor="accent5" w:themeShade="BF"/>
                          <w:sz w:val="40"/>
                          <w:szCs w:val="40"/>
                          <w:lang w:val="ro-RO"/>
                        </w:rPr>
                        <w:t>2</w:t>
                      </w:r>
                      <w:r w:rsidR="00192C8A">
                        <w:rPr>
                          <w:rFonts w:ascii="Calibri" w:hAnsi="Calibri" w:cs="Calibri"/>
                          <w:b/>
                          <w:color w:val="2F5496" w:themeColor="accent5" w:themeShade="BF"/>
                          <w:sz w:val="40"/>
                          <w:szCs w:val="40"/>
                          <w:lang w:val="ro-RO"/>
                        </w:rPr>
                        <w:t>6</w:t>
                      </w:r>
                    </w:p>
                  </w:txbxContent>
                </v:textbox>
                <w10:wrap type="square"/>
              </v:shape>
            </w:pict>
          </mc:Fallback>
        </mc:AlternateContent>
      </w:r>
    </w:p>
    <w:p w14:paraId="73AE6C2D" w14:textId="77777777" w:rsidR="00C2610D" w:rsidRPr="00F6562C" w:rsidRDefault="00C2610D" w:rsidP="00642276">
      <w:pPr>
        <w:ind w:right="-144"/>
        <w:jc w:val="center"/>
        <w:rPr>
          <w:rFonts w:asciiTheme="minorHAnsi" w:hAnsiTheme="minorHAnsi" w:cstheme="minorHAnsi"/>
          <w:b/>
          <w:i/>
          <w:sz w:val="22"/>
          <w:szCs w:val="22"/>
          <w:lang w:val="ro-RO"/>
        </w:rPr>
      </w:pPr>
    </w:p>
    <w:p w14:paraId="0578E965" w14:textId="77777777" w:rsidR="00587197" w:rsidRPr="00F6562C" w:rsidRDefault="00587197" w:rsidP="00642276">
      <w:pPr>
        <w:ind w:right="-144"/>
        <w:jc w:val="center"/>
        <w:rPr>
          <w:rFonts w:asciiTheme="minorHAnsi" w:hAnsiTheme="minorHAnsi" w:cstheme="minorHAnsi"/>
          <w:b/>
          <w:i/>
          <w:sz w:val="22"/>
          <w:szCs w:val="22"/>
          <w:lang w:val="ro-RO"/>
        </w:rPr>
      </w:pPr>
      <w:r w:rsidRPr="00F6562C">
        <w:rPr>
          <w:rFonts w:asciiTheme="minorHAnsi" w:hAnsiTheme="minorHAnsi" w:cstheme="minorHAnsi"/>
          <w:b/>
          <w:i/>
          <w:sz w:val="22"/>
          <w:szCs w:val="22"/>
          <w:lang w:val="ro-RO"/>
        </w:rPr>
        <w:t>PREAMBUL</w:t>
      </w:r>
    </w:p>
    <w:p w14:paraId="0A9E82AA" w14:textId="77777777" w:rsidR="00D22B6B" w:rsidRPr="00F6562C" w:rsidRDefault="00D22B6B" w:rsidP="00080445">
      <w:pPr>
        <w:ind w:right="-144"/>
        <w:rPr>
          <w:rFonts w:asciiTheme="minorHAnsi" w:hAnsiTheme="minorHAnsi" w:cstheme="minorHAnsi"/>
          <w:b/>
          <w:i/>
          <w:sz w:val="22"/>
          <w:szCs w:val="22"/>
          <w:lang w:val="ro-RO"/>
        </w:rPr>
      </w:pPr>
    </w:p>
    <w:p w14:paraId="7E07655B" w14:textId="77777777" w:rsidR="00D22B6B" w:rsidRPr="00F6562C" w:rsidRDefault="00D22B6B" w:rsidP="001241C4">
      <w:pPr>
        <w:ind w:right="-144"/>
        <w:jc w:val="both"/>
        <w:rPr>
          <w:rFonts w:asciiTheme="minorHAnsi" w:hAnsiTheme="minorHAnsi" w:cstheme="minorHAnsi"/>
          <w:bCs/>
          <w:sz w:val="22"/>
          <w:szCs w:val="22"/>
          <w:lang w:val="ro-RO"/>
        </w:rPr>
      </w:pPr>
      <w:r w:rsidRPr="00F6562C">
        <w:rPr>
          <w:rFonts w:asciiTheme="minorHAnsi" w:hAnsiTheme="minorHAnsi" w:cstheme="minorHAnsi"/>
          <w:b/>
          <w:sz w:val="22"/>
          <w:szCs w:val="22"/>
          <w:lang w:val="ro-RO"/>
        </w:rPr>
        <w:t>Autoritatea contractantă:</w:t>
      </w:r>
      <w:r w:rsidRPr="00F6562C">
        <w:rPr>
          <w:rFonts w:asciiTheme="minorHAnsi" w:hAnsiTheme="minorHAnsi" w:cstheme="minorHAnsi"/>
          <w:bCs/>
          <w:sz w:val="22"/>
          <w:szCs w:val="22"/>
          <w:lang w:val="ro-RO"/>
        </w:rPr>
        <w:t xml:space="preserve"> Agenția Proprietății Publice, mun. Chișinău, str. Vasile Alecsandri, nr. 78.</w:t>
      </w:r>
    </w:p>
    <w:p w14:paraId="7CC85DB3" w14:textId="77777777" w:rsidR="00146658" w:rsidRPr="00F6562C" w:rsidRDefault="00146658" w:rsidP="008907D2">
      <w:pPr>
        <w:spacing w:after="120" w:line="276" w:lineRule="auto"/>
        <w:ind w:right="-3" w:firstLine="567"/>
        <w:jc w:val="both"/>
        <w:rPr>
          <w:rFonts w:asciiTheme="minorHAnsi" w:hAnsiTheme="minorHAnsi" w:cstheme="minorHAnsi"/>
          <w:sz w:val="22"/>
          <w:szCs w:val="22"/>
          <w:lang w:val="ro-RO"/>
        </w:rPr>
      </w:pPr>
    </w:p>
    <w:p w14:paraId="2DBF8FCB" w14:textId="71153925" w:rsidR="000C56BF" w:rsidRPr="00F6562C" w:rsidRDefault="00852410" w:rsidP="000C56BF">
      <w:pPr>
        <w:ind w:right="-144"/>
        <w:jc w:val="center"/>
        <w:rPr>
          <w:rFonts w:asciiTheme="minorHAnsi" w:hAnsiTheme="minorHAnsi" w:cstheme="minorHAnsi"/>
          <w:b/>
          <w:i/>
          <w:sz w:val="22"/>
          <w:szCs w:val="22"/>
          <w:lang w:val="ro-RO"/>
        </w:rPr>
      </w:pPr>
      <w:r w:rsidRPr="00F6562C">
        <w:rPr>
          <w:rFonts w:asciiTheme="minorHAnsi" w:hAnsiTheme="minorHAnsi" w:cstheme="minorHAnsi"/>
          <w:b/>
          <w:i/>
          <w:sz w:val="22"/>
          <w:szCs w:val="22"/>
          <w:lang w:val="ro-RO"/>
        </w:rPr>
        <w:t>CADRUL NORMATIV APLICABIL OBIECTIVULUI ÎNSĂRCINĂRII:</w:t>
      </w:r>
    </w:p>
    <w:p w14:paraId="28FC2AA6" w14:textId="77777777" w:rsidR="000C56BF" w:rsidRPr="00F6562C" w:rsidRDefault="000C56BF" w:rsidP="000C56BF">
      <w:pPr>
        <w:spacing w:line="276" w:lineRule="auto"/>
        <w:ind w:right="-3" w:firstLine="567"/>
        <w:jc w:val="both"/>
        <w:rPr>
          <w:rFonts w:asciiTheme="minorHAnsi" w:hAnsiTheme="minorHAnsi" w:cstheme="minorHAnsi"/>
          <w:sz w:val="22"/>
          <w:szCs w:val="22"/>
          <w:lang w:val="ro-RO"/>
        </w:rPr>
      </w:pPr>
    </w:p>
    <w:p w14:paraId="6CFCFC37" w14:textId="77777777" w:rsidR="000C56BF" w:rsidRPr="00F6562C"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Leg</w:t>
      </w:r>
      <w:r w:rsidR="00570FAB" w:rsidRPr="00F6562C">
        <w:rPr>
          <w:rFonts w:asciiTheme="minorHAnsi" w:hAnsiTheme="minorHAnsi" w:cstheme="minorHAnsi"/>
          <w:sz w:val="22"/>
          <w:szCs w:val="22"/>
          <w:lang w:val="ro-RO"/>
        </w:rPr>
        <w:t>ea</w:t>
      </w:r>
      <w:r w:rsidRPr="00F6562C">
        <w:rPr>
          <w:rFonts w:asciiTheme="minorHAnsi" w:hAnsiTheme="minorHAnsi" w:cstheme="minorHAnsi"/>
          <w:sz w:val="22"/>
          <w:szCs w:val="22"/>
          <w:lang w:val="ro-RO"/>
        </w:rPr>
        <w:t xml:space="preserve"> nr.989/2002 </w:t>
      </w:r>
      <w:r w:rsidRPr="00F6562C">
        <w:rPr>
          <w:rFonts w:asciiTheme="minorHAnsi" w:hAnsiTheme="minorHAnsi" w:cstheme="minorHAnsi"/>
          <w:i/>
          <w:iCs/>
          <w:sz w:val="22"/>
          <w:szCs w:val="22"/>
          <w:lang w:val="ro-RO"/>
        </w:rPr>
        <w:t>cu privire la activitatea de evaluare</w:t>
      </w:r>
      <w:r w:rsidRPr="00F6562C">
        <w:rPr>
          <w:rFonts w:asciiTheme="minorHAnsi" w:hAnsiTheme="minorHAnsi" w:cstheme="minorHAnsi"/>
          <w:sz w:val="22"/>
          <w:szCs w:val="22"/>
          <w:lang w:val="ro-RO"/>
        </w:rPr>
        <w:t>;</w:t>
      </w:r>
    </w:p>
    <w:p w14:paraId="4064C8FC" w14:textId="77777777" w:rsidR="000C56BF" w:rsidRPr="00F6562C"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Standardele de evaluare a bunurilor, aprobate prin Ordinul Directorului general al Agenției Geodezie, Cartografie și Cadastru nr. 21 din 27 februarie 2025, în conformitate cu Standardele Internaționale de Evaluare (IVS – International </w:t>
      </w:r>
      <w:proofErr w:type="spellStart"/>
      <w:r w:rsidRPr="00F6562C">
        <w:rPr>
          <w:rFonts w:asciiTheme="minorHAnsi" w:hAnsiTheme="minorHAnsi" w:cstheme="minorHAnsi"/>
          <w:sz w:val="22"/>
          <w:szCs w:val="22"/>
          <w:lang w:val="ro-RO"/>
        </w:rPr>
        <w:t>Valuation</w:t>
      </w:r>
      <w:proofErr w:type="spellEnd"/>
      <w:r w:rsidRPr="00F6562C">
        <w:rPr>
          <w:rFonts w:asciiTheme="minorHAnsi" w:hAnsiTheme="minorHAnsi" w:cstheme="minorHAnsi"/>
          <w:sz w:val="22"/>
          <w:szCs w:val="22"/>
          <w:lang w:val="ro-RO"/>
        </w:rPr>
        <w:t xml:space="preserve"> </w:t>
      </w:r>
      <w:proofErr w:type="spellStart"/>
      <w:r w:rsidRPr="00F6562C">
        <w:rPr>
          <w:rFonts w:asciiTheme="minorHAnsi" w:hAnsiTheme="minorHAnsi" w:cstheme="minorHAnsi"/>
          <w:sz w:val="22"/>
          <w:szCs w:val="22"/>
          <w:lang w:val="ro-RO"/>
        </w:rPr>
        <w:t>Standards</w:t>
      </w:r>
      <w:proofErr w:type="spellEnd"/>
      <w:r w:rsidRPr="00F6562C">
        <w:rPr>
          <w:rFonts w:asciiTheme="minorHAnsi" w:hAnsiTheme="minorHAnsi" w:cstheme="minorHAnsi"/>
          <w:sz w:val="22"/>
          <w:szCs w:val="22"/>
          <w:lang w:val="ro-RO"/>
        </w:rPr>
        <w:t>), ediția 2025</w:t>
      </w:r>
    </w:p>
    <w:p w14:paraId="757F40E3" w14:textId="77777777" w:rsidR="000C56BF" w:rsidRPr="00F6562C"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Legea </w:t>
      </w:r>
      <w:r w:rsidR="000C56BF" w:rsidRPr="00F6562C">
        <w:rPr>
          <w:rFonts w:asciiTheme="minorHAnsi" w:hAnsiTheme="minorHAnsi" w:cstheme="minorHAnsi"/>
          <w:sz w:val="22"/>
          <w:szCs w:val="22"/>
          <w:lang w:val="ro-RO"/>
        </w:rPr>
        <w:t xml:space="preserve">nr.121/2007 </w:t>
      </w:r>
      <w:r w:rsidR="000C56BF" w:rsidRPr="00F6562C">
        <w:rPr>
          <w:rFonts w:asciiTheme="minorHAnsi" w:hAnsiTheme="minorHAnsi" w:cstheme="minorHAnsi"/>
          <w:i/>
          <w:iCs/>
          <w:sz w:val="22"/>
          <w:szCs w:val="22"/>
          <w:lang w:val="ro-RO"/>
        </w:rPr>
        <w:t>privind administrarea şi deetatizarea proprietății publice</w:t>
      </w:r>
      <w:r w:rsidR="000C56BF" w:rsidRPr="00F6562C">
        <w:rPr>
          <w:rFonts w:asciiTheme="minorHAnsi" w:hAnsiTheme="minorHAnsi" w:cstheme="minorHAnsi"/>
          <w:sz w:val="22"/>
          <w:szCs w:val="22"/>
          <w:lang w:val="ro-RO"/>
        </w:rPr>
        <w:t>;</w:t>
      </w:r>
    </w:p>
    <w:p w14:paraId="2DE94066" w14:textId="77777777" w:rsidR="000C56BF" w:rsidRPr="00F6562C"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Hotărârea </w:t>
      </w:r>
      <w:r w:rsidR="000C56BF" w:rsidRPr="00F6562C">
        <w:rPr>
          <w:rFonts w:asciiTheme="minorHAnsi" w:hAnsiTheme="minorHAnsi" w:cstheme="minorHAnsi"/>
          <w:sz w:val="22"/>
          <w:szCs w:val="22"/>
          <w:lang w:val="ro-RO"/>
        </w:rPr>
        <w:t xml:space="preserve">Guvernului nr.945/2007 </w:t>
      </w:r>
      <w:r w:rsidR="000C56BF" w:rsidRPr="00F6562C">
        <w:rPr>
          <w:rFonts w:asciiTheme="minorHAnsi" w:hAnsiTheme="minorHAnsi" w:cstheme="minorHAnsi"/>
          <w:i/>
          <w:iCs/>
          <w:sz w:val="22"/>
          <w:szCs w:val="22"/>
          <w:lang w:val="ro-RO"/>
        </w:rPr>
        <w:t>cu privire la măsurile de realizare a Legii nr.121/2007 privind administrarea și deetatizarea proprietății publice</w:t>
      </w:r>
      <w:r w:rsidR="000C56BF" w:rsidRPr="00F6562C">
        <w:rPr>
          <w:rFonts w:asciiTheme="minorHAnsi" w:hAnsiTheme="minorHAnsi" w:cstheme="minorHAnsi"/>
          <w:sz w:val="22"/>
          <w:szCs w:val="22"/>
          <w:lang w:val="ro-RO"/>
        </w:rPr>
        <w:t>;</w:t>
      </w:r>
    </w:p>
    <w:p w14:paraId="68584D50" w14:textId="77777777" w:rsidR="000C56BF" w:rsidRPr="00F6562C"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Hotărâr</w:t>
      </w:r>
      <w:r w:rsidR="00570FAB" w:rsidRPr="00F6562C">
        <w:rPr>
          <w:rFonts w:asciiTheme="minorHAnsi" w:hAnsiTheme="minorHAnsi" w:cstheme="minorHAnsi"/>
          <w:sz w:val="22"/>
          <w:szCs w:val="22"/>
          <w:lang w:val="ro-RO"/>
        </w:rPr>
        <w:t>ea</w:t>
      </w:r>
      <w:r w:rsidRPr="00F6562C">
        <w:rPr>
          <w:rFonts w:asciiTheme="minorHAnsi" w:hAnsiTheme="minorHAnsi" w:cstheme="minorHAnsi"/>
          <w:sz w:val="22"/>
          <w:szCs w:val="22"/>
          <w:lang w:val="ro-RO"/>
        </w:rPr>
        <w:t xml:space="preserve"> Guvernului nr.911/2022 </w:t>
      </w:r>
      <w:r w:rsidRPr="00F6562C">
        <w:rPr>
          <w:rFonts w:asciiTheme="minorHAnsi" w:hAnsiTheme="minorHAnsi" w:cstheme="minorHAnsi"/>
          <w:i/>
          <w:iCs/>
          <w:sz w:val="22"/>
          <w:szCs w:val="22"/>
          <w:lang w:val="ro-RO"/>
        </w:rPr>
        <w:t>pentru aprobarea Strategiei cu privire la administrarea proprietății de stat în domeniul întreprinderilor de stat şi societăților comerciale cu capital integral sau majoritar de stat pentru anii 2023-2030</w:t>
      </w:r>
      <w:r w:rsidRPr="00F6562C">
        <w:rPr>
          <w:rFonts w:asciiTheme="minorHAnsi" w:hAnsiTheme="minorHAnsi" w:cstheme="minorHAnsi"/>
          <w:sz w:val="22"/>
          <w:szCs w:val="22"/>
          <w:lang w:val="ro-RO"/>
        </w:rPr>
        <w:t>;</w:t>
      </w:r>
    </w:p>
    <w:p w14:paraId="1E9AE21D" w14:textId="77777777" w:rsidR="000C56BF" w:rsidRPr="00F6562C"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Hotărârea </w:t>
      </w:r>
      <w:r w:rsidR="000C56BF" w:rsidRPr="00F6562C">
        <w:rPr>
          <w:rFonts w:asciiTheme="minorHAnsi" w:hAnsiTheme="minorHAnsi" w:cstheme="minorHAnsi"/>
          <w:sz w:val="22"/>
          <w:szCs w:val="22"/>
          <w:lang w:val="ro-RO"/>
        </w:rPr>
        <w:t xml:space="preserve">Guvernului nr.819/2023 </w:t>
      </w:r>
      <w:r w:rsidR="000C56BF" w:rsidRPr="00F6562C">
        <w:rPr>
          <w:rFonts w:asciiTheme="minorHAnsi" w:hAnsiTheme="minorHAnsi" w:cstheme="minorHAnsi"/>
          <w:i/>
          <w:iCs/>
          <w:sz w:val="22"/>
          <w:szCs w:val="22"/>
          <w:lang w:val="ro-RO"/>
        </w:rPr>
        <w:t>cu privire la aprobarea Mecanismului de triere a întreprinderilor de stat şi a societăților comerciale cu capital de stat</w:t>
      </w:r>
      <w:r w:rsidR="000C56BF" w:rsidRPr="00F6562C">
        <w:rPr>
          <w:rFonts w:asciiTheme="minorHAnsi" w:hAnsiTheme="minorHAnsi" w:cstheme="minorHAnsi"/>
          <w:sz w:val="22"/>
          <w:szCs w:val="22"/>
          <w:lang w:val="ro-RO"/>
        </w:rPr>
        <w:t>;</w:t>
      </w:r>
    </w:p>
    <w:p w14:paraId="36E1232A" w14:textId="77777777" w:rsidR="000C56BF" w:rsidRPr="00F6562C"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alt</w:t>
      </w:r>
      <w:r w:rsidR="00352306" w:rsidRPr="00F6562C">
        <w:rPr>
          <w:rFonts w:asciiTheme="minorHAnsi" w:hAnsiTheme="minorHAnsi" w:cstheme="minorHAnsi"/>
          <w:sz w:val="22"/>
          <w:szCs w:val="22"/>
          <w:lang w:val="ro-RO"/>
        </w:rPr>
        <w:t>e</w:t>
      </w:r>
      <w:r w:rsidRPr="00F6562C">
        <w:rPr>
          <w:rFonts w:asciiTheme="minorHAnsi" w:hAnsiTheme="minorHAnsi" w:cstheme="minorHAnsi"/>
          <w:sz w:val="22"/>
          <w:szCs w:val="22"/>
          <w:lang w:val="ro-RO"/>
        </w:rPr>
        <w:t xml:space="preserve"> acte normative aplicabile în vigoare. </w:t>
      </w:r>
    </w:p>
    <w:p w14:paraId="760ED7AC" w14:textId="5399826B" w:rsidR="000C56BF" w:rsidRPr="00F6562C" w:rsidRDefault="000C56BF" w:rsidP="006E347F">
      <w:p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Condițiile stabilite în prezentul Caiet de Sarcini poartă caracter obligatoriu pentru achiziționarea serviciilor de evaluare a </w:t>
      </w:r>
      <w:r w:rsidR="00D147E2" w:rsidRPr="00F6562C">
        <w:rPr>
          <w:rFonts w:asciiTheme="minorHAnsi" w:hAnsiTheme="minorHAnsi" w:cstheme="minorHAnsi"/>
          <w:sz w:val="22"/>
          <w:szCs w:val="22"/>
          <w:lang w:val="ro-RO"/>
        </w:rPr>
        <w:t>Î</w:t>
      </w:r>
      <w:r w:rsidR="001A7C0A" w:rsidRPr="00F6562C">
        <w:rPr>
          <w:rFonts w:asciiTheme="minorHAnsi" w:hAnsiTheme="minorHAnsi" w:cstheme="minorHAnsi"/>
          <w:sz w:val="22"/>
          <w:szCs w:val="22"/>
          <w:lang w:val="ro-RO"/>
        </w:rPr>
        <w:t>ntreprinder</w:t>
      </w:r>
      <w:r w:rsidR="00192C8A">
        <w:rPr>
          <w:rFonts w:asciiTheme="minorHAnsi" w:hAnsiTheme="minorHAnsi" w:cstheme="minorHAnsi"/>
          <w:sz w:val="22"/>
          <w:szCs w:val="22"/>
          <w:lang w:val="ro-RO"/>
        </w:rPr>
        <w:t>ii</w:t>
      </w:r>
      <w:r w:rsidR="001A7C0A" w:rsidRPr="00F6562C">
        <w:rPr>
          <w:rFonts w:asciiTheme="minorHAnsi" w:hAnsiTheme="minorHAnsi" w:cstheme="minorHAnsi"/>
          <w:sz w:val="22"/>
          <w:szCs w:val="22"/>
          <w:lang w:val="ro-RO"/>
        </w:rPr>
        <w:t xml:space="preserve"> de Stat</w:t>
      </w:r>
      <w:r w:rsidR="00D147E2" w:rsidRPr="00F6562C">
        <w:rPr>
          <w:rFonts w:asciiTheme="minorHAnsi" w:hAnsiTheme="minorHAnsi" w:cstheme="minorHAnsi"/>
          <w:sz w:val="22"/>
          <w:szCs w:val="22"/>
          <w:lang w:val="ro-RO"/>
        </w:rPr>
        <w:t xml:space="preserve"> </w:t>
      </w:r>
      <w:r w:rsidR="000256BD" w:rsidRPr="00F6562C">
        <w:rPr>
          <w:rFonts w:asciiTheme="minorHAnsi" w:hAnsiTheme="minorHAnsi" w:cstheme="minorHAnsi"/>
          <w:sz w:val="22"/>
          <w:szCs w:val="22"/>
          <w:lang w:val="ro-RO"/>
        </w:rPr>
        <w:t>Editura Didactică</w:t>
      </w:r>
      <w:r w:rsidR="006E347F" w:rsidRPr="00F6562C">
        <w:rPr>
          <w:rFonts w:asciiTheme="minorHAnsi" w:hAnsiTheme="minorHAnsi" w:cstheme="minorHAnsi"/>
          <w:sz w:val="22"/>
          <w:szCs w:val="22"/>
          <w:lang w:val="ro-RO"/>
        </w:rPr>
        <w:t xml:space="preserve"> </w:t>
      </w:r>
      <w:r w:rsidR="00192C8A">
        <w:rPr>
          <w:rFonts w:asciiTheme="minorHAnsi" w:hAnsiTheme="minorHAnsi" w:cstheme="minorHAnsi"/>
          <w:sz w:val="22"/>
          <w:szCs w:val="22"/>
          <w:lang w:val="ro-RO"/>
        </w:rPr>
        <w:t>„</w:t>
      </w:r>
      <w:r w:rsidR="000256BD" w:rsidRPr="00F6562C">
        <w:rPr>
          <w:rFonts w:asciiTheme="minorHAnsi" w:hAnsiTheme="minorHAnsi" w:cstheme="minorHAnsi"/>
          <w:sz w:val="22"/>
          <w:szCs w:val="22"/>
          <w:lang w:val="ro-RO"/>
        </w:rPr>
        <w:t>LUMINA</w:t>
      </w:r>
      <w:r w:rsidR="00D147E2" w:rsidRPr="00F6562C">
        <w:rPr>
          <w:rFonts w:asciiTheme="minorHAnsi" w:hAnsiTheme="minorHAnsi" w:cstheme="minorHAnsi"/>
          <w:sz w:val="22"/>
          <w:szCs w:val="22"/>
          <w:lang w:val="ro-RO"/>
        </w:rPr>
        <w:t>”</w:t>
      </w:r>
      <w:r w:rsidR="006E347F" w:rsidRPr="00F6562C">
        <w:rPr>
          <w:rFonts w:asciiTheme="minorHAnsi" w:hAnsiTheme="minorHAnsi" w:cstheme="minorHAnsi"/>
          <w:sz w:val="22"/>
          <w:szCs w:val="22"/>
          <w:lang w:val="ro-RO"/>
        </w:rPr>
        <w:t xml:space="preserve">, MD-2004, bd. Ștefan cel Mare și </w:t>
      </w:r>
      <w:r w:rsidR="001A7C0A" w:rsidRPr="00F6562C">
        <w:rPr>
          <w:rFonts w:asciiTheme="minorHAnsi" w:hAnsiTheme="minorHAnsi" w:cstheme="minorHAnsi"/>
          <w:sz w:val="22"/>
          <w:szCs w:val="22"/>
          <w:lang w:val="ro-RO"/>
        </w:rPr>
        <w:t>Sfânt</w:t>
      </w:r>
      <w:r w:rsidR="006E347F" w:rsidRPr="00F6562C">
        <w:rPr>
          <w:rFonts w:asciiTheme="minorHAnsi" w:hAnsiTheme="minorHAnsi" w:cstheme="minorHAnsi"/>
          <w:sz w:val="22"/>
          <w:szCs w:val="22"/>
          <w:lang w:val="ro-RO"/>
        </w:rPr>
        <w:t xml:space="preserve"> 180, mun. Chișinău, Republica Moldova.</w:t>
      </w:r>
    </w:p>
    <w:p w14:paraId="3274E463" w14:textId="77777777" w:rsidR="00E32325" w:rsidRPr="00F6562C" w:rsidRDefault="00E32325" w:rsidP="007C2CF7">
      <w:pPr>
        <w:spacing w:after="120" w:line="276" w:lineRule="auto"/>
        <w:ind w:right="-3"/>
        <w:rPr>
          <w:rFonts w:asciiTheme="minorHAnsi" w:hAnsiTheme="minorHAnsi" w:cstheme="minorHAnsi"/>
          <w:sz w:val="22"/>
          <w:szCs w:val="22"/>
          <w:lang w:val="ro-RO"/>
        </w:rPr>
      </w:pPr>
    </w:p>
    <w:p w14:paraId="496A6A07" w14:textId="77777777" w:rsidR="00E32325" w:rsidRPr="00F6562C" w:rsidRDefault="00E32325" w:rsidP="007C2CF7">
      <w:pPr>
        <w:ind w:right="-3"/>
        <w:rPr>
          <w:rFonts w:asciiTheme="minorHAnsi" w:hAnsiTheme="minorHAnsi" w:cstheme="minorHAnsi"/>
          <w:sz w:val="22"/>
          <w:szCs w:val="22"/>
          <w:lang w:val="ro-RO"/>
        </w:rPr>
      </w:pPr>
    </w:p>
    <w:p w14:paraId="12727400" w14:textId="77777777" w:rsidR="00E32325" w:rsidRPr="00F6562C" w:rsidRDefault="00156E99" w:rsidP="007C5395">
      <w:pPr>
        <w:pStyle w:val="ac"/>
        <w:spacing w:after="300" w:line="276" w:lineRule="auto"/>
        <w:textAlignment w:val="baseline"/>
        <w:rPr>
          <w:rFonts w:asciiTheme="minorHAnsi" w:hAnsiTheme="minorHAnsi" w:cstheme="minorHAnsi"/>
          <w:sz w:val="22"/>
          <w:szCs w:val="22"/>
          <w:lang w:val="ro-RO"/>
        </w:rPr>
      </w:pPr>
      <w:r w:rsidRPr="00F6562C">
        <w:rPr>
          <w:rFonts w:asciiTheme="minorHAnsi" w:hAnsiTheme="minorHAnsi" w:cstheme="minorHAnsi"/>
          <w:sz w:val="22"/>
          <w:szCs w:val="22"/>
          <w:lang w:val="ro-RO" w:eastAsia="ru-RU"/>
        </w:rPr>
        <w:br/>
      </w:r>
    </w:p>
    <w:p w14:paraId="4BD8D53A" w14:textId="77777777" w:rsidR="00E32325" w:rsidRPr="00F6562C" w:rsidRDefault="00E32325" w:rsidP="00E32325">
      <w:pPr>
        <w:ind w:right="-144"/>
        <w:rPr>
          <w:rFonts w:asciiTheme="minorHAnsi" w:hAnsiTheme="minorHAnsi" w:cstheme="minorHAnsi"/>
          <w:sz w:val="22"/>
          <w:szCs w:val="22"/>
          <w:lang w:val="ro-RO"/>
        </w:rPr>
      </w:pPr>
    </w:p>
    <w:p w14:paraId="5878F8DF" w14:textId="77777777" w:rsidR="00D22B6B" w:rsidRPr="00F6562C" w:rsidRDefault="00E32325" w:rsidP="007235FA">
      <w:pPr>
        <w:pStyle w:val="ad"/>
        <w:numPr>
          <w:ilvl w:val="0"/>
          <w:numId w:val="3"/>
        </w:numPr>
        <w:ind w:left="0" w:right="-3" w:firstLine="0"/>
        <w:jc w:val="center"/>
        <w:rPr>
          <w:rFonts w:asciiTheme="minorHAnsi" w:hAnsiTheme="minorHAnsi" w:cstheme="minorHAnsi"/>
          <w:b/>
          <w:sz w:val="22"/>
          <w:szCs w:val="22"/>
          <w:lang w:val="ro-RO"/>
        </w:rPr>
      </w:pPr>
      <w:r w:rsidRPr="00F6562C">
        <w:rPr>
          <w:rFonts w:asciiTheme="minorHAnsi" w:hAnsiTheme="minorHAnsi" w:cstheme="minorHAnsi"/>
          <w:sz w:val="22"/>
          <w:szCs w:val="22"/>
          <w:lang w:val="ro-RO"/>
        </w:rPr>
        <w:br w:type="page"/>
      </w:r>
    </w:p>
    <w:p w14:paraId="5EE031CA" w14:textId="77777777" w:rsidR="000352FF" w:rsidRDefault="000352FF" w:rsidP="000352FF">
      <w:pPr>
        <w:pStyle w:val="ad"/>
        <w:tabs>
          <w:tab w:val="left" w:pos="284"/>
        </w:tabs>
        <w:spacing w:line="276" w:lineRule="auto"/>
        <w:ind w:left="0" w:right="-3"/>
        <w:rPr>
          <w:rFonts w:asciiTheme="minorHAnsi" w:hAnsiTheme="minorHAnsi" w:cstheme="minorHAnsi"/>
          <w:b/>
          <w:sz w:val="22"/>
          <w:szCs w:val="22"/>
          <w:lang w:val="ro-RO"/>
        </w:rPr>
      </w:pPr>
    </w:p>
    <w:p w14:paraId="33F064F2" w14:textId="227ADF96" w:rsidR="00D22B6B" w:rsidRPr="00F6562C" w:rsidRDefault="00D22B6B" w:rsidP="00146658">
      <w:pPr>
        <w:pStyle w:val="ad"/>
        <w:numPr>
          <w:ilvl w:val="0"/>
          <w:numId w:val="10"/>
        </w:numPr>
        <w:tabs>
          <w:tab w:val="left" w:pos="284"/>
        </w:tabs>
        <w:spacing w:line="276" w:lineRule="auto"/>
        <w:ind w:left="0" w:right="-3" w:firstLine="0"/>
        <w:jc w:val="center"/>
        <w:rPr>
          <w:rFonts w:asciiTheme="minorHAnsi" w:hAnsiTheme="minorHAnsi" w:cstheme="minorHAnsi"/>
          <w:b/>
          <w:sz w:val="22"/>
          <w:szCs w:val="22"/>
          <w:lang w:val="ro-RO"/>
        </w:rPr>
      </w:pPr>
      <w:r w:rsidRPr="00F6562C">
        <w:rPr>
          <w:rFonts w:asciiTheme="minorHAnsi" w:hAnsiTheme="minorHAnsi" w:cstheme="minorHAnsi"/>
          <w:b/>
          <w:sz w:val="22"/>
          <w:szCs w:val="22"/>
          <w:lang w:val="ro-RO"/>
        </w:rPr>
        <w:t>INTRODUCERE</w:t>
      </w:r>
    </w:p>
    <w:p w14:paraId="285D5AE7" w14:textId="77777777" w:rsidR="00D22B6B" w:rsidRPr="00F6562C" w:rsidRDefault="00D22B6B" w:rsidP="001241C4">
      <w:p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Caietul de sarcini face parte integrantă din documentația pentru atribuirea contractului și ansamblul cerințelor minime şi obligatorii pe baza cărora se înaintează de către fiecare ofertant </w:t>
      </w:r>
      <w:r w:rsidR="00724800" w:rsidRPr="00F6562C">
        <w:rPr>
          <w:rFonts w:asciiTheme="minorHAnsi" w:hAnsiTheme="minorHAnsi" w:cstheme="minorHAnsi"/>
          <w:sz w:val="22"/>
          <w:szCs w:val="22"/>
          <w:lang w:val="ro-RO"/>
        </w:rPr>
        <w:t xml:space="preserve">oferta </w:t>
      </w:r>
      <w:r w:rsidRPr="00F6562C">
        <w:rPr>
          <w:rFonts w:asciiTheme="minorHAnsi" w:hAnsiTheme="minorHAnsi" w:cstheme="minorHAnsi"/>
          <w:sz w:val="22"/>
          <w:szCs w:val="22"/>
          <w:lang w:val="ro-RO"/>
        </w:rPr>
        <w:t>tehnică și financiară. În acest sens, orice ofertă prezentată care nu satisface cerințele caietului de sarcini va fi declarată ofertă neconformă și va fi respinsă</w:t>
      </w:r>
      <w:r w:rsidR="00724800" w:rsidRPr="00F6562C">
        <w:rPr>
          <w:rFonts w:asciiTheme="minorHAnsi" w:hAnsiTheme="minorHAnsi" w:cstheme="minorHAnsi"/>
          <w:sz w:val="22"/>
          <w:szCs w:val="22"/>
          <w:lang w:val="ro-RO"/>
        </w:rPr>
        <w:t>.</w:t>
      </w:r>
    </w:p>
    <w:p w14:paraId="2075123B" w14:textId="77777777" w:rsidR="00D22B6B" w:rsidRPr="00F6562C" w:rsidRDefault="00D22B6B" w:rsidP="00146658">
      <w:pPr>
        <w:spacing w:line="276" w:lineRule="auto"/>
        <w:ind w:right="-3"/>
        <w:rPr>
          <w:rFonts w:asciiTheme="minorHAnsi" w:hAnsiTheme="minorHAnsi" w:cstheme="minorHAnsi"/>
          <w:b/>
          <w:sz w:val="22"/>
          <w:szCs w:val="22"/>
          <w:lang w:val="ro-RO"/>
        </w:rPr>
      </w:pPr>
    </w:p>
    <w:p w14:paraId="464931C2" w14:textId="77777777" w:rsidR="00383106" w:rsidRPr="00F6562C" w:rsidRDefault="00D22B6B" w:rsidP="00146658">
      <w:pPr>
        <w:pStyle w:val="ad"/>
        <w:numPr>
          <w:ilvl w:val="0"/>
          <w:numId w:val="10"/>
        </w:numPr>
        <w:tabs>
          <w:tab w:val="left" w:pos="426"/>
        </w:tabs>
        <w:spacing w:line="276" w:lineRule="auto"/>
        <w:ind w:left="0" w:right="-3" w:firstLine="0"/>
        <w:jc w:val="center"/>
        <w:rPr>
          <w:rFonts w:asciiTheme="minorHAnsi" w:hAnsiTheme="minorHAnsi" w:cstheme="minorHAnsi"/>
          <w:b/>
          <w:sz w:val="22"/>
          <w:szCs w:val="22"/>
          <w:lang w:val="ro-RO"/>
        </w:rPr>
      </w:pPr>
      <w:r w:rsidRPr="00F6562C">
        <w:rPr>
          <w:rFonts w:asciiTheme="minorHAnsi" w:hAnsiTheme="minorHAnsi" w:cstheme="minorHAnsi"/>
          <w:b/>
          <w:sz w:val="22"/>
          <w:szCs w:val="22"/>
          <w:lang w:val="ro-RO"/>
        </w:rPr>
        <w:t>OBIECTUL ACHIZIȚIEI</w:t>
      </w:r>
    </w:p>
    <w:p w14:paraId="0106AE88" w14:textId="77777777" w:rsidR="001241C4" w:rsidRPr="00F6562C" w:rsidRDefault="001241C4" w:rsidP="001241C4">
      <w:pPr>
        <w:pStyle w:val="ad"/>
        <w:spacing w:line="276" w:lineRule="auto"/>
        <w:ind w:left="0" w:right="-3" w:firstLine="567"/>
        <w:jc w:val="both"/>
        <w:rPr>
          <w:rFonts w:asciiTheme="minorHAnsi" w:hAnsiTheme="minorHAnsi" w:cstheme="minorHAnsi"/>
          <w:sz w:val="22"/>
          <w:szCs w:val="22"/>
          <w:lang w:val="ro-RO"/>
        </w:rPr>
      </w:pPr>
    </w:p>
    <w:p w14:paraId="78623CB8" w14:textId="37064905" w:rsidR="00B559E4" w:rsidRPr="00F6562C" w:rsidRDefault="00B559E4" w:rsidP="00B96368">
      <w:pPr>
        <w:spacing w:after="12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În scopul valorificării eficiente a proprietății publice, Agenția Proprietății Publice inițiază procedura de </w:t>
      </w:r>
      <w:r w:rsidR="00E418C3" w:rsidRPr="00F6562C">
        <w:rPr>
          <w:rFonts w:asciiTheme="minorHAnsi" w:hAnsiTheme="minorHAnsi" w:cstheme="minorHAnsi"/>
          <w:sz w:val="22"/>
          <w:szCs w:val="22"/>
          <w:lang w:val="ro-RO"/>
        </w:rPr>
        <w:t xml:space="preserve">achiziție </w:t>
      </w:r>
      <w:r w:rsidRPr="00F6562C">
        <w:rPr>
          <w:rFonts w:asciiTheme="minorHAnsi" w:hAnsiTheme="minorHAnsi" w:cstheme="minorHAnsi"/>
          <w:sz w:val="22"/>
          <w:szCs w:val="22"/>
          <w:lang w:val="ro-RO"/>
        </w:rPr>
        <w:t>a serviciilor de evaluare a complexului patrimonial</w:t>
      </w:r>
      <w:r w:rsidR="00352306" w:rsidRPr="00F6562C">
        <w:rPr>
          <w:rFonts w:asciiTheme="minorHAnsi" w:hAnsiTheme="minorHAnsi" w:cstheme="minorHAnsi"/>
          <w:sz w:val="22"/>
          <w:szCs w:val="22"/>
          <w:lang w:val="ro-RO"/>
        </w:rPr>
        <w:t xml:space="preserve"> unic</w:t>
      </w:r>
      <w:r w:rsidR="009D72DE" w:rsidRPr="00F6562C">
        <w:rPr>
          <w:rFonts w:asciiTheme="minorHAnsi" w:hAnsiTheme="minorHAnsi" w:cstheme="minorHAnsi"/>
          <w:sz w:val="22"/>
          <w:szCs w:val="22"/>
          <w:lang w:val="ro-RO"/>
        </w:rPr>
        <w:t xml:space="preserve"> </w:t>
      </w:r>
      <w:r w:rsidR="00910DF9" w:rsidRPr="00F6562C">
        <w:rPr>
          <w:rFonts w:asciiTheme="minorHAnsi" w:hAnsiTheme="minorHAnsi" w:cstheme="minorHAnsi"/>
          <w:sz w:val="22"/>
          <w:szCs w:val="22"/>
          <w:lang w:val="ro-RO"/>
        </w:rPr>
        <w:t xml:space="preserve">Întreprinderea de Stat </w:t>
      </w:r>
      <w:r w:rsidR="00B96368" w:rsidRPr="00F6562C">
        <w:rPr>
          <w:rFonts w:asciiTheme="minorHAnsi" w:hAnsiTheme="minorHAnsi" w:cstheme="minorHAnsi"/>
          <w:sz w:val="22"/>
          <w:szCs w:val="22"/>
          <w:lang w:val="ro-RO"/>
        </w:rPr>
        <w:t>Editura Didactică</w:t>
      </w:r>
      <w:r w:rsidR="006E347F" w:rsidRPr="00F6562C">
        <w:rPr>
          <w:rFonts w:asciiTheme="minorHAnsi" w:hAnsiTheme="minorHAnsi" w:cstheme="minorHAnsi"/>
          <w:sz w:val="22"/>
          <w:szCs w:val="22"/>
          <w:lang w:val="ro-RO"/>
        </w:rPr>
        <w:t xml:space="preserve"> </w:t>
      </w:r>
      <w:r w:rsidR="00192C8A">
        <w:rPr>
          <w:rFonts w:asciiTheme="minorHAnsi" w:hAnsiTheme="minorHAnsi" w:cstheme="minorHAnsi"/>
          <w:sz w:val="22"/>
          <w:szCs w:val="22"/>
          <w:lang w:val="ro-RO"/>
        </w:rPr>
        <w:t>„</w:t>
      </w:r>
      <w:r w:rsidR="00B96368" w:rsidRPr="00F6562C">
        <w:rPr>
          <w:rFonts w:asciiTheme="minorHAnsi" w:hAnsiTheme="minorHAnsi" w:cstheme="minorHAnsi"/>
          <w:sz w:val="22"/>
          <w:szCs w:val="22"/>
          <w:lang w:val="ro-RO"/>
        </w:rPr>
        <w:t>LUMINA”</w:t>
      </w:r>
      <w:r w:rsidR="00D96AD5" w:rsidRPr="00F6562C">
        <w:rPr>
          <w:rFonts w:asciiTheme="minorHAnsi" w:hAnsiTheme="minorHAnsi" w:cstheme="minorHAnsi"/>
          <w:sz w:val="22"/>
          <w:szCs w:val="22"/>
          <w:lang w:val="ro-RO"/>
        </w:rPr>
        <w:t>.</w:t>
      </w:r>
    </w:p>
    <w:p w14:paraId="6BC04A37" w14:textId="77777777" w:rsidR="0050672F" w:rsidRPr="00F6562C" w:rsidRDefault="0050672F" w:rsidP="00146658">
      <w:pPr>
        <w:pStyle w:val="ad"/>
        <w:spacing w:line="276" w:lineRule="auto"/>
        <w:ind w:left="0" w:right="-3" w:firstLine="567"/>
        <w:jc w:val="both"/>
        <w:rPr>
          <w:rFonts w:asciiTheme="minorHAnsi" w:hAnsiTheme="minorHAnsi" w:cstheme="minorHAnsi"/>
          <w:sz w:val="22"/>
          <w:szCs w:val="22"/>
          <w:lang w:val="ro-RO"/>
        </w:rPr>
      </w:pPr>
    </w:p>
    <w:p w14:paraId="4AEC1099" w14:textId="77777777" w:rsidR="00B559E4" w:rsidRPr="00F6562C" w:rsidRDefault="00B559E4" w:rsidP="009D72DE">
      <w:pPr>
        <w:spacing w:line="276" w:lineRule="auto"/>
        <w:ind w:right="-3"/>
        <w:jc w:val="both"/>
        <w:rPr>
          <w:rFonts w:asciiTheme="minorHAnsi" w:hAnsiTheme="minorHAnsi" w:cstheme="minorHAnsi"/>
          <w:b/>
          <w:bCs/>
          <w:sz w:val="22"/>
          <w:szCs w:val="22"/>
          <w:lang w:val="ro-RO"/>
        </w:rPr>
      </w:pPr>
      <w:r w:rsidRPr="00F6562C">
        <w:rPr>
          <w:rFonts w:asciiTheme="minorHAnsi" w:hAnsiTheme="minorHAnsi" w:cstheme="minorHAnsi"/>
          <w:b/>
          <w:bCs/>
          <w:sz w:val="22"/>
          <w:szCs w:val="22"/>
          <w:lang w:val="ro-RO"/>
        </w:rPr>
        <w:t xml:space="preserve">Date generale </w:t>
      </w:r>
      <w:r w:rsidR="00E418C3" w:rsidRPr="00F6562C">
        <w:rPr>
          <w:rFonts w:asciiTheme="minorHAnsi" w:hAnsiTheme="minorHAnsi" w:cstheme="minorHAnsi"/>
          <w:b/>
          <w:bCs/>
          <w:sz w:val="22"/>
          <w:szCs w:val="22"/>
          <w:lang w:val="ro-RO"/>
        </w:rPr>
        <w:t>despre</w:t>
      </w:r>
      <w:r w:rsidR="00D147E2" w:rsidRPr="00F6562C">
        <w:rPr>
          <w:rFonts w:asciiTheme="minorHAnsi" w:hAnsiTheme="minorHAnsi" w:cstheme="minorHAnsi"/>
          <w:b/>
          <w:bCs/>
          <w:sz w:val="22"/>
          <w:szCs w:val="22"/>
          <w:lang w:val="ro-RO"/>
        </w:rPr>
        <w:t xml:space="preserve"> bunul evaluat</w:t>
      </w:r>
      <w:r w:rsidR="00E418C3" w:rsidRPr="00F6562C">
        <w:rPr>
          <w:rFonts w:asciiTheme="minorHAnsi" w:hAnsiTheme="minorHAnsi" w:cstheme="minorHAnsi"/>
          <w:b/>
          <w:bCs/>
          <w:sz w:val="22"/>
          <w:szCs w:val="22"/>
          <w:lang w:val="ro-RO"/>
        </w:rPr>
        <w:t xml:space="preserve"> </w:t>
      </w:r>
      <w:r w:rsidRPr="00F6562C">
        <w:rPr>
          <w:rFonts w:asciiTheme="minorHAnsi" w:hAnsiTheme="minorHAnsi" w:cstheme="minorHAnsi"/>
          <w:b/>
          <w:bCs/>
          <w:sz w:val="22"/>
          <w:szCs w:val="22"/>
          <w:lang w:val="ro-RO"/>
        </w:rPr>
        <w:t>:</w:t>
      </w:r>
    </w:p>
    <w:p w14:paraId="5D4597B8" w14:textId="77777777" w:rsidR="009D72DE" w:rsidRPr="00F6562C" w:rsidRDefault="009D72DE" w:rsidP="009D72DE">
      <w:pPr>
        <w:jc w:val="right"/>
        <w:rPr>
          <w:rFonts w:asciiTheme="minorHAnsi" w:hAnsiTheme="minorHAnsi" w:cstheme="minorHAnsi"/>
          <w:i/>
          <w:sz w:val="22"/>
          <w:szCs w:val="22"/>
          <w:lang w:val="en-US"/>
        </w:rPr>
      </w:pPr>
    </w:p>
    <w:tbl>
      <w:tblPr>
        <w:tblStyle w:val="afa"/>
        <w:tblW w:w="9210" w:type="dxa"/>
        <w:tblInd w:w="0" w:type="dxa"/>
        <w:shd w:val="clear" w:color="auto" w:fill="404040" w:themeFill="text1" w:themeFillTint="BF"/>
        <w:tblLayout w:type="fixed"/>
        <w:tblLook w:val="04A0" w:firstRow="1" w:lastRow="0" w:firstColumn="1" w:lastColumn="0" w:noHBand="0" w:noVBand="1"/>
      </w:tblPr>
      <w:tblGrid>
        <w:gridCol w:w="2547"/>
        <w:gridCol w:w="6663"/>
      </w:tblGrid>
      <w:tr w:rsidR="004938BE" w:rsidRPr="00F6562C" w14:paraId="40F0D43C" w14:textId="77777777" w:rsidTr="00D147E2">
        <w:trPr>
          <w:trHeight w:val="127"/>
        </w:trPr>
        <w:tc>
          <w:tcPr>
            <w:tcW w:w="92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vAlign w:val="center"/>
            <w:hideMark/>
          </w:tcPr>
          <w:p w14:paraId="51DA5B63" w14:textId="77777777" w:rsidR="009D72DE" w:rsidRPr="00F6562C" w:rsidRDefault="009D72DE">
            <w:pPr>
              <w:rPr>
                <w:rFonts w:asciiTheme="minorHAnsi" w:hAnsiTheme="minorHAnsi" w:cstheme="minorHAnsi"/>
                <w:b/>
                <w:caps/>
                <w:sz w:val="22"/>
                <w:szCs w:val="22"/>
                <w:lang w:val="ro-RO"/>
                <w14:shadow w14:blurRad="50800" w14:dist="38100" w14:dir="2700000" w14:sx="100000" w14:sy="100000" w14:kx="0" w14:ky="0" w14:algn="tl">
                  <w14:srgbClr w14:val="000000">
                    <w14:alpha w14:val="60000"/>
                  </w14:srgbClr>
                </w14:shadow>
              </w:rPr>
            </w:pPr>
            <w:r w:rsidRPr="00F6562C">
              <w:rPr>
                <w:rFonts w:asciiTheme="minorHAnsi" w:hAnsiTheme="minorHAnsi" w:cstheme="minorHAnsi"/>
                <w:b/>
                <w:caps/>
                <w:sz w:val="22"/>
                <w:szCs w:val="22"/>
                <w:lang w:val="ro-RO"/>
                <w14:shadow w14:blurRad="50800" w14:dist="38100" w14:dir="2700000" w14:sx="100000" w14:sy="100000" w14:kx="0" w14:ky="0" w14:algn="tl">
                  <w14:srgbClr w14:val="000000">
                    <w14:alpha w14:val="60000"/>
                  </w14:srgbClr>
                </w14:shadow>
              </w:rPr>
              <w:t>Aspecte  generale</w:t>
            </w:r>
          </w:p>
        </w:tc>
      </w:tr>
      <w:tr w:rsidR="004938BE" w:rsidRPr="00F6562C" w14:paraId="4AFD7FB0"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0AD185" w14:textId="77777777" w:rsidR="00D147E2" w:rsidRPr="00F6562C" w:rsidRDefault="00D147E2" w:rsidP="00D147E2">
            <w:pPr>
              <w:rPr>
                <w:rFonts w:asciiTheme="minorHAnsi" w:hAnsiTheme="minorHAnsi" w:cstheme="minorHAnsi"/>
                <w:bCs/>
                <w:lang w:val="ro-RO"/>
              </w:rPr>
            </w:pPr>
            <w:r w:rsidRPr="00F6562C">
              <w:rPr>
                <w:rFonts w:asciiTheme="minorHAnsi" w:hAnsiTheme="minorHAnsi" w:cstheme="minorHAnsi"/>
                <w:bCs/>
                <w:lang w:val="ro-RO"/>
              </w:rPr>
              <w:t>Genul de activitate</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4BF59" w14:textId="71826FF8" w:rsidR="00D147E2" w:rsidRPr="00F6562C" w:rsidRDefault="00B96368" w:rsidP="00C05177">
            <w:pPr>
              <w:pStyle w:val="ac"/>
              <w:spacing w:line="276" w:lineRule="auto"/>
              <w:ind w:firstLine="0"/>
              <w:rPr>
                <w:rFonts w:asciiTheme="minorHAnsi" w:hAnsiTheme="minorHAnsi" w:cstheme="minorHAnsi"/>
                <w:bCs/>
                <w:lang w:val="ro-RO" w:eastAsia="en-US"/>
              </w:rPr>
            </w:pPr>
            <w:r w:rsidRPr="00F6562C">
              <w:rPr>
                <w:rFonts w:asciiTheme="minorHAnsi" w:hAnsiTheme="minorHAnsi" w:cstheme="minorHAnsi"/>
                <w:bCs/>
                <w:lang w:val="ro-RO"/>
              </w:rPr>
              <w:t>Editarea cărților</w:t>
            </w:r>
            <w:r w:rsidR="00910DF9" w:rsidRPr="00F6562C">
              <w:rPr>
                <w:rFonts w:asciiTheme="minorHAnsi" w:hAnsiTheme="minorHAnsi" w:cstheme="minorHAnsi"/>
                <w:bCs/>
                <w:lang w:val="ro-RO"/>
              </w:rPr>
              <w:t>, broșurilor și altor publicații</w:t>
            </w:r>
            <w:r w:rsidRPr="00F6562C">
              <w:rPr>
                <w:rFonts w:asciiTheme="minorHAnsi" w:hAnsiTheme="minorHAnsi" w:cstheme="minorHAnsi"/>
                <w:bCs/>
                <w:lang w:val="ro-RO"/>
              </w:rPr>
              <w:t>.</w:t>
            </w:r>
          </w:p>
        </w:tc>
      </w:tr>
      <w:tr w:rsidR="004938BE" w:rsidRPr="00F6562C" w14:paraId="6BDE06D0"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187247" w14:textId="77777777" w:rsidR="00D147E2" w:rsidRPr="00F6562C" w:rsidRDefault="00D147E2" w:rsidP="00D147E2">
            <w:pPr>
              <w:rPr>
                <w:rFonts w:asciiTheme="minorHAnsi" w:hAnsiTheme="minorHAnsi" w:cstheme="minorHAnsi"/>
                <w:bCs/>
                <w:i/>
                <w:lang w:val="ro-RO" w:eastAsia="en-US"/>
              </w:rPr>
            </w:pPr>
            <w:r w:rsidRPr="00F6562C">
              <w:rPr>
                <w:rFonts w:asciiTheme="minorHAnsi" w:hAnsiTheme="minorHAnsi" w:cstheme="minorHAnsi"/>
                <w:bCs/>
                <w:lang w:val="ro-RO"/>
              </w:rPr>
              <w:t xml:space="preserve">Adresa juridică </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E50ADA" w14:textId="77777777" w:rsidR="00D147E2" w:rsidRPr="00F6562C" w:rsidRDefault="00D147E2" w:rsidP="00C05177">
            <w:pPr>
              <w:suppressAutoHyphens w:val="0"/>
              <w:spacing w:line="276" w:lineRule="auto"/>
              <w:jc w:val="both"/>
              <w:rPr>
                <w:rFonts w:asciiTheme="minorHAnsi" w:hAnsiTheme="minorHAnsi" w:cstheme="minorHAnsi"/>
                <w:bCs/>
                <w:lang w:val="ro-RO"/>
              </w:rPr>
            </w:pPr>
            <w:r w:rsidRPr="00F6562C">
              <w:rPr>
                <w:rFonts w:asciiTheme="minorHAnsi" w:hAnsiTheme="minorHAnsi" w:cstheme="minorHAnsi"/>
                <w:bCs/>
                <w:i/>
                <w:lang w:val="ro-RO"/>
              </w:rPr>
              <w:t>MD-200</w:t>
            </w:r>
            <w:r w:rsidR="00C05177" w:rsidRPr="00F6562C">
              <w:rPr>
                <w:rFonts w:asciiTheme="minorHAnsi" w:hAnsiTheme="minorHAnsi" w:cstheme="minorHAnsi"/>
                <w:bCs/>
                <w:i/>
                <w:lang w:val="ro-RO"/>
              </w:rPr>
              <w:t>4</w:t>
            </w:r>
            <w:r w:rsidRPr="00F6562C">
              <w:rPr>
                <w:rFonts w:asciiTheme="minorHAnsi" w:hAnsiTheme="minorHAnsi" w:cstheme="minorHAnsi"/>
                <w:bCs/>
                <w:i/>
                <w:lang w:val="ro-RO"/>
              </w:rPr>
              <w:t xml:space="preserve">, </w:t>
            </w:r>
            <w:r w:rsidR="00C05177" w:rsidRPr="00F6562C">
              <w:rPr>
                <w:rFonts w:asciiTheme="minorHAnsi" w:hAnsiTheme="minorHAnsi" w:cstheme="minorHAnsi"/>
                <w:bCs/>
                <w:i/>
                <w:lang w:val="ro-RO"/>
              </w:rPr>
              <w:t>bd. Ștefan cel Mare și Sfînt</w:t>
            </w:r>
            <w:r w:rsidRPr="00F6562C">
              <w:rPr>
                <w:rFonts w:asciiTheme="minorHAnsi" w:hAnsiTheme="minorHAnsi" w:cstheme="minorHAnsi"/>
                <w:bCs/>
                <w:i/>
                <w:lang w:val="ro-RO"/>
              </w:rPr>
              <w:t xml:space="preserve"> </w:t>
            </w:r>
            <w:r w:rsidR="00C05177" w:rsidRPr="00F6562C">
              <w:rPr>
                <w:rFonts w:asciiTheme="minorHAnsi" w:hAnsiTheme="minorHAnsi" w:cstheme="minorHAnsi"/>
                <w:bCs/>
                <w:i/>
                <w:lang w:val="ro-RO"/>
              </w:rPr>
              <w:t>180</w:t>
            </w:r>
            <w:r w:rsidRPr="00F6562C">
              <w:rPr>
                <w:rFonts w:asciiTheme="minorHAnsi" w:hAnsiTheme="minorHAnsi" w:cstheme="minorHAnsi"/>
                <w:bCs/>
                <w:i/>
                <w:lang w:val="ro-RO"/>
              </w:rPr>
              <w:t>, mun. Chișinău, Republica Moldova</w:t>
            </w:r>
          </w:p>
        </w:tc>
      </w:tr>
      <w:tr w:rsidR="004938BE" w:rsidRPr="00B45E70" w14:paraId="0E3F4F97" w14:textId="77777777" w:rsidTr="009E0478">
        <w:trPr>
          <w:trHeight w:val="476"/>
        </w:trPr>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84D8D" w14:textId="77777777" w:rsidR="00D147E2" w:rsidRPr="00F6562C" w:rsidRDefault="00D147E2" w:rsidP="00D147E2">
            <w:pPr>
              <w:rPr>
                <w:rFonts w:asciiTheme="minorHAnsi" w:hAnsiTheme="minorHAnsi" w:cstheme="minorHAnsi"/>
                <w:bCs/>
                <w:lang w:val="ro-RO"/>
              </w:rPr>
            </w:pPr>
            <w:r w:rsidRPr="00F6562C">
              <w:rPr>
                <w:rFonts w:asciiTheme="minorHAnsi" w:hAnsiTheme="minorHAnsi" w:cstheme="minorHAnsi"/>
                <w:bCs/>
                <w:lang w:val="ro-RO"/>
              </w:rPr>
              <w:t>Pagina web, e-mail</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83FAF5" w14:textId="29AA5C0A" w:rsidR="00D147E2" w:rsidRPr="00B45E70" w:rsidRDefault="009E0478" w:rsidP="009E0478">
            <w:pPr>
              <w:rPr>
                <w:rFonts w:asciiTheme="minorHAnsi" w:hAnsiTheme="minorHAnsi" w:cstheme="minorHAnsi"/>
                <w:bCs/>
                <w:lang w:val="ro-RO"/>
              </w:rPr>
            </w:pPr>
            <w:hyperlink r:id="rId9" w:history="1">
              <w:r w:rsidRPr="00F6562C">
                <w:rPr>
                  <w:rStyle w:val="af6"/>
                  <w:rFonts w:asciiTheme="minorHAnsi" w:hAnsiTheme="minorHAnsi" w:cstheme="minorHAnsi"/>
                  <w:bCs/>
                  <w:lang w:val="ro-RO"/>
                </w:rPr>
                <w:t>edituralumina@gmail.com</w:t>
              </w:r>
            </w:hyperlink>
            <w:r w:rsidR="00B45E70" w:rsidRPr="00B45E70">
              <w:rPr>
                <w:lang w:val="ro-RO"/>
              </w:rPr>
              <w:t xml:space="preserve">, </w:t>
            </w:r>
            <w:hyperlink r:id="rId10" w:history="1">
              <w:r w:rsidR="00B45E70" w:rsidRPr="00B45E70">
                <w:rPr>
                  <w:rStyle w:val="af6"/>
                  <w:rFonts w:asciiTheme="minorHAnsi" w:hAnsiTheme="minorHAnsi" w:cstheme="minorHAnsi"/>
                  <w:bCs/>
                  <w:lang w:val="ro-RO"/>
                </w:rPr>
                <w:t>https://app.gov.md/companies/editura-didactica-de-stat-lumina/</w:t>
              </w:r>
            </w:hyperlink>
            <w:r w:rsidR="00B45E70" w:rsidRPr="00B45E70">
              <w:rPr>
                <w:rStyle w:val="af6"/>
                <w:rFonts w:asciiTheme="minorHAnsi" w:hAnsiTheme="minorHAnsi" w:cstheme="minorHAnsi"/>
                <w:bCs/>
                <w:lang w:val="ro-RO"/>
              </w:rPr>
              <w:t xml:space="preserve"> </w:t>
            </w:r>
          </w:p>
        </w:tc>
      </w:tr>
      <w:tr w:rsidR="004938BE" w:rsidRPr="00F6562C" w14:paraId="6B0E65B5"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D0B61" w14:textId="77777777" w:rsidR="00D147E2" w:rsidRPr="00F6562C" w:rsidRDefault="00D147E2" w:rsidP="00D147E2">
            <w:pPr>
              <w:rPr>
                <w:rFonts w:asciiTheme="minorHAnsi" w:hAnsiTheme="minorHAnsi" w:cstheme="minorHAnsi"/>
                <w:bCs/>
                <w:lang w:val="ro-RO"/>
              </w:rPr>
            </w:pPr>
            <w:r w:rsidRPr="00F6562C">
              <w:rPr>
                <w:rFonts w:asciiTheme="minorHAnsi" w:hAnsiTheme="minorHAnsi" w:cstheme="minorHAnsi"/>
                <w:bCs/>
                <w:lang w:val="ro-RO"/>
              </w:rPr>
              <w:t>Anul înființării</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0A5292" w14:textId="77777777" w:rsidR="00D147E2" w:rsidRPr="00F6562C" w:rsidRDefault="00D147E2" w:rsidP="00D147E2">
            <w:pPr>
              <w:jc w:val="both"/>
              <w:rPr>
                <w:rFonts w:asciiTheme="minorHAnsi" w:hAnsiTheme="minorHAnsi" w:cstheme="minorHAnsi"/>
                <w:bCs/>
                <w:lang w:val="ro-RO"/>
              </w:rPr>
            </w:pPr>
            <w:r w:rsidRPr="00F6562C">
              <w:rPr>
                <w:rFonts w:asciiTheme="minorHAnsi" w:hAnsiTheme="minorHAnsi" w:cstheme="minorHAnsi"/>
                <w:bCs/>
                <w:i/>
                <w:lang w:val="ro-RO"/>
              </w:rPr>
              <w:t>1992</w:t>
            </w:r>
          </w:p>
        </w:tc>
      </w:tr>
      <w:tr w:rsidR="004938BE" w:rsidRPr="00F6562C" w14:paraId="75C1DC72"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60B336" w14:textId="77777777" w:rsidR="00D147E2" w:rsidRPr="00F6562C" w:rsidRDefault="00D147E2" w:rsidP="00D147E2">
            <w:pPr>
              <w:rPr>
                <w:rFonts w:asciiTheme="minorHAnsi" w:hAnsiTheme="minorHAnsi" w:cstheme="minorHAnsi"/>
                <w:bCs/>
                <w:lang w:val="ro-RO"/>
              </w:rPr>
            </w:pPr>
            <w:r w:rsidRPr="00F6562C">
              <w:rPr>
                <w:rFonts w:asciiTheme="minorHAnsi" w:hAnsiTheme="minorHAnsi" w:cstheme="minorHAnsi"/>
                <w:bCs/>
                <w:lang w:val="ro-RO"/>
              </w:rPr>
              <w:t>Contacte</w:t>
            </w:r>
          </w:p>
          <w:p w14:paraId="72C7EC2A" w14:textId="77777777" w:rsidR="00D147E2" w:rsidRPr="00F6562C" w:rsidRDefault="00D147E2" w:rsidP="00D147E2">
            <w:pPr>
              <w:rPr>
                <w:rFonts w:asciiTheme="minorHAnsi" w:hAnsiTheme="minorHAnsi" w:cstheme="minorHAnsi"/>
                <w:bCs/>
                <w:lang w:val="ro-RO"/>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42BD2" w14:textId="571067AA" w:rsidR="00D147E2" w:rsidRPr="00F6562C" w:rsidRDefault="00D147E2" w:rsidP="002C4649">
            <w:pPr>
              <w:rPr>
                <w:rFonts w:asciiTheme="minorHAnsi" w:hAnsiTheme="minorHAnsi" w:cstheme="minorHAnsi"/>
                <w:bCs/>
                <w:lang w:val="ro-RO"/>
              </w:rPr>
            </w:pPr>
            <w:r w:rsidRPr="00F6562C">
              <w:rPr>
                <w:rFonts w:asciiTheme="minorHAnsi" w:hAnsiTheme="minorHAnsi" w:cstheme="minorHAnsi"/>
                <w:bCs/>
                <w:lang w:val="ro-RO"/>
              </w:rPr>
              <w:t>Administrator</w:t>
            </w:r>
            <w:r w:rsidR="00C05177" w:rsidRPr="00F6562C">
              <w:rPr>
                <w:rFonts w:asciiTheme="minorHAnsi" w:hAnsiTheme="minorHAnsi" w:cstheme="minorHAnsi"/>
                <w:bCs/>
                <w:lang w:val="ro-RO"/>
              </w:rPr>
              <w:t xml:space="preserve"> </w:t>
            </w:r>
            <w:r w:rsidR="002C4649" w:rsidRPr="00F6562C">
              <w:rPr>
                <w:rFonts w:asciiTheme="minorHAnsi" w:hAnsiTheme="minorHAnsi" w:cstheme="minorHAnsi"/>
                <w:bCs/>
                <w:lang w:val="ro-RO"/>
              </w:rPr>
              <w:t>interimar</w:t>
            </w:r>
            <w:r w:rsidR="00F6562C" w:rsidRPr="00F6562C">
              <w:rPr>
                <w:rFonts w:asciiTheme="minorHAnsi" w:hAnsiTheme="minorHAnsi" w:cstheme="minorHAnsi"/>
                <w:bCs/>
                <w:lang w:val="ro-RO"/>
              </w:rPr>
              <w:t xml:space="preserve"> </w:t>
            </w:r>
            <w:r w:rsidRPr="00F6562C">
              <w:rPr>
                <w:rFonts w:asciiTheme="minorHAnsi" w:hAnsiTheme="minorHAnsi" w:cstheme="minorHAnsi"/>
                <w:bCs/>
                <w:lang w:val="ro-RO"/>
              </w:rPr>
              <w:t xml:space="preserve">– </w:t>
            </w:r>
            <w:proofErr w:type="spellStart"/>
            <w:r w:rsidRPr="00F6562C">
              <w:rPr>
                <w:rFonts w:asciiTheme="minorHAnsi" w:hAnsiTheme="minorHAnsi" w:cstheme="minorHAnsi"/>
                <w:bCs/>
                <w:lang w:val="ro-RO"/>
              </w:rPr>
              <w:t>C</w:t>
            </w:r>
            <w:r w:rsidR="00C05177" w:rsidRPr="00F6562C">
              <w:rPr>
                <w:rFonts w:asciiTheme="minorHAnsi" w:hAnsiTheme="minorHAnsi" w:cstheme="minorHAnsi"/>
                <w:bCs/>
                <w:lang w:val="ro-RO"/>
              </w:rPr>
              <w:t>hirilov</w:t>
            </w:r>
            <w:proofErr w:type="spellEnd"/>
            <w:r w:rsidR="00C05177" w:rsidRPr="00F6562C">
              <w:rPr>
                <w:rFonts w:asciiTheme="minorHAnsi" w:hAnsiTheme="minorHAnsi" w:cstheme="minorHAnsi"/>
                <w:bCs/>
                <w:lang w:val="ro-RO"/>
              </w:rPr>
              <w:t xml:space="preserve"> </w:t>
            </w:r>
            <w:proofErr w:type="spellStart"/>
            <w:r w:rsidR="00C05177" w:rsidRPr="00F6562C">
              <w:rPr>
                <w:rFonts w:asciiTheme="minorHAnsi" w:hAnsiTheme="minorHAnsi" w:cstheme="minorHAnsi"/>
                <w:bCs/>
                <w:lang w:val="ro-RO"/>
              </w:rPr>
              <w:t>Feodora</w:t>
            </w:r>
            <w:proofErr w:type="spellEnd"/>
            <w:r w:rsidRPr="00F6562C">
              <w:rPr>
                <w:rFonts w:asciiTheme="minorHAnsi" w:hAnsiTheme="minorHAnsi" w:cstheme="minorHAnsi"/>
                <w:bCs/>
                <w:lang w:val="ro-RO"/>
              </w:rPr>
              <w:t>, tel: (022) 2</w:t>
            </w:r>
            <w:r w:rsidR="002C4649" w:rsidRPr="00F6562C">
              <w:rPr>
                <w:rFonts w:asciiTheme="minorHAnsi" w:hAnsiTheme="minorHAnsi" w:cstheme="minorHAnsi"/>
                <w:bCs/>
                <w:lang w:val="ro-RO"/>
              </w:rPr>
              <w:t>95868</w:t>
            </w:r>
            <w:r w:rsidRPr="00F6562C">
              <w:rPr>
                <w:rFonts w:asciiTheme="minorHAnsi" w:hAnsiTheme="minorHAnsi" w:cstheme="minorHAnsi"/>
                <w:bCs/>
                <w:lang w:val="ro-RO"/>
              </w:rPr>
              <w:t>, 2</w:t>
            </w:r>
            <w:r w:rsidR="002C4649" w:rsidRPr="00F6562C">
              <w:rPr>
                <w:rFonts w:asciiTheme="minorHAnsi" w:hAnsiTheme="minorHAnsi" w:cstheme="minorHAnsi"/>
                <w:bCs/>
                <w:lang w:val="ro-RO"/>
              </w:rPr>
              <w:t>95779</w:t>
            </w:r>
            <w:r w:rsidRPr="00F6562C">
              <w:rPr>
                <w:rFonts w:asciiTheme="minorHAnsi" w:hAnsiTheme="minorHAnsi" w:cstheme="minorHAnsi"/>
                <w:bCs/>
                <w:lang w:val="ro-RO"/>
              </w:rPr>
              <w:t xml:space="preserve">; </w:t>
            </w:r>
          </w:p>
        </w:tc>
      </w:tr>
      <w:tr w:rsidR="004938BE" w:rsidRPr="00F6562C" w14:paraId="634B0105"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32F45B" w14:textId="77777777" w:rsidR="00D147E2" w:rsidRPr="00F6562C" w:rsidRDefault="00D147E2" w:rsidP="00D147E2">
            <w:pPr>
              <w:rPr>
                <w:rFonts w:asciiTheme="minorHAnsi" w:hAnsiTheme="minorHAnsi" w:cstheme="minorHAnsi"/>
                <w:bCs/>
                <w:lang w:val="ro-RO"/>
              </w:rPr>
            </w:pPr>
            <w:r w:rsidRPr="00F6562C">
              <w:rPr>
                <w:rFonts w:asciiTheme="minorHAnsi" w:hAnsiTheme="minorHAnsi" w:cstheme="minorHAnsi"/>
                <w:bCs/>
                <w:lang w:val="ro-RO"/>
              </w:rPr>
              <w:t>Capital social</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D5131D" w14:textId="77777777" w:rsidR="00D147E2" w:rsidRPr="00F6562C" w:rsidRDefault="002C4649" w:rsidP="002C4649">
            <w:pPr>
              <w:jc w:val="both"/>
              <w:rPr>
                <w:rFonts w:asciiTheme="minorHAnsi" w:hAnsiTheme="minorHAnsi" w:cstheme="minorHAnsi"/>
                <w:bCs/>
                <w:lang w:val="ro-RO"/>
              </w:rPr>
            </w:pPr>
            <w:r w:rsidRPr="00F6562C">
              <w:rPr>
                <w:rFonts w:asciiTheme="minorHAnsi" w:hAnsiTheme="minorHAnsi" w:cstheme="minorHAnsi"/>
                <w:bCs/>
                <w:i/>
                <w:lang w:val="ro-RO"/>
              </w:rPr>
              <w:t>336 957</w:t>
            </w:r>
            <w:r w:rsidR="00D147E2" w:rsidRPr="00F6562C">
              <w:rPr>
                <w:rFonts w:asciiTheme="minorHAnsi" w:hAnsiTheme="minorHAnsi" w:cstheme="minorHAnsi"/>
                <w:bCs/>
                <w:i/>
                <w:lang w:val="ro-RO"/>
              </w:rPr>
              <w:t xml:space="preserve"> lei</w:t>
            </w:r>
          </w:p>
        </w:tc>
      </w:tr>
      <w:tr w:rsidR="004938BE" w:rsidRPr="00F6562C" w14:paraId="2CB5E894"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731394" w14:textId="77777777" w:rsidR="00D147E2" w:rsidRPr="00F6562C" w:rsidRDefault="00D147E2" w:rsidP="00D147E2">
            <w:pPr>
              <w:rPr>
                <w:rFonts w:asciiTheme="minorHAnsi" w:hAnsiTheme="minorHAnsi" w:cstheme="minorHAnsi"/>
                <w:bCs/>
                <w:lang w:val="ro-RO"/>
              </w:rPr>
            </w:pPr>
            <w:r w:rsidRPr="00F6562C">
              <w:rPr>
                <w:rFonts w:asciiTheme="minorHAnsi" w:hAnsiTheme="minorHAnsi" w:cstheme="minorHAnsi"/>
                <w:bCs/>
                <w:lang w:val="ro-RO"/>
              </w:rPr>
              <w:t>Fondator</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C2EAC9" w14:textId="77777777" w:rsidR="00D147E2" w:rsidRPr="00F6562C" w:rsidRDefault="00D147E2" w:rsidP="00D147E2">
            <w:pPr>
              <w:suppressAutoHyphens w:val="0"/>
              <w:spacing w:line="276" w:lineRule="auto"/>
              <w:jc w:val="both"/>
              <w:rPr>
                <w:rFonts w:asciiTheme="minorHAnsi" w:hAnsiTheme="minorHAnsi" w:cstheme="minorHAnsi"/>
                <w:bCs/>
                <w:lang w:val="ro-RO"/>
              </w:rPr>
            </w:pPr>
            <w:r w:rsidRPr="00F6562C">
              <w:rPr>
                <w:rFonts w:asciiTheme="minorHAnsi" w:hAnsiTheme="minorHAnsi" w:cstheme="minorHAnsi"/>
                <w:bCs/>
                <w:i/>
                <w:lang w:val="ro-RO"/>
              </w:rPr>
              <w:t>Agenția Proprietății Publice</w:t>
            </w:r>
          </w:p>
        </w:tc>
      </w:tr>
      <w:tr w:rsidR="004938BE" w:rsidRPr="00F6562C" w14:paraId="71075A45"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A83B26" w14:textId="5F70E864" w:rsidR="00D147E2" w:rsidRPr="00F6562C" w:rsidRDefault="00FB7389" w:rsidP="00D147E2">
            <w:pPr>
              <w:rPr>
                <w:rFonts w:asciiTheme="minorHAnsi" w:hAnsiTheme="minorHAnsi" w:cstheme="minorHAnsi"/>
                <w:bCs/>
                <w:lang w:val="ro-RO"/>
              </w:rPr>
            </w:pPr>
            <w:r w:rsidRPr="00F6562C">
              <w:rPr>
                <w:rFonts w:asciiTheme="minorHAnsi" w:hAnsiTheme="minorHAnsi" w:cstheme="minorHAnsi"/>
                <w:bCs/>
                <w:lang w:val="ro-RO"/>
              </w:rPr>
              <w:t xml:space="preserve">Încăperi </w:t>
            </w:r>
            <w:r w:rsidR="00684701" w:rsidRPr="00F6562C">
              <w:rPr>
                <w:rFonts w:asciiTheme="minorHAnsi" w:hAnsiTheme="minorHAnsi" w:cstheme="minorHAnsi"/>
                <w:bCs/>
                <w:lang w:val="ro-RO"/>
              </w:rPr>
              <w:t>(locațiune)</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C47696" w14:textId="77777777" w:rsidR="009E0478" w:rsidRPr="00F6562C" w:rsidRDefault="009E0478" w:rsidP="009E0478">
            <w:pPr>
              <w:pStyle w:val="ad"/>
              <w:numPr>
                <w:ilvl w:val="0"/>
                <w:numId w:val="41"/>
              </w:numPr>
              <w:suppressAutoHyphens w:val="0"/>
              <w:spacing w:line="276" w:lineRule="auto"/>
              <w:ind w:left="323" w:hanging="283"/>
              <w:rPr>
                <w:rFonts w:asciiTheme="minorHAnsi" w:hAnsiTheme="minorHAnsi" w:cstheme="minorHAnsi"/>
                <w:bCs/>
                <w:i/>
                <w:lang w:val="ro-RO"/>
              </w:rPr>
            </w:pPr>
            <w:r w:rsidRPr="00F6562C">
              <w:rPr>
                <w:rFonts w:asciiTheme="minorHAnsi" w:hAnsiTheme="minorHAnsi" w:cstheme="minorHAnsi"/>
                <w:bCs/>
                <w:i/>
                <w:lang w:val="ro-RO"/>
              </w:rPr>
              <w:t>60,0 m.p.</w:t>
            </w:r>
          </w:p>
          <w:p w14:paraId="504E906C" w14:textId="0161871C" w:rsidR="00A7562E" w:rsidRPr="00F6562C" w:rsidRDefault="009E0478" w:rsidP="00F6562C">
            <w:pPr>
              <w:pStyle w:val="ad"/>
              <w:suppressAutoHyphens w:val="0"/>
              <w:spacing w:line="276" w:lineRule="auto"/>
              <w:ind w:left="323"/>
              <w:jc w:val="both"/>
              <w:rPr>
                <w:rFonts w:asciiTheme="minorHAnsi" w:hAnsiTheme="minorHAnsi" w:cstheme="minorHAnsi"/>
                <w:bCs/>
                <w:i/>
                <w:lang w:val="ro-RO"/>
              </w:rPr>
            </w:pPr>
            <w:r w:rsidRPr="00F6562C">
              <w:rPr>
                <w:rFonts w:asciiTheme="minorHAnsi" w:hAnsiTheme="minorHAnsi" w:cstheme="minorHAnsi"/>
                <w:bCs/>
                <w:i/>
                <w:lang w:val="ro-RO"/>
              </w:rPr>
              <w:t xml:space="preserve">(încăperea nr. 304a </w:t>
            </w:r>
            <w:r w:rsidR="00225871" w:rsidRPr="00F6562C">
              <w:rPr>
                <w:rFonts w:asciiTheme="minorHAnsi" w:hAnsiTheme="minorHAnsi" w:cstheme="minorHAnsi"/>
                <w:bCs/>
                <w:i/>
                <w:lang w:val="ro-RO"/>
              </w:rPr>
              <w:t xml:space="preserve"> </w:t>
            </w:r>
            <w:r w:rsidRPr="00F6562C">
              <w:rPr>
                <w:rFonts w:asciiTheme="minorHAnsi" w:hAnsiTheme="minorHAnsi" w:cstheme="minorHAnsi"/>
                <w:bCs/>
                <w:i/>
                <w:lang w:val="ro-RO"/>
              </w:rPr>
              <w:t xml:space="preserve">din clădirea </w:t>
            </w:r>
            <w:r w:rsidR="00225871" w:rsidRPr="00F6562C">
              <w:rPr>
                <w:rFonts w:asciiTheme="minorHAnsi" w:hAnsiTheme="minorHAnsi" w:cstheme="minorHAnsi"/>
                <w:bCs/>
                <w:i/>
                <w:lang w:val="ro-RO"/>
              </w:rPr>
              <w:t xml:space="preserve">cu număr cadastral 0100519.151.01, </w:t>
            </w:r>
            <w:r w:rsidRPr="00F6562C">
              <w:rPr>
                <w:rFonts w:asciiTheme="minorHAnsi" w:hAnsiTheme="minorHAnsi" w:cstheme="minorHAnsi"/>
                <w:bCs/>
                <w:i/>
                <w:lang w:val="ro-RO"/>
              </w:rPr>
              <w:t>de pe adresa bd. Ștefan cel Mare și Sfânt 180,</w:t>
            </w:r>
            <w:r w:rsidR="00225871" w:rsidRPr="00F6562C">
              <w:rPr>
                <w:rFonts w:asciiTheme="minorHAnsi" w:hAnsiTheme="minorHAnsi" w:cstheme="minorHAnsi"/>
                <w:bCs/>
                <w:i/>
                <w:lang w:val="ro-RO"/>
              </w:rPr>
              <w:t xml:space="preserve"> </w:t>
            </w:r>
            <w:r w:rsidRPr="00F6562C">
              <w:rPr>
                <w:rFonts w:asciiTheme="minorHAnsi" w:hAnsiTheme="minorHAnsi" w:cstheme="minorHAnsi"/>
                <w:bCs/>
                <w:i/>
                <w:lang w:val="ro-RO"/>
              </w:rPr>
              <w:t>locațiune, termen 1 an, temei Acord adițional nr.1 din 27.02.2025 la Contractul de locațiune nr.4 din 27.02.2024,  încheiat cu Direcția generală pentru administrarea clădirilor Guvernului RM)</w:t>
            </w:r>
            <w:r w:rsidRPr="00F6562C">
              <w:rPr>
                <w:i/>
                <w:lang w:val="ro-RO"/>
              </w:rPr>
              <w:t xml:space="preserve">  </w:t>
            </w:r>
          </w:p>
        </w:tc>
      </w:tr>
    </w:tbl>
    <w:p w14:paraId="3C054A6B" w14:textId="77777777" w:rsidR="00D147E2" w:rsidRPr="00F6562C" w:rsidRDefault="00D147E2" w:rsidP="00D147E2">
      <w:pPr>
        <w:tabs>
          <w:tab w:val="left" w:pos="426"/>
        </w:tabs>
        <w:spacing w:line="276" w:lineRule="auto"/>
        <w:ind w:left="360" w:right="-3"/>
        <w:jc w:val="center"/>
        <w:rPr>
          <w:rFonts w:asciiTheme="minorHAnsi" w:hAnsiTheme="minorHAnsi" w:cstheme="minorHAnsi"/>
          <w:b/>
          <w:bCs/>
          <w:sz w:val="22"/>
          <w:szCs w:val="22"/>
          <w:lang w:val="en-US"/>
        </w:rPr>
      </w:pPr>
    </w:p>
    <w:p w14:paraId="0828E18B" w14:textId="77777777" w:rsidR="00910DF9" w:rsidRPr="00F6562C" w:rsidRDefault="00910DF9" w:rsidP="00D147E2">
      <w:pPr>
        <w:tabs>
          <w:tab w:val="left" w:pos="426"/>
        </w:tabs>
        <w:spacing w:line="276" w:lineRule="auto"/>
        <w:ind w:left="360" w:right="-3"/>
        <w:jc w:val="center"/>
        <w:rPr>
          <w:rFonts w:asciiTheme="minorHAnsi" w:hAnsiTheme="minorHAnsi" w:cstheme="minorHAnsi"/>
          <w:b/>
          <w:bCs/>
          <w:sz w:val="22"/>
          <w:szCs w:val="22"/>
          <w:lang w:val="en-US"/>
        </w:rPr>
      </w:pPr>
    </w:p>
    <w:p w14:paraId="3204C6F6" w14:textId="77777777" w:rsidR="00807AB6" w:rsidRPr="00F6562C" w:rsidRDefault="00807AB6" w:rsidP="00270E78">
      <w:pPr>
        <w:pStyle w:val="ad"/>
        <w:numPr>
          <w:ilvl w:val="0"/>
          <w:numId w:val="10"/>
        </w:numPr>
        <w:tabs>
          <w:tab w:val="left" w:pos="426"/>
        </w:tabs>
        <w:spacing w:line="276" w:lineRule="auto"/>
        <w:ind w:left="0" w:right="-3" w:firstLine="0"/>
        <w:jc w:val="center"/>
        <w:rPr>
          <w:rFonts w:asciiTheme="minorHAnsi" w:hAnsiTheme="minorHAnsi" w:cstheme="minorHAnsi"/>
          <w:b/>
          <w:bCs/>
          <w:sz w:val="22"/>
          <w:szCs w:val="22"/>
          <w:lang w:val="ro-RO"/>
        </w:rPr>
      </w:pPr>
      <w:r w:rsidRPr="00F6562C">
        <w:rPr>
          <w:rFonts w:asciiTheme="minorHAnsi" w:hAnsiTheme="minorHAnsi" w:cstheme="minorHAnsi"/>
          <w:b/>
          <w:bCs/>
          <w:sz w:val="22"/>
          <w:szCs w:val="22"/>
          <w:lang w:val="ro-RO"/>
        </w:rPr>
        <w:t>OBIECTIVE, SCOPURI ȘI REZULTATE AȘTEPTATE</w:t>
      </w:r>
      <w:r w:rsidR="00B92196" w:rsidRPr="00F6562C">
        <w:rPr>
          <w:rFonts w:asciiTheme="minorHAnsi" w:hAnsiTheme="minorHAnsi" w:cstheme="minorHAnsi"/>
          <w:b/>
          <w:bCs/>
          <w:sz w:val="22"/>
          <w:szCs w:val="22"/>
          <w:lang w:val="ro-RO"/>
        </w:rPr>
        <w:t xml:space="preserve"> ALE SERVICIILOR SOLICITATE</w:t>
      </w:r>
    </w:p>
    <w:p w14:paraId="7C5187E8" w14:textId="77777777" w:rsidR="00917F0E" w:rsidRPr="00F6562C" w:rsidRDefault="00917F0E" w:rsidP="00917F0E">
      <w:pPr>
        <w:pStyle w:val="ad"/>
        <w:spacing w:before="240" w:line="276" w:lineRule="auto"/>
        <w:ind w:left="0" w:right="-3" w:firstLine="567"/>
        <w:jc w:val="both"/>
        <w:rPr>
          <w:rFonts w:asciiTheme="minorHAnsi" w:hAnsiTheme="minorHAnsi" w:cstheme="minorHAnsi"/>
          <w:b/>
          <w:bCs/>
          <w:sz w:val="22"/>
          <w:szCs w:val="22"/>
          <w:lang w:val="ro-RO"/>
        </w:rPr>
      </w:pPr>
    </w:p>
    <w:p w14:paraId="5ED7C67E" w14:textId="64507CCC" w:rsidR="003A4C1A" w:rsidRPr="00F6562C" w:rsidRDefault="00807AB6" w:rsidP="001241C4">
      <w:pPr>
        <w:pStyle w:val="ad"/>
        <w:spacing w:before="240" w:line="276" w:lineRule="auto"/>
        <w:ind w:left="0" w:right="-3"/>
        <w:jc w:val="both"/>
        <w:rPr>
          <w:rFonts w:asciiTheme="minorHAnsi" w:hAnsiTheme="minorHAnsi" w:cstheme="minorHAnsi"/>
          <w:sz w:val="22"/>
          <w:szCs w:val="22"/>
          <w:lang w:val="ro-RO"/>
        </w:rPr>
      </w:pPr>
      <w:r w:rsidRPr="00F6562C">
        <w:rPr>
          <w:rFonts w:asciiTheme="minorHAnsi" w:hAnsiTheme="minorHAnsi" w:cstheme="minorHAnsi"/>
          <w:b/>
          <w:bCs/>
          <w:sz w:val="22"/>
          <w:szCs w:val="22"/>
          <w:lang w:val="ro-RO"/>
        </w:rPr>
        <w:t>Obiectivul general</w:t>
      </w:r>
      <w:r w:rsidR="005F6A56" w:rsidRPr="00F6562C">
        <w:rPr>
          <w:rFonts w:asciiTheme="minorHAnsi" w:hAnsiTheme="minorHAnsi" w:cstheme="minorHAnsi"/>
          <w:b/>
          <w:bCs/>
          <w:sz w:val="22"/>
          <w:szCs w:val="22"/>
          <w:lang w:val="ro-RO"/>
        </w:rPr>
        <w:t>:</w:t>
      </w:r>
      <w:r w:rsidRPr="00F6562C">
        <w:rPr>
          <w:rFonts w:asciiTheme="minorHAnsi" w:hAnsiTheme="minorHAnsi" w:cstheme="minorHAnsi"/>
          <w:b/>
          <w:bCs/>
          <w:sz w:val="22"/>
          <w:szCs w:val="22"/>
          <w:lang w:val="ro-RO"/>
        </w:rPr>
        <w:t xml:space="preserve"> </w:t>
      </w:r>
      <w:r w:rsidR="005F6A56" w:rsidRPr="00F6562C">
        <w:rPr>
          <w:rFonts w:asciiTheme="minorHAnsi" w:hAnsiTheme="minorHAnsi" w:cstheme="minorHAnsi"/>
          <w:sz w:val="22"/>
          <w:szCs w:val="22"/>
          <w:lang w:val="ro-RO"/>
        </w:rPr>
        <w:t xml:space="preserve">Evaluarea </w:t>
      </w:r>
      <w:r w:rsidR="00C454DD" w:rsidRPr="00F6562C">
        <w:rPr>
          <w:rFonts w:asciiTheme="minorHAnsi" w:hAnsiTheme="minorHAnsi" w:cstheme="minorHAnsi"/>
          <w:sz w:val="22"/>
          <w:szCs w:val="22"/>
          <w:lang w:val="ro-RO"/>
        </w:rPr>
        <w:t>Întreprinder</w:t>
      </w:r>
      <w:r w:rsidR="00192C8A">
        <w:rPr>
          <w:rFonts w:asciiTheme="minorHAnsi" w:hAnsiTheme="minorHAnsi" w:cstheme="minorHAnsi"/>
          <w:sz w:val="22"/>
          <w:szCs w:val="22"/>
          <w:lang w:val="ro-RO"/>
        </w:rPr>
        <w:t>ii</w:t>
      </w:r>
      <w:r w:rsidR="00C454DD" w:rsidRPr="00F6562C">
        <w:rPr>
          <w:rFonts w:asciiTheme="minorHAnsi" w:hAnsiTheme="minorHAnsi" w:cstheme="minorHAnsi"/>
          <w:sz w:val="22"/>
          <w:szCs w:val="22"/>
          <w:lang w:val="ro-RO"/>
        </w:rPr>
        <w:t xml:space="preserve"> de Stat Editura Didactică </w:t>
      </w:r>
      <w:r w:rsidR="00192C8A">
        <w:rPr>
          <w:rFonts w:asciiTheme="minorHAnsi" w:hAnsiTheme="minorHAnsi" w:cstheme="minorHAnsi"/>
          <w:sz w:val="22"/>
          <w:szCs w:val="22"/>
          <w:lang w:val="ro-RO"/>
        </w:rPr>
        <w:t>„</w:t>
      </w:r>
      <w:r w:rsidR="00C454DD" w:rsidRPr="00F6562C">
        <w:rPr>
          <w:rFonts w:asciiTheme="minorHAnsi" w:hAnsiTheme="minorHAnsi" w:cstheme="minorHAnsi"/>
          <w:sz w:val="22"/>
          <w:szCs w:val="22"/>
          <w:lang w:val="ro-RO"/>
        </w:rPr>
        <w:t>LUMINA”</w:t>
      </w:r>
      <w:r w:rsidR="009D72DE" w:rsidRPr="00F6562C">
        <w:rPr>
          <w:rFonts w:asciiTheme="minorHAnsi" w:hAnsiTheme="minorHAnsi" w:cstheme="minorHAnsi"/>
          <w:sz w:val="22"/>
          <w:szCs w:val="22"/>
          <w:lang w:val="ro-RO"/>
        </w:rPr>
        <w:t xml:space="preserve"> </w:t>
      </w:r>
      <w:r w:rsidR="003A4C1A" w:rsidRPr="00F6562C">
        <w:rPr>
          <w:rFonts w:asciiTheme="minorHAnsi" w:hAnsiTheme="minorHAnsi" w:cstheme="minorHAnsi"/>
          <w:sz w:val="22"/>
          <w:szCs w:val="22"/>
          <w:lang w:val="ro-RO"/>
        </w:rPr>
        <w:t xml:space="preserve">ca </w:t>
      </w:r>
      <w:r w:rsidR="005F6A56" w:rsidRPr="00F6562C">
        <w:rPr>
          <w:rFonts w:asciiTheme="minorHAnsi" w:hAnsiTheme="minorHAnsi" w:cstheme="minorHAnsi"/>
          <w:sz w:val="22"/>
          <w:szCs w:val="22"/>
          <w:lang w:val="ro-RO"/>
        </w:rPr>
        <w:t>complex patrimonial unic</w:t>
      </w:r>
      <w:r w:rsidR="00D147E2" w:rsidRPr="00F6562C">
        <w:rPr>
          <w:rFonts w:asciiTheme="minorHAnsi" w:hAnsiTheme="minorHAnsi" w:cstheme="minorHAnsi"/>
          <w:sz w:val="22"/>
          <w:szCs w:val="22"/>
          <w:lang w:val="ro-RO"/>
        </w:rPr>
        <w:t>,</w:t>
      </w:r>
      <w:r w:rsidR="00D872CC" w:rsidRPr="00F6562C">
        <w:rPr>
          <w:rFonts w:asciiTheme="minorHAnsi" w:hAnsiTheme="minorHAnsi" w:cstheme="minorHAnsi"/>
          <w:sz w:val="22"/>
          <w:szCs w:val="22"/>
          <w:lang w:val="ro-RO"/>
        </w:rPr>
        <w:t xml:space="preserve"> cu toate drepturile și obligațiile.</w:t>
      </w:r>
    </w:p>
    <w:p w14:paraId="16E6A951" w14:textId="77777777" w:rsidR="00B061C4" w:rsidRPr="00F6562C" w:rsidRDefault="00B061C4" w:rsidP="00146658">
      <w:pPr>
        <w:pStyle w:val="ad"/>
        <w:tabs>
          <w:tab w:val="left" w:pos="426"/>
        </w:tabs>
        <w:spacing w:line="276" w:lineRule="auto"/>
        <w:ind w:left="0" w:right="-3"/>
        <w:jc w:val="both"/>
        <w:rPr>
          <w:rFonts w:asciiTheme="minorHAnsi" w:hAnsiTheme="minorHAnsi" w:cstheme="minorHAnsi"/>
          <w:b/>
          <w:bCs/>
          <w:sz w:val="22"/>
          <w:szCs w:val="22"/>
          <w:lang w:val="ro-RO"/>
        </w:rPr>
      </w:pPr>
    </w:p>
    <w:p w14:paraId="29FA3E3A" w14:textId="086366C2" w:rsidR="00146658" w:rsidRPr="00F6562C" w:rsidRDefault="00807AB6" w:rsidP="00146658">
      <w:pPr>
        <w:pStyle w:val="ad"/>
        <w:tabs>
          <w:tab w:val="left" w:pos="426"/>
        </w:tabs>
        <w:spacing w:line="276" w:lineRule="auto"/>
        <w:ind w:left="0" w:right="-3"/>
        <w:jc w:val="both"/>
        <w:rPr>
          <w:rFonts w:asciiTheme="minorHAnsi" w:hAnsiTheme="minorHAnsi" w:cstheme="minorHAnsi"/>
          <w:sz w:val="22"/>
          <w:szCs w:val="22"/>
          <w:lang w:val="ro-RO"/>
        </w:rPr>
      </w:pPr>
      <w:r w:rsidRPr="00F6562C">
        <w:rPr>
          <w:rFonts w:asciiTheme="minorHAnsi" w:hAnsiTheme="minorHAnsi" w:cstheme="minorHAnsi"/>
          <w:b/>
          <w:bCs/>
          <w:sz w:val="22"/>
          <w:szCs w:val="22"/>
          <w:lang w:val="ro-RO"/>
        </w:rPr>
        <w:t>Scopul este</w:t>
      </w:r>
      <w:r w:rsidR="003A4C1A" w:rsidRPr="00F6562C">
        <w:rPr>
          <w:rFonts w:asciiTheme="minorHAnsi" w:hAnsiTheme="minorHAnsi" w:cstheme="minorHAnsi"/>
          <w:b/>
          <w:bCs/>
          <w:sz w:val="22"/>
          <w:szCs w:val="22"/>
          <w:lang w:val="ro-RO"/>
        </w:rPr>
        <w:t xml:space="preserve">: </w:t>
      </w:r>
      <w:r w:rsidR="00146658" w:rsidRPr="00F6562C">
        <w:rPr>
          <w:rFonts w:asciiTheme="minorHAnsi" w:hAnsiTheme="minorHAnsi" w:cstheme="minorHAnsi"/>
          <w:sz w:val="22"/>
          <w:szCs w:val="22"/>
          <w:lang w:val="ro-RO"/>
        </w:rPr>
        <w:t xml:space="preserve">Obținerea unei estimări corecte și documentate a valorii de piață a bunurilor, activelor și pasivelor </w:t>
      </w:r>
      <w:r w:rsidR="00C454DD" w:rsidRPr="00F6562C">
        <w:rPr>
          <w:rFonts w:asciiTheme="minorHAnsi" w:hAnsiTheme="minorHAnsi" w:cstheme="minorHAnsi"/>
          <w:sz w:val="22"/>
          <w:szCs w:val="22"/>
          <w:lang w:val="ro-RO"/>
        </w:rPr>
        <w:t>Întreprinder</w:t>
      </w:r>
      <w:r w:rsidR="00192C8A">
        <w:rPr>
          <w:rFonts w:asciiTheme="minorHAnsi" w:hAnsiTheme="minorHAnsi" w:cstheme="minorHAnsi"/>
          <w:sz w:val="22"/>
          <w:szCs w:val="22"/>
          <w:lang w:val="ro-RO"/>
        </w:rPr>
        <w:t>ii</w:t>
      </w:r>
      <w:r w:rsidR="00C454DD" w:rsidRPr="00F6562C">
        <w:rPr>
          <w:rFonts w:asciiTheme="minorHAnsi" w:hAnsiTheme="minorHAnsi" w:cstheme="minorHAnsi"/>
          <w:sz w:val="22"/>
          <w:szCs w:val="22"/>
          <w:lang w:val="ro-RO"/>
        </w:rPr>
        <w:t xml:space="preserve"> de Stat Editura Didactică </w:t>
      </w:r>
      <w:r w:rsidR="00192C8A">
        <w:rPr>
          <w:rFonts w:asciiTheme="minorHAnsi" w:hAnsiTheme="minorHAnsi" w:cstheme="minorHAnsi"/>
          <w:sz w:val="22"/>
          <w:szCs w:val="22"/>
          <w:lang w:val="ro-RO"/>
        </w:rPr>
        <w:t>„</w:t>
      </w:r>
      <w:r w:rsidR="00C454DD" w:rsidRPr="00F6562C">
        <w:rPr>
          <w:rFonts w:asciiTheme="minorHAnsi" w:hAnsiTheme="minorHAnsi" w:cstheme="minorHAnsi"/>
          <w:sz w:val="22"/>
          <w:szCs w:val="22"/>
          <w:lang w:val="ro-RO"/>
        </w:rPr>
        <w:t>LUMINA”</w:t>
      </w:r>
      <w:r w:rsidR="00146658" w:rsidRPr="00F6562C">
        <w:rPr>
          <w:rFonts w:asciiTheme="minorHAnsi" w:hAnsiTheme="minorHAnsi" w:cstheme="minorHAnsi"/>
          <w:sz w:val="22"/>
          <w:szCs w:val="22"/>
          <w:lang w:val="ro-RO"/>
        </w:rPr>
        <w:t>, necesară procesului de valorificare eficientă a proprietății publice.</w:t>
      </w:r>
    </w:p>
    <w:p w14:paraId="0031FA96" w14:textId="77777777" w:rsidR="003A4C1A" w:rsidRDefault="003A4C1A" w:rsidP="00146658">
      <w:pPr>
        <w:pStyle w:val="ad"/>
        <w:tabs>
          <w:tab w:val="left" w:pos="426"/>
        </w:tabs>
        <w:spacing w:line="276" w:lineRule="auto"/>
        <w:ind w:left="0" w:right="-3"/>
        <w:jc w:val="both"/>
        <w:rPr>
          <w:rFonts w:asciiTheme="minorHAnsi" w:hAnsiTheme="minorHAnsi" w:cstheme="minorHAnsi"/>
          <w:sz w:val="22"/>
          <w:szCs w:val="22"/>
          <w:lang w:val="ro-RO"/>
        </w:rPr>
      </w:pPr>
    </w:p>
    <w:p w14:paraId="41117100" w14:textId="77777777" w:rsidR="00192C8A" w:rsidRPr="00F6562C" w:rsidRDefault="00192C8A" w:rsidP="00146658">
      <w:pPr>
        <w:pStyle w:val="ad"/>
        <w:tabs>
          <w:tab w:val="left" w:pos="426"/>
        </w:tabs>
        <w:spacing w:line="276" w:lineRule="auto"/>
        <w:ind w:left="0" w:right="-3"/>
        <w:jc w:val="both"/>
        <w:rPr>
          <w:rFonts w:asciiTheme="minorHAnsi" w:hAnsiTheme="minorHAnsi" w:cstheme="minorHAnsi"/>
          <w:sz w:val="22"/>
          <w:szCs w:val="22"/>
          <w:lang w:val="ro-RO"/>
        </w:rPr>
      </w:pPr>
    </w:p>
    <w:p w14:paraId="1866F2DC" w14:textId="77777777" w:rsidR="005603BD" w:rsidRPr="00F6562C" w:rsidRDefault="00807AB6" w:rsidP="00146658">
      <w:pPr>
        <w:pStyle w:val="ad"/>
        <w:tabs>
          <w:tab w:val="left" w:pos="426"/>
        </w:tabs>
        <w:spacing w:line="276" w:lineRule="auto"/>
        <w:ind w:left="0" w:right="-3"/>
        <w:jc w:val="both"/>
        <w:rPr>
          <w:rFonts w:asciiTheme="minorHAnsi" w:hAnsiTheme="minorHAnsi" w:cstheme="minorHAnsi"/>
          <w:b/>
          <w:bCs/>
          <w:sz w:val="22"/>
          <w:szCs w:val="22"/>
          <w:lang w:val="ro-MD"/>
        </w:rPr>
      </w:pPr>
      <w:r w:rsidRPr="00F6562C">
        <w:rPr>
          <w:rFonts w:asciiTheme="minorHAnsi" w:hAnsiTheme="minorHAnsi" w:cstheme="minorHAnsi"/>
          <w:b/>
          <w:bCs/>
          <w:sz w:val="22"/>
          <w:szCs w:val="22"/>
          <w:lang w:val="ro-RO"/>
        </w:rPr>
        <w:lastRenderedPageBreak/>
        <w:t xml:space="preserve">Rezultatele </w:t>
      </w:r>
      <w:r w:rsidRPr="00F6562C">
        <w:rPr>
          <w:rFonts w:asciiTheme="minorHAnsi" w:hAnsiTheme="minorHAnsi" w:cstheme="minorHAnsi"/>
          <w:b/>
          <w:bCs/>
          <w:sz w:val="22"/>
          <w:szCs w:val="22"/>
          <w:lang w:val="ro-MD"/>
        </w:rPr>
        <w:t xml:space="preserve">așteptate </w:t>
      </w:r>
      <w:r w:rsidR="005603BD" w:rsidRPr="00F6562C">
        <w:rPr>
          <w:rFonts w:asciiTheme="minorHAnsi" w:hAnsiTheme="minorHAnsi" w:cstheme="minorHAnsi"/>
          <w:b/>
          <w:bCs/>
          <w:sz w:val="22"/>
          <w:szCs w:val="22"/>
          <w:lang w:val="ro-MD"/>
        </w:rPr>
        <w:t>sunt:</w:t>
      </w:r>
    </w:p>
    <w:p w14:paraId="407F9566" w14:textId="77777777" w:rsidR="00DB1CC3" w:rsidRPr="00F6562C" w:rsidRDefault="00DB1CC3" w:rsidP="00146658">
      <w:pPr>
        <w:pStyle w:val="ad"/>
        <w:tabs>
          <w:tab w:val="left" w:pos="426"/>
        </w:tabs>
        <w:spacing w:line="276" w:lineRule="auto"/>
        <w:ind w:left="0" w:right="-3"/>
        <w:jc w:val="both"/>
        <w:rPr>
          <w:rFonts w:asciiTheme="minorHAnsi" w:hAnsiTheme="minorHAnsi" w:cstheme="minorHAnsi"/>
          <w:b/>
          <w:bCs/>
          <w:sz w:val="22"/>
          <w:szCs w:val="22"/>
          <w:lang w:val="ro-MD"/>
        </w:rPr>
      </w:pPr>
    </w:p>
    <w:p w14:paraId="79934A17" w14:textId="77777777" w:rsidR="00CE237B" w:rsidRPr="00F6562C" w:rsidRDefault="005603BD" w:rsidP="00636DCE">
      <w:pPr>
        <w:pStyle w:val="ad"/>
        <w:numPr>
          <w:ilvl w:val="0"/>
          <w:numId w:val="43"/>
        </w:numPr>
        <w:tabs>
          <w:tab w:val="left" w:pos="426"/>
        </w:tabs>
        <w:spacing w:before="240" w:line="276" w:lineRule="auto"/>
        <w:ind w:left="0" w:right="-3" w:firstLine="0"/>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Determinarea valorii de piață a </w:t>
      </w:r>
      <w:r w:rsidR="003A4C1A" w:rsidRPr="00F6562C">
        <w:rPr>
          <w:rFonts w:asciiTheme="minorHAnsi" w:hAnsiTheme="minorHAnsi" w:cstheme="minorHAnsi"/>
          <w:sz w:val="22"/>
          <w:szCs w:val="22"/>
          <w:lang w:val="ro-RO"/>
        </w:rPr>
        <w:t xml:space="preserve">întreprinderii ca </w:t>
      </w:r>
      <w:r w:rsidRPr="00F6562C">
        <w:rPr>
          <w:rFonts w:asciiTheme="minorHAnsi" w:hAnsiTheme="minorHAnsi" w:cstheme="minorHAnsi"/>
          <w:sz w:val="22"/>
          <w:szCs w:val="22"/>
          <w:lang w:val="ro-RO"/>
        </w:rPr>
        <w:t>complex patrimonial unic</w:t>
      </w:r>
      <w:r w:rsidR="00DB1CC3" w:rsidRPr="00F6562C">
        <w:rPr>
          <w:rFonts w:asciiTheme="minorHAnsi" w:hAnsiTheme="minorHAnsi" w:cstheme="minorHAnsi"/>
          <w:sz w:val="22"/>
          <w:szCs w:val="22"/>
          <w:lang w:val="ro-RO"/>
        </w:rPr>
        <w:t xml:space="preserve"> și ca</w:t>
      </w:r>
      <w:r w:rsidRPr="00F6562C">
        <w:rPr>
          <w:rFonts w:asciiTheme="minorHAnsi" w:hAnsiTheme="minorHAnsi" w:cstheme="minorHAnsi"/>
          <w:sz w:val="22"/>
          <w:szCs w:val="22"/>
          <w:lang w:val="ro-RO"/>
        </w:rPr>
        <w:t xml:space="preserve"> valo</w:t>
      </w:r>
      <w:r w:rsidR="00DB1CC3" w:rsidRPr="00F6562C">
        <w:rPr>
          <w:rFonts w:asciiTheme="minorHAnsi" w:hAnsiTheme="minorHAnsi" w:cstheme="minorHAnsi"/>
          <w:sz w:val="22"/>
          <w:szCs w:val="22"/>
          <w:lang w:val="ro-RO"/>
        </w:rPr>
        <w:t>a</w:t>
      </w:r>
      <w:r w:rsidRPr="00F6562C">
        <w:rPr>
          <w:rFonts w:asciiTheme="minorHAnsi" w:hAnsiTheme="minorHAnsi" w:cstheme="minorHAnsi"/>
          <w:sz w:val="22"/>
          <w:szCs w:val="22"/>
          <w:lang w:val="ro-RO"/>
        </w:rPr>
        <w:t>r</w:t>
      </w:r>
      <w:r w:rsidR="00DB1CC3" w:rsidRPr="00F6562C">
        <w:rPr>
          <w:rFonts w:asciiTheme="minorHAnsi" w:hAnsiTheme="minorHAnsi" w:cstheme="minorHAnsi"/>
          <w:sz w:val="22"/>
          <w:szCs w:val="22"/>
          <w:lang w:val="ro-RO"/>
        </w:rPr>
        <w:t>e a</w:t>
      </w:r>
      <w:r w:rsidRPr="00F6562C">
        <w:rPr>
          <w:rFonts w:asciiTheme="minorHAnsi" w:hAnsiTheme="minorHAnsi" w:cstheme="minorHAnsi"/>
          <w:sz w:val="22"/>
          <w:szCs w:val="22"/>
          <w:lang w:val="ro-RO"/>
        </w:rPr>
        <w:t xml:space="preserve"> afacerii în ansamblu, incluzând </w:t>
      </w:r>
      <w:r w:rsidR="00DB1CC3" w:rsidRPr="00F6562C">
        <w:rPr>
          <w:rFonts w:asciiTheme="minorHAnsi" w:hAnsiTheme="minorHAnsi" w:cstheme="minorHAnsi"/>
          <w:sz w:val="22"/>
          <w:szCs w:val="22"/>
          <w:lang w:val="ro-RO"/>
        </w:rPr>
        <w:t xml:space="preserve">evaluarea </w:t>
      </w:r>
      <w:r w:rsidRPr="00F6562C">
        <w:rPr>
          <w:rFonts w:asciiTheme="minorHAnsi" w:hAnsiTheme="minorHAnsi" w:cstheme="minorHAnsi"/>
          <w:sz w:val="22"/>
          <w:szCs w:val="22"/>
          <w:lang w:val="ro-RO"/>
        </w:rPr>
        <w:t>activel</w:t>
      </w:r>
      <w:r w:rsidR="00DB1CC3" w:rsidRPr="00F6562C">
        <w:rPr>
          <w:rFonts w:asciiTheme="minorHAnsi" w:hAnsiTheme="minorHAnsi" w:cstheme="minorHAnsi"/>
          <w:sz w:val="22"/>
          <w:szCs w:val="22"/>
          <w:lang w:val="ro-RO"/>
        </w:rPr>
        <w:t>or</w:t>
      </w:r>
      <w:r w:rsidRPr="00F6562C">
        <w:rPr>
          <w:rFonts w:asciiTheme="minorHAnsi" w:hAnsiTheme="minorHAnsi" w:cstheme="minorHAnsi"/>
          <w:sz w:val="22"/>
          <w:szCs w:val="22"/>
          <w:lang w:val="ro-RO"/>
        </w:rPr>
        <w:t xml:space="preserve"> fixe, circulante și alt</w:t>
      </w:r>
      <w:r w:rsidR="00DB1CC3" w:rsidRPr="00F6562C">
        <w:rPr>
          <w:rFonts w:asciiTheme="minorHAnsi" w:hAnsiTheme="minorHAnsi" w:cstheme="minorHAnsi"/>
          <w:sz w:val="22"/>
          <w:szCs w:val="22"/>
          <w:lang w:val="ro-RO"/>
        </w:rPr>
        <w:t>or</w:t>
      </w:r>
      <w:r w:rsidRPr="00F6562C">
        <w:rPr>
          <w:rFonts w:asciiTheme="minorHAnsi" w:hAnsiTheme="minorHAnsi" w:cstheme="minorHAnsi"/>
          <w:sz w:val="22"/>
          <w:szCs w:val="22"/>
          <w:lang w:val="ro-RO"/>
        </w:rPr>
        <w:t xml:space="preserve"> drepturi de proprietate.</w:t>
      </w:r>
    </w:p>
    <w:p w14:paraId="228E572F" w14:textId="77777777" w:rsidR="00807AB6" w:rsidRPr="00F6562C" w:rsidRDefault="005603BD" w:rsidP="00834618">
      <w:pPr>
        <w:pStyle w:val="ad"/>
        <w:numPr>
          <w:ilvl w:val="0"/>
          <w:numId w:val="43"/>
        </w:numPr>
        <w:tabs>
          <w:tab w:val="left" w:pos="426"/>
        </w:tabs>
        <w:spacing w:before="240" w:line="276" w:lineRule="auto"/>
        <w:ind w:left="0" w:right="-3" w:firstLine="0"/>
        <w:jc w:val="both"/>
        <w:rPr>
          <w:rFonts w:asciiTheme="minorHAnsi" w:hAnsiTheme="minorHAnsi" w:cstheme="minorHAnsi"/>
          <w:b/>
          <w:bCs/>
          <w:sz w:val="22"/>
          <w:szCs w:val="22"/>
          <w:lang w:val="ro-RO"/>
        </w:rPr>
      </w:pPr>
      <w:r w:rsidRPr="00F6562C">
        <w:rPr>
          <w:rFonts w:asciiTheme="minorHAnsi" w:hAnsiTheme="minorHAnsi" w:cstheme="minorHAnsi"/>
          <w:sz w:val="22"/>
          <w:szCs w:val="22"/>
          <w:lang w:val="ro-RO"/>
        </w:rPr>
        <w:t>Elaborarea unui raport complet, incluzând analiza</w:t>
      </w:r>
      <w:r w:rsidR="00DB1CC3" w:rsidRPr="00F6562C">
        <w:rPr>
          <w:rFonts w:asciiTheme="minorHAnsi" w:hAnsiTheme="minorHAnsi" w:cstheme="minorHAnsi"/>
          <w:sz w:val="22"/>
          <w:szCs w:val="22"/>
          <w:lang w:val="ro-RO"/>
        </w:rPr>
        <w:t xml:space="preserve"> succintă</w:t>
      </w:r>
      <w:r w:rsidRPr="00F6562C">
        <w:rPr>
          <w:rFonts w:asciiTheme="minorHAnsi" w:hAnsiTheme="minorHAnsi" w:cstheme="minorHAnsi"/>
          <w:sz w:val="22"/>
          <w:szCs w:val="22"/>
          <w:lang w:val="ro-RO"/>
        </w:rPr>
        <w:t xml:space="preserve"> </w:t>
      </w:r>
      <w:r w:rsidR="00DB1CC3" w:rsidRPr="00F6562C">
        <w:rPr>
          <w:rFonts w:asciiTheme="minorHAnsi" w:hAnsiTheme="minorHAnsi" w:cstheme="minorHAnsi"/>
          <w:sz w:val="22"/>
          <w:szCs w:val="22"/>
          <w:lang w:val="ro-RO"/>
        </w:rPr>
        <w:t xml:space="preserve">a </w:t>
      </w:r>
      <w:r w:rsidRPr="00F6562C">
        <w:rPr>
          <w:rFonts w:asciiTheme="minorHAnsi" w:hAnsiTheme="minorHAnsi" w:cstheme="minorHAnsi"/>
          <w:sz w:val="22"/>
          <w:szCs w:val="22"/>
          <w:lang w:val="ro-RO"/>
        </w:rPr>
        <w:t>pieței, situația financiară și juridică</w:t>
      </w:r>
      <w:r w:rsidR="00DB1CC3" w:rsidRPr="00F6562C">
        <w:rPr>
          <w:rFonts w:asciiTheme="minorHAnsi" w:hAnsiTheme="minorHAnsi" w:cstheme="minorHAnsi"/>
          <w:sz w:val="22"/>
          <w:szCs w:val="22"/>
          <w:lang w:val="ro-RO"/>
        </w:rPr>
        <w:t>.</w:t>
      </w:r>
      <w:r w:rsidRPr="00F6562C">
        <w:rPr>
          <w:rFonts w:asciiTheme="minorHAnsi" w:hAnsiTheme="minorHAnsi" w:cstheme="minorHAnsi"/>
          <w:sz w:val="22"/>
          <w:szCs w:val="22"/>
          <w:lang w:val="ro-RO"/>
        </w:rPr>
        <w:t xml:space="preserve"> </w:t>
      </w:r>
    </w:p>
    <w:p w14:paraId="49B35F3F" w14:textId="77777777" w:rsidR="00DB1CC3" w:rsidRPr="00F6562C" w:rsidRDefault="00DB1CC3" w:rsidP="00DB1CC3">
      <w:pPr>
        <w:pStyle w:val="ad"/>
        <w:tabs>
          <w:tab w:val="left" w:pos="426"/>
        </w:tabs>
        <w:spacing w:before="240" w:line="276" w:lineRule="auto"/>
        <w:ind w:left="0" w:right="-3"/>
        <w:jc w:val="both"/>
        <w:rPr>
          <w:rFonts w:asciiTheme="minorHAnsi" w:hAnsiTheme="minorHAnsi" w:cstheme="minorHAnsi"/>
          <w:b/>
          <w:bCs/>
          <w:sz w:val="22"/>
          <w:szCs w:val="22"/>
          <w:lang w:val="ro-RO"/>
        </w:rPr>
      </w:pPr>
    </w:p>
    <w:p w14:paraId="0159BE12" w14:textId="77777777" w:rsidR="002C07F5" w:rsidRPr="00F6562C" w:rsidRDefault="005431D9" w:rsidP="00270E78">
      <w:pPr>
        <w:pStyle w:val="ad"/>
        <w:numPr>
          <w:ilvl w:val="0"/>
          <w:numId w:val="10"/>
        </w:numPr>
        <w:tabs>
          <w:tab w:val="left" w:pos="426"/>
        </w:tabs>
        <w:spacing w:line="276" w:lineRule="auto"/>
        <w:ind w:left="0" w:right="-3" w:firstLine="0"/>
        <w:jc w:val="center"/>
        <w:rPr>
          <w:rFonts w:asciiTheme="minorHAnsi" w:hAnsiTheme="minorHAnsi" w:cstheme="minorHAnsi"/>
          <w:b/>
          <w:bCs/>
          <w:sz w:val="22"/>
          <w:szCs w:val="22"/>
          <w:lang w:val="ro-RO"/>
        </w:rPr>
      </w:pPr>
      <w:r w:rsidRPr="00F6562C">
        <w:rPr>
          <w:rFonts w:asciiTheme="minorHAnsi" w:hAnsiTheme="minorHAnsi" w:cstheme="minorHAnsi"/>
          <w:b/>
          <w:bCs/>
          <w:sz w:val="22"/>
          <w:szCs w:val="22"/>
          <w:lang w:val="ro-RO"/>
        </w:rPr>
        <w:t>DATA DE ÎNCEPERE ȘI PERIOADA DE IMPLEMENTARE A SARCINILOR</w:t>
      </w:r>
    </w:p>
    <w:p w14:paraId="5CA3AF87" w14:textId="1FDFC142" w:rsidR="00D010D6" w:rsidRDefault="00D010D6" w:rsidP="006C29FA">
      <w:pPr>
        <w:suppressAutoHyphens w:val="0"/>
        <w:spacing w:before="100" w:beforeAutospacing="1" w:after="100" w:afterAutospacing="1"/>
        <w:jc w:val="both"/>
        <w:rPr>
          <w:rFonts w:asciiTheme="minorHAnsi" w:hAnsiTheme="minorHAnsi" w:cstheme="minorHAnsi"/>
          <w:sz w:val="22"/>
          <w:szCs w:val="22"/>
          <w:lang w:val="ro-RO"/>
        </w:rPr>
      </w:pPr>
      <w:r w:rsidRPr="00D010D6">
        <w:rPr>
          <w:rFonts w:asciiTheme="minorHAnsi" w:hAnsiTheme="minorHAnsi" w:cstheme="minorHAnsi"/>
          <w:sz w:val="22"/>
          <w:szCs w:val="22"/>
          <w:lang w:val="ro-RO"/>
        </w:rPr>
        <w:t>Raportu</w:t>
      </w:r>
      <w:r>
        <w:rPr>
          <w:rFonts w:asciiTheme="minorHAnsi" w:hAnsiTheme="minorHAnsi" w:cstheme="minorHAnsi"/>
          <w:sz w:val="22"/>
          <w:szCs w:val="22"/>
          <w:lang w:val="ro-RO"/>
        </w:rPr>
        <w:t>l general</w:t>
      </w:r>
      <w:r w:rsidRPr="00D010D6">
        <w:rPr>
          <w:rFonts w:asciiTheme="minorHAnsi" w:hAnsiTheme="minorHAnsi" w:cstheme="minorHAnsi"/>
          <w:sz w:val="22"/>
          <w:szCs w:val="22"/>
          <w:lang w:val="ro-RO"/>
        </w:rPr>
        <w:t xml:space="preserve"> de evaluare v</w:t>
      </w:r>
      <w:r>
        <w:rPr>
          <w:rFonts w:asciiTheme="minorHAnsi" w:hAnsiTheme="minorHAnsi" w:cstheme="minorHAnsi"/>
          <w:sz w:val="22"/>
          <w:szCs w:val="22"/>
          <w:lang w:val="ro-RO"/>
        </w:rPr>
        <w:t>a</w:t>
      </w:r>
      <w:r w:rsidRPr="00D010D6">
        <w:rPr>
          <w:rFonts w:asciiTheme="minorHAnsi" w:hAnsiTheme="minorHAnsi" w:cstheme="minorHAnsi"/>
          <w:sz w:val="22"/>
          <w:szCs w:val="22"/>
          <w:lang w:val="ro-RO"/>
        </w:rPr>
        <w:t xml:space="preserve"> fi perfectat în termen </w:t>
      </w:r>
      <w:r>
        <w:rPr>
          <w:rFonts w:asciiTheme="minorHAnsi" w:hAnsiTheme="minorHAnsi" w:cstheme="minorHAnsi"/>
          <w:sz w:val="22"/>
          <w:szCs w:val="22"/>
          <w:lang w:val="ro-RO"/>
        </w:rPr>
        <w:t xml:space="preserve">de 2 luni calendaristice și prezentat beneficiarului. </w:t>
      </w:r>
      <w:r w:rsidRPr="00D010D6">
        <w:rPr>
          <w:rFonts w:asciiTheme="minorHAnsi" w:hAnsiTheme="minorHAnsi" w:cstheme="minorHAnsi"/>
          <w:sz w:val="22"/>
          <w:szCs w:val="22"/>
          <w:lang w:val="ro-RO"/>
        </w:rPr>
        <w:t xml:space="preserve">Termenul începe a curge din momentul </w:t>
      </w:r>
      <w:r>
        <w:rPr>
          <w:rFonts w:asciiTheme="minorHAnsi" w:hAnsiTheme="minorHAnsi" w:cstheme="minorHAnsi"/>
          <w:sz w:val="22"/>
          <w:szCs w:val="22"/>
          <w:lang w:val="ro-RO"/>
        </w:rPr>
        <w:t>semnării contractului.</w:t>
      </w:r>
    </w:p>
    <w:p w14:paraId="1CA82165" w14:textId="77777777" w:rsidR="004D6F35" w:rsidRPr="00F6562C" w:rsidRDefault="00D22B6B" w:rsidP="00642276">
      <w:pPr>
        <w:pStyle w:val="ad"/>
        <w:numPr>
          <w:ilvl w:val="0"/>
          <w:numId w:val="10"/>
        </w:numPr>
        <w:tabs>
          <w:tab w:val="left" w:pos="0"/>
        </w:tabs>
        <w:ind w:left="0" w:right="-3" w:firstLine="0"/>
        <w:jc w:val="center"/>
        <w:rPr>
          <w:rFonts w:asciiTheme="minorHAnsi" w:hAnsiTheme="minorHAnsi" w:cstheme="minorHAnsi"/>
          <w:b/>
          <w:bCs/>
          <w:sz w:val="22"/>
          <w:szCs w:val="22"/>
          <w:lang w:val="ro-RO"/>
        </w:rPr>
      </w:pPr>
      <w:r w:rsidRPr="00F6562C">
        <w:rPr>
          <w:rFonts w:asciiTheme="minorHAnsi" w:hAnsiTheme="minorHAnsi" w:cstheme="minorHAnsi"/>
          <w:b/>
          <w:bCs/>
          <w:sz w:val="22"/>
          <w:szCs w:val="22"/>
          <w:lang w:val="ro-RO"/>
        </w:rPr>
        <w:t xml:space="preserve">CERINȚE </w:t>
      </w:r>
      <w:r w:rsidR="004D6F35" w:rsidRPr="00F6562C">
        <w:rPr>
          <w:rFonts w:asciiTheme="minorHAnsi" w:hAnsiTheme="minorHAnsi" w:cstheme="minorHAnsi"/>
          <w:b/>
          <w:bCs/>
          <w:sz w:val="22"/>
          <w:szCs w:val="22"/>
          <w:lang w:val="ro-RO"/>
        </w:rPr>
        <w:t>DE R</w:t>
      </w:r>
      <w:r w:rsidR="00243C44" w:rsidRPr="00F6562C">
        <w:rPr>
          <w:rFonts w:asciiTheme="minorHAnsi" w:hAnsiTheme="minorHAnsi" w:cstheme="minorHAnsi"/>
          <w:b/>
          <w:bCs/>
          <w:sz w:val="22"/>
          <w:szCs w:val="22"/>
          <w:lang w:val="ro-RO"/>
        </w:rPr>
        <w:t>EALIZARE A SARCINII</w:t>
      </w:r>
    </w:p>
    <w:p w14:paraId="7915F183" w14:textId="77777777" w:rsidR="00E46547" w:rsidRPr="00F6562C" w:rsidRDefault="00E46547" w:rsidP="004C63D5">
      <w:p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Evaluatorul este obligat să aplice standardele </w:t>
      </w:r>
      <w:r w:rsidR="00CD33FC" w:rsidRPr="00F6562C">
        <w:rPr>
          <w:rFonts w:asciiTheme="minorHAnsi" w:hAnsiTheme="minorHAnsi" w:cstheme="minorHAnsi"/>
          <w:sz w:val="22"/>
          <w:szCs w:val="22"/>
          <w:lang w:val="ro-RO"/>
        </w:rPr>
        <w:t xml:space="preserve">naționale </w:t>
      </w:r>
      <w:r w:rsidRPr="00F6562C">
        <w:rPr>
          <w:rFonts w:asciiTheme="minorHAnsi" w:hAnsiTheme="minorHAnsi" w:cstheme="minorHAnsi"/>
          <w:sz w:val="22"/>
          <w:szCs w:val="22"/>
          <w:lang w:val="ro-RO"/>
        </w:rPr>
        <w:t>aprobate potrivit</w:t>
      </w:r>
      <w:r w:rsidR="00CD33FC" w:rsidRPr="00F6562C">
        <w:rPr>
          <w:rFonts w:asciiTheme="minorHAnsi" w:hAnsiTheme="minorHAnsi" w:cstheme="minorHAnsi"/>
          <w:sz w:val="22"/>
          <w:szCs w:val="22"/>
          <w:lang w:val="ro-RO"/>
        </w:rPr>
        <w:t>e</w:t>
      </w:r>
      <w:r w:rsidRPr="00F6562C">
        <w:rPr>
          <w:rFonts w:asciiTheme="minorHAnsi" w:hAnsiTheme="minorHAnsi" w:cstheme="minorHAnsi"/>
          <w:sz w:val="22"/>
          <w:szCs w:val="22"/>
          <w:lang w:val="ro-RO"/>
        </w:rPr>
        <w:t xml:space="preserve"> scopului și obiectului evaluării. În situația în care există neconcordanțe între prevederile Standardelor de Evaluare și dispozițiile imperative ale cadrului normativ național în vigoare, evaluatorul va aplica cu prioritate prevederile normative naționale</w:t>
      </w:r>
      <w:r w:rsidR="00D4374A" w:rsidRPr="00F6562C">
        <w:rPr>
          <w:rFonts w:asciiTheme="minorHAnsi" w:hAnsiTheme="minorHAnsi" w:cstheme="minorHAnsi"/>
          <w:sz w:val="22"/>
          <w:szCs w:val="22"/>
          <w:lang w:val="ro-RO"/>
        </w:rPr>
        <w:t>.</w:t>
      </w:r>
    </w:p>
    <w:p w14:paraId="59DF15EA" w14:textId="2FAE554E" w:rsidR="004C63D5" w:rsidRPr="00F6562C" w:rsidRDefault="004C63D5" w:rsidP="004C63D5">
      <w:p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Compania </w:t>
      </w:r>
      <w:r w:rsidR="00192C8A">
        <w:rPr>
          <w:rFonts w:asciiTheme="minorHAnsi" w:hAnsiTheme="minorHAnsi" w:cstheme="minorHAnsi"/>
          <w:sz w:val="22"/>
          <w:szCs w:val="22"/>
          <w:lang w:val="ro-RO"/>
        </w:rPr>
        <w:t xml:space="preserve">de </w:t>
      </w:r>
      <w:r w:rsidRPr="00F6562C">
        <w:rPr>
          <w:rFonts w:asciiTheme="minorHAnsi" w:hAnsiTheme="minorHAnsi" w:cstheme="minorHAnsi"/>
          <w:sz w:val="22"/>
          <w:szCs w:val="22"/>
          <w:lang w:val="ro-RO"/>
        </w:rPr>
        <w:t>evalua</w:t>
      </w:r>
      <w:r w:rsidR="00192C8A">
        <w:rPr>
          <w:rFonts w:asciiTheme="minorHAnsi" w:hAnsiTheme="minorHAnsi" w:cstheme="minorHAnsi"/>
          <w:sz w:val="22"/>
          <w:szCs w:val="22"/>
          <w:lang w:val="ro-RO"/>
        </w:rPr>
        <w:t xml:space="preserve">re </w:t>
      </w:r>
      <w:r w:rsidRPr="00F6562C">
        <w:rPr>
          <w:rFonts w:asciiTheme="minorHAnsi" w:hAnsiTheme="minorHAnsi" w:cstheme="minorHAnsi"/>
          <w:sz w:val="22"/>
          <w:szCs w:val="22"/>
          <w:lang w:val="ro-RO"/>
        </w:rPr>
        <w:t xml:space="preserve">va colabora cu organul executiv </w:t>
      </w:r>
      <w:r w:rsidR="00D4374A" w:rsidRPr="00F6562C">
        <w:rPr>
          <w:rFonts w:asciiTheme="minorHAnsi" w:hAnsiTheme="minorHAnsi" w:cstheme="minorHAnsi"/>
          <w:sz w:val="22"/>
          <w:szCs w:val="22"/>
          <w:lang w:val="ro-RO"/>
        </w:rPr>
        <w:t xml:space="preserve">al </w:t>
      </w:r>
      <w:r w:rsidRPr="00F6562C">
        <w:rPr>
          <w:rFonts w:asciiTheme="minorHAnsi" w:hAnsiTheme="minorHAnsi" w:cstheme="minorHAnsi"/>
          <w:sz w:val="22"/>
          <w:szCs w:val="22"/>
          <w:lang w:val="ro-RO"/>
        </w:rPr>
        <w:t xml:space="preserve">Întreprinderii de Stat </w:t>
      </w:r>
      <w:r w:rsidR="009043D3" w:rsidRPr="00F6562C">
        <w:rPr>
          <w:rFonts w:asciiTheme="minorHAnsi" w:hAnsiTheme="minorHAnsi" w:cstheme="minorHAnsi"/>
          <w:sz w:val="22"/>
          <w:szCs w:val="22"/>
          <w:lang w:val="ro-RO"/>
        </w:rPr>
        <w:t xml:space="preserve">Editura Didactică </w:t>
      </w:r>
      <w:r w:rsidR="00192C8A">
        <w:rPr>
          <w:rFonts w:asciiTheme="minorHAnsi" w:hAnsiTheme="minorHAnsi" w:cstheme="minorHAnsi"/>
          <w:sz w:val="22"/>
          <w:szCs w:val="22"/>
          <w:lang w:val="ro-RO"/>
        </w:rPr>
        <w:t>„</w:t>
      </w:r>
      <w:r w:rsidR="009043D3" w:rsidRPr="00F6562C">
        <w:rPr>
          <w:rFonts w:asciiTheme="minorHAnsi" w:hAnsiTheme="minorHAnsi" w:cstheme="minorHAnsi"/>
          <w:sz w:val="22"/>
          <w:szCs w:val="22"/>
          <w:lang w:val="ro-RO"/>
        </w:rPr>
        <w:t>LUMINA”</w:t>
      </w:r>
      <w:r w:rsidRPr="00F6562C">
        <w:rPr>
          <w:rFonts w:asciiTheme="minorHAnsi" w:hAnsiTheme="minorHAnsi" w:cstheme="minorHAnsi"/>
          <w:sz w:val="22"/>
          <w:szCs w:val="22"/>
          <w:lang w:val="ro-RO"/>
        </w:rPr>
        <w:t xml:space="preserve">, în vederea colectării actelor de evidență internă, a informației necesare efectuării însărcinării de evaluare, </w:t>
      </w:r>
      <w:r w:rsidRPr="00F6562C">
        <w:rPr>
          <w:rFonts w:asciiTheme="minorHAnsi" w:hAnsiTheme="minorHAnsi" w:cstheme="minorHAnsi"/>
          <w:i/>
          <w:iCs/>
          <w:sz w:val="22"/>
          <w:szCs w:val="22"/>
          <w:lang w:val="ro-RO"/>
        </w:rPr>
        <w:t>precum:</w:t>
      </w:r>
    </w:p>
    <w:p w14:paraId="249425BA" w14:textId="77777777" w:rsidR="002A3104" w:rsidRPr="00F6562C" w:rsidRDefault="002A3104" w:rsidP="002A3104">
      <w:pPr>
        <w:pStyle w:val="ad"/>
        <w:numPr>
          <w:ilvl w:val="0"/>
          <w:numId w:val="39"/>
        </w:num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inventarierea generală a  elementelor de activ şi datorii, conform prevederilor Regulamentului privind inventarierea, aprobat de către Ministerul Finanțelor prin Ordinul, nr. 60/29.05.2012; </w:t>
      </w:r>
    </w:p>
    <w:p w14:paraId="08C2B56F" w14:textId="591449FC" w:rsidR="004C63D5" w:rsidRPr="00F6562C" w:rsidRDefault="004C63D5" w:rsidP="004C63D5">
      <w:pPr>
        <w:pStyle w:val="ad"/>
        <w:numPr>
          <w:ilvl w:val="0"/>
          <w:numId w:val="39"/>
        </w:num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informaţi</w:t>
      </w:r>
      <w:r w:rsidR="00D324C8" w:rsidRPr="00F6562C">
        <w:rPr>
          <w:rFonts w:asciiTheme="minorHAnsi" w:hAnsiTheme="minorHAnsi" w:cstheme="minorHAnsi"/>
          <w:sz w:val="22"/>
          <w:szCs w:val="22"/>
          <w:lang w:val="ro-RO"/>
        </w:rPr>
        <w:t xml:space="preserve">i </w:t>
      </w:r>
      <w:r w:rsidRPr="00F6562C">
        <w:rPr>
          <w:rFonts w:asciiTheme="minorHAnsi" w:hAnsiTheme="minorHAnsi" w:cstheme="minorHAnsi"/>
          <w:sz w:val="22"/>
          <w:szCs w:val="22"/>
          <w:lang w:val="ro-RO"/>
        </w:rPr>
        <w:t xml:space="preserve">despre cuantumul </w:t>
      </w:r>
      <w:proofErr w:type="spellStart"/>
      <w:r w:rsidRPr="00F6562C">
        <w:rPr>
          <w:rFonts w:asciiTheme="minorHAnsi" w:hAnsiTheme="minorHAnsi" w:cstheme="minorHAnsi"/>
          <w:sz w:val="22"/>
          <w:szCs w:val="22"/>
          <w:lang w:val="ro-RO"/>
        </w:rPr>
        <w:t>creanţelor</w:t>
      </w:r>
      <w:proofErr w:type="spellEnd"/>
      <w:r w:rsidRPr="00F6562C">
        <w:rPr>
          <w:rFonts w:asciiTheme="minorHAnsi" w:hAnsiTheme="minorHAnsi" w:cstheme="minorHAnsi"/>
          <w:sz w:val="22"/>
          <w:szCs w:val="22"/>
          <w:lang w:val="ro-RO"/>
        </w:rPr>
        <w:t xml:space="preserve"> şi </w:t>
      </w:r>
      <w:proofErr w:type="spellStart"/>
      <w:r w:rsidRPr="00F6562C">
        <w:rPr>
          <w:rFonts w:asciiTheme="minorHAnsi" w:hAnsiTheme="minorHAnsi" w:cstheme="minorHAnsi"/>
          <w:sz w:val="22"/>
          <w:szCs w:val="22"/>
          <w:lang w:val="ro-RO"/>
        </w:rPr>
        <w:t>obligaţiilor</w:t>
      </w:r>
      <w:proofErr w:type="spellEnd"/>
      <w:r w:rsidRPr="00F6562C">
        <w:rPr>
          <w:rFonts w:asciiTheme="minorHAnsi" w:hAnsiTheme="minorHAnsi" w:cstheme="minorHAnsi"/>
          <w:sz w:val="22"/>
          <w:szCs w:val="22"/>
          <w:lang w:val="ro-RO"/>
        </w:rPr>
        <w:t xml:space="preserve"> financiare ale întreprinderii;</w:t>
      </w:r>
    </w:p>
    <w:p w14:paraId="30B72423" w14:textId="1108C345" w:rsidR="004C63D5" w:rsidRPr="00F6562C" w:rsidRDefault="004C63D5" w:rsidP="004C63D5">
      <w:pPr>
        <w:pStyle w:val="ad"/>
        <w:numPr>
          <w:ilvl w:val="0"/>
          <w:numId w:val="39"/>
        </w:num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situ</w:t>
      </w:r>
      <w:r w:rsidR="00D2085A" w:rsidRPr="00F6562C">
        <w:rPr>
          <w:rFonts w:asciiTheme="minorHAnsi" w:hAnsiTheme="minorHAnsi" w:cstheme="minorHAnsi"/>
          <w:sz w:val="22"/>
          <w:szCs w:val="22"/>
          <w:lang w:val="ro-RO"/>
        </w:rPr>
        <w:t>a</w:t>
      </w:r>
      <w:r w:rsidRPr="00F6562C">
        <w:rPr>
          <w:rFonts w:asciiTheme="minorHAnsi" w:hAnsiTheme="minorHAnsi" w:cstheme="minorHAnsi"/>
          <w:sz w:val="22"/>
          <w:szCs w:val="22"/>
          <w:lang w:val="ro-RO"/>
        </w:rPr>
        <w:t>țiile financiare</w:t>
      </w:r>
      <w:r w:rsidR="007D471C" w:rsidRPr="00F6562C">
        <w:rPr>
          <w:rFonts w:asciiTheme="minorHAnsi" w:hAnsiTheme="minorHAnsi" w:cstheme="minorHAnsi"/>
          <w:sz w:val="22"/>
          <w:szCs w:val="22"/>
          <w:lang w:val="ro-RO"/>
        </w:rPr>
        <w:t xml:space="preserve"> </w:t>
      </w:r>
      <w:bookmarkStart w:id="0" w:name="_Hlk219281673"/>
      <w:r w:rsidR="007D471C" w:rsidRPr="00F6562C">
        <w:rPr>
          <w:rFonts w:asciiTheme="minorHAnsi" w:hAnsiTheme="minorHAnsi" w:cstheme="minorHAnsi"/>
          <w:sz w:val="22"/>
          <w:szCs w:val="22"/>
          <w:lang w:val="ro-RO"/>
        </w:rPr>
        <w:t>cu toate anexele</w:t>
      </w:r>
      <w:bookmarkEnd w:id="0"/>
      <w:r w:rsidRPr="00F6562C">
        <w:rPr>
          <w:rFonts w:asciiTheme="minorHAnsi" w:hAnsiTheme="minorHAnsi" w:cstheme="minorHAnsi"/>
          <w:sz w:val="22"/>
          <w:szCs w:val="22"/>
          <w:lang w:val="ro-RO"/>
        </w:rPr>
        <w:t>;</w:t>
      </w:r>
    </w:p>
    <w:p w14:paraId="7CF2311F" w14:textId="74FA1F0F" w:rsidR="00D4374A" w:rsidRPr="00F6562C" w:rsidRDefault="00D4374A" w:rsidP="00D4374A">
      <w:pPr>
        <w:pStyle w:val="ad"/>
        <w:numPr>
          <w:ilvl w:val="0"/>
          <w:numId w:val="39"/>
        </w:num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alte informații relevante, conform cerințelor standardelor de evaluare aplicabile, în funcție de natura activului </w:t>
      </w:r>
      <w:r w:rsidR="006C29FA" w:rsidRPr="00F6562C">
        <w:rPr>
          <w:rFonts w:asciiTheme="minorHAnsi" w:hAnsiTheme="minorHAnsi" w:cstheme="minorHAnsi"/>
          <w:sz w:val="22"/>
          <w:szCs w:val="22"/>
          <w:lang w:val="ro-RO"/>
        </w:rPr>
        <w:t>și</w:t>
      </w:r>
      <w:r w:rsidRPr="00F6562C">
        <w:rPr>
          <w:rFonts w:asciiTheme="minorHAnsi" w:hAnsiTheme="minorHAnsi" w:cstheme="minorHAnsi"/>
          <w:sz w:val="22"/>
          <w:szCs w:val="22"/>
          <w:lang w:val="ro-RO"/>
        </w:rPr>
        <w:t xml:space="preserve"> pasivului evaluat</w:t>
      </w:r>
      <w:r w:rsidR="00D324C8" w:rsidRPr="00F6562C">
        <w:rPr>
          <w:rFonts w:asciiTheme="minorHAnsi" w:hAnsiTheme="minorHAnsi" w:cstheme="minorHAnsi"/>
          <w:sz w:val="22"/>
          <w:szCs w:val="22"/>
          <w:lang w:val="ro-RO"/>
        </w:rPr>
        <w:t>.</w:t>
      </w:r>
    </w:p>
    <w:p w14:paraId="72536D5E" w14:textId="77777777" w:rsidR="00AC77BB" w:rsidRPr="00F6562C" w:rsidRDefault="00AC77BB" w:rsidP="00022B23">
      <w:pPr>
        <w:tabs>
          <w:tab w:val="left" w:pos="426"/>
        </w:tabs>
        <w:spacing w:before="240" w:line="276" w:lineRule="auto"/>
        <w:ind w:right="-3"/>
        <w:jc w:val="both"/>
        <w:rPr>
          <w:rFonts w:asciiTheme="minorHAnsi" w:hAnsiTheme="minorHAnsi" w:cstheme="minorHAnsi"/>
          <w:sz w:val="22"/>
          <w:szCs w:val="22"/>
          <w:lang w:val="ro-MD"/>
        </w:rPr>
      </w:pPr>
      <w:r w:rsidRPr="00F6562C">
        <w:rPr>
          <w:rFonts w:asciiTheme="minorHAnsi" w:hAnsiTheme="minorHAnsi" w:cstheme="minorHAnsi"/>
          <w:sz w:val="22"/>
          <w:szCs w:val="22"/>
          <w:lang w:val="ro-MD"/>
        </w:rPr>
        <w:t>Toate documentele colectate, care servesc drept bază pentru evaluarea complexului patrimonial unic, vor fi anexate la raportul de evaluare și vor constitui parte integrantă a dosarului de expunere la privatizare a acestuia.</w:t>
      </w:r>
    </w:p>
    <w:p w14:paraId="059799C6" w14:textId="0AB6A325" w:rsidR="001E0940" w:rsidRPr="00F6562C" w:rsidRDefault="006C29FA" w:rsidP="00F44961">
      <w:pPr>
        <w:tabs>
          <w:tab w:val="left" w:pos="426"/>
        </w:tabs>
        <w:spacing w:before="240" w:line="276" w:lineRule="auto"/>
        <w:ind w:right="-3"/>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În scopul realizării sarcinii, </w:t>
      </w:r>
      <w:r w:rsidR="001E0940" w:rsidRPr="00F6562C">
        <w:rPr>
          <w:rFonts w:asciiTheme="minorHAnsi" w:hAnsiTheme="minorHAnsi" w:cstheme="minorHAnsi"/>
          <w:sz w:val="22"/>
          <w:szCs w:val="22"/>
          <w:lang w:val="ro-RO"/>
        </w:rPr>
        <w:t>Prestatorul va analiza următoarele aspecte ale companiei</w:t>
      </w:r>
      <w:r w:rsidR="0019689D" w:rsidRPr="00F6562C">
        <w:rPr>
          <w:rFonts w:asciiTheme="minorHAnsi" w:hAnsiTheme="minorHAnsi" w:cstheme="minorHAnsi"/>
          <w:sz w:val="22"/>
          <w:szCs w:val="22"/>
          <w:lang w:val="ro-RO"/>
        </w:rPr>
        <w:t xml:space="preserve"> </w:t>
      </w:r>
      <w:r w:rsidR="008406AD" w:rsidRPr="00F6562C">
        <w:rPr>
          <w:rFonts w:asciiTheme="minorHAnsi" w:hAnsiTheme="minorHAnsi" w:cstheme="minorHAnsi"/>
          <w:sz w:val="22"/>
          <w:szCs w:val="22"/>
          <w:lang w:val="ro-RO"/>
        </w:rPr>
        <w:t>gestionarea</w:t>
      </w:r>
      <w:r w:rsidR="0019689D" w:rsidRPr="00F6562C">
        <w:rPr>
          <w:rFonts w:asciiTheme="minorHAnsi" w:hAnsiTheme="minorHAnsi" w:cstheme="minorHAnsi"/>
          <w:sz w:val="22"/>
          <w:szCs w:val="22"/>
          <w:lang w:val="ro-RO"/>
        </w:rPr>
        <w:t xml:space="preserve"> a complexului patrimonial</w:t>
      </w:r>
      <w:r w:rsidR="001E0940" w:rsidRPr="00F6562C">
        <w:rPr>
          <w:rFonts w:asciiTheme="minorHAnsi" w:hAnsiTheme="minorHAnsi" w:cstheme="minorHAnsi"/>
          <w:sz w:val="22"/>
          <w:szCs w:val="22"/>
          <w:lang w:val="ro-RO"/>
        </w:rPr>
        <w:t>:</w:t>
      </w:r>
    </w:p>
    <w:p w14:paraId="23F306B1" w14:textId="77777777" w:rsidR="001E0940"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p</w:t>
      </w:r>
      <w:r w:rsidR="001E0940" w:rsidRPr="00F6562C">
        <w:rPr>
          <w:rFonts w:asciiTheme="minorHAnsi" w:hAnsiTheme="minorHAnsi" w:cstheme="minorHAnsi"/>
          <w:sz w:val="22"/>
          <w:szCs w:val="22"/>
          <w:lang w:val="ro-RO"/>
        </w:rPr>
        <w:t>erformanța financiară (istoric financiar, rentabilitate, fluxuri de numerar și alți indicatori financiar</w:t>
      </w:r>
      <w:r w:rsidR="008960A5" w:rsidRPr="00F6562C">
        <w:rPr>
          <w:rFonts w:asciiTheme="minorHAnsi" w:hAnsiTheme="minorHAnsi" w:cstheme="minorHAnsi"/>
          <w:sz w:val="22"/>
          <w:szCs w:val="22"/>
          <w:lang w:val="ro-RO"/>
        </w:rPr>
        <w:t>i</w:t>
      </w:r>
      <w:r w:rsidR="001E0940" w:rsidRPr="00F6562C">
        <w:rPr>
          <w:rFonts w:asciiTheme="minorHAnsi" w:hAnsiTheme="minorHAnsi" w:cstheme="minorHAnsi"/>
          <w:sz w:val="22"/>
          <w:szCs w:val="22"/>
          <w:lang w:val="ro-RO"/>
        </w:rPr>
        <w:t>)</w:t>
      </w:r>
      <w:r w:rsidRPr="00F6562C">
        <w:rPr>
          <w:rFonts w:asciiTheme="minorHAnsi" w:hAnsiTheme="minorHAnsi" w:cstheme="minorHAnsi"/>
          <w:sz w:val="22"/>
          <w:szCs w:val="22"/>
          <w:lang w:val="ro-RO"/>
        </w:rPr>
        <w:t>;</w:t>
      </w:r>
    </w:p>
    <w:p w14:paraId="3D546BE6" w14:textId="77777777" w:rsidR="001E0940"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s</w:t>
      </w:r>
      <w:r w:rsidR="001E0940" w:rsidRPr="00F6562C">
        <w:rPr>
          <w:rFonts w:asciiTheme="minorHAnsi" w:hAnsiTheme="minorHAnsi" w:cstheme="minorHAnsi"/>
          <w:sz w:val="22"/>
          <w:szCs w:val="22"/>
          <w:lang w:val="ro-RO"/>
        </w:rPr>
        <w:t>tructura de capital</w:t>
      </w:r>
      <w:r w:rsidRPr="00F6562C">
        <w:rPr>
          <w:rFonts w:asciiTheme="minorHAnsi" w:hAnsiTheme="minorHAnsi" w:cstheme="minorHAnsi"/>
          <w:sz w:val="22"/>
          <w:szCs w:val="22"/>
          <w:lang w:val="ro-RO"/>
        </w:rPr>
        <w:t>;</w:t>
      </w:r>
    </w:p>
    <w:p w14:paraId="6ABC27D9" w14:textId="77777777" w:rsidR="001E0940"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s</w:t>
      </w:r>
      <w:r w:rsidR="001E0940" w:rsidRPr="00F6562C">
        <w:rPr>
          <w:rFonts w:asciiTheme="minorHAnsi" w:hAnsiTheme="minorHAnsi" w:cstheme="minorHAnsi"/>
          <w:sz w:val="22"/>
          <w:szCs w:val="22"/>
          <w:lang w:val="ro-RO"/>
        </w:rPr>
        <w:t>ituația activelor și pasivelor</w:t>
      </w:r>
      <w:r w:rsidRPr="00F6562C">
        <w:rPr>
          <w:rFonts w:asciiTheme="minorHAnsi" w:hAnsiTheme="minorHAnsi" w:cstheme="minorHAnsi"/>
          <w:sz w:val="22"/>
          <w:szCs w:val="22"/>
          <w:lang w:val="ro-RO"/>
        </w:rPr>
        <w:t>;</w:t>
      </w:r>
    </w:p>
    <w:p w14:paraId="4F51B31B" w14:textId="77777777" w:rsidR="001E0940"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p</w:t>
      </w:r>
      <w:r w:rsidR="001E0940" w:rsidRPr="00F6562C">
        <w:rPr>
          <w:rFonts w:asciiTheme="minorHAnsi" w:hAnsiTheme="minorHAnsi" w:cstheme="minorHAnsi"/>
          <w:sz w:val="22"/>
          <w:szCs w:val="22"/>
          <w:lang w:val="ro-RO"/>
        </w:rPr>
        <w:t>otențialul de creștere</w:t>
      </w:r>
      <w:r w:rsidRPr="00F6562C">
        <w:rPr>
          <w:rFonts w:asciiTheme="minorHAnsi" w:hAnsiTheme="minorHAnsi" w:cstheme="minorHAnsi"/>
          <w:sz w:val="22"/>
          <w:szCs w:val="22"/>
          <w:lang w:val="ro-RO"/>
        </w:rPr>
        <w:t>;</w:t>
      </w:r>
    </w:p>
    <w:p w14:paraId="0C50F5A4" w14:textId="77777777" w:rsidR="001E0940"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a</w:t>
      </w:r>
      <w:r w:rsidR="001E0940" w:rsidRPr="00F6562C">
        <w:rPr>
          <w:rFonts w:asciiTheme="minorHAnsi" w:hAnsiTheme="minorHAnsi" w:cstheme="minorHAnsi"/>
          <w:sz w:val="22"/>
          <w:szCs w:val="22"/>
          <w:lang w:val="ro-RO"/>
        </w:rPr>
        <w:t>naliza pieței și a concurenței</w:t>
      </w:r>
      <w:r w:rsidRPr="00F6562C">
        <w:rPr>
          <w:rFonts w:asciiTheme="minorHAnsi" w:hAnsiTheme="minorHAnsi" w:cstheme="minorHAnsi"/>
          <w:sz w:val="22"/>
          <w:szCs w:val="22"/>
          <w:lang w:val="ro-RO"/>
        </w:rPr>
        <w:t>;</w:t>
      </w:r>
    </w:p>
    <w:p w14:paraId="18EC5E76" w14:textId="77777777" w:rsidR="008960A5"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f</w:t>
      </w:r>
      <w:r w:rsidR="001E0940" w:rsidRPr="00F6562C">
        <w:rPr>
          <w:rFonts w:asciiTheme="minorHAnsi" w:hAnsiTheme="minorHAnsi" w:cstheme="minorHAnsi"/>
          <w:sz w:val="22"/>
          <w:szCs w:val="22"/>
          <w:lang w:val="ro-RO"/>
        </w:rPr>
        <w:t>actori de risc interni și externi</w:t>
      </w:r>
      <w:r w:rsidRPr="00F6562C">
        <w:rPr>
          <w:rFonts w:asciiTheme="minorHAnsi" w:hAnsiTheme="minorHAnsi" w:cstheme="minorHAnsi"/>
          <w:sz w:val="22"/>
          <w:szCs w:val="22"/>
          <w:lang w:val="ro-RO"/>
        </w:rPr>
        <w:t>;</w:t>
      </w:r>
    </w:p>
    <w:p w14:paraId="3EF08C17" w14:textId="77777777" w:rsidR="001E0940" w:rsidRPr="00F6562C"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F6562C">
        <w:rPr>
          <w:rFonts w:asciiTheme="minorHAnsi" w:hAnsiTheme="minorHAnsi" w:cstheme="minorHAnsi"/>
          <w:sz w:val="22"/>
          <w:szCs w:val="22"/>
          <w:lang w:val="ro-RO"/>
        </w:rPr>
        <w:t>c</w:t>
      </w:r>
      <w:r w:rsidR="001E0940" w:rsidRPr="00F6562C">
        <w:rPr>
          <w:rFonts w:asciiTheme="minorHAnsi" w:hAnsiTheme="minorHAnsi" w:cstheme="minorHAnsi"/>
          <w:sz w:val="22"/>
          <w:szCs w:val="22"/>
          <w:lang w:val="ro-RO"/>
        </w:rPr>
        <w:t>onformitatea cu cerințele legale și de reglementare</w:t>
      </w:r>
      <w:r w:rsidRPr="00F6562C">
        <w:rPr>
          <w:rFonts w:asciiTheme="minorHAnsi" w:hAnsiTheme="minorHAnsi" w:cstheme="minorHAnsi"/>
          <w:sz w:val="22"/>
          <w:szCs w:val="22"/>
          <w:lang w:val="ro-RO"/>
        </w:rPr>
        <w:t>.</w:t>
      </w:r>
    </w:p>
    <w:p w14:paraId="2D3B232D" w14:textId="77777777" w:rsidR="00C859F0" w:rsidRPr="00F6562C" w:rsidRDefault="00C859F0" w:rsidP="00146658">
      <w:pPr>
        <w:pStyle w:val="ad"/>
        <w:tabs>
          <w:tab w:val="left" w:pos="426"/>
        </w:tabs>
        <w:spacing w:line="276" w:lineRule="auto"/>
        <w:ind w:left="0" w:right="-3"/>
        <w:rPr>
          <w:rFonts w:asciiTheme="minorHAnsi" w:hAnsiTheme="minorHAnsi" w:cstheme="minorHAnsi"/>
          <w:sz w:val="22"/>
          <w:szCs w:val="22"/>
          <w:lang w:val="ro-RO"/>
        </w:rPr>
      </w:pPr>
    </w:p>
    <w:p w14:paraId="50C14080" w14:textId="77777777" w:rsidR="008960A5" w:rsidRPr="00F6562C" w:rsidRDefault="008960A5" w:rsidP="00146658">
      <w:pPr>
        <w:pStyle w:val="ad"/>
        <w:tabs>
          <w:tab w:val="left" w:pos="426"/>
        </w:tabs>
        <w:spacing w:line="276" w:lineRule="auto"/>
        <w:ind w:left="0"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În cadrul realizării sarcinii, prestatorul va </w:t>
      </w:r>
      <w:r w:rsidR="00C859F0" w:rsidRPr="00F6562C">
        <w:rPr>
          <w:rFonts w:asciiTheme="minorHAnsi" w:hAnsiTheme="minorHAnsi" w:cstheme="minorHAnsi"/>
          <w:sz w:val="22"/>
          <w:szCs w:val="22"/>
          <w:lang w:val="ro-RO"/>
        </w:rPr>
        <w:t>respecta confidențialitatea tuturor informațiilor primite pe durata procesului de evaluare și ulterior finalizării acestuia.</w:t>
      </w:r>
      <w:r w:rsidR="00A45A95" w:rsidRPr="00F6562C">
        <w:rPr>
          <w:rFonts w:asciiTheme="minorHAnsi" w:hAnsiTheme="minorHAnsi" w:cstheme="minorHAnsi"/>
          <w:sz w:val="22"/>
          <w:szCs w:val="22"/>
          <w:lang w:val="ro-RO"/>
        </w:rPr>
        <w:t xml:space="preserve"> Evaluatorii trebuie să acționeze în mod obiectiv și imparțial, fără influențe externe sau conflicte de interese care ar putea afecta rezultatele evaluării.</w:t>
      </w:r>
    </w:p>
    <w:p w14:paraId="20D44F76" w14:textId="77777777" w:rsidR="00C859F0" w:rsidRPr="00F6562C" w:rsidRDefault="00C859F0" w:rsidP="00146658">
      <w:pPr>
        <w:pStyle w:val="ad"/>
        <w:tabs>
          <w:tab w:val="left" w:pos="426"/>
        </w:tabs>
        <w:spacing w:line="276" w:lineRule="auto"/>
        <w:ind w:left="0" w:right="-3"/>
        <w:rPr>
          <w:rFonts w:asciiTheme="minorHAnsi" w:hAnsiTheme="minorHAnsi" w:cstheme="minorHAnsi"/>
          <w:sz w:val="22"/>
          <w:szCs w:val="22"/>
          <w:lang w:val="ro-RO"/>
        </w:rPr>
      </w:pPr>
    </w:p>
    <w:p w14:paraId="0BF916FF" w14:textId="77777777" w:rsidR="00CA1867" w:rsidRPr="00F6562C" w:rsidRDefault="00A37C7F" w:rsidP="00146658">
      <w:pPr>
        <w:pStyle w:val="ad"/>
        <w:tabs>
          <w:tab w:val="left" w:pos="426"/>
        </w:tabs>
        <w:spacing w:line="276" w:lineRule="auto"/>
        <w:ind w:left="0"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Î</w:t>
      </w:r>
      <w:r w:rsidR="00CA1867" w:rsidRPr="00F6562C">
        <w:rPr>
          <w:rFonts w:asciiTheme="minorHAnsi" w:hAnsiTheme="minorHAnsi" w:cstheme="minorHAnsi"/>
          <w:sz w:val="22"/>
          <w:szCs w:val="22"/>
          <w:lang w:val="ro-RO"/>
        </w:rPr>
        <w:t>n raportul de evaluare se</w:t>
      </w:r>
      <w:r w:rsidRPr="00F6562C">
        <w:rPr>
          <w:rFonts w:asciiTheme="minorHAnsi" w:hAnsiTheme="minorHAnsi" w:cstheme="minorHAnsi"/>
          <w:sz w:val="22"/>
          <w:szCs w:val="22"/>
          <w:lang w:val="ro-RO"/>
        </w:rPr>
        <w:t xml:space="preserve"> va </w:t>
      </w:r>
      <w:r w:rsidR="00CA1867" w:rsidRPr="00F6562C">
        <w:rPr>
          <w:rFonts w:asciiTheme="minorHAnsi" w:hAnsiTheme="minorHAnsi" w:cstheme="minorHAnsi"/>
          <w:sz w:val="22"/>
          <w:szCs w:val="22"/>
          <w:lang w:val="ro-RO"/>
        </w:rPr>
        <w:t xml:space="preserve"> indic</w:t>
      </w:r>
      <w:r w:rsidRPr="00F6562C">
        <w:rPr>
          <w:rFonts w:asciiTheme="minorHAnsi" w:hAnsiTheme="minorHAnsi" w:cstheme="minorHAnsi"/>
          <w:sz w:val="22"/>
          <w:szCs w:val="22"/>
          <w:lang w:val="ro-RO"/>
        </w:rPr>
        <w:t>a</w:t>
      </w:r>
      <w:r w:rsidR="00CA1867" w:rsidRPr="00F6562C">
        <w:rPr>
          <w:rFonts w:asciiTheme="minorHAnsi" w:hAnsiTheme="minorHAnsi" w:cstheme="minorHAnsi"/>
          <w:sz w:val="22"/>
          <w:szCs w:val="22"/>
          <w:lang w:val="ro-RO"/>
        </w:rPr>
        <w:t xml:space="preserve"> lista standardelor, abordărilor, datelor inițiale (cu indicarea sursei de obținere a lor), utilizate pentru evaluare, precum şi ipotezele evaluatorului, pe care se bazează evaluarea</w:t>
      </w:r>
      <w:r w:rsidRPr="00F6562C">
        <w:rPr>
          <w:rFonts w:asciiTheme="minorHAnsi" w:hAnsiTheme="minorHAnsi" w:cstheme="minorHAnsi"/>
          <w:sz w:val="22"/>
          <w:szCs w:val="22"/>
          <w:lang w:val="ro-RO"/>
        </w:rPr>
        <w:t>.</w:t>
      </w:r>
    </w:p>
    <w:p w14:paraId="6DF3DFCB" w14:textId="77777777" w:rsidR="00CA1867" w:rsidRPr="00F6562C" w:rsidRDefault="00CA1867" w:rsidP="00146658">
      <w:pPr>
        <w:pStyle w:val="ad"/>
        <w:tabs>
          <w:tab w:val="left" w:pos="426"/>
        </w:tabs>
        <w:spacing w:line="276" w:lineRule="auto"/>
        <w:ind w:left="0" w:right="-3"/>
        <w:rPr>
          <w:rFonts w:asciiTheme="minorHAnsi" w:hAnsiTheme="minorHAnsi" w:cstheme="minorHAnsi"/>
          <w:sz w:val="22"/>
          <w:szCs w:val="22"/>
          <w:lang w:val="ro-RO"/>
        </w:rPr>
      </w:pPr>
    </w:p>
    <w:p w14:paraId="3FDD6090" w14:textId="77777777" w:rsidR="00080445" w:rsidRPr="00F6562C" w:rsidRDefault="00243C44" w:rsidP="00146658">
      <w:pPr>
        <w:pStyle w:val="ad"/>
        <w:tabs>
          <w:tab w:val="left" w:pos="426"/>
        </w:tabs>
        <w:spacing w:line="276" w:lineRule="auto"/>
        <w:ind w:left="0"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Prestatorul </w:t>
      </w:r>
      <w:r w:rsidR="002A7A09" w:rsidRPr="00F6562C">
        <w:rPr>
          <w:rFonts w:asciiTheme="minorHAnsi" w:hAnsiTheme="minorHAnsi" w:cstheme="minorHAnsi"/>
          <w:sz w:val="22"/>
          <w:szCs w:val="22"/>
          <w:lang w:val="ro-RO"/>
        </w:rPr>
        <w:t xml:space="preserve">va prezenta </w:t>
      </w:r>
      <w:r w:rsidR="006444ED" w:rsidRPr="00F6562C">
        <w:rPr>
          <w:rFonts w:asciiTheme="minorHAnsi" w:hAnsiTheme="minorHAnsi" w:cstheme="minorHAnsi"/>
          <w:sz w:val="22"/>
          <w:szCs w:val="22"/>
          <w:lang w:val="ro-RO"/>
        </w:rPr>
        <w:t>R</w:t>
      </w:r>
      <w:r w:rsidR="002A7A09" w:rsidRPr="00F6562C">
        <w:rPr>
          <w:rFonts w:asciiTheme="minorHAnsi" w:hAnsiTheme="minorHAnsi" w:cstheme="minorHAnsi"/>
          <w:sz w:val="22"/>
          <w:szCs w:val="22"/>
          <w:lang w:val="ro-RO"/>
        </w:rPr>
        <w:t xml:space="preserve">aportul </w:t>
      </w:r>
      <w:r w:rsidR="006444ED" w:rsidRPr="00F6562C">
        <w:rPr>
          <w:rFonts w:asciiTheme="minorHAnsi" w:hAnsiTheme="minorHAnsi" w:cstheme="minorHAnsi"/>
          <w:sz w:val="22"/>
          <w:szCs w:val="22"/>
          <w:lang w:val="ro-RO"/>
        </w:rPr>
        <w:t xml:space="preserve">General </w:t>
      </w:r>
      <w:r w:rsidR="002A7A09" w:rsidRPr="00F6562C">
        <w:rPr>
          <w:rFonts w:asciiTheme="minorHAnsi" w:hAnsiTheme="minorHAnsi" w:cstheme="minorHAnsi"/>
          <w:sz w:val="22"/>
          <w:szCs w:val="22"/>
          <w:lang w:val="ro-RO"/>
        </w:rPr>
        <w:t>de evaluare, în limba română, ce va avea următoarea structură, dar fără a se limita</w:t>
      </w:r>
      <w:r w:rsidR="00DF7628" w:rsidRPr="00F6562C">
        <w:rPr>
          <w:rFonts w:asciiTheme="minorHAnsi" w:hAnsiTheme="minorHAnsi" w:cstheme="minorHAnsi"/>
          <w:sz w:val="22"/>
          <w:szCs w:val="22"/>
          <w:lang w:val="ro-RO"/>
        </w:rPr>
        <w:t>:</w:t>
      </w:r>
    </w:p>
    <w:p w14:paraId="2ACE4ADB" w14:textId="77777777" w:rsidR="00B559E4" w:rsidRPr="00F6562C" w:rsidRDefault="00B559E4" w:rsidP="00AA3F35">
      <w:pPr>
        <w:spacing w:line="276" w:lineRule="auto"/>
        <w:ind w:right="-3"/>
        <w:jc w:val="both"/>
        <w:rPr>
          <w:rFonts w:asciiTheme="minorHAnsi" w:hAnsiTheme="minorHAnsi" w:cstheme="minorHAnsi"/>
          <w:b/>
          <w:bCs/>
          <w:i/>
          <w:iCs/>
          <w:sz w:val="22"/>
          <w:szCs w:val="22"/>
          <w:lang w:val="ro-RO"/>
        </w:rPr>
      </w:pPr>
    </w:p>
    <w:p w14:paraId="471A8588" w14:textId="77777777" w:rsidR="006444ED" w:rsidRPr="00F6562C" w:rsidRDefault="00AA3F35" w:rsidP="00D96AD5">
      <w:pPr>
        <w:shd w:val="clear" w:color="auto" w:fill="BDD6EE" w:themeFill="accent1" w:themeFillTint="66"/>
        <w:spacing w:line="276" w:lineRule="auto"/>
        <w:ind w:right="-3"/>
        <w:jc w:val="both"/>
        <w:rPr>
          <w:rFonts w:asciiTheme="minorHAnsi" w:hAnsiTheme="minorHAnsi" w:cstheme="minorHAnsi"/>
          <w:b/>
          <w:bCs/>
          <w:i/>
          <w:iCs/>
          <w:sz w:val="22"/>
          <w:szCs w:val="22"/>
          <w:lang w:val="ro-RO"/>
        </w:rPr>
      </w:pPr>
      <w:r w:rsidRPr="00F6562C">
        <w:rPr>
          <w:rFonts w:asciiTheme="minorHAnsi" w:hAnsiTheme="minorHAnsi" w:cstheme="minorHAnsi"/>
          <w:b/>
          <w:bCs/>
          <w:i/>
          <w:iCs/>
          <w:sz w:val="22"/>
          <w:szCs w:val="22"/>
          <w:lang w:val="ro-RO"/>
        </w:rPr>
        <w:t>PARTEA I</w:t>
      </w:r>
      <w:r w:rsidR="006444ED" w:rsidRPr="00F6562C">
        <w:rPr>
          <w:rFonts w:asciiTheme="minorHAnsi" w:hAnsiTheme="minorHAnsi" w:cstheme="minorHAnsi"/>
          <w:b/>
          <w:bCs/>
          <w:i/>
          <w:iCs/>
          <w:sz w:val="22"/>
          <w:szCs w:val="22"/>
          <w:lang w:val="ro-RO"/>
        </w:rPr>
        <w:t xml:space="preserve"> – Date generale</w:t>
      </w:r>
    </w:p>
    <w:p w14:paraId="5F81814E" w14:textId="77777777" w:rsidR="006444ED" w:rsidRPr="00F6562C" w:rsidRDefault="006444ED" w:rsidP="006444ED">
      <w:pPr>
        <w:spacing w:line="276" w:lineRule="auto"/>
        <w:ind w:right="-3"/>
        <w:jc w:val="both"/>
        <w:rPr>
          <w:rFonts w:asciiTheme="minorHAnsi" w:hAnsiTheme="minorHAnsi" w:cstheme="minorHAnsi"/>
          <w:sz w:val="22"/>
          <w:szCs w:val="22"/>
          <w:lang w:val="ro-RO"/>
        </w:rPr>
      </w:pPr>
    </w:p>
    <w:p w14:paraId="064A7172" w14:textId="77777777" w:rsidR="00A50D92" w:rsidRPr="00F6562C" w:rsidRDefault="006444ED" w:rsidP="00FA6FB6">
      <w:pPr>
        <w:spacing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Presupune d</w:t>
      </w:r>
      <w:r w:rsidR="000542CD" w:rsidRPr="00F6562C">
        <w:rPr>
          <w:rFonts w:asciiTheme="minorHAnsi" w:hAnsiTheme="minorHAnsi" w:cstheme="minorHAnsi"/>
          <w:sz w:val="22"/>
          <w:szCs w:val="22"/>
          <w:lang w:val="ro-RO"/>
        </w:rPr>
        <w:t xml:space="preserve">escrierea domeniului de activitate, inclusiv a istoricului activității </w:t>
      </w:r>
      <w:r w:rsidR="005C122C" w:rsidRPr="00F6562C">
        <w:rPr>
          <w:rFonts w:asciiTheme="minorHAnsi" w:hAnsiTheme="minorHAnsi" w:cstheme="minorHAnsi"/>
          <w:sz w:val="22"/>
          <w:szCs w:val="22"/>
          <w:lang w:val="ro-RO"/>
        </w:rPr>
        <w:t>întreprinderii</w:t>
      </w:r>
      <w:r w:rsidR="00D2085A" w:rsidRPr="00F6562C">
        <w:rPr>
          <w:rFonts w:asciiTheme="minorHAnsi" w:hAnsiTheme="minorHAnsi" w:cstheme="minorHAnsi"/>
          <w:sz w:val="22"/>
          <w:szCs w:val="22"/>
          <w:lang w:val="ro-RO"/>
        </w:rPr>
        <w:t xml:space="preserve">; descrierea </w:t>
      </w:r>
      <w:r w:rsidR="00FA6FB6" w:rsidRPr="00F6562C">
        <w:rPr>
          <w:rFonts w:asciiTheme="minorHAnsi" w:hAnsiTheme="minorHAnsi" w:cstheme="minorHAnsi"/>
          <w:sz w:val="22"/>
          <w:szCs w:val="22"/>
          <w:lang w:val="ro-RO"/>
        </w:rPr>
        <w:t>drepturi</w:t>
      </w:r>
      <w:r w:rsidR="00D2085A" w:rsidRPr="00F6562C">
        <w:rPr>
          <w:rFonts w:asciiTheme="minorHAnsi" w:hAnsiTheme="minorHAnsi" w:cstheme="minorHAnsi"/>
          <w:sz w:val="22"/>
          <w:szCs w:val="22"/>
          <w:lang w:val="ro-RO"/>
        </w:rPr>
        <w:t>lor</w:t>
      </w:r>
      <w:r w:rsidR="00FA6FB6" w:rsidRPr="00F6562C">
        <w:rPr>
          <w:rFonts w:asciiTheme="minorHAnsi" w:hAnsiTheme="minorHAnsi" w:cstheme="minorHAnsi"/>
          <w:sz w:val="22"/>
          <w:szCs w:val="22"/>
          <w:lang w:val="ro-RO"/>
        </w:rPr>
        <w:t xml:space="preserve"> de proprietate</w:t>
      </w:r>
      <w:r w:rsidR="00D2085A" w:rsidRPr="00F6562C">
        <w:rPr>
          <w:rFonts w:asciiTheme="minorHAnsi" w:hAnsiTheme="minorHAnsi" w:cstheme="minorHAnsi"/>
          <w:sz w:val="22"/>
          <w:szCs w:val="22"/>
          <w:lang w:val="ro-RO"/>
        </w:rPr>
        <w:t xml:space="preserve"> asupra bunurilor</w:t>
      </w:r>
      <w:r w:rsidR="00FA6FB6" w:rsidRPr="00F6562C">
        <w:rPr>
          <w:rFonts w:asciiTheme="minorHAnsi" w:hAnsiTheme="minorHAnsi" w:cstheme="minorHAnsi"/>
          <w:sz w:val="22"/>
          <w:szCs w:val="22"/>
          <w:lang w:val="ro-RO"/>
        </w:rPr>
        <w:t xml:space="preserve">; </w:t>
      </w:r>
      <w:r w:rsidR="00D2085A" w:rsidRPr="00F6562C">
        <w:rPr>
          <w:rFonts w:asciiTheme="minorHAnsi" w:hAnsiTheme="minorHAnsi" w:cstheme="minorHAnsi"/>
          <w:sz w:val="22"/>
          <w:szCs w:val="22"/>
          <w:lang w:val="ro-RO"/>
        </w:rPr>
        <w:t xml:space="preserve">descrierea </w:t>
      </w:r>
      <w:r w:rsidR="00FA6FB6" w:rsidRPr="00F6562C">
        <w:rPr>
          <w:rFonts w:asciiTheme="minorHAnsi" w:hAnsiTheme="minorHAnsi" w:cstheme="minorHAnsi"/>
          <w:sz w:val="22"/>
          <w:szCs w:val="22"/>
          <w:lang w:val="ro-RO"/>
        </w:rPr>
        <w:t>active</w:t>
      </w:r>
      <w:r w:rsidR="00D2085A" w:rsidRPr="00F6562C">
        <w:rPr>
          <w:rFonts w:asciiTheme="minorHAnsi" w:hAnsiTheme="minorHAnsi" w:cstheme="minorHAnsi"/>
          <w:sz w:val="22"/>
          <w:szCs w:val="22"/>
          <w:lang w:val="ro-RO"/>
        </w:rPr>
        <w:t xml:space="preserve">lor </w:t>
      </w:r>
      <w:r w:rsidR="00FA6FB6" w:rsidRPr="00F6562C">
        <w:rPr>
          <w:rFonts w:asciiTheme="minorHAnsi" w:hAnsiTheme="minorHAnsi" w:cstheme="minorHAnsi"/>
          <w:sz w:val="22"/>
          <w:szCs w:val="22"/>
          <w:lang w:val="ro-RO"/>
        </w:rPr>
        <w:t>exploatării</w:t>
      </w:r>
      <w:r w:rsidR="00D2085A" w:rsidRPr="00F6562C">
        <w:rPr>
          <w:rFonts w:asciiTheme="minorHAnsi" w:hAnsiTheme="minorHAnsi" w:cstheme="minorHAnsi"/>
          <w:sz w:val="22"/>
          <w:szCs w:val="22"/>
          <w:lang w:val="ro-RO"/>
        </w:rPr>
        <w:t xml:space="preserve"> economice</w:t>
      </w:r>
      <w:r w:rsidR="00FA6FB6" w:rsidRPr="00F6562C">
        <w:rPr>
          <w:rFonts w:asciiTheme="minorHAnsi" w:hAnsiTheme="minorHAnsi" w:cstheme="minorHAnsi"/>
          <w:sz w:val="22"/>
          <w:szCs w:val="22"/>
          <w:lang w:val="ro-RO"/>
        </w:rPr>
        <w:t xml:space="preserve"> și active</w:t>
      </w:r>
      <w:r w:rsidR="00D2085A" w:rsidRPr="00F6562C">
        <w:rPr>
          <w:rFonts w:asciiTheme="minorHAnsi" w:hAnsiTheme="minorHAnsi" w:cstheme="minorHAnsi"/>
          <w:sz w:val="22"/>
          <w:szCs w:val="22"/>
          <w:lang w:val="ro-RO"/>
        </w:rPr>
        <w:t>lor</w:t>
      </w:r>
      <w:r w:rsidR="00FA6FB6" w:rsidRPr="00F6562C">
        <w:rPr>
          <w:rFonts w:asciiTheme="minorHAnsi" w:hAnsiTheme="minorHAnsi" w:cstheme="minorHAnsi"/>
          <w:sz w:val="22"/>
          <w:szCs w:val="22"/>
          <w:lang w:val="ro-RO"/>
        </w:rPr>
        <w:t xml:space="preserve"> din afara exploatării</w:t>
      </w:r>
      <w:r w:rsidR="00D2085A" w:rsidRPr="00F6562C">
        <w:rPr>
          <w:rFonts w:asciiTheme="minorHAnsi" w:hAnsiTheme="minorHAnsi" w:cstheme="minorHAnsi"/>
          <w:sz w:val="22"/>
          <w:szCs w:val="22"/>
          <w:lang w:val="ro-RO"/>
        </w:rPr>
        <w:t xml:space="preserve"> economice</w:t>
      </w:r>
      <w:r w:rsidR="00FA6FB6" w:rsidRPr="00F6562C">
        <w:rPr>
          <w:rFonts w:asciiTheme="minorHAnsi" w:hAnsiTheme="minorHAnsi" w:cstheme="minorHAnsi"/>
          <w:sz w:val="22"/>
          <w:szCs w:val="22"/>
          <w:lang w:val="ro-RO"/>
        </w:rPr>
        <w:t>; considerente privind structura capitalului.</w:t>
      </w:r>
    </w:p>
    <w:p w14:paraId="70EEC94D" w14:textId="77777777" w:rsidR="00FA6FB6" w:rsidRPr="00F6562C" w:rsidRDefault="00FA6FB6" w:rsidP="00FA6FB6">
      <w:pPr>
        <w:pStyle w:val="ad"/>
        <w:spacing w:line="276" w:lineRule="auto"/>
        <w:ind w:right="-3"/>
        <w:jc w:val="both"/>
        <w:rPr>
          <w:rFonts w:asciiTheme="minorHAnsi" w:hAnsiTheme="minorHAnsi" w:cstheme="minorHAnsi"/>
          <w:sz w:val="22"/>
          <w:szCs w:val="22"/>
          <w:lang w:val="ro-RO"/>
        </w:rPr>
      </w:pPr>
    </w:p>
    <w:p w14:paraId="13AD733B" w14:textId="77777777" w:rsidR="006444ED" w:rsidRPr="00F6562C" w:rsidRDefault="00A50D92" w:rsidP="00D96AD5">
      <w:pPr>
        <w:shd w:val="clear" w:color="auto" w:fill="BDD6EE" w:themeFill="accent1" w:themeFillTint="66"/>
        <w:spacing w:line="276" w:lineRule="auto"/>
        <w:ind w:right="-3"/>
        <w:jc w:val="both"/>
        <w:rPr>
          <w:rFonts w:asciiTheme="minorHAnsi" w:hAnsiTheme="minorHAnsi" w:cstheme="minorHAnsi"/>
          <w:sz w:val="22"/>
          <w:szCs w:val="22"/>
          <w:lang w:val="ro-RO"/>
        </w:rPr>
      </w:pPr>
      <w:r w:rsidRPr="00F6562C">
        <w:rPr>
          <w:rFonts w:asciiTheme="minorHAnsi" w:hAnsiTheme="minorHAnsi" w:cstheme="minorHAnsi"/>
          <w:b/>
          <w:bCs/>
          <w:i/>
          <w:iCs/>
          <w:sz w:val="22"/>
          <w:szCs w:val="22"/>
          <w:lang w:val="ro-RO"/>
        </w:rPr>
        <w:t>PARTEA II</w:t>
      </w:r>
      <w:r w:rsidR="006444ED" w:rsidRPr="00F6562C">
        <w:rPr>
          <w:rFonts w:asciiTheme="minorHAnsi" w:hAnsiTheme="minorHAnsi" w:cstheme="minorHAnsi"/>
          <w:b/>
          <w:bCs/>
          <w:i/>
          <w:iCs/>
          <w:sz w:val="22"/>
          <w:szCs w:val="22"/>
          <w:lang w:val="ro-RO"/>
        </w:rPr>
        <w:t xml:space="preserve"> - </w:t>
      </w:r>
      <w:r w:rsidR="005C122C" w:rsidRPr="00F6562C">
        <w:rPr>
          <w:rFonts w:asciiTheme="minorHAnsi" w:hAnsiTheme="minorHAnsi" w:cstheme="minorHAnsi"/>
          <w:b/>
          <w:bCs/>
          <w:i/>
          <w:iCs/>
          <w:sz w:val="22"/>
          <w:szCs w:val="22"/>
          <w:lang w:val="ro-RO"/>
        </w:rPr>
        <w:t xml:space="preserve">Estimarea valorii de piață a </w:t>
      </w:r>
      <w:proofErr w:type="spellStart"/>
      <w:r w:rsidR="009D72DE" w:rsidRPr="00F6562C">
        <w:rPr>
          <w:rFonts w:asciiTheme="minorHAnsi" w:hAnsiTheme="minorHAnsi" w:cstheme="minorHAnsi"/>
          <w:b/>
          <w:bCs/>
          <w:i/>
          <w:iCs/>
          <w:sz w:val="22"/>
          <w:szCs w:val="22"/>
          <w:lang w:val="ro-RO"/>
        </w:rPr>
        <w:t>înreprin</w:t>
      </w:r>
      <w:r w:rsidR="0019689D" w:rsidRPr="00F6562C">
        <w:rPr>
          <w:rFonts w:asciiTheme="minorHAnsi" w:hAnsiTheme="minorHAnsi" w:cstheme="minorHAnsi"/>
          <w:b/>
          <w:bCs/>
          <w:i/>
          <w:iCs/>
          <w:sz w:val="22"/>
          <w:szCs w:val="22"/>
          <w:lang w:val="ro-RO"/>
        </w:rPr>
        <w:t>d</w:t>
      </w:r>
      <w:r w:rsidR="009D72DE" w:rsidRPr="00F6562C">
        <w:rPr>
          <w:rFonts w:asciiTheme="minorHAnsi" w:hAnsiTheme="minorHAnsi" w:cstheme="minorHAnsi"/>
          <w:b/>
          <w:bCs/>
          <w:i/>
          <w:iCs/>
          <w:sz w:val="22"/>
          <w:szCs w:val="22"/>
          <w:lang w:val="ro-RO"/>
        </w:rPr>
        <w:t>erii</w:t>
      </w:r>
      <w:proofErr w:type="spellEnd"/>
      <w:r w:rsidR="00170A88" w:rsidRPr="00F6562C">
        <w:rPr>
          <w:rFonts w:asciiTheme="minorHAnsi" w:hAnsiTheme="minorHAnsi" w:cstheme="minorHAnsi"/>
          <w:b/>
          <w:bCs/>
          <w:i/>
          <w:iCs/>
          <w:sz w:val="22"/>
          <w:szCs w:val="22"/>
          <w:lang w:val="ro-RO"/>
        </w:rPr>
        <w:t xml:space="preserve"> ca </w:t>
      </w:r>
      <w:r w:rsidR="005C122C" w:rsidRPr="00F6562C">
        <w:rPr>
          <w:rFonts w:asciiTheme="minorHAnsi" w:hAnsiTheme="minorHAnsi" w:cstheme="minorHAnsi"/>
          <w:b/>
          <w:bCs/>
          <w:i/>
          <w:iCs/>
          <w:sz w:val="22"/>
          <w:szCs w:val="22"/>
          <w:lang w:val="ro-RO"/>
        </w:rPr>
        <w:t>complex patrimonial unic</w:t>
      </w:r>
    </w:p>
    <w:p w14:paraId="002A536A" w14:textId="77777777" w:rsidR="006444ED" w:rsidRPr="00F6562C" w:rsidRDefault="006444ED" w:rsidP="009D72DE">
      <w:pPr>
        <w:spacing w:line="276" w:lineRule="auto"/>
        <w:ind w:right="-3"/>
        <w:jc w:val="both"/>
        <w:rPr>
          <w:rFonts w:asciiTheme="minorHAnsi" w:hAnsiTheme="minorHAnsi" w:cstheme="minorHAnsi"/>
          <w:sz w:val="22"/>
          <w:szCs w:val="22"/>
          <w:lang w:val="ro-RO"/>
        </w:rPr>
      </w:pPr>
    </w:p>
    <w:p w14:paraId="72CEA6BA" w14:textId="756C3084" w:rsidR="005C122C" w:rsidRPr="00F6562C" w:rsidRDefault="006444ED" w:rsidP="009D72DE">
      <w:pPr>
        <w:spacing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P</w:t>
      </w:r>
      <w:r w:rsidR="005C122C" w:rsidRPr="00F6562C">
        <w:rPr>
          <w:rFonts w:asciiTheme="minorHAnsi" w:hAnsiTheme="minorHAnsi" w:cstheme="minorHAnsi"/>
          <w:sz w:val="22"/>
          <w:szCs w:val="22"/>
          <w:lang w:val="ro-RO"/>
        </w:rPr>
        <w:t>resupune evaluarea tuturor tipurilor de bunuri destinate activităților aferente procesului tehnologic al întreprinderii, inclusiv imobile (</w:t>
      </w:r>
      <w:r w:rsidR="009D72DE" w:rsidRPr="00F6562C">
        <w:rPr>
          <w:rFonts w:asciiTheme="minorHAnsi" w:hAnsiTheme="minorHAnsi" w:cstheme="minorHAnsi"/>
          <w:sz w:val="22"/>
          <w:szCs w:val="22"/>
          <w:lang w:val="ro-RO"/>
        </w:rPr>
        <w:t>cum ar fi</w:t>
      </w:r>
      <w:r w:rsidR="00F6562C" w:rsidRPr="00F6562C">
        <w:rPr>
          <w:rFonts w:asciiTheme="minorHAnsi" w:hAnsiTheme="minorHAnsi" w:cstheme="minorHAnsi"/>
          <w:sz w:val="22"/>
          <w:szCs w:val="22"/>
          <w:lang w:val="ro-RO"/>
        </w:rPr>
        <w:t>:</w:t>
      </w:r>
      <w:r w:rsidR="005C122C" w:rsidRPr="00F6562C">
        <w:rPr>
          <w:rFonts w:asciiTheme="minorHAnsi" w:hAnsiTheme="minorHAnsi" w:cstheme="minorHAnsi"/>
          <w:sz w:val="22"/>
          <w:szCs w:val="22"/>
          <w:lang w:val="ro-RO"/>
        </w:rPr>
        <w:t xml:space="preserve"> utilaje, inventar, materii prime, producție, lucrări şi servicii (denumirea de firmă, mărci comerciale şi mărci de produs şi/sau de serviciu înregistrate</w:t>
      </w:r>
      <w:r w:rsidR="00D96AD5" w:rsidRPr="00F6562C">
        <w:rPr>
          <w:rFonts w:asciiTheme="minorHAnsi" w:hAnsiTheme="minorHAnsi" w:cstheme="minorHAnsi"/>
          <w:sz w:val="22"/>
          <w:szCs w:val="22"/>
          <w:lang w:val="ro-RO"/>
        </w:rPr>
        <w:t xml:space="preserve"> dacă există</w:t>
      </w:r>
      <w:r w:rsidR="005C122C" w:rsidRPr="00F6562C">
        <w:rPr>
          <w:rFonts w:asciiTheme="minorHAnsi" w:hAnsiTheme="minorHAnsi" w:cstheme="minorHAnsi"/>
          <w:sz w:val="22"/>
          <w:szCs w:val="22"/>
          <w:lang w:val="ro-RO"/>
        </w:rPr>
        <w:t xml:space="preserve">, </w:t>
      </w:r>
      <w:r w:rsidR="00C9347C" w:rsidRPr="00F6562C">
        <w:rPr>
          <w:rFonts w:asciiTheme="minorHAnsi" w:hAnsiTheme="minorHAnsi" w:cstheme="minorHAnsi"/>
          <w:sz w:val="22"/>
          <w:szCs w:val="22"/>
          <w:lang w:val="ro-RO"/>
        </w:rPr>
        <w:t xml:space="preserve">cote de participație, </w:t>
      </w:r>
      <w:r w:rsidR="005C122C" w:rsidRPr="00F6562C">
        <w:rPr>
          <w:rFonts w:asciiTheme="minorHAnsi" w:hAnsiTheme="minorHAnsi" w:cstheme="minorHAnsi"/>
          <w:sz w:val="22"/>
          <w:szCs w:val="22"/>
          <w:lang w:val="ro-RO"/>
        </w:rPr>
        <w:t xml:space="preserve">alte mijloace de individualizare a întreprinderii şi a </w:t>
      </w:r>
      <w:r w:rsidR="001B5B15" w:rsidRPr="00F6562C">
        <w:rPr>
          <w:rFonts w:asciiTheme="minorHAnsi" w:hAnsiTheme="minorHAnsi" w:cstheme="minorHAnsi"/>
          <w:sz w:val="22"/>
          <w:szCs w:val="22"/>
          <w:lang w:val="ro-RO"/>
        </w:rPr>
        <w:t>producției</w:t>
      </w:r>
      <w:r w:rsidR="00D96AD5" w:rsidRPr="00F6562C">
        <w:rPr>
          <w:rFonts w:asciiTheme="minorHAnsi" w:hAnsiTheme="minorHAnsi" w:cstheme="minorHAnsi"/>
          <w:sz w:val="22"/>
          <w:szCs w:val="22"/>
          <w:lang w:val="ro-RO"/>
        </w:rPr>
        <w:t>/serviciilor</w:t>
      </w:r>
      <w:r w:rsidR="005C122C" w:rsidRPr="00F6562C">
        <w:rPr>
          <w:rFonts w:asciiTheme="minorHAnsi" w:hAnsiTheme="minorHAnsi" w:cstheme="minorHAnsi"/>
          <w:sz w:val="22"/>
          <w:szCs w:val="22"/>
          <w:lang w:val="ro-RO"/>
        </w:rPr>
        <w:t xml:space="preserve"> acesteia, </w:t>
      </w:r>
      <w:r w:rsidR="001B5B15" w:rsidRPr="00F6562C">
        <w:rPr>
          <w:rFonts w:asciiTheme="minorHAnsi" w:hAnsiTheme="minorHAnsi" w:cstheme="minorHAnsi"/>
          <w:sz w:val="22"/>
          <w:szCs w:val="22"/>
          <w:lang w:val="ro-RO"/>
        </w:rPr>
        <w:t>licențe</w:t>
      </w:r>
      <w:r w:rsidR="005C122C" w:rsidRPr="00F6562C">
        <w:rPr>
          <w:rFonts w:asciiTheme="minorHAnsi" w:hAnsiTheme="minorHAnsi" w:cstheme="minorHAnsi"/>
          <w:sz w:val="22"/>
          <w:szCs w:val="22"/>
          <w:lang w:val="ro-RO"/>
        </w:rPr>
        <w:t xml:space="preserve">, </w:t>
      </w:r>
      <w:r w:rsidR="001B5B15" w:rsidRPr="00F6562C">
        <w:rPr>
          <w:rFonts w:asciiTheme="minorHAnsi" w:hAnsiTheme="minorHAnsi" w:cstheme="minorHAnsi"/>
          <w:sz w:val="22"/>
          <w:szCs w:val="22"/>
          <w:lang w:val="ro-RO"/>
        </w:rPr>
        <w:t>autorizații</w:t>
      </w:r>
      <w:r w:rsidR="005C122C" w:rsidRPr="00F6562C">
        <w:rPr>
          <w:rFonts w:asciiTheme="minorHAnsi" w:hAnsiTheme="minorHAnsi" w:cstheme="minorHAnsi"/>
          <w:sz w:val="22"/>
          <w:szCs w:val="22"/>
          <w:lang w:val="ro-RO"/>
        </w:rPr>
        <w:t xml:space="preserve"> şi orice alte acte permisive), alte active şi drepturi exclusive care aparțin acesteia, precum şi pasivele acesteia</w:t>
      </w:r>
      <w:r w:rsidR="009D72DE" w:rsidRPr="00F6562C">
        <w:rPr>
          <w:rFonts w:asciiTheme="minorHAnsi" w:hAnsiTheme="minorHAnsi" w:cstheme="minorHAnsi"/>
          <w:sz w:val="22"/>
          <w:szCs w:val="22"/>
          <w:lang w:val="ro-RO"/>
        </w:rPr>
        <w:t>.</w:t>
      </w:r>
    </w:p>
    <w:p w14:paraId="7CDF27A0" w14:textId="77777777" w:rsidR="00AA3F35" w:rsidRPr="00F6562C" w:rsidRDefault="00AA3F35" w:rsidP="00146658">
      <w:pPr>
        <w:spacing w:line="276" w:lineRule="auto"/>
        <w:ind w:right="-3"/>
        <w:jc w:val="both"/>
        <w:rPr>
          <w:rFonts w:asciiTheme="minorHAnsi" w:hAnsiTheme="minorHAnsi" w:cstheme="minorHAnsi"/>
          <w:sz w:val="22"/>
          <w:szCs w:val="22"/>
          <w:lang w:val="ro-RO"/>
        </w:rPr>
      </w:pPr>
    </w:p>
    <w:p w14:paraId="18002FAC" w14:textId="77777777" w:rsidR="005C122C" w:rsidRPr="00F6562C" w:rsidRDefault="005C122C" w:rsidP="00D96AD5">
      <w:pPr>
        <w:shd w:val="clear" w:color="auto" w:fill="BDD6EE" w:themeFill="accent1" w:themeFillTint="66"/>
        <w:spacing w:line="276" w:lineRule="auto"/>
        <w:ind w:right="-3"/>
        <w:jc w:val="both"/>
        <w:rPr>
          <w:rFonts w:asciiTheme="minorHAnsi" w:hAnsiTheme="minorHAnsi" w:cstheme="minorHAnsi"/>
          <w:b/>
          <w:bCs/>
          <w:i/>
          <w:iCs/>
          <w:sz w:val="22"/>
          <w:szCs w:val="22"/>
          <w:u w:val="single"/>
          <w:lang w:val="ro-RO"/>
        </w:rPr>
      </w:pPr>
      <w:r w:rsidRPr="00F6562C">
        <w:rPr>
          <w:rFonts w:asciiTheme="minorHAnsi" w:hAnsiTheme="minorHAnsi" w:cstheme="minorHAnsi"/>
          <w:b/>
          <w:bCs/>
          <w:i/>
          <w:iCs/>
          <w:sz w:val="22"/>
          <w:szCs w:val="22"/>
          <w:lang w:val="ro-RO"/>
        </w:rPr>
        <w:t>PARTEA II</w:t>
      </w:r>
      <w:r w:rsidR="00A50D92" w:rsidRPr="00F6562C">
        <w:rPr>
          <w:rFonts w:asciiTheme="minorHAnsi" w:hAnsiTheme="minorHAnsi" w:cstheme="minorHAnsi"/>
          <w:b/>
          <w:bCs/>
          <w:i/>
          <w:iCs/>
          <w:sz w:val="22"/>
          <w:szCs w:val="22"/>
          <w:lang w:val="ro-RO"/>
        </w:rPr>
        <w:t>I</w:t>
      </w:r>
      <w:r w:rsidR="006444ED" w:rsidRPr="00F6562C">
        <w:rPr>
          <w:rFonts w:asciiTheme="minorHAnsi" w:hAnsiTheme="minorHAnsi" w:cstheme="minorHAnsi"/>
          <w:b/>
          <w:bCs/>
          <w:i/>
          <w:iCs/>
          <w:sz w:val="22"/>
          <w:szCs w:val="22"/>
          <w:lang w:val="ro-RO"/>
        </w:rPr>
        <w:t xml:space="preserve"> - </w:t>
      </w:r>
      <w:r w:rsidRPr="00F6562C">
        <w:rPr>
          <w:rFonts w:asciiTheme="minorHAnsi" w:hAnsiTheme="minorHAnsi" w:cstheme="minorHAnsi"/>
          <w:b/>
          <w:bCs/>
          <w:i/>
          <w:iCs/>
          <w:sz w:val="22"/>
          <w:szCs w:val="22"/>
          <w:lang w:val="ro-RO"/>
        </w:rPr>
        <w:t>Evaluarea afacerii</w:t>
      </w:r>
    </w:p>
    <w:p w14:paraId="5A31876A" w14:textId="77777777" w:rsidR="00E37867" w:rsidRPr="00F6562C" w:rsidRDefault="006444ED" w:rsidP="006444ED">
      <w:pPr>
        <w:spacing w:before="24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Presupune</w:t>
      </w:r>
      <w:r w:rsidR="005C122C" w:rsidRPr="00F6562C">
        <w:rPr>
          <w:rFonts w:asciiTheme="minorHAnsi" w:hAnsiTheme="minorHAnsi" w:cstheme="minorHAnsi"/>
          <w:sz w:val="22"/>
          <w:szCs w:val="22"/>
          <w:lang w:val="ro-RO"/>
        </w:rPr>
        <w:t xml:space="preserve"> descrierea condițiilor economice naționale locale existente la data evaluării, precum și condițiile economice în care operează afacerea în cauză.</w:t>
      </w:r>
      <w:r w:rsidRPr="00F6562C">
        <w:rPr>
          <w:rFonts w:asciiTheme="minorHAnsi" w:hAnsiTheme="minorHAnsi" w:cstheme="minorHAnsi"/>
          <w:sz w:val="22"/>
          <w:szCs w:val="22"/>
          <w:lang w:val="ro-RO"/>
        </w:rPr>
        <w:t xml:space="preserve"> </w:t>
      </w:r>
      <w:r w:rsidR="005C122C" w:rsidRPr="00F6562C">
        <w:rPr>
          <w:rFonts w:asciiTheme="minorHAnsi" w:hAnsiTheme="minorHAnsi" w:cstheme="minorHAnsi"/>
          <w:sz w:val="22"/>
          <w:szCs w:val="22"/>
          <w:lang w:val="ro-RO"/>
        </w:rPr>
        <w:t xml:space="preserve">Pentru evaluarea afacerii, </w:t>
      </w:r>
      <w:r w:rsidR="00E37867" w:rsidRPr="00F6562C">
        <w:rPr>
          <w:rFonts w:asciiTheme="minorHAnsi" w:hAnsiTheme="minorHAnsi" w:cstheme="minorHAnsi"/>
          <w:sz w:val="22"/>
          <w:szCs w:val="22"/>
          <w:lang w:val="ro-RO"/>
        </w:rPr>
        <w:t xml:space="preserve">operatorul economic va propune metode de evaluare aplicabile obiectului achiziției, asupra căreia se va conveni ulterior cu autoritatea contractantă în procesul executării contactului. </w:t>
      </w:r>
      <w:r w:rsidRPr="00F6562C">
        <w:rPr>
          <w:rFonts w:asciiTheme="minorHAnsi" w:hAnsiTheme="minorHAnsi" w:cstheme="minorHAnsi"/>
          <w:sz w:val="22"/>
          <w:szCs w:val="22"/>
          <w:lang w:val="ro-RO"/>
        </w:rPr>
        <w:t xml:space="preserve"> </w:t>
      </w:r>
      <w:r w:rsidR="00E37867" w:rsidRPr="00F6562C">
        <w:rPr>
          <w:rFonts w:asciiTheme="minorHAnsi" w:hAnsiTheme="minorHAnsi" w:cstheme="minorHAnsi"/>
          <w:sz w:val="22"/>
          <w:szCs w:val="22"/>
          <w:lang w:val="ro-RO"/>
        </w:rPr>
        <w:t>Evaluatorul va analiza și se va expune privind toate metodele de evaluare, va argumenta și motiva poziția sa privind metoda selectată de el ca bază.</w:t>
      </w:r>
    </w:p>
    <w:p w14:paraId="3924D49C" w14:textId="77777777" w:rsidR="005C122C" w:rsidRPr="00F6562C" w:rsidRDefault="005C122C" w:rsidP="00146658">
      <w:pPr>
        <w:spacing w:line="276" w:lineRule="auto"/>
        <w:ind w:right="-3"/>
        <w:jc w:val="both"/>
        <w:rPr>
          <w:rFonts w:asciiTheme="minorHAnsi" w:hAnsiTheme="minorHAnsi" w:cstheme="minorHAnsi"/>
          <w:b/>
          <w:bCs/>
          <w:i/>
          <w:iCs/>
          <w:sz w:val="22"/>
          <w:szCs w:val="22"/>
          <w:lang w:val="ro-RO"/>
        </w:rPr>
      </w:pPr>
    </w:p>
    <w:p w14:paraId="54FD3C1D" w14:textId="77777777" w:rsidR="00B3340B" w:rsidRPr="00F6562C" w:rsidRDefault="00B3340B" w:rsidP="00D96AD5">
      <w:pPr>
        <w:shd w:val="clear" w:color="auto" w:fill="BDD6EE" w:themeFill="accent1" w:themeFillTint="66"/>
        <w:spacing w:line="276" w:lineRule="auto"/>
        <w:ind w:right="-3"/>
        <w:jc w:val="both"/>
        <w:rPr>
          <w:rFonts w:asciiTheme="minorHAnsi" w:hAnsiTheme="minorHAnsi" w:cstheme="minorHAnsi"/>
          <w:sz w:val="22"/>
          <w:szCs w:val="22"/>
          <w:u w:val="single"/>
          <w:lang w:val="ro-RO"/>
        </w:rPr>
      </w:pPr>
      <w:r w:rsidRPr="00F6562C">
        <w:rPr>
          <w:rFonts w:asciiTheme="minorHAnsi" w:hAnsiTheme="minorHAnsi" w:cstheme="minorHAnsi"/>
          <w:b/>
          <w:bCs/>
          <w:i/>
          <w:iCs/>
          <w:sz w:val="22"/>
          <w:szCs w:val="22"/>
          <w:lang w:val="ro-RO"/>
        </w:rPr>
        <w:t xml:space="preserve">PARTEA </w:t>
      </w:r>
      <w:r w:rsidR="00A72401" w:rsidRPr="00F6562C">
        <w:rPr>
          <w:rFonts w:asciiTheme="minorHAnsi" w:hAnsiTheme="minorHAnsi" w:cstheme="minorHAnsi"/>
          <w:b/>
          <w:bCs/>
          <w:i/>
          <w:iCs/>
          <w:sz w:val="22"/>
          <w:szCs w:val="22"/>
          <w:lang w:val="ro-RO"/>
        </w:rPr>
        <w:t>IV</w:t>
      </w:r>
      <w:r w:rsidR="006444ED" w:rsidRPr="00F6562C">
        <w:rPr>
          <w:rFonts w:asciiTheme="minorHAnsi" w:hAnsiTheme="minorHAnsi" w:cstheme="minorHAnsi"/>
          <w:b/>
          <w:bCs/>
          <w:i/>
          <w:iCs/>
          <w:sz w:val="22"/>
          <w:szCs w:val="22"/>
          <w:lang w:val="ro-RO"/>
        </w:rPr>
        <w:t xml:space="preserve"> </w:t>
      </w:r>
      <w:r w:rsidRPr="00F6562C">
        <w:rPr>
          <w:rFonts w:asciiTheme="minorHAnsi" w:hAnsiTheme="minorHAnsi" w:cstheme="minorHAnsi"/>
          <w:b/>
          <w:bCs/>
          <w:i/>
          <w:iCs/>
          <w:sz w:val="22"/>
          <w:szCs w:val="22"/>
          <w:lang w:val="ro-RO"/>
        </w:rPr>
        <w:t>Raport tehnic</w:t>
      </w:r>
    </w:p>
    <w:p w14:paraId="11F7FD67" w14:textId="77777777" w:rsidR="00B3340B" w:rsidRPr="00F6562C" w:rsidRDefault="006444ED" w:rsidP="006444ED">
      <w:pPr>
        <w:pStyle w:val="ad"/>
        <w:spacing w:before="240" w:line="276" w:lineRule="auto"/>
        <w:ind w:left="0"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Presupune i</w:t>
      </w:r>
      <w:r w:rsidR="00B3340B" w:rsidRPr="00F6562C">
        <w:rPr>
          <w:rFonts w:asciiTheme="minorHAnsi" w:hAnsiTheme="minorHAnsi" w:cstheme="minorHAnsi"/>
          <w:sz w:val="22"/>
          <w:szCs w:val="22"/>
          <w:lang w:val="ro-RO"/>
        </w:rPr>
        <w:t xml:space="preserve">dentificarea </w:t>
      </w:r>
      <w:r w:rsidR="00D2085A" w:rsidRPr="00F6562C">
        <w:rPr>
          <w:rFonts w:asciiTheme="minorHAnsi" w:hAnsiTheme="minorHAnsi" w:cstheme="minorHAnsi"/>
          <w:sz w:val="22"/>
          <w:szCs w:val="22"/>
          <w:lang w:val="ro-RO"/>
        </w:rPr>
        <w:t>și des</w:t>
      </w:r>
      <w:r w:rsidR="00D96AD5" w:rsidRPr="00F6562C">
        <w:rPr>
          <w:rFonts w:asciiTheme="minorHAnsi" w:hAnsiTheme="minorHAnsi" w:cstheme="minorHAnsi"/>
          <w:sz w:val="22"/>
          <w:szCs w:val="22"/>
          <w:lang w:val="ro-RO"/>
        </w:rPr>
        <w:t>c</w:t>
      </w:r>
      <w:r w:rsidR="00D2085A" w:rsidRPr="00F6562C">
        <w:rPr>
          <w:rFonts w:asciiTheme="minorHAnsi" w:hAnsiTheme="minorHAnsi" w:cstheme="minorHAnsi"/>
          <w:sz w:val="22"/>
          <w:szCs w:val="22"/>
          <w:lang w:val="ro-RO"/>
        </w:rPr>
        <w:t xml:space="preserve">rierea </w:t>
      </w:r>
      <w:r w:rsidR="00B3340B" w:rsidRPr="00F6562C">
        <w:rPr>
          <w:rFonts w:asciiTheme="minorHAnsi" w:hAnsiTheme="minorHAnsi" w:cstheme="minorHAnsi"/>
          <w:sz w:val="22"/>
          <w:szCs w:val="22"/>
          <w:lang w:val="ro-RO"/>
        </w:rPr>
        <w:t>tuturor</w:t>
      </w:r>
      <w:r w:rsidR="00CD33FC" w:rsidRPr="00F6562C">
        <w:rPr>
          <w:rFonts w:asciiTheme="minorHAnsi" w:hAnsiTheme="minorHAnsi" w:cstheme="minorHAnsi"/>
          <w:sz w:val="22"/>
          <w:szCs w:val="22"/>
          <w:lang w:val="ro-RO"/>
        </w:rPr>
        <w:t xml:space="preserve"> activelor (bunurilor imobile, </w:t>
      </w:r>
      <w:r w:rsidR="00D96AD5" w:rsidRPr="00F6562C">
        <w:rPr>
          <w:rFonts w:asciiTheme="minorHAnsi" w:hAnsiTheme="minorHAnsi" w:cstheme="minorHAnsi"/>
          <w:sz w:val="22"/>
          <w:szCs w:val="22"/>
          <w:lang w:val="ro-RO"/>
        </w:rPr>
        <w:t>echipamentului</w:t>
      </w:r>
      <w:r w:rsidR="00DB1CC3" w:rsidRPr="00F6562C">
        <w:rPr>
          <w:rFonts w:asciiTheme="minorHAnsi" w:hAnsiTheme="minorHAnsi" w:cstheme="minorHAnsi"/>
          <w:sz w:val="22"/>
          <w:szCs w:val="22"/>
          <w:lang w:val="ro-RO"/>
        </w:rPr>
        <w:t xml:space="preserve">, </w:t>
      </w:r>
      <w:r w:rsidR="00D96AD5" w:rsidRPr="00F6562C">
        <w:rPr>
          <w:rFonts w:asciiTheme="minorHAnsi" w:hAnsiTheme="minorHAnsi" w:cstheme="minorHAnsi"/>
          <w:sz w:val="22"/>
          <w:szCs w:val="22"/>
          <w:lang w:val="ro-RO"/>
        </w:rPr>
        <w:t>etc</w:t>
      </w:r>
      <w:r w:rsidR="00DB1CC3" w:rsidRPr="00F6562C">
        <w:rPr>
          <w:rFonts w:asciiTheme="minorHAnsi" w:hAnsiTheme="minorHAnsi" w:cstheme="minorHAnsi"/>
          <w:sz w:val="22"/>
          <w:szCs w:val="22"/>
          <w:lang w:val="ro-RO"/>
        </w:rPr>
        <w:t>.</w:t>
      </w:r>
      <w:r w:rsidR="00CD33FC" w:rsidRPr="00F6562C">
        <w:rPr>
          <w:rFonts w:asciiTheme="minorHAnsi" w:hAnsiTheme="minorHAnsi" w:cstheme="minorHAnsi"/>
          <w:sz w:val="22"/>
          <w:szCs w:val="22"/>
          <w:lang w:val="ro-RO"/>
        </w:rPr>
        <w:t>)</w:t>
      </w:r>
      <w:r w:rsidR="00B3340B" w:rsidRPr="00F6562C">
        <w:rPr>
          <w:rFonts w:asciiTheme="minorHAnsi" w:hAnsiTheme="minorHAnsi" w:cstheme="minorHAnsi"/>
          <w:sz w:val="22"/>
          <w:szCs w:val="22"/>
          <w:lang w:val="ro-RO"/>
        </w:rPr>
        <w:t xml:space="preserve"> utilizate în activitatea de producere a întreprinderii, uzura, amortizarea și estimarea perioadei de funcționalitate a acestora. </w:t>
      </w:r>
    </w:p>
    <w:p w14:paraId="71C11C3A" w14:textId="77777777" w:rsidR="001352A1" w:rsidRPr="00F6562C" w:rsidRDefault="001352A1" w:rsidP="00022B23">
      <w:pPr>
        <w:spacing w:before="240"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Raportul </w:t>
      </w:r>
      <w:r w:rsidR="00DB1CC3" w:rsidRPr="00F6562C">
        <w:rPr>
          <w:rFonts w:asciiTheme="minorHAnsi" w:hAnsiTheme="minorHAnsi" w:cstheme="minorHAnsi"/>
          <w:sz w:val="22"/>
          <w:szCs w:val="22"/>
          <w:lang w:val="ro-RO"/>
        </w:rPr>
        <w:t>g</w:t>
      </w:r>
      <w:r w:rsidRPr="00F6562C">
        <w:rPr>
          <w:rFonts w:asciiTheme="minorHAnsi" w:hAnsiTheme="minorHAnsi" w:cstheme="minorHAnsi"/>
          <w:sz w:val="22"/>
          <w:szCs w:val="22"/>
          <w:lang w:val="ro-RO"/>
        </w:rPr>
        <w:t>eneral de evaluare trebuie să includă în mod obligatoriu următoarele valori determinate pe baza constatărilor detaliate</w:t>
      </w:r>
      <w:r w:rsidR="00022B23" w:rsidRPr="00F6562C">
        <w:rPr>
          <w:rFonts w:asciiTheme="minorHAnsi" w:hAnsiTheme="minorHAnsi" w:cstheme="minorHAnsi"/>
          <w:sz w:val="22"/>
          <w:szCs w:val="22"/>
          <w:lang w:val="ro-RO"/>
        </w:rPr>
        <w:t>, justificate prin metodele de evaluare utilizate și susținute de analizele detaliate incluse în raport:</w:t>
      </w:r>
    </w:p>
    <w:p w14:paraId="1864C5AC" w14:textId="77777777" w:rsidR="006444ED" w:rsidRPr="00F6562C" w:rsidRDefault="006444ED" w:rsidP="00146658">
      <w:pPr>
        <w:spacing w:line="276" w:lineRule="auto"/>
        <w:ind w:right="-3" w:firstLine="567"/>
        <w:jc w:val="both"/>
        <w:rPr>
          <w:rFonts w:asciiTheme="minorHAnsi" w:hAnsiTheme="minorHAnsi" w:cstheme="minorHAnsi"/>
          <w:sz w:val="22"/>
          <w:szCs w:val="22"/>
          <w:lang w:val="ro-RO"/>
        </w:rPr>
      </w:pPr>
    </w:p>
    <w:p w14:paraId="6D0020D6" w14:textId="77777777" w:rsidR="001352A1" w:rsidRPr="00F6562C" w:rsidRDefault="001352A1" w:rsidP="00146658">
      <w:pPr>
        <w:numPr>
          <w:ilvl w:val="0"/>
          <w:numId w:val="23"/>
        </w:numPr>
        <w:spacing w:line="276" w:lineRule="auto"/>
        <w:ind w:right="-3"/>
        <w:jc w:val="both"/>
        <w:rPr>
          <w:rFonts w:asciiTheme="minorHAnsi" w:hAnsiTheme="minorHAnsi" w:cstheme="minorHAnsi"/>
          <w:sz w:val="22"/>
          <w:szCs w:val="22"/>
          <w:lang w:val="ro-RO"/>
        </w:rPr>
      </w:pPr>
      <w:r w:rsidRPr="00F6562C">
        <w:rPr>
          <w:rFonts w:asciiTheme="minorHAnsi" w:hAnsiTheme="minorHAnsi" w:cstheme="minorHAnsi"/>
          <w:b/>
          <w:bCs/>
          <w:sz w:val="22"/>
          <w:szCs w:val="22"/>
          <w:lang w:val="ro-RO"/>
        </w:rPr>
        <w:t>Valoarea de piață a întreprinderii</w:t>
      </w:r>
      <w:r w:rsidRPr="00F6562C">
        <w:rPr>
          <w:rFonts w:asciiTheme="minorHAnsi" w:hAnsiTheme="minorHAnsi" w:cstheme="minorHAnsi"/>
          <w:sz w:val="22"/>
          <w:szCs w:val="22"/>
          <w:lang w:val="ro-RO"/>
        </w:rPr>
        <w:t xml:space="preserve"> - evaluată ca complex patrimonial unic, incluzând toate activele, pasivele și drepturile aferente activității acesteia.</w:t>
      </w:r>
    </w:p>
    <w:p w14:paraId="38F8AB47" w14:textId="77777777" w:rsidR="001352A1" w:rsidRPr="00F6562C" w:rsidRDefault="001352A1" w:rsidP="00146658">
      <w:pPr>
        <w:numPr>
          <w:ilvl w:val="0"/>
          <w:numId w:val="23"/>
        </w:numPr>
        <w:spacing w:line="276" w:lineRule="auto"/>
        <w:ind w:right="-3"/>
        <w:jc w:val="both"/>
        <w:rPr>
          <w:rFonts w:asciiTheme="minorHAnsi" w:hAnsiTheme="minorHAnsi" w:cstheme="minorHAnsi"/>
          <w:sz w:val="22"/>
          <w:szCs w:val="22"/>
          <w:lang w:val="ro-RO"/>
        </w:rPr>
      </w:pPr>
      <w:r w:rsidRPr="00F6562C">
        <w:rPr>
          <w:rFonts w:asciiTheme="minorHAnsi" w:hAnsiTheme="minorHAnsi" w:cstheme="minorHAnsi"/>
          <w:b/>
          <w:bCs/>
          <w:sz w:val="22"/>
          <w:szCs w:val="22"/>
          <w:lang w:val="ro-RO"/>
        </w:rPr>
        <w:t>Valoarea businessului (afacerii)</w:t>
      </w:r>
      <w:r w:rsidRPr="00F6562C">
        <w:rPr>
          <w:rFonts w:asciiTheme="minorHAnsi" w:hAnsiTheme="minorHAnsi" w:cstheme="minorHAnsi"/>
          <w:sz w:val="22"/>
          <w:szCs w:val="22"/>
          <w:lang w:val="ro-RO"/>
        </w:rPr>
        <w:t xml:space="preserve"> - estimată în funcție de potențialul de generare a profitului, de fluxurile de numerar viitoare și de alte elemente financiare relevante.</w:t>
      </w:r>
    </w:p>
    <w:p w14:paraId="36CF8E3F" w14:textId="77777777" w:rsidR="00256CA5" w:rsidRPr="00F6562C" w:rsidRDefault="00256CA5" w:rsidP="00256CA5">
      <w:pPr>
        <w:suppressAutoHyphens w:val="0"/>
        <w:spacing w:before="100" w:beforeAutospacing="1" w:after="100" w:afterAutospacing="1"/>
        <w:jc w:val="both"/>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lastRenderedPageBreak/>
        <w:t xml:space="preserve">În Raportul general, Prestatorul are obligația de a elabora un rezumat clar al concluziilor evaluării și al recomandărilor, prezentate într-o manieră accesibilă pentru Solicitant (fondatorul întreprinderii) și conducerea </w:t>
      </w:r>
      <w:r w:rsidR="00DB1CC3" w:rsidRPr="00F6562C">
        <w:rPr>
          <w:rFonts w:asciiTheme="minorHAnsi" w:hAnsiTheme="minorHAnsi" w:cstheme="minorHAnsi"/>
          <w:sz w:val="22"/>
          <w:szCs w:val="22"/>
          <w:lang w:val="ro-RO" w:eastAsia="ru-RU"/>
        </w:rPr>
        <w:t>întreprinderii</w:t>
      </w:r>
      <w:r w:rsidRPr="00F6562C">
        <w:rPr>
          <w:rFonts w:asciiTheme="minorHAnsi" w:hAnsiTheme="minorHAnsi" w:cstheme="minorHAnsi"/>
          <w:sz w:val="22"/>
          <w:szCs w:val="22"/>
          <w:lang w:val="ro-RO" w:eastAsia="ru-RU"/>
        </w:rPr>
        <w:t>. Raportul va include, în mod obligatoriu, următoarele elemente:</w:t>
      </w:r>
    </w:p>
    <w:p w14:paraId="5390DD5A"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fotografii ale activelor evaluate;</w:t>
      </w:r>
    </w:p>
    <w:p w14:paraId="7788B70F"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descrierea detaliată a bunurilor evaluate, inclusiv schițe și planuri;</w:t>
      </w:r>
    </w:p>
    <w:p w14:paraId="52E3B3D5"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declarații de certificare, ștampile și semnătura evaluatorului;</w:t>
      </w:r>
    </w:p>
    <w:p w14:paraId="0476D61D"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baza de evaluare, tipul și definiția valorii estimate;</w:t>
      </w:r>
    </w:p>
    <w:p w14:paraId="5E00C0F1"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sursele de informații utilizate, metodele de colectare a datelor și inspecția efectuată;</w:t>
      </w:r>
    </w:p>
    <w:p w14:paraId="5DF6D669"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identificarea, situația juridică și descrierea proprietății;</w:t>
      </w:r>
    </w:p>
    <w:p w14:paraId="618C5375"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analiza pieței imobiliare;</w:t>
      </w:r>
    </w:p>
    <w:p w14:paraId="5F6A9D1F"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analiza celei mai bune utilizări a activelor;</w:t>
      </w:r>
    </w:p>
    <w:p w14:paraId="181AA480"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anexele utile;</w:t>
      </w:r>
    </w:p>
    <w:p w14:paraId="51258E1A" w14:textId="77777777" w:rsidR="00256CA5" w:rsidRPr="00F6562C" w:rsidRDefault="00256CA5" w:rsidP="00256CA5">
      <w:pPr>
        <w:numPr>
          <w:ilvl w:val="0"/>
          <w:numId w:val="40"/>
        </w:numPr>
        <w:suppressAutoHyphens w:val="0"/>
        <w:spacing w:before="100" w:beforeAutospacing="1" w:after="100" w:afterAutospacing="1"/>
        <w:rPr>
          <w:rFonts w:asciiTheme="minorHAnsi" w:hAnsiTheme="minorHAnsi" w:cstheme="minorHAnsi"/>
          <w:sz w:val="22"/>
          <w:szCs w:val="22"/>
          <w:lang w:val="ro-RO" w:eastAsia="ru-RU"/>
        </w:rPr>
      </w:pPr>
      <w:r w:rsidRPr="00F6562C">
        <w:rPr>
          <w:rFonts w:asciiTheme="minorHAnsi" w:hAnsiTheme="minorHAnsi" w:cstheme="minorHAnsi"/>
          <w:sz w:val="22"/>
          <w:szCs w:val="22"/>
          <w:lang w:val="ro-RO" w:eastAsia="ru-RU"/>
        </w:rPr>
        <w:t>mențiunea privind valabilitatea raportului de evaluare.</w:t>
      </w:r>
    </w:p>
    <w:p w14:paraId="28C95FDA" w14:textId="1F53D753" w:rsidR="00D96AD5" w:rsidRPr="00F6562C" w:rsidRDefault="00022B23" w:rsidP="00D96AD5">
      <w:pPr>
        <w:suppressAutoHyphens w:val="0"/>
        <w:spacing w:before="240"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Evaluatorul trebuie să execute şi să finalizeze expertizele de evaluare a bunurilor  imobile, la timp, în volum complet şi la calitatea impusă de legile</w:t>
      </w:r>
      <w:r w:rsidR="0019689D" w:rsidRPr="00F6562C">
        <w:rPr>
          <w:rFonts w:asciiTheme="minorHAnsi" w:hAnsiTheme="minorHAnsi" w:cstheme="minorHAnsi"/>
          <w:sz w:val="22"/>
          <w:szCs w:val="22"/>
          <w:lang w:val="ro-RO" w:eastAsia="en-GB"/>
        </w:rPr>
        <w:t>/standardele</w:t>
      </w:r>
      <w:r w:rsidRPr="00F6562C">
        <w:rPr>
          <w:rFonts w:asciiTheme="minorHAnsi" w:hAnsiTheme="minorHAnsi" w:cstheme="minorHAnsi"/>
          <w:sz w:val="22"/>
          <w:szCs w:val="22"/>
          <w:lang w:val="ro-RO" w:eastAsia="en-GB"/>
        </w:rPr>
        <w:t xml:space="preserve"> în vigoare şi să suporte toate costurile impuse de realizarea acestora până la finalizarea lor.  </w:t>
      </w:r>
      <w:r w:rsidR="00192C8A" w:rsidRPr="00192C8A">
        <w:rPr>
          <w:rFonts w:asciiTheme="minorHAnsi" w:hAnsiTheme="minorHAnsi" w:cstheme="minorHAnsi"/>
          <w:sz w:val="22"/>
          <w:szCs w:val="22"/>
          <w:lang w:val="ro-RO" w:eastAsia="en-GB"/>
        </w:rPr>
        <w:t xml:space="preserve">Rapoartele de evaluare integral numerotate (inclusiv anexele), cusute și sigilate, vor fi transmise beneficiarului atât în format electronic PDF (cu semnătura digitală), cât și pe suport de hârtie în </w:t>
      </w:r>
      <w:r w:rsidR="00192C8A">
        <w:rPr>
          <w:rFonts w:asciiTheme="minorHAnsi" w:hAnsiTheme="minorHAnsi" w:cstheme="minorHAnsi"/>
          <w:sz w:val="22"/>
          <w:szCs w:val="22"/>
          <w:lang w:val="ro-RO" w:eastAsia="en-GB"/>
        </w:rPr>
        <w:t>două</w:t>
      </w:r>
      <w:r w:rsidR="00192C8A" w:rsidRPr="00192C8A">
        <w:rPr>
          <w:rFonts w:asciiTheme="minorHAnsi" w:hAnsiTheme="minorHAnsi" w:cstheme="minorHAnsi"/>
          <w:sz w:val="22"/>
          <w:szCs w:val="22"/>
          <w:lang w:val="ro-RO" w:eastAsia="en-GB"/>
        </w:rPr>
        <w:t xml:space="preserve"> exemplare (semnate olograf).</w:t>
      </w:r>
    </w:p>
    <w:p w14:paraId="506EF0F5" w14:textId="77777777" w:rsidR="000C56BF" w:rsidRPr="00F6562C" w:rsidRDefault="000C56BF" w:rsidP="00146658">
      <w:pPr>
        <w:spacing w:line="276" w:lineRule="auto"/>
        <w:ind w:right="-3"/>
        <w:jc w:val="both"/>
        <w:rPr>
          <w:rFonts w:asciiTheme="minorHAnsi" w:hAnsiTheme="minorHAnsi" w:cstheme="minorHAnsi"/>
          <w:sz w:val="22"/>
          <w:szCs w:val="22"/>
          <w:lang w:val="ro-RO"/>
        </w:rPr>
      </w:pPr>
    </w:p>
    <w:p w14:paraId="4B1EBAC6" w14:textId="77777777" w:rsidR="00CE67EC" w:rsidRPr="00F6562C" w:rsidRDefault="00F17334" w:rsidP="00C9347C">
      <w:pPr>
        <w:pStyle w:val="ad"/>
        <w:numPr>
          <w:ilvl w:val="0"/>
          <w:numId w:val="10"/>
        </w:numPr>
        <w:spacing w:line="276" w:lineRule="auto"/>
        <w:ind w:left="0" w:right="-3" w:firstLine="0"/>
        <w:jc w:val="center"/>
        <w:rPr>
          <w:rFonts w:asciiTheme="minorHAnsi" w:hAnsiTheme="minorHAnsi" w:cstheme="minorHAnsi"/>
          <w:b/>
          <w:bCs/>
          <w:sz w:val="22"/>
          <w:szCs w:val="22"/>
          <w:lang w:val="ro-RO" w:eastAsia="en-GB"/>
        </w:rPr>
      </w:pPr>
      <w:r w:rsidRPr="00F6562C" w:rsidDel="00F90522">
        <w:rPr>
          <w:rFonts w:asciiTheme="minorHAnsi" w:hAnsiTheme="minorHAnsi" w:cstheme="minorHAnsi"/>
          <w:sz w:val="22"/>
          <w:szCs w:val="22"/>
          <w:lang w:val="ro-RO"/>
        </w:rPr>
        <w:t xml:space="preserve"> </w:t>
      </w:r>
      <w:r w:rsidR="00D22B6B" w:rsidRPr="00F6562C">
        <w:rPr>
          <w:rFonts w:asciiTheme="minorHAnsi" w:hAnsiTheme="minorHAnsi" w:cstheme="minorHAnsi"/>
          <w:b/>
          <w:bCs/>
          <w:sz w:val="22"/>
          <w:szCs w:val="22"/>
          <w:lang w:val="ro-RO" w:eastAsia="en-GB"/>
        </w:rPr>
        <w:t>RĂSPUNDEREA EVALUATORULUI ȘI / SAU A ECHIPEI DE EVALUATORI</w:t>
      </w:r>
    </w:p>
    <w:p w14:paraId="74F01A9D" w14:textId="77777777" w:rsidR="00D22B6B" w:rsidRPr="00F6562C" w:rsidRDefault="00D22B6B" w:rsidP="001241C4">
      <w:pPr>
        <w:spacing w:before="240"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Conform prevederilor art. 24 alin. (2) din Legea nr. 989/2002 cu privire la activitatea de evaluare, evaluatorul poartă răspundere administrativă sau penală pentru falsificarea rezultatelor evaluării, nerespectarea principiilor de independență, de conștiinciozitate şi de confidențialitate ale evaluării. În cazul depistării încălcărilor menționate şi cauzării de prejudicii beneficiarului, întreprinderea de evaluare este obligată să le repare conform legislației.</w:t>
      </w:r>
    </w:p>
    <w:p w14:paraId="3A39ED53" w14:textId="77777777" w:rsidR="00C01AAF" w:rsidRPr="00F6562C" w:rsidRDefault="00C01AAF" w:rsidP="00146658">
      <w:pPr>
        <w:spacing w:line="276" w:lineRule="auto"/>
        <w:ind w:firstLine="567"/>
        <w:jc w:val="both"/>
        <w:rPr>
          <w:rFonts w:asciiTheme="minorHAnsi" w:hAnsiTheme="minorHAnsi" w:cstheme="minorHAnsi"/>
          <w:sz w:val="22"/>
          <w:szCs w:val="22"/>
          <w:lang w:val="ro-RO" w:eastAsia="en-US"/>
        </w:rPr>
      </w:pPr>
    </w:p>
    <w:p w14:paraId="5B525F65" w14:textId="77777777" w:rsidR="00F62EE2" w:rsidRPr="00F6562C" w:rsidRDefault="00D22B6B" w:rsidP="00146658">
      <w:pPr>
        <w:pStyle w:val="ad"/>
        <w:numPr>
          <w:ilvl w:val="0"/>
          <w:numId w:val="10"/>
        </w:numPr>
        <w:spacing w:line="276" w:lineRule="auto"/>
        <w:ind w:left="0" w:right="-3" w:firstLine="0"/>
        <w:jc w:val="center"/>
        <w:rPr>
          <w:rFonts w:asciiTheme="minorHAnsi" w:hAnsiTheme="minorHAnsi" w:cstheme="minorHAnsi"/>
          <w:b/>
          <w:bCs/>
          <w:sz w:val="22"/>
          <w:szCs w:val="22"/>
          <w:lang w:val="ro-RO" w:eastAsia="en-GB"/>
        </w:rPr>
      </w:pPr>
      <w:r w:rsidRPr="00F6562C">
        <w:rPr>
          <w:rFonts w:asciiTheme="minorHAnsi" w:hAnsiTheme="minorHAnsi" w:cstheme="minorHAnsi"/>
          <w:b/>
          <w:bCs/>
          <w:sz w:val="22"/>
          <w:szCs w:val="22"/>
          <w:lang w:val="ro-RO" w:eastAsia="en-GB"/>
        </w:rPr>
        <w:t>CONDIȚII DE PARTICIPARE</w:t>
      </w:r>
    </w:p>
    <w:p w14:paraId="02228228" w14:textId="77777777" w:rsidR="00CE67EC" w:rsidRPr="00F6562C" w:rsidRDefault="00CE67EC" w:rsidP="00917F0E">
      <w:pPr>
        <w:suppressAutoHyphens w:val="0"/>
        <w:spacing w:before="240" w:line="276" w:lineRule="auto"/>
        <w:ind w:firstLine="567"/>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 xml:space="preserve">Ofertanții sau asocierile de mai multe </w:t>
      </w:r>
      <w:r w:rsidR="00F62EE2" w:rsidRPr="00F6562C">
        <w:rPr>
          <w:rFonts w:asciiTheme="minorHAnsi" w:hAnsiTheme="minorHAnsi" w:cstheme="minorHAnsi"/>
          <w:sz w:val="22"/>
          <w:szCs w:val="22"/>
          <w:lang w:val="ro-RO" w:eastAsia="en-GB"/>
        </w:rPr>
        <w:t>companii</w:t>
      </w:r>
      <w:r w:rsidRPr="00F6562C">
        <w:rPr>
          <w:rFonts w:asciiTheme="minorHAnsi" w:hAnsiTheme="minorHAnsi" w:cstheme="minorHAnsi"/>
          <w:sz w:val="22"/>
          <w:szCs w:val="22"/>
          <w:lang w:val="ro-RO" w:eastAsia="en-GB"/>
        </w:rPr>
        <w:t>, vor respecta</w:t>
      </w:r>
      <w:r w:rsidR="00F62EE2" w:rsidRPr="00F6562C">
        <w:rPr>
          <w:rFonts w:asciiTheme="minorHAnsi" w:hAnsiTheme="minorHAnsi" w:cstheme="minorHAnsi"/>
          <w:sz w:val="22"/>
          <w:szCs w:val="22"/>
          <w:lang w:val="ro-RO" w:eastAsia="en-GB"/>
        </w:rPr>
        <w:t xml:space="preserve"> </w:t>
      </w:r>
      <w:r w:rsidRPr="00F6562C">
        <w:rPr>
          <w:rFonts w:asciiTheme="minorHAnsi" w:hAnsiTheme="minorHAnsi" w:cstheme="minorHAnsi"/>
          <w:sz w:val="22"/>
          <w:szCs w:val="22"/>
          <w:lang w:val="ro-RO" w:eastAsia="en-GB"/>
        </w:rPr>
        <w:t>următoarele cerințe:</w:t>
      </w:r>
    </w:p>
    <w:p w14:paraId="00E7F18E" w14:textId="77777777" w:rsidR="00F62EE2" w:rsidRPr="00F6562C" w:rsidRDefault="00CE67EC" w:rsidP="00917F0E">
      <w:pPr>
        <w:pStyle w:val="ad"/>
        <w:numPr>
          <w:ilvl w:val="0"/>
          <w:numId w:val="9"/>
        </w:numPr>
        <w:suppressAutoHyphens w:val="0"/>
        <w:spacing w:before="240"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Este înregistrat în Republica Moldova în conformitate cu legislația în vigoare;</w:t>
      </w:r>
    </w:p>
    <w:p w14:paraId="5D2A90D4" w14:textId="77777777" w:rsidR="00F62EE2" w:rsidRPr="00F6562C"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 xml:space="preserve">Are experiență de cel puțin </w:t>
      </w:r>
      <w:r w:rsidR="009D72DE" w:rsidRPr="00F6562C">
        <w:rPr>
          <w:rFonts w:asciiTheme="minorHAnsi" w:hAnsiTheme="minorHAnsi" w:cstheme="minorHAnsi"/>
          <w:b/>
          <w:bCs/>
          <w:sz w:val="22"/>
          <w:szCs w:val="22"/>
          <w:lang w:val="ro-RO" w:eastAsia="en-GB"/>
        </w:rPr>
        <w:t>5</w:t>
      </w:r>
      <w:r w:rsidRPr="00F6562C">
        <w:rPr>
          <w:rFonts w:asciiTheme="minorHAnsi" w:hAnsiTheme="minorHAnsi" w:cstheme="minorHAnsi"/>
          <w:b/>
          <w:bCs/>
          <w:sz w:val="22"/>
          <w:szCs w:val="22"/>
          <w:lang w:val="ro-RO" w:eastAsia="en-GB"/>
        </w:rPr>
        <w:t xml:space="preserve"> </w:t>
      </w:r>
      <w:r w:rsidRPr="00F6562C">
        <w:rPr>
          <w:rFonts w:asciiTheme="minorHAnsi" w:hAnsiTheme="minorHAnsi" w:cstheme="minorHAnsi"/>
          <w:sz w:val="22"/>
          <w:szCs w:val="22"/>
          <w:lang w:val="ro-RO" w:eastAsia="en-GB"/>
        </w:rPr>
        <w:t>ani pe piața serviciilor de evaluare financiară, audit,</w:t>
      </w:r>
      <w:r w:rsidR="00852410" w:rsidRPr="00F6562C">
        <w:rPr>
          <w:rFonts w:asciiTheme="minorHAnsi" w:hAnsiTheme="minorHAnsi" w:cstheme="minorHAnsi"/>
          <w:sz w:val="22"/>
          <w:szCs w:val="22"/>
          <w:lang w:val="ro-RO" w:eastAsia="en-GB"/>
        </w:rPr>
        <w:t xml:space="preserve"> </w:t>
      </w:r>
      <w:r w:rsidR="001135FD" w:rsidRPr="00F6562C">
        <w:rPr>
          <w:rFonts w:asciiTheme="minorHAnsi" w:hAnsiTheme="minorHAnsi" w:cstheme="minorHAnsi"/>
          <w:sz w:val="22"/>
          <w:szCs w:val="22"/>
          <w:lang w:val="ro-RO" w:eastAsia="en-GB"/>
        </w:rPr>
        <w:t>sau activități similare</w:t>
      </w:r>
      <w:r w:rsidRPr="00F6562C">
        <w:rPr>
          <w:rFonts w:asciiTheme="minorHAnsi" w:hAnsiTheme="minorHAnsi" w:cstheme="minorHAnsi"/>
          <w:sz w:val="22"/>
          <w:szCs w:val="22"/>
          <w:lang w:val="ro-RO" w:eastAsia="en-GB"/>
        </w:rPr>
        <w:t>;</w:t>
      </w:r>
    </w:p>
    <w:p w14:paraId="4503075A" w14:textId="60D70F0B" w:rsidR="00F62EE2" w:rsidRPr="00F6562C"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 xml:space="preserve">Are acces la un grup diversificat de experți cu cunoștințe aprofundate în domeniul </w:t>
      </w:r>
      <w:r w:rsidR="00192C8A" w:rsidRPr="00192C8A">
        <w:rPr>
          <w:rFonts w:asciiTheme="minorHAnsi" w:hAnsiTheme="minorHAnsi" w:cstheme="minorHAnsi"/>
          <w:sz w:val="22"/>
          <w:szCs w:val="22"/>
          <w:lang w:val="ro-RO" w:eastAsia="en-GB"/>
        </w:rPr>
        <w:t>financiar, economic, juridic, evaluarea bunurilor și alte domenii similare;</w:t>
      </w:r>
    </w:p>
    <w:p w14:paraId="203DD579" w14:textId="77777777" w:rsidR="00CE67EC" w:rsidRPr="00F6562C"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 xml:space="preserve">Are cel puțin </w:t>
      </w:r>
      <w:r w:rsidR="00852410" w:rsidRPr="00F6562C">
        <w:rPr>
          <w:rFonts w:asciiTheme="minorHAnsi" w:hAnsiTheme="minorHAnsi" w:cstheme="minorHAnsi"/>
          <w:sz w:val="22"/>
          <w:szCs w:val="22"/>
          <w:lang w:val="ro-RO" w:eastAsia="en-GB"/>
        </w:rPr>
        <w:t xml:space="preserve">5 </w:t>
      </w:r>
      <w:r w:rsidRPr="00F6562C">
        <w:rPr>
          <w:rFonts w:asciiTheme="minorHAnsi" w:hAnsiTheme="minorHAnsi" w:cstheme="minorHAnsi"/>
          <w:sz w:val="22"/>
          <w:szCs w:val="22"/>
          <w:lang w:val="ro-RO" w:eastAsia="en-GB"/>
        </w:rPr>
        <w:t>ani de experiență dovedită în evaluarea bunurilor şi drepturilor patrimoniale și deține personal specializat și personal auxiliar pentru aceasta</w:t>
      </w:r>
      <w:r w:rsidR="00917F0E" w:rsidRPr="00F6562C">
        <w:rPr>
          <w:rFonts w:asciiTheme="minorHAnsi" w:hAnsiTheme="minorHAnsi" w:cstheme="minorHAnsi"/>
          <w:sz w:val="22"/>
          <w:szCs w:val="22"/>
          <w:lang w:val="ro-RO" w:eastAsia="en-GB"/>
        </w:rPr>
        <w:t>.</w:t>
      </w:r>
      <w:r w:rsidRPr="00F6562C">
        <w:rPr>
          <w:rFonts w:asciiTheme="minorHAnsi" w:hAnsiTheme="minorHAnsi" w:cstheme="minorHAnsi"/>
          <w:sz w:val="22"/>
          <w:szCs w:val="22"/>
          <w:lang w:val="ro-RO" w:eastAsia="en-GB"/>
        </w:rPr>
        <w:t xml:space="preserve"> </w:t>
      </w:r>
    </w:p>
    <w:p w14:paraId="7F334B42" w14:textId="77777777" w:rsidR="00C50571" w:rsidRPr="00F6562C" w:rsidRDefault="00C50571" w:rsidP="00146658">
      <w:pPr>
        <w:suppressAutoHyphens w:val="0"/>
        <w:spacing w:line="276" w:lineRule="auto"/>
        <w:ind w:firstLine="360"/>
        <w:jc w:val="both"/>
        <w:rPr>
          <w:rFonts w:asciiTheme="minorHAnsi" w:hAnsiTheme="minorHAnsi" w:cstheme="minorHAnsi"/>
          <w:sz w:val="22"/>
          <w:szCs w:val="22"/>
          <w:lang w:val="ro-RO" w:eastAsia="en-GB"/>
        </w:rPr>
      </w:pPr>
    </w:p>
    <w:p w14:paraId="6DDB2E0A" w14:textId="7BC480E4" w:rsidR="00CE67EC" w:rsidRPr="00F6562C" w:rsidRDefault="00C50571" w:rsidP="00B04B70">
      <w:pPr>
        <w:suppressAutoHyphens w:val="0"/>
        <w:spacing w:line="276" w:lineRule="auto"/>
        <w:jc w:val="both"/>
        <w:rPr>
          <w:rFonts w:asciiTheme="minorHAnsi" w:hAnsiTheme="minorHAnsi" w:cstheme="minorHAnsi"/>
          <w:i/>
          <w:iCs/>
          <w:sz w:val="22"/>
          <w:szCs w:val="22"/>
          <w:lang w:val="ro-RO" w:eastAsia="en-GB"/>
        </w:rPr>
      </w:pPr>
      <w:r w:rsidRPr="00F6562C">
        <w:rPr>
          <w:rFonts w:asciiTheme="minorHAnsi" w:hAnsiTheme="minorHAnsi" w:cstheme="minorHAnsi"/>
          <w:sz w:val="22"/>
          <w:szCs w:val="22"/>
          <w:lang w:val="ro-RO" w:eastAsia="en-GB"/>
        </w:rPr>
        <w:t>*</w:t>
      </w:r>
      <w:r w:rsidR="001241C4" w:rsidRPr="00F6562C">
        <w:rPr>
          <w:rFonts w:asciiTheme="minorHAnsi" w:hAnsiTheme="minorHAnsi" w:cstheme="minorHAnsi"/>
          <w:sz w:val="22"/>
          <w:szCs w:val="22"/>
          <w:lang w:val="ro-RO" w:eastAsia="en-GB"/>
        </w:rPr>
        <w:t xml:space="preserve"> </w:t>
      </w:r>
      <w:r w:rsidR="00CE67EC" w:rsidRPr="00F6562C">
        <w:rPr>
          <w:rFonts w:asciiTheme="minorHAnsi" w:hAnsiTheme="minorHAnsi" w:cstheme="minorHAnsi"/>
          <w:i/>
          <w:iCs/>
          <w:sz w:val="22"/>
          <w:szCs w:val="22"/>
          <w:lang w:val="ro-RO" w:eastAsia="en-GB"/>
        </w:rPr>
        <w:t>În cazul în care se apelează la subcontractanți, oferta va trebui să specifice, în mod clar, partea din proiect care urmează să fie realizată de subcontractanți. În cazul asocierii/subcontractării, cerințele de participare trebuie sa fie îndeplinite de fiecare parte pentru activitatea de cont</w:t>
      </w:r>
      <w:r w:rsidR="00192C8A">
        <w:rPr>
          <w:rFonts w:asciiTheme="minorHAnsi" w:hAnsiTheme="minorHAnsi" w:cstheme="minorHAnsi"/>
          <w:i/>
          <w:iCs/>
          <w:sz w:val="22"/>
          <w:szCs w:val="22"/>
          <w:lang w:val="ro-RO" w:eastAsia="en-GB"/>
        </w:rPr>
        <w:t>r</w:t>
      </w:r>
      <w:r w:rsidR="00CE67EC" w:rsidRPr="00F6562C">
        <w:rPr>
          <w:rFonts w:asciiTheme="minorHAnsi" w:hAnsiTheme="minorHAnsi" w:cstheme="minorHAnsi"/>
          <w:i/>
          <w:iCs/>
          <w:sz w:val="22"/>
          <w:szCs w:val="22"/>
          <w:lang w:val="ro-RO" w:eastAsia="en-GB"/>
        </w:rPr>
        <w:t>act pe care o va îndeplini, iar celelalte cerințe privind capacitatea profesională trebuie sa fie îndeplinite prin cumul.</w:t>
      </w:r>
    </w:p>
    <w:p w14:paraId="0C823AA2" w14:textId="77777777" w:rsidR="004657E2" w:rsidRPr="00F6562C" w:rsidRDefault="004657E2" w:rsidP="00146658">
      <w:pPr>
        <w:spacing w:line="276" w:lineRule="auto"/>
        <w:jc w:val="both"/>
        <w:rPr>
          <w:rFonts w:asciiTheme="minorHAnsi" w:hAnsiTheme="minorHAnsi" w:cstheme="minorHAnsi"/>
          <w:sz w:val="22"/>
          <w:szCs w:val="22"/>
          <w:lang w:val="ro-RO" w:eastAsia="en-US"/>
        </w:rPr>
      </w:pPr>
    </w:p>
    <w:p w14:paraId="7B101C35" w14:textId="77777777" w:rsidR="004657E2" w:rsidRPr="00F6562C" w:rsidRDefault="004657E2" w:rsidP="001241C4">
      <w:pPr>
        <w:spacing w:line="276" w:lineRule="auto"/>
        <w:jc w:val="both"/>
        <w:rPr>
          <w:rFonts w:asciiTheme="minorHAnsi" w:hAnsiTheme="minorHAnsi" w:cstheme="minorHAnsi"/>
          <w:b/>
          <w:bCs/>
          <w:sz w:val="22"/>
          <w:szCs w:val="22"/>
          <w:lang w:val="ro-RO"/>
        </w:rPr>
      </w:pPr>
      <w:r w:rsidRPr="00F6562C">
        <w:rPr>
          <w:rFonts w:asciiTheme="minorHAnsi" w:hAnsiTheme="minorHAnsi" w:cstheme="minorHAnsi"/>
          <w:b/>
          <w:bCs/>
          <w:sz w:val="22"/>
          <w:szCs w:val="22"/>
          <w:lang w:val="ro-RO"/>
        </w:rPr>
        <w:t>La etapa de evaluare a ofertelor vor fi calificați doar operatorii economici, care îndeplinesc următoarele criterii/cerințe:</w:t>
      </w:r>
    </w:p>
    <w:p w14:paraId="341728C5" w14:textId="77777777" w:rsidR="004657E2" w:rsidRPr="00F6562C"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lastRenderedPageBreak/>
        <w:t>A prezentat o ofertă, ca urmare a intenției de a se angaja din punct de vedere juridic într-un contract de achiziție.</w:t>
      </w:r>
    </w:p>
    <w:p w14:paraId="7783EFCB" w14:textId="77777777" w:rsidR="00E46CB4" w:rsidRPr="00F6562C"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Evaluatorul trebuie să aibă cel puțin </w:t>
      </w:r>
      <w:r w:rsidR="009D72DE" w:rsidRPr="00F6562C">
        <w:rPr>
          <w:rFonts w:asciiTheme="minorHAnsi" w:hAnsiTheme="minorHAnsi" w:cstheme="minorHAnsi"/>
          <w:sz w:val="22"/>
          <w:szCs w:val="22"/>
          <w:lang w:val="ro-RO"/>
        </w:rPr>
        <w:t>5</w:t>
      </w:r>
      <w:r w:rsidR="00527F3F" w:rsidRPr="00F6562C">
        <w:rPr>
          <w:rFonts w:asciiTheme="minorHAnsi" w:hAnsiTheme="minorHAnsi" w:cstheme="minorHAnsi"/>
          <w:sz w:val="22"/>
          <w:szCs w:val="22"/>
          <w:lang w:val="ro-RO"/>
        </w:rPr>
        <w:t xml:space="preserve"> (</w:t>
      </w:r>
      <w:r w:rsidR="009D72DE" w:rsidRPr="00F6562C">
        <w:rPr>
          <w:rFonts w:asciiTheme="minorHAnsi" w:hAnsiTheme="minorHAnsi" w:cstheme="minorHAnsi"/>
          <w:sz w:val="22"/>
          <w:szCs w:val="22"/>
          <w:lang w:val="ro-RO"/>
        </w:rPr>
        <w:t>cinci</w:t>
      </w:r>
      <w:r w:rsidRPr="00F6562C">
        <w:rPr>
          <w:rFonts w:asciiTheme="minorHAnsi" w:hAnsiTheme="minorHAnsi" w:cstheme="minorHAnsi"/>
          <w:sz w:val="22"/>
          <w:szCs w:val="22"/>
          <w:lang w:val="ro-RO"/>
        </w:rPr>
        <w:t>) ani de experiență activă în evaluare.</w:t>
      </w:r>
    </w:p>
    <w:p w14:paraId="1B9343F9" w14:textId="77777777" w:rsidR="004657E2" w:rsidRPr="00F6562C"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Operatorul economic nu trebuie să fie în proces de insolvabilitate, ca urmare a hotărârii judecătorești.</w:t>
      </w:r>
    </w:p>
    <w:p w14:paraId="7BA3596E" w14:textId="77777777" w:rsidR="004657E2" w:rsidRPr="00F6562C"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Întreprinderea de evaluare şi evaluatorul certificat să dețină reputație bună pe piața serviciilor de evaluare,</w:t>
      </w:r>
      <w:r w:rsidR="00953331" w:rsidRPr="00F6562C">
        <w:rPr>
          <w:rFonts w:asciiTheme="minorHAnsi" w:hAnsiTheme="minorHAnsi" w:cstheme="minorHAnsi"/>
          <w:sz w:val="22"/>
          <w:szCs w:val="22"/>
          <w:lang w:val="ro-RO"/>
        </w:rPr>
        <w:t xml:space="preserve"> cum ar fi:</w:t>
      </w:r>
      <w:r w:rsidRPr="00F6562C">
        <w:rPr>
          <w:rFonts w:asciiTheme="minorHAnsi" w:hAnsiTheme="minorHAnsi" w:cstheme="minorHAnsi"/>
          <w:sz w:val="22"/>
          <w:szCs w:val="22"/>
          <w:lang w:val="ro-RO"/>
        </w:rPr>
        <w:t xml:space="preserve"> să nu fie avertizați privind calitatea nesatisfăcătoare a rapoartelor de evaluare, sau retrase certificatele de calificare a evaluatorilor din întreprindere pe motivul privind calitatea nesatisfăcătoare a rapoartelor de evaluare din partea </w:t>
      </w:r>
      <w:r w:rsidR="00C50571" w:rsidRPr="00F6562C">
        <w:rPr>
          <w:rFonts w:asciiTheme="minorHAnsi" w:hAnsiTheme="minorHAnsi" w:cstheme="minorHAnsi"/>
          <w:sz w:val="22"/>
          <w:szCs w:val="22"/>
          <w:lang w:val="ro-RO"/>
        </w:rPr>
        <w:t>entităților</w:t>
      </w:r>
      <w:r w:rsidRPr="00F6562C">
        <w:rPr>
          <w:rFonts w:asciiTheme="minorHAnsi" w:hAnsiTheme="minorHAnsi" w:cstheme="minorHAnsi"/>
          <w:sz w:val="22"/>
          <w:szCs w:val="22"/>
          <w:lang w:val="ro-RO"/>
        </w:rPr>
        <w:t xml:space="preserve"> de profil şi care pe parcursul activității au prezentat rapoarte de evaluare asupra cărora nu au fost depistate neconformități asupra standardelor de evaluare, legislației în domeniu.</w:t>
      </w:r>
    </w:p>
    <w:p w14:paraId="44AAD715" w14:textId="77777777" w:rsidR="004657E2" w:rsidRPr="00F6562C"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Nu se regăsește în lista de interdicție a operatorilor economici, plasată pe pagina web a Agenției Achiziții Publice.</w:t>
      </w:r>
    </w:p>
    <w:p w14:paraId="690A1FDC" w14:textId="77777777" w:rsidR="004657E2" w:rsidRPr="00F6562C"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Nu are restanțe față de bugetul public național, cu excepția cazului când acesta beneficiază de eșalonări sau alte facilități (acestea din urmă vor fi documentate în modul corespunzător).</w:t>
      </w:r>
    </w:p>
    <w:p w14:paraId="447535F4" w14:textId="77777777" w:rsidR="004657E2" w:rsidRPr="00F6562C" w:rsidRDefault="004657E2" w:rsidP="00146658">
      <w:pPr>
        <w:pStyle w:val="ad"/>
        <w:spacing w:line="276" w:lineRule="auto"/>
        <w:ind w:left="851" w:hanging="284"/>
        <w:jc w:val="both"/>
        <w:rPr>
          <w:rFonts w:asciiTheme="minorHAnsi" w:hAnsiTheme="minorHAnsi" w:cstheme="minorHAnsi"/>
          <w:sz w:val="22"/>
          <w:szCs w:val="22"/>
          <w:lang w:val="ro-RO"/>
        </w:rPr>
      </w:pPr>
    </w:p>
    <w:p w14:paraId="5FA3B538" w14:textId="77777777" w:rsidR="004657E2" w:rsidRPr="00F6562C" w:rsidRDefault="004657E2" w:rsidP="001241C4">
      <w:pPr>
        <w:spacing w:line="276" w:lineRule="auto"/>
        <w:jc w:val="both"/>
        <w:rPr>
          <w:rFonts w:asciiTheme="minorHAnsi" w:hAnsiTheme="minorHAnsi" w:cstheme="minorHAnsi"/>
          <w:b/>
          <w:bCs/>
          <w:sz w:val="22"/>
          <w:szCs w:val="22"/>
          <w:lang w:val="ro-RO"/>
        </w:rPr>
      </w:pPr>
      <w:r w:rsidRPr="00F6562C">
        <w:rPr>
          <w:rFonts w:asciiTheme="minorHAnsi" w:hAnsiTheme="minorHAnsi" w:cstheme="minorHAnsi"/>
          <w:b/>
          <w:bCs/>
          <w:sz w:val="22"/>
          <w:szCs w:val="22"/>
          <w:lang w:val="ro-RO"/>
        </w:rPr>
        <w:t>Operatorul economic este obligat să prezinte următoarele documente-suport, în vederea demonstrării îndeplinirii criteriilor/cerințelor sus-menționate:</w:t>
      </w:r>
    </w:p>
    <w:p w14:paraId="266C0E8C" w14:textId="77777777" w:rsidR="004657E2" w:rsidRPr="00F6562C"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copia de pe certificatul</w:t>
      </w:r>
      <w:r w:rsidR="000C52D7" w:rsidRPr="00F6562C">
        <w:rPr>
          <w:rFonts w:asciiTheme="minorHAnsi" w:hAnsiTheme="minorHAnsi" w:cstheme="minorHAnsi"/>
          <w:sz w:val="22"/>
          <w:szCs w:val="22"/>
          <w:lang w:val="ro-RO"/>
        </w:rPr>
        <w:t>/decizia</w:t>
      </w:r>
      <w:r w:rsidRPr="00F6562C">
        <w:rPr>
          <w:rFonts w:asciiTheme="minorHAnsi" w:hAnsiTheme="minorHAnsi" w:cstheme="minorHAnsi"/>
          <w:sz w:val="22"/>
          <w:szCs w:val="22"/>
          <w:lang w:val="ro-RO"/>
        </w:rPr>
        <w:t xml:space="preserve"> de înregistrare a întreprinderii</w:t>
      </w:r>
      <w:r w:rsidR="00CF79B3" w:rsidRPr="00F6562C">
        <w:rPr>
          <w:rFonts w:asciiTheme="minorHAnsi" w:hAnsiTheme="minorHAnsi" w:cstheme="minorHAnsi"/>
          <w:sz w:val="22"/>
          <w:szCs w:val="22"/>
          <w:lang w:val="ro-RO"/>
        </w:rPr>
        <w:t xml:space="preserve"> și/sau certificatele membrilor asocierii</w:t>
      </w:r>
      <w:r w:rsidRPr="00F6562C">
        <w:rPr>
          <w:rFonts w:asciiTheme="minorHAnsi" w:hAnsiTheme="minorHAnsi" w:cstheme="minorHAnsi"/>
          <w:sz w:val="22"/>
          <w:szCs w:val="22"/>
          <w:lang w:val="ro-RO"/>
        </w:rPr>
        <w:t>;</w:t>
      </w:r>
    </w:p>
    <w:p w14:paraId="1A76C53D" w14:textId="77777777" w:rsidR="004657E2" w:rsidRPr="00F6562C"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copia de pe extrasul din Registrul de Stat al persoanelor juridice cu privire la administrator și beneficiarul efectiv, în care este specificat genul de activitate;</w:t>
      </w:r>
    </w:p>
    <w:p w14:paraId="5979675C" w14:textId="77777777" w:rsidR="00996624" w:rsidRPr="00F6562C" w:rsidRDefault="00996624"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raportul financiar consolidat – copie – pentru perioada ultimului 1 an; cu aplicarea stampilei </w:t>
      </w:r>
      <w:r w:rsidR="00B5515C" w:rsidRPr="00F6562C">
        <w:rPr>
          <w:rFonts w:asciiTheme="minorHAnsi" w:hAnsiTheme="minorHAnsi" w:cstheme="minorHAnsi"/>
          <w:sz w:val="22"/>
          <w:szCs w:val="22"/>
          <w:lang w:val="ro-RO"/>
        </w:rPr>
        <w:t>și dovada depunerii la autoritățile competente (recipisa SFS sau ștampila BNS)</w:t>
      </w:r>
      <w:r w:rsidRPr="00F6562C">
        <w:rPr>
          <w:rFonts w:asciiTheme="minorHAnsi" w:hAnsiTheme="minorHAnsi" w:cstheme="minorHAnsi"/>
          <w:sz w:val="22"/>
          <w:szCs w:val="22"/>
          <w:lang w:val="ro-RO"/>
        </w:rPr>
        <w:t>;</w:t>
      </w:r>
    </w:p>
    <w:p w14:paraId="217F2916" w14:textId="77777777" w:rsidR="006868D2" w:rsidRPr="00F6562C" w:rsidRDefault="006868D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identificarea liderului asocierii (doar în cazul unei asocieri de persoane juridice);</w:t>
      </w:r>
    </w:p>
    <w:p w14:paraId="265803B7" w14:textId="77777777" w:rsidR="004657E2" w:rsidRPr="00F6562C"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F6562C">
        <w:rPr>
          <w:rFonts w:asciiTheme="minorHAnsi" w:hAnsiTheme="minorHAnsi" w:cstheme="minorHAnsi"/>
          <w:sz w:val="22"/>
          <w:szCs w:val="22"/>
          <w:lang w:val="ro-RO"/>
        </w:rPr>
        <w:t>copia certificatului/certificatelor de activitate în domeniul serviciilor de evaluare/reevaluare;</w:t>
      </w:r>
    </w:p>
    <w:p w14:paraId="19934B57" w14:textId="77777777" w:rsidR="004657E2" w:rsidRPr="00F6562C" w:rsidRDefault="005A1F99"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F6562C">
        <w:rPr>
          <w:rFonts w:asciiTheme="minorHAnsi" w:hAnsiTheme="minorHAnsi" w:cstheme="minorHAnsi"/>
          <w:sz w:val="22"/>
          <w:szCs w:val="22"/>
          <w:lang w:val="ro-RO"/>
        </w:rPr>
        <w:t>oferta tehnică</w:t>
      </w:r>
      <w:r w:rsidR="004657E2" w:rsidRPr="00F6562C">
        <w:rPr>
          <w:rFonts w:asciiTheme="minorHAnsi" w:hAnsiTheme="minorHAnsi" w:cstheme="minorHAnsi"/>
          <w:sz w:val="22"/>
          <w:szCs w:val="22"/>
          <w:lang w:val="ro-RO"/>
        </w:rPr>
        <w:t xml:space="preserve"> și </w:t>
      </w:r>
      <w:r w:rsidRPr="00F6562C">
        <w:rPr>
          <w:rFonts w:asciiTheme="minorHAnsi" w:hAnsiTheme="minorHAnsi" w:cstheme="minorHAnsi"/>
          <w:sz w:val="22"/>
          <w:szCs w:val="22"/>
          <w:lang w:val="ro-RO"/>
        </w:rPr>
        <w:t>oferta financiară</w:t>
      </w:r>
      <w:r w:rsidR="004657E2" w:rsidRPr="00F6562C">
        <w:rPr>
          <w:rFonts w:asciiTheme="minorHAnsi" w:hAnsiTheme="minorHAnsi" w:cstheme="minorHAnsi"/>
          <w:sz w:val="22"/>
          <w:szCs w:val="22"/>
          <w:lang w:val="ro-RO"/>
        </w:rPr>
        <w:t>;</w:t>
      </w:r>
    </w:p>
    <w:p w14:paraId="42BE0380" w14:textId="77777777" w:rsidR="004657E2" w:rsidRPr="00F6562C"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F6562C">
        <w:rPr>
          <w:rFonts w:asciiTheme="minorHAnsi" w:hAnsiTheme="minorHAnsi" w:cstheme="minorHAnsi"/>
          <w:sz w:val="22"/>
          <w:szCs w:val="22"/>
          <w:lang w:val="ro-RO"/>
        </w:rPr>
        <w:t>informația generală despre ofertant;</w:t>
      </w:r>
    </w:p>
    <w:p w14:paraId="0E991680" w14:textId="77777777" w:rsidR="004657E2" w:rsidRPr="00F6562C"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F6562C">
        <w:rPr>
          <w:rFonts w:asciiTheme="minorHAnsi" w:hAnsiTheme="minorHAnsi" w:cstheme="minorHAnsi"/>
          <w:sz w:val="22"/>
          <w:szCs w:val="22"/>
          <w:lang w:val="ro-RO"/>
        </w:rPr>
        <w:t xml:space="preserve">experiența similară în ultimii </w:t>
      </w:r>
      <w:r w:rsidR="009D72DE" w:rsidRPr="00F6562C">
        <w:rPr>
          <w:rFonts w:asciiTheme="minorHAnsi" w:hAnsiTheme="minorHAnsi" w:cstheme="minorHAnsi"/>
          <w:sz w:val="22"/>
          <w:szCs w:val="22"/>
          <w:lang w:val="ro-RO"/>
        </w:rPr>
        <w:t>5</w:t>
      </w:r>
      <w:r w:rsidRPr="00F6562C">
        <w:rPr>
          <w:rFonts w:asciiTheme="minorHAnsi" w:hAnsiTheme="minorHAnsi" w:cstheme="minorHAnsi"/>
          <w:sz w:val="22"/>
          <w:szCs w:val="22"/>
          <w:lang w:val="ro-RO"/>
        </w:rPr>
        <w:t xml:space="preserve"> (</w:t>
      </w:r>
      <w:r w:rsidR="009D72DE" w:rsidRPr="00F6562C">
        <w:rPr>
          <w:rFonts w:asciiTheme="minorHAnsi" w:hAnsiTheme="minorHAnsi" w:cstheme="minorHAnsi"/>
          <w:sz w:val="22"/>
          <w:szCs w:val="22"/>
          <w:lang w:val="ro-RO"/>
        </w:rPr>
        <w:t>cinci</w:t>
      </w:r>
      <w:r w:rsidRPr="00F6562C">
        <w:rPr>
          <w:rFonts w:asciiTheme="minorHAnsi" w:hAnsiTheme="minorHAnsi" w:cstheme="minorHAnsi"/>
          <w:sz w:val="22"/>
          <w:szCs w:val="22"/>
          <w:lang w:val="ro-RO"/>
        </w:rPr>
        <w:t>) ani de activitate a personalului angajat (formular liber);</w:t>
      </w:r>
    </w:p>
    <w:p w14:paraId="2200ED8A" w14:textId="77777777" w:rsidR="004657E2" w:rsidRPr="00F6562C"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F6562C">
        <w:rPr>
          <w:rFonts w:asciiTheme="minorHAnsi" w:hAnsiTheme="minorHAnsi" w:cstheme="minorHAnsi"/>
          <w:sz w:val="22"/>
          <w:szCs w:val="22"/>
          <w:lang w:val="ro-RO"/>
        </w:rPr>
        <w:t>declarația privind eligibilitatea;</w:t>
      </w:r>
    </w:p>
    <w:p w14:paraId="18A59416" w14:textId="77777777" w:rsidR="00F217F8" w:rsidRPr="00F6562C" w:rsidRDefault="00C01AAF" w:rsidP="002332CB">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rPr>
        <w:t>p</w:t>
      </w:r>
      <w:r w:rsidR="00F217F8" w:rsidRPr="00F6562C">
        <w:rPr>
          <w:rFonts w:asciiTheme="minorHAnsi" w:hAnsiTheme="minorHAnsi" w:cstheme="minorHAnsi"/>
          <w:sz w:val="22"/>
          <w:szCs w:val="22"/>
          <w:lang w:val="ro-RO"/>
        </w:rPr>
        <w:t>ortofoliul</w:t>
      </w:r>
      <w:r w:rsidR="00F217F8" w:rsidRPr="00F6562C">
        <w:rPr>
          <w:rFonts w:asciiTheme="minorHAnsi" w:hAnsiTheme="minorHAnsi" w:cstheme="minorHAnsi"/>
          <w:sz w:val="22"/>
          <w:szCs w:val="22"/>
          <w:lang w:val="ro-RO" w:eastAsia="en-GB"/>
        </w:rPr>
        <w:t xml:space="preserve"> echipei evaluatorilor: CV actualizat, semnat de către titular; documente suport (diplome, atestate, acreditări, certificări) din care să rezulte pregătirea și competențele/calificările profesionale pentru îndeplinirea serviciilor solicitate în Caietul de sarcini, declarație de disponibilitate pentru perioada implicării efective în implementarea Contractului. </w:t>
      </w:r>
    </w:p>
    <w:p w14:paraId="232ED860" w14:textId="77777777" w:rsidR="00C01AAF" w:rsidRPr="00F6562C" w:rsidRDefault="00C01AAF" w:rsidP="00146658">
      <w:pPr>
        <w:pStyle w:val="ad"/>
        <w:numPr>
          <w:ilvl w:val="0"/>
          <w:numId w:val="12"/>
        </w:numPr>
        <w:tabs>
          <w:tab w:val="left" w:pos="851"/>
          <w:tab w:val="left" w:pos="993"/>
        </w:tabs>
        <w:suppressAutoHyphens w:val="0"/>
        <w:spacing w:line="276" w:lineRule="auto"/>
        <w:ind w:left="851" w:hanging="284"/>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m</w:t>
      </w:r>
      <w:r w:rsidR="00072A26" w:rsidRPr="00F6562C">
        <w:rPr>
          <w:rFonts w:asciiTheme="minorHAnsi" w:hAnsiTheme="minorHAnsi" w:cstheme="minorHAnsi"/>
          <w:sz w:val="22"/>
          <w:szCs w:val="22"/>
          <w:lang w:val="ro-RO"/>
        </w:rPr>
        <w:t xml:space="preserve">etodologia propusă și descrierea procesului de asigurare a calității inclusiv: </w:t>
      </w:r>
    </w:p>
    <w:p w14:paraId="572FA02F" w14:textId="77777777" w:rsidR="00072A26" w:rsidRPr="00F6562C"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Înțelegerea sarcinii; </w:t>
      </w:r>
    </w:p>
    <w:p w14:paraId="59210596" w14:textId="77777777" w:rsidR="004F7ABA" w:rsidRPr="00F6562C"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Precondiții și ipoteze de lucru; </w:t>
      </w:r>
    </w:p>
    <w:p w14:paraId="62E03584" w14:textId="77777777" w:rsidR="00072A26" w:rsidRPr="00F6562C"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Descrierea activităților, incluzând: responsabilități prestator, responsabilități beneficiar, detaliere activități, criterii de finalizare și livrabile; </w:t>
      </w:r>
    </w:p>
    <w:p w14:paraId="4E71E39E" w14:textId="77777777" w:rsidR="004F7ABA" w:rsidRPr="00F6562C"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Plan de lucru detaliat; </w:t>
      </w:r>
    </w:p>
    <w:p w14:paraId="0235F600" w14:textId="77777777" w:rsidR="00072A26" w:rsidRPr="00F6562C"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Descrierea și conținutul livrabilelor; </w:t>
      </w:r>
    </w:p>
    <w:p w14:paraId="6B2B0A0E" w14:textId="77777777" w:rsidR="00072A26" w:rsidRPr="00F6562C"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Descrierea modului de asigurare a controlului calității. </w:t>
      </w:r>
    </w:p>
    <w:p w14:paraId="6D2DB3CC" w14:textId="77777777" w:rsidR="00072A26" w:rsidRPr="00F6562C" w:rsidRDefault="00072A26" w:rsidP="00146658">
      <w:pPr>
        <w:pStyle w:val="ad"/>
        <w:tabs>
          <w:tab w:val="left" w:pos="851"/>
        </w:tabs>
        <w:suppressAutoHyphens w:val="0"/>
        <w:spacing w:line="276" w:lineRule="auto"/>
        <w:ind w:left="1068"/>
        <w:jc w:val="both"/>
        <w:rPr>
          <w:rFonts w:asciiTheme="minorHAnsi" w:hAnsiTheme="minorHAnsi" w:cstheme="minorHAnsi"/>
          <w:sz w:val="22"/>
          <w:szCs w:val="22"/>
          <w:lang w:val="ro-RO"/>
        </w:rPr>
      </w:pPr>
    </w:p>
    <w:p w14:paraId="0D577B7E" w14:textId="77777777" w:rsidR="00022B23" w:rsidRPr="00F6562C" w:rsidRDefault="00022B23" w:rsidP="009253D2">
      <w:pPr>
        <w:tabs>
          <w:tab w:val="left" w:pos="851"/>
        </w:tabs>
        <w:suppressAutoHyphens w:val="0"/>
        <w:spacing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Metodologia se va elabora într-o formă care să corespundă cu solicitările prevăzute în caietul de sarcini şi se va prezenta astfel încât să se asigure posibilitatea verificării </w:t>
      </w:r>
      <w:proofErr w:type="spellStart"/>
      <w:r w:rsidRPr="00F6562C">
        <w:rPr>
          <w:rFonts w:asciiTheme="minorHAnsi" w:hAnsiTheme="minorHAnsi" w:cstheme="minorHAnsi"/>
          <w:sz w:val="22"/>
          <w:szCs w:val="22"/>
          <w:lang w:val="ro-RO"/>
        </w:rPr>
        <w:t>corespondenţei</w:t>
      </w:r>
      <w:proofErr w:type="spellEnd"/>
      <w:r w:rsidRPr="00F6562C">
        <w:rPr>
          <w:rFonts w:asciiTheme="minorHAnsi" w:hAnsiTheme="minorHAnsi" w:cstheme="minorHAnsi"/>
          <w:sz w:val="22"/>
          <w:szCs w:val="22"/>
          <w:lang w:val="ro-RO"/>
        </w:rPr>
        <w:t xml:space="preserve"> acestora.</w:t>
      </w:r>
    </w:p>
    <w:p w14:paraId="70295747" w14:textId="77777777" w:rsidR="00022B23" w:rsidRPr="00F6562C" w:rsidRDefault="00022B23" w:rsidP="001241C4">
      <w:pPr>
        <w:suppressAutoHyphens w:val="0"/>
        <w:spacing w:line="276" w:lineRule="auto"/>
        <w:jc w:val="both"/>
        <w:rPr>
          <w:rFonts w:asciiTheme="minorHAnsi" w:hAnsiTheme="minorHAnsi" w:cstheme="minorHAnsi"/>
          <w:sz w:val="22"/>
          <w:szCs w:val="22"/>
          <w:lang w:val="ro-RO"/>
        </w:rPr>
      </w:pPr>
    </w:p>
    <w:p w14:paraId="7D063C12" w14:textId="77777777" w:rsidR="00A71A4D" w:rsidRPr="00F6562C" w:rsidRDefault="00A71A4D" w:rsidP="001241C4">
      <w:pPr>
        <w:suppressAutoHyphens w:val="0"/>
        <w:spacing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Structura minimă solicitată pentru echipa de evaluatori</w:t>
      </w:r>
      <w:r w:rsidR="00CB18F5" w:rsidRPr="00F6562C">
        <w:rPr>
          <w:rFonts w:asciiTheme="minorHAnsi" w:hAnsiTheme="minorHAnsi" w:cstheme="minorHAnsi"/>
          <w:sz w:val="22"/>
          <w:szCs w:val="22"/>
          <w:lang w:val="ro-RO"/>
        </w:rPr>
        <w:t xml:space="preserve"> și cerințele minime</w:t>
      </w:r>
      <w:r w:rsidRPr="00F6562C">
        <w:rPr>
          <w:rFonts w:asciiTheme="minorHAnsi" w:hAnsiTheme="minorHAnsi" w:cstheme="minorHAnsi"/>
          <w:sz w:val="22"/>
          <w:szCs w:val="22"/>
          <w:lang w:val="ro-RO"/>
        </w:rPr>
        <w:t xml:space="preserve"> const</w:t>
      </w:r>
      <w:r w:rsidR="00CB18F5" w:rsidRPr="00F6562C">
        <w:rPr>
          <w:rFonts w:asciiTheme="minorHAnsi" w:hAnsiTheme="minorHAnsi" w:cstheme="minorHAnsi"/>
          <w:sz w:val="22"/>
          <w:szCs w:val="22"/>
          <w:lang w:val="ro-RO"/>
        </w:rPr>
        <w:t>au</w:t>
      </w:r>
      <w:r w:rsidRPr="00F6562C">
        <w:rPr>
          <w:rFonts w:asciiTheme="minorHAnsi" w:hAnsiTheme="minorHAnsi" w:cstheme="minorHAnsi"/>
          <w:sz w:val="22"/>
          <w:szCs w:val="22"/>
          <w:lang w:val="ro-RO"/>
        </w:rPr>
        <w:t xml:space="preserve"> în:</w:t>
      </w:r>
    </w:p>
    <w:p w14:paraId="733B7359" w14:textId="77777777" w:rsidR="00A71A4D" w:rsidRPr="00F6562C" w:rsidRDefault="00A71A4D"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1 (unu) manager / responsabil de contract</w:t>
      </w:r>
      <w:r w:rsidR="0016457B" w:rsidRPr="00F6562C">
        <w:rPr>
          <w:rFonts w:asciiTheme="minorHAnsi" w:hAnsiTheme="minorHAnsi" w:cstheme="minorHAnsi"/>
          <w:sz w:val="22"/>
          <w:szCs w:val="22"/>
          <w:lang w:val="ro-RO"/>
        </w:rPr>
        <w:t xml:space="preserve">, cu minim </w:t>
      </w:r>
      <w:r w:rsidR="005620BB" w:rsidRPr="00F6562C">
        <w:rPr>
          <w:rFonts w:asciiTheme="minorHAnsi" w:hAnsiTheme="minorHAnsi" w:cstheme="minorHAnsi"/>
          <w:sz w:val="22"/>
          <w:szCs w:val="22"/>
          <w:lang w:val="ro-RO"/>
        </w:rPr>
        <w:t>5</w:t>
      </w:r>
      <w:r w:rsidR="0016457B" w:rsidRPr="00F6562C">
        <w:rPr>
          <w:rFonts w:asciiTheme="minorHAnsi" w:hAnsiTheme="minorHAnsi" w:cstheme="minorHAnsi"/>
          <w:sz w:val="22"/>
          <w:szCs w:val="22"/>
          <w:lang w:val="ro-RO"/>
        </w:rPr>
        <w:t xml:space="preserve"> ani de experiență generală și </w:t>
      </w:r>
      <w:r w:rsidR="005620BB" w:rsidRPr="00F6562C">
        <w:rPr>
          <w:rFonts w:asciiTheme="minorHAnsi" w:hAnsiTheme="minorHAnsi" w:cstheme="minorHAnsi"/>
          <w:sz w:val="22"/>
          <w:szCs w:val="22"/>
          <w:lang w:val="ro-RO"/>
        </w:rPr>
        <w:t>3</w:t>
      </w:r>
      <w:r w:rsidR="009C3ABD" w:rsidRPr="00F6562C">
        <w:rPr>
          <w:rFonts w:asciiTheme="minorHAnsi" w:hAnsiTheme="minorHAnsi" w:cstheme="minorHAnsi"/>
          <w:sz w:val="22"/>
          <w:szCs w:val="22"/>
          <w:lang w:val="ro-RO"/>
        </w:rPr>
        <w:t xml:space="preserve"> ani de experiență specifică sarcinii, având în portofoliu minim 2 contracte similare realizate cu succes;</w:t>
      </w:r>
      <w:r w:rsidRPr="00F6562C">
        <w:rPr>
          <w:rFonts w:asciiTheme="minorHAnsi" w:hAnsiTheme="minorHAnsi" w:cstheme="minorHAnsi"/>
          <w:sz w:val="22"/>
          <w:szCs w:val="22"/>
          <w:lang w:val="ro-RO"/>
        </w:rPr>
        <w:t xml:space="preserve"> </w:t>
      </w:r>
    </w:p>
    <w:p w14:paraId="4AC5246D" w14:textId="77777777" w:rsidR="0016457B" w:rsidRPr="00F6562C" w:rsidRDefault="0016457B" w:rsidP="00567B7A">
      <w:pPr>
        <w:pStyle w:val="ad"/>
        <w:numPr>
          <w:ilvl w:val="0"/>
          <w:numId w:val="36"/>
        </w:numPr>
        <w:suppressAutoHyphens w:val="0"/>
        <w:spacing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2 (doi) </w:t>
      </w:r>
      <w:r w:rsidR="00F10E03" w:rsidRPr="00F6562C">
        <w:rPr>
          <w:rFonts w:asciiTheme="minorHAnsi" w:hAnsiTheme="minorHAnsi" w:cstheme="minorHAnsi"/>
          <w:sz w:val="22"/>
          <w:szCs w:val="22"/>
          <w:lang w:val="ro-RO"/>
        </w:rPr>
        <w:t xml:space="preserve">experți </w:t>
      </w:r>
      <w:r w:rsidRPr="00F6562C">
        <w:rPr>
          <w:rFonts w:asciiTheme="minorHAnsi" w:hAnsiTheme="minorHAnsi" w:cstheme="minorHAnsi"/>
          <w:sz w:val="22"/>
          <w:szCs w:val="22"/>
          <w:lang w:val="ro-RO"/>
        </w:rPr>
        <w:t>evaluatori certificați</w:t>
      </w:r>
      <w:r w:rsidR="009C3ABD" w:rsidRPr="00F6562C">
        <w:rPr>
          <w:rFonts w:asciiTheme="minorHAnsi" w:hAnsiTheme="minorHAnsi" w:cstheme="minorHAnsi"/>
          <w:sz w:val="22"/>
          <w:szCs w:val="22"/>
          <w:lang w:val="ro-RO"/>
        </w:rPr>
        <w:t xml:space="preserve">, cu minim </w:t>
      </w:r>
      <w:r w:rsidR="005620BB" w:rsidRPr="00F6562C">
        <w:rPr>
          <w:rFonts w:asciiTheme="minorHAnsi" w:hAnsiTheme="minorHAnsi" w:cstheme="minorHAnsi"/>
          <w:sz w:val="22"/>
          <w:szCs w:val="22"/>
          <w:lang w:val="ro-RO"/>
        </w:rPr>
        <w:t>5</w:t>
      </w:r>
      <w:r w:rsidR="00F95911" w:rsidRPr="00F6562C">
        <w:rPr>
          <w:rFonts w:asciiTheme="minorHAnsi" w:hAnsiTheme="minorHAnsi" w:cstheme="minorHAnsi"/>
          <w:sz w:val="22"/>
          <w:szCs w:val="22"/>
          <w:lang w:val="ro-RO"/>
        </w:rPr>
        <w:t xml:space="preserve"> </w:t>
      </w:r>
      <w:r w:rsidR="009C3ABD" w:rsidRPr="00F6562C">
        <w:rPr>
          <w:rFonts w:asciiTheme="minorHAnsi" w:hAnsiTheme="minorHAnsi" w:cstheme="minorHAnsi"/>
          <w:sz w:val="22"/>
          <w:szCs w:val="22"/>
          <w:lang w:val="ro-RO"/>
        </w:rPr>
        <w:t xml:space="preserve">ani de experiență generală și </w:t>
      </w:r>
      <w:r w:rsidR="005620BB" w:rsidRPr="00F6562C">
        <w:rPr>
          <w:rFonts w:asciiTheme="minorHAnsi" w:hAnsiTheme="minorHAnsi" w:cstheme="minorHAnsi"/>
          <w:sz w:val="22"/>
          <w:szCs w:val="22"/>
          <w:lang w:val="ro-RO"/>
        </w:rPr>
        <w:t>3</w:t>
      </w:r>
      <w:r w:rsidR="009C3ABD" w:rsidRPr="00F6562C">
        <w:rPr>
          <w:rFonts w:asciiTheme="minorHAnsi" w:hAnsiTheme="minorHAnsi" w:cstheme="minorHAnsi"/>
          <w:sz w:val="22"/>
          <w:szCs w:val="22"/>
          <w:lang w:val="ro-RO"/>
        </w:rPr>
        <w:t xml:space="preserve"> ani de experiență specifică sarcinii, având în portofoliu minim 2 contracte similare realizate cu succes;</w:t>
      </w:r>
    </w:p>
    <w:p w14:paraId="0813569F" w14:textId="77777777" w:rsidR="00B260A7" w:rsidRPr="00F6562C" w:rsidRDefault="00B260A7"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1 (unu) </w:t>
      </w:r>
      <w:r w:rsidR="0016457B" w:rsidRPr="00F6562C">
        <w:rPr>
          <w:rFonts w:asciiTheme="minorHAnsi" w:hAnsiTheme="minorHAnsi" w:cstheme="minorHAnsi"/>
          <w:sz w:val="22"/>
          <w:szCs w:val="22"/>
          <w:lang w:val="ro-RO"/>
        </w:rPr>
        <w:t>expert financiar</w:t>
      </w:r>
      <w:r w:rsidR="00623F3E" w:rsidRPr="00F6562C">
        <w:rPr>
          <w:rFonts w:asciiTheme="minorHAnsi" w:hAnsiTheme="minorHAnsi" w:cstheme="minorHAnsi"/>
          <w:sz w:val="22"/>
          <w:szCs w:val="22"/>
          <w:lang w:val="ro-RO"/>
        </w:rPr>
        <w:t xml:space="preserve">, cu minim </w:t>
      </w:r>
      <w:r w:rsidR="005620BB" w:rsidRPr="00F6562C">
        <w:rPr>
          <w:rFonts w:asciiTheme="minorHAnsi" w:hAnsiTheme="minorHAnsi" w:cstheme="minorHAnsi"/>
          <w:sz w:val="22"/>
          <w:szCs w:val="22"/>
          <w:lang w:val="ro-RO"/>
        </w:rPr>
        <w:t xml:space="preserve">5 </w:t>
      </w:r>
      <w:r w:rsidR="00623F3E" w:rsidRPr="00F6562C">
        <w:rPr>
          <w:rFonts w:asciiTheme="minorHAnsi" w:hAnsiTheme="minorHAnsi" w:cstheme="minorHAnsi"/>
          <w:sz w:val="22"/>
          <w:szCs w:val="22"/>
          <w:lang w:val="ro-RO"/>
        </w:rPr>
        <w:t xml:space="preserve">ani de experiență generală și </w:t>
      </w:r>
      <w:r w:rsidR="005620BB" w:rsidRPr="00F6562C">
        <w:rPr>
          <w:rFonts w:asciiTheme="minorHAnsi" w:hAnsiTheme="minorHAnsi" w:cstheme="minorHAnsi"/>
          <w:sz w:val="22"/>
          <w:szCs w:val="22"/>
          <w:lang w:val="ro-RO"/>
        </w:rPr>
        <w:t>3</w:t>
      </w:r>
      <w:r w:rsidR="00623F3E" w:rsidRPr="00F6562C">
        <w:rPr>
          <w:rFonts w:asciiTheme="minorHAnsi" w:hAnsiTheme="minorHAnsi" w:cstheme="minorHAnsi"/>
          <w:sz w:val="22"/>
          <w:szCs w:val="22"/>
          <w:lang w:val="ro-RO"/>
        </w:rPr>
        <w:t xml:space="preserve"> ani de experiență specifică sarcinii, având în portofoliu minim 2 contracte similare realizate cu succes; </w:t>
      </w:r>
      <w:r w:rsidR="0016457B" w:rsidRPr="00F6562C">
        <w:rPr>
          <w:rFonts w:asciiTheme="minorHAnsi" w:hAnsiTheme="minorHAnsi" w:cstheme="minorHAnsi"/>
          <w:sz w:val="22"/>
          <w:szCs w:val="22"/>
          <w:lang w:val="ro-RO"/>
        </w:rPr>
        <w:t xml:space="preserve"> </w:t>
      </w:r>
    </w:p>
    <w:p w14:paraId="68EED040" w14:textId="77777777" w:rsidR="00623F3E" w:rsidRPr="00F6562C" w:rsidRDefault="00623F3E"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1 (unu) expert juridic, cu minim </w:t>
      </w:r>
      <w:r w:rsidR="005620BB" w:rsidRPr="00F6562C">
        <w:rPr>
          <w:rFonts w:asciiTheme="minorHAnsi" w:hAnsiTheme="minorHAnsi" w:cstheme="minorHAnsi"/>
          <w:sz w:val="22"/>
          <w:szCs w:val="22"/>
          <w:lang w:val="ro-RO"/>
        </w:rPr>
        <w:t xml:space="preserve">5 </w:t>
      </w:r>
      <w:r w:rsidRPr="00F6562C">
        <w:rPr>
          <w:rFonts w:asciiTheme="minorHAnsi" w:hAnsiTheme="minorHAnsi" w:cstheme="minorHAnsi"/>
          <w:sz w:val="22"/>
          <w:szCs w:val="22"/>
          <w:lang w:val="ro-RO"/>
        </w:rPr>
        <w:t xml:space="preserve">ani de experiență generală și </w:t>
      </w:r>
      <w:r w:rsidR="005620BB" w:rsidRPr="00F6562C">
        <w:rPr>
          <w:rFonts w:asciiTheme="minorHAnsi" w:hAnsiTheme="minorHAnsi" w:cstheme="minorHAnsi"/>
          <w:sz w:val="22"/>
          <w:szCs w:val="22"/>
          <w:lang w:val="ro-RO"/>
        </w:rPr>
        <w:t>3</w:t>
      </w:r>
      <w:r w:rsidRPr="00F6562C">
        <w:rPr>
          <w:rFonts w:asciiTheme="minorHAnsi" w:hAnsiTheme="minorHAnsi" w:cstheme="minorHAnsi"/>
          <w:sz w:val="22"/>
          <w:szCs w:val="22"/>
          <w:lang w:val="ro-RO"/>
        </w:rPr>
        <w:t xml:space="preserve"> ani de experiență specifică sarcinii, având în portofoliu minim 2 contracte similare realizate cu succes</w:t>
      </w:r>
      <w:r w:rsidR="001241C4" w:rsidRPr="00F6562C">
        <w:rPr>
          <w:rFonts w:asciiTheme="minorHAnsi" w:hAnsiTheme="minorHAnsi" w:cstheme="minorHAnsi"/>
          <w:sz w:val="22"/>
          <w:szCs w:val="22"/>
          <w:lang w:val="ro-RO"/>
        </w:rPr>
        <w:t>.</w:t>
      </w:r>
      <w:r w:rsidRPr="00F6562C">
        <w:rPr>
          <w:rFonts w:asciiTheme="minorHAnsi" w:hAnsiTheme="minorHAnsi" w:cstheme="minorHAnsi"/>
          <w:sz w:val="22"/>
          <w:szCs w:val="22"/>
          <w:lang w:val="ro-RO"/>
        </w:rPr>
        <w:t xml:space="preserve">  </w:t>
      </w:r>
    </w:p>
    <w:p w14:paraId="2CB813D3" w14:textId="77777777" w:rsidR="001241C4" w:rsidRPr="00F6562C" w:rsidRDefault="001241C4" w:rsidP="001241C4">
      <w:pPr>
        <w:suppressAutoHyphens w:val="0"/>
        <w:spacing w:line="276" w:lineRule="auto"/>
        <w:jc w:val="both"/>
        <w:rPr>
          <w:rFonts w:asciiTheme="minorHAnsi" w:hAnsiTheme="minorHAnsi" w:cstheme="minorHAnsi"/>
          <w:sz w:val="22"/>
          <w:szCs w:val="22"/>
          <w:lang w:val="ro-RO" w:eastAsia="en-GB"/>
        </w:rPr>
      </w:pPr>
    </w:p>
    <w:p w14:paraId="2CDD40B3" w14:textId="77777777" w:rsidR="00EE459D" w:rsidRPr="00F6562C" w:rsidRDefault="00EE459D" w:rsidP="001241C4">
      <w:pPr>
        <w:suppressAutoHyphens w:val="0"/>
        <w:spacing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 xml:space="preserve">Pentru demonstrarea experienței similare, ofertanții vor </w:t>
      </w:r>
      <w:r w:rsidR="00613763" w:rsidRPr="00F6562C">
        <w:rPr>
          <w:rFonts w:asciiTheme="minorHAnsi" w:hAnsiTheme="minorHAnsi" w:cstheme="minorHAnsi"/>
          <w:sz w:val="22"/>
          <w:szCs w:val="22"/>
          <w:lang w:val="ro-RO" w:eastAsia="en-GB"/>
        </w:rPr>
        <w:t>prezenta în formă tabelară</w:t>
      </w:r>
      <w:r w:rsidRPr="00F6562C">
        <w:rPr>
          <w:rFonts w:asciiTheme="minorHAnsi" w:hAnsiTheme="minorHAnsi" w:cstheme="minorHAnsi"/>
          <w:sz w:val="22"/>
          <w:szCs w:val="22"/>
          <w:lang w:val="ro-RO" w:eastAsia="en-GB"/>
        </w:rPr>
        <w:t xml:space="preserve"> următoarele informații: numărul </w:t>
      </w:r>
      <w:r w:rsidR="001135FD" w:rsidRPr="00F6562C">
        <w:rPr>
          <w:rFonts w:asciiTheme="minorHAnsi" w:hAnsiTheme="minorHAnsi" w:cstheme="minorHAnsi"/>
          <w:sz w:val="22"/>
          <w:szCs w:val="22"/>
          <w:lang w:val="ro-RO" w:eastAsia="en-GB"/>
        </w:rPr>
        <w:t xml:space="preserve">și </w:t>
      </w:r>
      <w:r w:rsidRPr="00F6562C">
        <w:rPr>
          <w:rFonts w:asciiTheme="minorHAnsi" w:hAnsiTheme="minorHAnsi" w:cstheme="minorHAnsi"/>
          <w:sz w:val="22"/>
          <w:szCs w:val="22"/>
          <w:lang w:val="ro-RO" w:eastAsia="en-GB"/>
        </w:rPr>
        <w:t xml:space="preserve">data contractului invocat ca experiență similară, valoarea contractului (exprimată în valuta </w:t>
      </w:r>
      <w:r w:rsidR="00724014" w:rsidRPr="00F6562C">
        <w:rPr>
          <w:rFonts w:asciiTheme="minorHAnsi" w:hAnsiTheme="minorHAnsi" w:cstheme="minorHAnsi"/>
          <w:sz w:val="22"/>
          <w:szCs w:val="22"/>
          <w:lang w:val="ro-RO" w:eastAsia="en-GB"/>
        </w:rPr>
        <w:t xml:space="preserve">contractului, </w:t>
      </w:r>
      <w:r w:rsidRPr="00F6562C">
        <w:rPr>
          <w:rFonts w:asciiTheme="minorHAnsi" w:hAnsiTheme="minorHAnsi" w:cstheme="minorHAnsi"/>
          <w:sz w:val="22"/>
          <w:szCs w:val="22"/>
          <w:lang w:val="ro-RO" w:eastAsia="en-GB"/>
        </w:rPr>
        <w:t xml:space="preserve">cu TVA), beneficiarul, obiectul contractului detaliat, perioada de livrare, data </w:t>
      </w:r>
      <w:r w:rsidR="001135FD" w:rsidRPr="00F6562C">
        <w:rPr>
          <w:rFonts w:asciiTheme="minorHAnsi" w:hAnsiTheme="minorHAnsi" w:cstheme="minorHAnsi"/>
          <w:sz w:val="22"/>
          <w:szCs w:val="22"/>
          <w:lang w:val="ro-RO" w:eastAsia="en-GB"/>
        </w:rPr>
        <w:t xml:space="preserve">și </w:t>
      </w:r>
      <w:r w:rsidRPr="00F6562C">
        <w:rPr>
          <w:rFonts w:asciiTheme="minorHAnsi" w:hAnsiTheme="minorHAnsi" w:cstheme="minorHAnsi"/>
          <w:sz w:val="22"/>
          <w:szCs w:val="22"/>
          <w:lang w:val="ro-RO" w:eastAsia="en-GB"/>
        </w:rPr>
        <w:t>numărul documentului de recepție, modul de îndeplinire a obligațiilor contractuale și dacă este cazul eventuale prejudicii</w:t>
      </w:r>
      <w:r w:rsidR="00734195" w:rsidRPr="00F6562C">
        <w:rPr>
          <w:rFonts w:asciiTheme="minorHAnsi" w:hAnsiTheme="minorHAnsi" w:cstheme="minorHAnsi"/>
          <w:sz w:val="22"/>
          <w:szCs w:val="22"/>
          <w:lang w:val="ro-RO" w:eastAsia="en-GB"/>
        </w:rPr>
        <w:t>, datele contactelor de referință</w:t>
      </w:r>
      <w:r w:rsidRPr="00F6562C">
        <w:rPr>
          <w:rFonts w:asciiTheme="minorHAnsi" w:hAnsiTheme="minorHAnsi" w:cstheme="minorHAnsi"/>
          <w:sz w:val="22"/>
          <w:szCs w:val="22"/>
          <w:lang w:val="ro-RO" w:eastAsia="en-GB"/>
        </w:rPr>
        <w:t>.</w:t>
      </w:r>
    </w:p>
    <w:p w14:paraId="3F07CB99" w14:textId="77777777" w:rsidR="00D22B6B" w:rsidRPr="00F6562C" w:rsidRDefault="00EE459D" w:rsidP="001241C4">
      <w:pPr>
        <w:suppressAutoHyphens w:val="0"/>
        <w:spacing w:before="240"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Documentele justificative care probează îndeplinirea celor asumate prin declarație vor fi prezentate la solicitarea autorității contractante de către ofertantul situat pe primul loc, după aplicarea criteriului de atribuire. Documentele justificative solicitate sunt: certificate/ documente emise sau contrasemnate de autorități contractante sau clienți privați, beneficiari ai serviciilor, cum ar fi procese verbale de recepție cantitativă și calitativă, recomandări sau orice alte documente echivalente care să ateste prestarea efectiva a serviciilor.</w:t>
      </w:r>
    </w:p>
    <w:p w14:paraId="291A8BBE" w14:textId="77777777" w:rsidR="00E60ED4" w:rsidRPr="00F6562C" w:rsidRDefault="00E60ED4" w:rsidP="001241C4">
      <w:pPr>
        <w:suppressAutoHyphens w:val="0"/>
        <w:spacing w:before="240" w:line="276" w:lineRule="auto"/>
        <w:jc w:val="both"/>
        <w:rPr>
          <w:rFonts w:asciiTheme="minorHAnsi" w:hAnsiTheme="minorHAnsi" w:cstheme="minorHAnsi"/>
          <w:sz w:val="22"/>
          <w:szCs w:val="22"/>
          <w:lang w:val="ro-RO" w:eastAsia="en-GB"/>
        </w:rPr>
      </w:pPr>
      <w:r w:rsidRPr="00F6562C">
        <w:rPr>
          <w:rFonts w:asciiTheme="minorHAnsi" w:hAnsiTheme="minorHAnsi" w:cstheme="minorHAnsi"/>
          <w:sz w:val="22"/>
          <w:szCs w:val="22"/>
          <w:lang w:val="ro-RO" w:eastAsia="en-GB"/>
        </w:rPr>
        <w:t>În cazul unei oferte comune (asociații) cerințele de calificare cu privire la experiența relevantă se demonstrează prin luarea în considerare a resurselor tuturor membrilor grupului (prin cumul).</w:t>
      </w:r>
    </w:p>
    <w:p w14:paraId="7A6FC5B9" w14:textId="77777777" w:rsidR="005D4F2F" w:rsidRPr="00F6562C" w:rsidRDefault="005D4F2F" w:rsidP="00146658">
      <w:pPr>
        <w:suppressAutoHyphens w:val="0"/>
        <w:spacing w:line="276" w:lineRule="auto"/>
        <w:ind w:firstLine="360"/>
        <w:jc w:val="both"/>
        <w:rPr>
          <w:rFonts w:asciiTheme="minorHAnsi" w:hAnsiTheme="minorHAnsi" w:cstheme="minorHAnsi"/>
          <w:sz w:val="22"/>
          <w:szCs w:val="22"/>
          <w:lang w:val="ro-RO" w:eastAsia="en-GB"/>
        </w:rPr>
      </w:pPr>
    </w:p>
    <w:p w14:paraId="2D0131E9" w14:textId="77777777" w:rsidR="005D4F2F" w:rsidRPr="00F6562C" w:rsidRDefault="005D4F2F" w:rsidP="00146658">
      <w:pPr>
        <w:suppressAutoHyphens w:val="0"/>
        <w:spacing w:line="276" w:lineRule="auto"/>
        <w:ind w:firstLine="360"/>
        <w:jc w:val="both"/>
        <w:rPr>
          <w:rFonts w:asciiTheme="minorHAnsi" w:hAnsiTheme="minorHAnsi" w:cstheme="minorHAnsi"/>
          <w:sz w:val="22"/>
          <w:szCs w:val="22"/>
          <w:lang w:val="ro-RO" w:eastAsia="en-GB"/>
        </w:rPr>
      </w:pPr>
    </w:p>
    <w:p w14:paraId="21E47A1C" w14:textId="77777777" w:rsidR="00022B23" w:rsidRPr="004938BE" w:rsidRDefault="005D4F2F" w:rsidP="00CD33FC">
      <w:pPr>
        <w:shd w:val="clear" w:color="auto" w:fill="FFFFFF" w:themeFill="background1"/>
        <w:spacing w:before="120" w:after="120"/>
        <w:ind w:firstLine="708"/>
        <w:rPr>
          <w:rFonts w:asciiTheme="minorHAnsi" w:hAnsiTheme="minorHAnsi" w:cstheme="minorHAnsi"/>
          <w:sz w:val="22"/>
          <w:szCs w:val="22"/>
          <w:lang w:val="ro-RO" w:eastAsia="en-GB"/>
        </w:rPr>
      </w:pPr>
      <w:r w:rsidRPr="00F6562C">
        <w:rPr>
          <w:rFonts w:asciiTheme="minorHAnsi" w:hAnsiTheme="minorHAnsi" w:cstheme="minorHAnsi"/>
          <w:b/>
          <w:sz w:val="22"/>
          <w:szCs w:val="22"/>
          <w:lang w:val="ro-RO"/>
        </w:rPr>
        <w:t>Conducătorul grupului de lucru</w:t>
      </w:r>
      <w:r w:rsidRPr="004938BE">
        <w:rPr>
          <w:rFonts w:asciiTheme="minorHAnsi" w:hAnsiTheme="minorHAnsi" w:cstheme="minorHAnsi"/>
          <w:b/>
          <w:sz w:val="22"/>
          <w:szCs w:val="22"/>
          <w:shd w:val="clear" w:color="auto" w:fill="FFFFFF" w:themeFill="background1"/>
          <w:lang w:val="ro-RO"/>
        </w:rPr>
        <w:t xml:space="preserve">                                                              </w:t>
      </w:r>
    </w:p>
    <w:sectPr w:rsidR="00022B23" w:rsidRPr="004938BE" w:rsidSect="003F3435">
      <w:headerReference w:type="default" r:id="rId11"/>
      <w:footerReference w:type="default" r:id="rId12"/>
      <w:footnotePr>
        <w:pos w:val="beneathText"/>
      </w:footnotePr>
      <w:pgSz w:w="11905" w:h="16837"/>
      <w:pgMar w:top="1134"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A2DAE" w14:textId="77777777" w:rsidR="00094B46" w:rsidRDefault="00094B46">
      <w:r>
        <w:separator/>
      </w:r>
    </w:p>
  </w:endnote>
  <w:endnote w:type="continuationSeparator" w:id="0">
    <w:p w14:paraId="361FE290" w14:textId="77777777" w:rsidR="00094B46" w:rsidRDefault="00094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213490"/>
      <w:docPartObj>
        <w:docPartGallery w:val="Page Numbers (Bottom of Page)"/>
        <w:docPartUnique/>
      </w:docPartObj>
    </w:sdtPr>
    <w:sdtEndPr>
      <w:rPr>
        <w:noProof/>
        <w:sz w:val="20"/>
        <w:szCs w:val="20"/>
      </w:rPr>
    </w:sdtEndPr>
    <w:sdtContent>
      <w:p w14:paraId="59335FB4" w14:textId="77777777" w:rsidR="00146658" w:rsidRPr="00146658" w:rsidRDefault="00146658" w:rsidP="00146658">
        <w:pPr>
          <w:pStyle w:val="a6"/>
          <w:jc w:val="right"/>
          <w:rPr>
            <w:sz w:val="20"/>
            <w:szCs w:val="20"/>
          </w:rPr>
        </w:pPr>
        <w:r w:rsidRPr="00146658">
          <w:rPr>
            <w:sz w:val="20"/>
            <w:szCs w:val="20"/>
          </w:rPr>
          <w:fldChar w:fldCharType="begin"/>
        </w:r>
        <w:r w:rsidRPr="00146658">
          <w:rPr>
            <w:sz w:val="20"/>
            <w:szCs w:val="20"/>
          </w:rPr>
          <w:instrText xml:space="preserve"> PAGE   \* MERGEFORMAT </w:instrText>
        </w:r>
        <w:r w:rsidRPr="00146658">
          <w:rPr>
            <w:sz w:val="20"/>
            <w:szCs w:val="20"/>
          </w:rPr>
          <w:fldChar w:fldCharType="separate"/>
        </w:r>
        <w:r w:rsidR="009E74CC">
          <w:rPr>
            <w:noProof/>
            <w:sz w:val="20"/>
            <w:szCs w:val="20"/>
          </w:rPr>
          <w:t>4</w:t>
        </w:r>
        <w:r w:rsidRPr="00146658">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C7C8F" w14:textId="77777777" w:rsidR="00094B46" w:rsidRDefault="00094B46">
      <w:r>
        <w:separator/>
      </w:r>
    </w:p>
  </w:footnote>
  <w:footnote w:type="continuationSeparator" w:id="0">
    <w:p w14:paraId="5D1D7D39" w14:textId="77777777" w:rsidR="00094B46" w:rsidRDefault="00094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F1A5A" w14:textId="77777777" w:rsidR="00242F2F" w:rsidRPr="00C2610D" w:rsidRDefault="00242F2F" w:rsidP="00C2610D">
    <w:pPr>
      <w:pStyle w:val="aa"/>
      <w:ind w:right="360"/>
      <w:jc w:val="right"/>
      <w:rPr>
        <w:rFonts w:asciiTheme="minorHAnsi" w:hAnsiTheme="minorHAnsi" w:cstheme="minorHAnsi"/>
        <w:i/>
        <w:iCs/>
        <w:lang w:val="ro-MD"/>
      </w:rPr>
    </w:pPr>
    <w:r w:rsidRPr="00C2610D">
      <w:rPr>
        <w:rFonts w:asciiTheme="minorHAnsi" w:hAnsiTheme="minorHAnsi" w:cstheme="minorHAnsi"/>
        <w:i/>
        <w:iCs/>
        <w:noProof/>
        <w:lang w:eastAsia="ru-RU"/>
      </w:rPr>
      <mc:AlternateContent>
        <mc:Choice Requires="wps">
          <w:drawing>
            <wp:anchor distT="0" distB="0" distL="0" distR="0" simplePos="0" relativeHeight="251659264" behindDoc="0" locked="0" layoutInCell="1" allowOverlap="1" wp14:anchorId="0DE44934" wp14:editId="09D90FBC">
              <wp:simplePos x="0" y="0"/>
              <wp:positionH relativeFrom="page">
                <wp:posOffset>7005320</wp:posOffset>
              </wp:positionH>
              <wp:positionV relativeFrom="paragraph">
                <wp:posOffset>635</wp:posOffset>
              </wp:positionV>
              <wp:extent cx="13970" cy="174625"/>
              <wp:effectExtent l="0" t="0" r="0" b="0"/>
              <wp:wrapSquare wrapText="largest"/>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BC7703" w14:textId="77777777" w:rsidR="00242F2F" w:rsidRDefault="00242F2F">
                          <w:pPr>
                            <w:pStyle w:val="a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E44934" id="_x0000_t202" coordsize="21600,21600" o:spt="202" path="m,l,21600r21600,l21600,xe">
              <v:stroke joinstyle="miter"/>
              <v:path gradientshapeok="t" o:connecttype="rect"/>
            </v:shapetype>
            <v:shape id="Надпись 3" o:spid="_x0000_s1027" type="#_x0000_t202" style="position:absolute;left:0;text-align:left;margin-left:551.6pt;margin-top:.05pt;width:1.1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" stroked="f">
              <v:fill opacity="0"/>
              <v:textbox inset="0,0,0,0">
                <w:txbxContent>
                  <w:p w14:paraId="00BC7703" w14:textId="77777777" w:rsidR="00242F2F" w:rsidRDefault="00242F2F">
                    <w:pPr>
                      <w:pStyle w:val="aa"/>
                    </w:pPr>
                  </w:p>
                </w:txbxContent>
              </v:textbox>
              <w10:wrap type="square" side="largest" anchorx="page"/>
            </v:shape>
          </w:pict>
        </mc:Fallback>
      </mc:AlternateContent>
    </w:r>
    <w:r w:rsidR="00C2610D" w:rsidRPr="00C2610D">
      <w:rPr>
        <w:rFonts w:asciiTheme="minorHAnsi" w:hAnsiTheme="minorHAnsi" w:cstheme="minorHAnsi"/>
        <w:i/>
        <w:iCs/>
        <w:lang w:val="ro-MD"/>
      </w:rPr>
      <w:t>Caiet de sarcini / versiune de lucru, neaprobat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8"/>
    <w:multiLevelType w:val="singleLevel"/>
    <w:tmpl w:val="00000008"/>
    <w:name w:val="WW8Num13"/>
    <w:lvl w:ilvl="0">
      <w:start w:val="1"/>
      <w:numFmt w:val="lowerLetter"/>
      <w:lvlText w:val="%1)"/>
      <w:lvlJc w:val="left"/>
      <w:pPr>
        <w:tabs>
          <w:tab w:val="num" w:pos="720"/>
        </w:tabs>
        <w:ind w:left="720" w:hanging="360"/>
      </w:pPr>
    </w:lvl>
  </w:abstractNum>
  <w:abstractNum w:abstractNumId="2" w15:restartNumberingAfterBreak="0">
    <w:nsid w:val="00752511"/>
    <w:multiLevelType w:val="hybridMultilevel"/>
    <w:tmpl w:val="7C5E8A56"/>
    <w:lvl w:ilvl="0" w:tplc="8AA69636">
      <w:start w:val="1"/>
      <w:numFmt w:val="upperLetter"/>
      <w:lvlText w:val="%1."/>
      <w:lvlJc w:val="left"/>
      <w:pPr>
        <w:ind w:left="720" w:hanging="360"/>
      </w:pPr>
      <w:rPr>
        <w:rFonts w:hint="default"/>
        <w:b w:val="0"/>
        <w:bCs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0B264AC"/>
    <w:multiLevelType w:val="hybridMultilevel"/>
    <w:tmpl w:val="EE605A38"/>
    <w:lvl w:ilvl="0" w:tplc="3E00F7FA">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0FF53C6"/>
    <w:multiLevelType w:val="hybridMultilevel"/>
    <w:tmpl w:val="11067848"/>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5" w15:restartNumberingAfterBreak="0">
    <w:nsid w:val="02CC6E44"/>
    <w:multiLevelType w:val="multilevel"/>
    <w:tmpl w:val="F01CE9DA"/>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C11C44"/>
    <w:multiLevelType w:val="multilevel"/>
    <w:tmpl w:val="2EC2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1E71A1"/>
    <w:multiLevelType w:val="hybridMultilevel"/>
    <w:tmpl w:val="D116FA7A"/>
    <w:lvl w:ilvl="0" w:tplc="BD38BC8C">
      <w:start w:val="1"/>
      <w:numFmt w:val="decimal"/>
      <w:lvlText w:val="%1."/>
      <w:lvlJc w:val="left"/>
      <w:pPr>
        <w:ind w:left="1068" w:hanging="360"/>
      </w:p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8" w15:restartNumberingAfterBreak="0">
    <w:nsid w:val="0E2E3C25"/>
    <w:multiLevelType w:val="hybridMultilevel"/>
    <w:tmpl w:val="131EEE16"/>
    <w:lvl w:ilvl="0" w:tplc="C524875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5021F8"/>
    <w:multiLevelType w:val="hybridMultilevel"/>
    <w:tmpl w:val="AE2EA64A"/>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3E73AE1"/>
    <w:multiLevelType w:val="hybridMultilevel"/>
    <w:tmpl w:val="99CEDC5C"/>
    <w:lvl w:ilvl="0" w:tplc="3F9E058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1606DC"/>
    <w:multiLevelType w:val="hybridMultilevel"/>
    <w:tmpl w:val="A64E68E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B6D507B"/>
    <w:multiLevelType w:val="multilevel"/>
    <w:tmpl w:val="8B44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766C16"/>
    <w:multiLevelType w:val="hybridMultilevel"/>
    <w:tmpl w:val="369ED29A"/>
    <w:lvl w:ilvl="0" w:tplc="954AB304">
      <w:start w:val="336"/>
      <w:numFmt w:val="bullet"/>
      <w:lvlText w:val="-"/>
      <w:lvlJc w:val="left"/>
      <w:pPr>
        <w:ind w:left="720" w:hanging="360"/>
      </w:pPr>
      <w:rPr>
        <w:rFonts w:ascii="Calibri" w:eastAsiaTheme="minorEastAsia"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76637C8"/>
    <w:multiLevelType w:val="hybridMultilevel"/>
    <w:tmpl w:val="444446E2"/>
    <w:lvl w:ilvl="0" w:tplc="CEA648A8">
      <w:start w:val="1"/>
      <w:numFmt w:val="lowerLetter"/>
      <w:lvlText w:val="%1."/>
      <w:lvlJc w:val="left"/>
      <w:pPr>
        <w:ind w:left="720" w:hanging="360"/>
      </w:pPr>
    </w:lvl>
    <w:lvl w:ilvl="1" w:tplc="E52671E8">
      <w:start w:val="1"/>
      <w:numFmt w:val="lowerLetter"/>
      <w:lvlText w:val="%2."/>
      <w:lvlJc w:val="left"/>
      <w:pPr>
        <w:ind w:left="720" w:hanging="360"/>
      </w:pPr>
    </w:lvl>
    <w:lvl w:ilvl="2" w:tplc="4FB4FB36">
      <w:start w:val="1"/>
      <w:numFmt w:val="lowerLetter"/>
      <w:lvlText w:val="%3."/>
      <w:lvlJc w:val="left"/>
      <w:pPr>
        <w:ind w:left="720" w:hanging="360"/>
      </w:pPr>
    </w:lvl>
    <w:lvl w:ilvl="3" w:tplc="F12CD372">
      <w:start w:val="1"/>
      <w:numFmt w:val="lowerLetter"/>
      <w:lvlText w:val="%4."/>
      <w:lvlJc w:val="left"/>
      <w:pPr>
        <w:ind w:left="720" w:hanging="360"/>
      </w:pPr>
    </w:lvl>
    <w:lvl w:ilvl="4" w:tplc="3CE2070C">
      <w:start w:val="1"/>
      <w:numFmt w:val="lowerLetter"/>
      <w:lvlText w:val="%5."/>
      <w:lvlJc w:val="left"/>
      <w:pPr>
        <w:ind w:left="720" w:hanging="360"/>
      </w:pPr>
    </w:lvl>
    <w:lvl w:ilvl="5" w:tplc="C632F3CC">
      <w:start w:val="1"/>
      <w:numFmt w:val="lowerLetter"/>
      <w:lvlText w:val="%6."/>
      <w:lvlJc w:val="left"/>
      <w:pPr>
        <w:ind w:left="720" w:hanging="360"/>
      </w:pPr>
    </w:lvl>
    <w:lvl w:ilvl="6" w:tplc="63A67510">
      <w:start w:val="1"/>
      <w:numFmt w:val="lowerLetter"/>
      <w:lvlText w:val="%7."/>
      <w:lvlJc w:val="left"/>
      <w:pPr>
        <w:ind w:left="720" w:hanging="360"/>
      </w:pPr>
    </w:lvl>
    <w:lvl w:ilvl="7" w:tplc="67A0F576">
      <w:start w:val="1"/>
      <w:numFmt w:val="lowerLetter"/>
      <w:lvlText w:val="%8."/>
      <w:lvlJc w:val="left"/>
      <w:pPr>
        <w:ind w:left="720" w:hanging="360"/>
      </w:pPr>
    </w:lvl>
    <w:lvl w:ilvl="8" w:tplc="46FEE8DE">
      <w:start w:val="1"/>
      <w:numFmt w:val="lowerLetter"/>
      <w:lvlText w:val="%9."/>
      <w:lvlJc w:val="left"/>
      <w:pPr>
        <w:ind w:left="720" w:hanging="360"/>
      </w:pPr>
    </w:lvl>
  </w:abstractNum>
  <w:abstractNum w:abstractNumId="15" w15:restartNumberingAfterBreak="0">
    <w:nsid w:val="2AD4378A"/>
    <w:multiLevelType w:val="hybridMultilevel"/>
    <w:tmpl w:val="D8FE0B50"/>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FFA561B"/>
    <w:multiLevelType w:val="hybridMultilevel"/>
    <w:tmpl w:val="0CAA5614"/>
    <w:lvl w:ilvl="0" w:tplc="15F83718">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22B5069"/>
    <w:multiLevelType w:val="hybridMultilevel"/>
    <w:tmpl w:val="379E1AEA"/>
    <w:lvl w:ilvl="0" w:tplc="0B6A3F16">
      <w:start w:val="1"/>
      <w:numFmt w:val="lowerLetter"/>
      <w:lvlText w:val="%1."/>
      <w:lvlJc w:val="left"/>
      <w:pPr>
        <w:ind w:left="1020" w:hanging="360"/>
      </w:pPr>
    </w:lvl>
    <w:lvl w:ilvl="1" w:tplc="810651E6">
      <w:start w:val="1"/>
      <w:numFmt w:val="lowerLetter"/>
      <w:lvlText w:val="%2."/>
      <w:lvlJc w:val="left"/>
      <w:pPr>
        <w:ind w:left="1020" w:hanging="360"/>
      </w:pPr>
    </w:lvl>
    <w:lvl w:ilvl="2" w:tplc="6278EAF4">
      <w:start w:val="1"/>
      <w:numFmt w:val="lowerLetter"/>
      <w:lvlText w:val="%3."/>
      <w:lvlJc w:val="left"/>
      <w:pPr>
        <w:ind w:left="1020" w:hanging="360"/>
      </w:pPr>
    </w:lvl>
    <w:lvl w:ilvl="3" w:tplc="1A1E3658">
      <w:start w:val="1"/>
      <w:numFmt w:val="lowerLetter"/>
      <w:lvlText w:val="%4."/>
      <w:lvlJc w:val="left"/>
      <w:pPr>
        <w:ind w:left="1020" w:hanging="360"/>
      </w:pPr>
    </w:lvl>
    <w:lvl w:ilvl="4" w:tplc="2E5260AA">
      <w:start w:val="1"/>
      <w:numFmt w:val="lowerLetter"/>
      <w:lvlText w:val="%5."/>
      <w:lvlJc w:val="left"/>
      <w:pPr>
        <w:ind w:left="1020" w:hanging="360"/>
      </w:pPr>
    </w:lvl>
    <w:lvl w:ilvl="5" w:tplc="D0861AC0">
      <w:start w:val="1"/>
      <w:numFmt w:val="lowerLetter"/>
      <w:lvlText w:val="%6."/>
      <w:lvlJc w:val="left"/>
      <w:pPr>
        <w:ind w:left="1020" w:hanging="360"/>
      </w:pPr>
    </w:lvl>
    <w:lvl w:ilvl="6" w:tplc="7FEC0410">
      <w:start w:val="1"/>
      <w:numFmt w:val="lowerLetter"/>
      <w:lvlText w:val="%7."/>
      <w:lvlJc w:val="left"/>
      <w:pPr>
        <w:ind w:left="1020" w:hanging="360"/>
      </w:pPr>
    </w:lvl>
    <w:lvl w:ilvl="7" w:tplc="3812537E">
      <w:start w:val="1"/>
      <w:numFmt w:val="lowerLetter"/>
      <w:lvlText w:val="%8."/>
      <w:lvlJc w:val="left"/>
      <w:pPr>
        <w:ind w:left="1020" w:hanging="360"/>
      </w:pPr>
    </w:lvl>
    <w:lvl w:ilvl="8" w:tplc="9AC2B22C">
      <w:start w:val="1"/>
      <w:numFmt w:val="lowerLetter"/>
      <w:lvlText w:val="%9."/>
      <w:lvlJc w:val="left"/>
      <w:pPr>
        <w:ind w:left="1020" w:hanging="360"/>
      </w:pPr>
    </w:lvl>
  </w:abstractNum>
  <w:abstractNum w:abstractNumId="18" w15:restartNumberingAfterBreak="0">
    <w:nsid w:val="332D755B"/>
    <w:multiLevelType w:val="hybridMultilevel"/>
    <w:tmpl w:val="E0A24160"/>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35A536D9"/>
    <w:multiLevelType w:val="hybridMultilevel"/>
    <w:tmpl w:val="D86A080E"/>
    <w:lvl w:ilvl="0" w:tplc="1F904E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207498"/>
    <w:multiLevelType w:val="hybridMultilevel"/>
    <w:tmpl w:val="427E26AA"/>
    <w:lvl w:ilvl="0" w:tplc="1756AF4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7E7DA4"/>
    <w:multiLevelType w:val="hybridMultilevel"/>
    <w:tmpl w:val="ACB0547C"/>
    <w:lvl w:ilvl="0" w:tplc="C7DCFE5A">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3C850453"/>
    <w:multiLevelType w:val="multilevel"/>
    <w:tmpl w:val="DE6ED6AC"/>
    <w:lvl w:ilvl="0">
      <w:start w:val="1"/>
      <w:numFmt w:val="decimal"/>
      <w:lvlText w:val="%1."/>
      <w:lvlJc w:val="left"/>
      <w:pPr>
        <w:ind w:left="360" w:hanging="360"/>
      </w:pPr>
      <w:rPr>
        <w:b w:val="0"/>
        <w:bCs w:val="0"/>
        <w:i w:val="0"/>
        <w:i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3153221"/>
    <w:multiLevelType w:val="hybridMultilevel"/>
    <w:tmpl w:val="9F10C260"/>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441E6505"/>
    <w:multiLevelType w:val="hybridMultilevel"/>
    <w:tmpl w:val="98B27962"/>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4E153F94"/>
    <w:multiLevelType w:val="hybridMultilevel"/>
    <w:tmpl w:val="89087750"/>
    <w:lvl w:ilvl="0" w:tplc="08180011">
      <w:start w:val="1"/>
      <w:numFmt w:val="decimal"/>
      <w:lvlText w:val="%1)"/>
      <w:lvlJc w:val="left"/>
      <w:pPr>
        <w:ind w:left="754" w:hanging="360"/>
      </w:pPr>
    </w:lvl>
    <w:lvl w:ilvl="1" w:tplc="08180019" w:tentative="1">
      <w:start w:val="1"/>
      <w:numFmt w:val="lowerLetter"/>
      <w:lvlText w:val="%2."/>
      <w:lvlJc w:val="left"/>
      <w:pPr>
        <w:ind w:left="1474" w:hanging="360"/>
      </w:pPr>
    </w:lvl>
    <w:lvl w:ilvl="2" w:tplc="0818001B" w:tentative="1">
      <w:start w:val="1"/>
      <w:numFmt w:val="lowerRoman"/>
      <w:lvlText w:val="%3."/>
      <w:lvlJc w:val="right"/>
      <w:pPr>
        <w:ind w:left="2194" w:hanging="180"/>
      </w:pPr>
    </w:lvl>
    <w:lvl w:ilvl="3" w:tplc="0818000F" w:tentative="1">
      <w:start w:val="1"/>
      <w:numFmt w:val="decimal"/>
      <w:lvlText w:val="%4."/>
      <w:lvlJc w:val="left"/>
      <w:pPr>
        <w:ind w:left="2914" w:hanging="360"/>
      </w:pPr>
    </w:lvl>
    <w:lvl w:ilvl="4" w:tplc="08180019" w:tentative="1">
      <w:start w:val="1"/>
      <w:numFmt w:val="lowerLetter"/>
      <w:lvlText w:val="%5."/>
      <w:lvlJc w:val="left"/>
      <w:pPr>
        <w:ind w:left="3634" w:hanging="360"/>
      </w:pPr>
    </w:lvl>
    <w:lvl w:ilvl="5" w:tplc="0818001B" w:tentative="1">
      <w:start w:val="1"/>
      <w:numFmt w:val="lowerRoman"/>
      <w:lvlText w:val="%6."/>
      <w:lvlJc w:val="right"/>
      <w:pPr>
        <w:ind w:left="4354" w:hanging="180"/>
      </w:pPr>
    </w:lvl>
    <w:lvl w:ilvl="6" w:tplc="0818000F" w:tentative="1">
      <w:start w:val="1"/>
      <w:numFmt w:val="decimal"/>
      <w:lvlText w:val="%7."/>
      <w:lvlJc w:val="left"/>
      <w:pPr>
        <w:ind w:left="5074" w:hanging="360"/>
      </w:pPr>
    </w:lvl>
    <w:lvl w:ilvl="7" w:tplc="08180019" w:tentative="1">
      <w:start w:val="1"/>
      <w:numFmt w:val="lowerLetter"/>
      <w:lvlText w:val="%8."/>
      <w:lvlJc w:val="left"/>
      <w:pPr>
        <w:ind w:left="5794" w:hanging="360"/>
      </w:pPr>
    </w:lvl>
    <w:lvl w:ilvl="8" w:tplc="0818001B" w:tentative="1">
      <w:start w:val="1"/>
      <w:numFmt w:val="lowerRoman"/>
      <w:lvlText w:val="%9."/>
      <w:lvlJc w:val="right"/>
      <w:pPr>
        <w:ind w:left="6514" w:hanging="180"/>
      </w:pPr>
    </w:lvl>
  </w:abstractNum>
  <w:abstractNum w:abstractNumId="26" w15:restartNumberingAfterBreak="0">
    <w:nsid w:val="4E83315E"/>
    <w:multiLevelType w:val="multilevel"/>
    <w:tmpl w:val="59EE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5014EA"/>
    <w:multiLevelType w:val="hybridMultilevel"/>
    <w:tmpl w:val="1FBCC3EE"/>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55D646C5"/>
    <w:multiLevelType w:val="multilevel"/>
    <w:tmpl w:val="E7EE25C8"/>
    <w:lvl w:ilvl="0">
      <w:start w:val="1"/>
      <w:numFmt w:val="decimal"/>
      <w:lvlText w:val="%1."/>
      <w:lvlJc w:val="left"/>
      <w:pPr>
        <w:ind w:left="720" w:hanging="360"/>
      </w:pPr>
      <w:rPr>
        <w:rFonts w:hint="default"/>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A2454A3"/>
    <w:multiLevelType w:val="hybridMultilevel"/>
    <w:tmpl w:val="672C87CE"/>
    <w:lvl w:ilvl="0" w:tplc="C524875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DC4362"/>
    <w:multiLevelType w:val="hybridMultilevel"/>
    <w:tmpl w:val="B47A390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5DC17E26"/>
    <w:multiLevelType w:val="hybridMultilevel"/>
    <w:tmpl w:val="A8647472"/>
    <w:lvl w:ilvl="0" w:tplc="3E00F7FA">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2" w15:restartNumberingAfterBreak="0">
    <w:nsid w:val="69FF2788"/>
    <w:multiLevelType w:val="hybridMultilevel"/>
    <w:tmpl w:val="8ED29E00"/>
    <w:lvl w:ilvl="0" w:tplc="3E00F7FA">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3" w15:restartNumberingAfterBreak="0">
    <w:nsid w:val="6B5E501C"/>
    <w:multiLevelType w:val="hybridMultilevel"/>
    <w:tmpl w:val="0AFA99C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F6D74A1"/>
    <w:multiLevelType w:val="hybridMultilevel"/>
    <w:tmpl w:val="19CAA404"/>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F915D11"/>
    <w:multiLevelType w:val="hybridMultilevel"/>
    <w:tmpl w:val="42BC85E6"/>
    <w:lvl w:ilvl="0" w:tplc="041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1BD3E73"/>
    <w:multiLevelType w:val="multilevel"/>
    <w:tmpl w:val="14D46B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3C23CB"/>
    <w:multiLevelType w:val="hybridMultilevel"/>
    <w:tmpl w:val="BC6032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9E69E4"/>
    <w:multiLevelType w:val="hybridMultilevel"/>
    <w:tmpl w:val="2954F880"/>
    <w:lvl w:ilvl="0" w:tplc="04190005">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9" w15:restartNumberingAfterBreak="0">
    <w:nsid w:val="78BA59DB"/>
    <w:multiLevelType w:val="hybridMultilevel"/>
    <w:tmpl w:val="BA281D10"/>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7A235FB5"/>
    <w:multiLevelType w:val="hybridMultilevel"/>
    <w:tmpl w:val="DCA655D0"/>
    <w:lvl w:ilvl="0" w:tplc="5880B024">
      <w:start w:val="1"/>
      <w:numFmt w:val="decimal"/>
      <w:lvlText w:val="%1."/>
      <w:lvlJc w:val="left"/>
      <w:pPr>
        <w:ind w:left="1068" w:hanging="360"/>
      </w:pPr>
      <w:rPr>
        <w:b w:val="0"/>
      </w:r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41" w15:restartNumberingAfterBreak="0">
    <w:nsid w:val="7A8F12B3"/>
    <w:multiLevelType w:val="hybridMultilevel"/>
    <w:tmpl w:val="12D6020E"/>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7D602431"/>
    <w:multiLevelType w:val="hybridMultilevel"/>
    <w:tmpl w:val="6E52E38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15:restartNumberingAfterBreak="0">
    <w:nsid w:val="7FAA5F3A"/>
    <w:multiLevelType w:val="hybridMultilevel"/>
    <w:tmpl w:val="E36402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82461655">
    <w:abstractNumId w:val="0"/>
  </w:num>
  <w:num w:numId="2" w16cid:durableId="1550918006">
    <w:abstractNumId w:val="37"/>
  </w:num>
  <w:num w:numId="3" w16cid:durableId="1144393183">
    <w:abstractNumId w:val="28"/>
  </w:num>
  <w:num w:numId="4" w16cid:durableId="766536619">
    <w:abstractNumId w:val="19"/>
  </w:num>
  <w:num w:numId="5" w16cid:durableId="254635667">
    <w:abstractNumId w:val="5"/>
  </w:num>
  <w:num w:numId="6" w16cid:durableId="1953633460">
    <w:abstractNumId w:val="24"/>
  </w:num>
  <w:num w:numId="7" w16cid:durableId="14158479">
    <w:abstractNumId w:val="21"/>
  </w:num>
  <w:num w:numId="8" w16cid:durableId="1913198828">
    <w:abstractNumId w:val="27"/>
  </w:num>
  <w:num w:numId="9" w16cid:durableId="628783918">
    <w:abstractNumId w:val="18"/>
  </w:num>
  <w:num w:numId="10" w16cid:durableId="684866651">
    <w:abstractNumId w:val="16"/>
  </w:num>
  <w:num w:numId="11" w16cid:durableId="14212891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98736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3217541">
    <w:abstractNumId w:val="12"/>
  </w:num>
  <w:num w:numId="14" w16cid:durableId="1176920461">
    <w:abstractNumId w:val="36"/>
  </w:num>
  <w:num w:numId="15" w16cid:durableId="889809167">
    <w:abstractNumId w:val="8"/>
  </w:num>
  <w:num w:numId="16" w16cid:durableId="1876847775">
    <w:abstractNumId w:val="29"/>
  </w:num>
  <w:num w:numId="17" w16cid:durableId="1554654701">
    <w:abstractNumId w:val="22"/>
  </w:num>
  <w:num w:numId="18" w16cid:durableId="1725594914">
    <w:abstractNumId w:val="4"/>
  </w:num>
  <w:num w:numId="19" w16cid:durableId="1949463999">
    <w:abstractNumId w:val="11"/>
  </w:num>
  <w:num w:numId="20" w16cid:durableId="2097902180">
    <w:abstractNumId w:val="35"/>
  </w:num>
  <w:num w:numId="21" w16cid:durableId="100953996">
    <w:abstractNumId w:val="3"/>
  </w:num>
  <w:num w:numId="22" w16cid:durableId="750851634">
    <w:abstractNumId w:val="31"/>
  </w:num>
  <w:num w:numId="23" w16cid:durableId="1517815347">
    <w:abstractNumId w:val="6"/>
  </w:num>
  <w:num w:numId="24" w16cid:durableId="487206343">
    <w:abstractNumId w:val="32"/>
  </w:num>
  <w:num w:numId="25" w16cid:durableId="1939285414">
    <w:abstractNumId w:val="14"/>
  </w:num>
  <w:num w:numId="26" w16cid:durableId="826169025">
    <w:abstractNumId w:val="17"/>
  </w:num>
  <w:num w:numId="27" w16cid:durableId="559512613">
    <w:abstractNumId w:val="9"/>
    <w:lvlOverride w:ilvl="0">
      <w:startOverride w:val="1"/>
    </w:lvlOverride>
    <w:lvlOverride w:ilvl="1"/>
    <w:lvlOverride w:ilvl="2"/>
    <w:lvlOverride w:ilvl="3"/>
    <w:lvlOverride w:ilvl="4"/>
    <w:lvlOverride w:ilvl="5"/>
    <w:lvlOverride w:ilvl="6"/>
    <w:lvlOverride w:ilvl="7"/>
    <w:lvlOverride w:ilvl="8"/>
  </w:num>
  <w:num w:numId="28" w16cid:durableId="43409555">
    <w:abstractNumId w:val="15"/>
  </w:num>
  <w:num w:numId="29" w16cid:durableId="869688549">
    <w:abstractNumId w:val="41"/>
  </w:num>
  <w:num w:numId="30" w16cid:durableId="699624316">
    <w:abstractNumId w:val="34"/>
  </w:num>
  <w:num w:numId="31" w16cid:durableId="1725638401">
    <w:abstractNumId w:val="30"/>
  </w:num>
  <w:num w:numId="32" w16cid:durableId="88893407">
    <w:abstractNumId w:val="42"/>
  </w:num>
  <w:num w:numId="33" w16cid:durableId="1503744152">
    <w:abstractNumId w:val="33"/>
  </w:num>
  <w:num w:numId="34" w16cid:durableId="1415514734">
    <w:abstractNumId w:val="39"/>
  </w:num>
  <w:num w:numId="35" w16cid:durableId="804586309">
    <w:abstractNumId w:val="30"/>
  </w:num>
  <w:num w:numId="36" w16cid:durableId="1879850338">
    <w:abstractNumId w:val="23"/>
  </w:num>
  <w:num w:numId="37" w16cid:durableId="1196119218">
    <w:abstractNumId w:val="38"/>
  </w:num>
  <w:num w:numId="38" w16cid:durableId="1963728072">
    <w:abstractNumId w:val="20"/>
  </w:num>
  <w:num w:numId="39" w16cid:durableId="167641742">
    <w:abstractNumId w:val="43"/>
  </w:num>
  <w:num w:numId="40" w16cid:durableId="1238784204">
    <w:abstractNumId w:val="26"/>
  </w:num>
  <w:num w:numId="41" w16cid:durableId="2060469090">
    <w:abstractNumId w:val="10"/>
  </w:num>
  <w:num w:numId="42" w16cid:durableId="925186153">
    <w:abstractNumId w:val="25"/>
  </w:num>
  <w:num w:numId="43" w16cid:durableId="626132757">
    <w:abstractNumId w:val="2"/>
  </w:num>
  <w:num w:numId="44" w16cid:durableId="67608367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fr-FR" w:vendorID="64" w:dllVersion="6" w:nlCheck="1" w:checkStyle="1"/>
  <w:activeWritingStyle w:appName="MSWord" w:lang="ru-RU"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AC6"/>
    <w:rsid w:val="00001580"/>
    <w:rsid w:val="00001EBE"/>
    <w:rsid w:val="0000275B"/>
    <w:rsid w:val="00003B0D"/>
    <w:rsid w:val="00004EF9"/>
    <w:rsid w:val="00006778"/>
    <w:rsid w:val="000075EE"/>
    <w:rsid w:val="000149F9"/>
    <w:rsid w:val="00014F1E"/>
    <w:rsid w:val="0001541C"/>
    <w:rsid w:val="00017190"/>
    <w:rsid w:val="00022B23"/>
    <w:rsid w:val="00022F0F"/>
    <w:rsid w:val="0002506C"/>
    <w:rsid w:val="000256BD"/>
    <w:rsid w:val="00026ED2"/>
    <w:rsid w:val="00031CC3"/>
    <w:rsid w:val="000352FF"/>
    <w:rsid w:val="00042835"/>
    <w:rsid w:val="000508CF"/>
    <w:rsid w:val="000542CD"/>
    <w:rsid w:val="00054745"/>
    <w:rsid w:val="00060D86"/>
    <w:rsid w:val="00062A46"/>
    <w:rsid w:val="00072A26"/>
    <w:rsid w:val="000734F9"/>
    <w:rsid w:val="00075931"/>
    <w:rsid w:val="00080445"/>
    <w:rsid w:val="000855AD"/>
    <w:rsid w:val="0008692A"/>
    <w:rsid w:val="000900C9"/>
    <w:rsid w:val="00092045"/>
    <w:rsid w:val="00094B46"/>
    <w:rsid w:val="000950F5"/>
    <w:rsid w:val="000A5215"/>
    <w:rsid w:val="000B2E4E"/>
    <w:rsid w:val="000B4C0C"/>
    <w:rsid w:val="000B4D6A"/>
    <w:rsid w:val="000B5B88"/>
    <w:rsid w:val="000B7858"/>
    <w:rsid w:val="000B7EC5"/>
    <w:rsid w:val="000C3480"/>
    <w:rsid w:val="000C52D7"/>
    <w:rsid w:val="000C55ED"/>
    <w:rsid w:val="000C56BF"/>
    <w:rsid w:val="000C5DE1"/>
    <w:rsid w:val="000C6A6A"/>
    <w:rsid w:val="000C6B88"/>
    <w:rsid w:val="000C6E0E"/>
    <w:rsid w:val="000C7799"/>
    <w:rsid w:val="000C7A1C"/>
    <w:rsid w:val="000C7B72"/>
    <w:rsid w:val="000D0BA2"/>
    <w:rsid w:val="000D5F56"/>
    <w:rsid w:val="000D6897"/>
    <w:rsid w:val="000D7409"/>
    <w:rsid w:val="000F1006"/>
    <w:rsid w:val="000F6AA5"/>
    <w:rsid w:val="000F6AC6"/>
    <w:rsid w:val="001002E6"/>
    <w:rsid w:val="001135FD"/>
    <w:rsid w:val="0011441E"/>
    <w:rsid w:val="00116620"/>
    <w:rsid w:val="00117558"/>
    <w:rsid w:val="00121E26"/>
    <w:rsid w:val="001241C4"/>
    <w:rsid w:val="00124694"/>
    <w:rsid w:val="001312BB"/>
    <w:rsid w:val="00134E04"/>
    <w:rsid w:val="00134F3E"/>
    <w:rsid w:val="001352A1"/>
    <w:rsid w:val="00142543"/>
    <w:rsid w:val="00143E7E"/>
    <w:rsid w:val="00144CDA"/>
    <w:rsid w:val="00146658"/>
    <w:rsid w:val="001538FB"/>
    <w:rsid w:val="0015601B"/>
    <w:rsid w:val="00156E99"/>
    <w:rsid w:val="001605B9"/>
    <w:rsid w:val="00162F0B"/>
    <w:rsid w:val="0016457B"/>
    <w:rsid w:val="0016763D"/>
    <w:rsid w:val="00170A88"/>
    <w:rsid w:val="00172DE2"/>
    <w:rsid w:val="0017556E"/>
    <w:rsid w:val="00175E02"/>
    <w:rsid w:val="001761B6"/>
    <w:rsid w:val="00177E3A"/>
    <w:rsid w:val="001811E8"/>
    <w:rsid w:val="00184D0E"/>
    <w:rsid w:val="00192C8A"/>
    <w:rsid w:val="00193859"/>
    <w:rsid w:val="0019583C"/>
    <w:rsid w:val="0019689D"/>
    <w:rsid w:val="00197966"/>
    <w:rsid w:val="001A02A7"/>
    <w:rsid w:val="001A0C0E"/>
    <w:rsid w:val="001A3F02"/>
    <w:rsid w:val="001A66A7"/>
    <w:rsid w:val="001A7C0A"/>
    <w:rsid w:val="001B4690"/>
    <w:rsid w:val="001B5B15"/>
    <w:rsid w:val="001B666F"/>
    <w:rsid w:val="001C1E3E"/>
    <w:rsid w:val="001C783E"/>
    <w:rsid w:val="001D0446"/>
    <w:rsid w:val="001D0CAE"/>
    <w:rsid w:val="001D5475"/>
    <w:rsid w:val="001D6311"/>
    <w:rsid w:val="001E0940"/>
    <w:rsid w:val="001E0AE3"/>
    <w:rsid w:val="001E0DE8"/>
    <w:rsid w:val="001E1F27"/>
    <w:rsid w:val="001E2388"/>
    <w:rsid w:val="001E4323"/>
    <w:rsid w:val="001E6E37"/>
    <w:rsid w:val="001F18B9"/>
    <w:rsid w:val="001F2E08"/>
    <w:rsid w:val="001F38F6"/>
    <w:rsid w:val="001F616E"/>
    <w:rsid w:val="00200583"/>
    <w:rsid w:val="002103B4"/>
    <w:rsid w:val="00210FE1"/>
    <w:rsid w:val="00211956"/>
    <w:rsid w:val="00216251"/>
    <w:rsid w:val="00225871"/>
    <w:rsid w:val="002277F0"/>
    <w:rsid w:val="002332CB"/>
    <w:rsid w:val="002332CD"/>
    <w:rsid w:val="0023504B"/>
    <w:rsid w:val="00237398"/>
    <w:rsid w:val="00240647"/>
    <w:rsid w:val="00242F2F"/>
    <w:rsid w:val="00243C44"/>
    <w:rsid w:val="00247D1E"/>
    <w:rsid w:val="0025040E"/>
    <w:rsid w:val="00251EB7"/>
    <w:rsid w:val="00252FEC"/>
    <w:rsid w:val="002539C9"/>
    <w:rsid w:val="00256CA5"/>
    <w:rsid w:val="0025700A"/>
    <w:rsid w:val="00257C77"/>
    <w:rsid w:val="002670A3"/>
    <w:rsid w:val="00267178"/>
    <w:rsid w:val="00270E78"/>
    <w:rsid w:val="002756F4"/>
    <w:rsid w:val="002858C9"/>
    <w:rsid w:val="00293C65"/>
    <w:rsid w:val="00293FFF"/>
    <w:rsid w:val="00294A13"/>
    <w:rsid w:val="00294E3A"/>
    <w:rsid w:val="002A3104"/>
    <w:rsid w:val="002A7A09"/>
    <w:rsid w:val="002B25F6"/>
    <w:rsid w:val="002C07F5"/>
    <w:rsid w:val="002C1414"/>
    <w:rsid w:val="002C25C9"/>
    <w:rsid w:val="002C266B"/>
    <w:rsid w:val="002C4649"/>
    <w:rsid w:val="002C5409"/>
    <w:rsid w:val="002D450C"/>
    <w:rsid w:val="002D50C7"/>
    <w:rsid w:val="002D64F8"/>
    <w:rsid w:val="002E4367"/>
    <w:rsid w:val="002E4E81"/>
    <w:rsid w:val="002F1BB4"/>
    <w:rsid w:val="00302D4F"/>
    <w:rsid w:val="003031A0"/>
    <w:rsid w:val="00303A02"/>
    <w:rsid w:val="00304BE8"/>
    <w:rsid w:val="0031059E"/>
    <w:rsid w:val="003109B0"/>
    <w:rsid w:val="003140C4"/>
    <w:rsid w:val="0031475B"/>
    <w:rsid w:val="0031507E"/>
    <w:rsid w:val="00317D8A"/>
    <w:rsid w:val="00323FB4"/>
    <w:rsid w:val="00325E12"/>
    <w:rsid w:val="00326B45"/>
    <w:rsid w:val="00326CA4"/>
    <w:rsid w:val="00326D51"/>
    <w:rsid w:val="00326E11"/>
    <w:rsid w:val="00330E0A"/>
    <w:rsid w:val="0033388A"/>
    <w:rsid w:val="00334C62"/>
    <w:rsid w:val="00334F92"/>
    <w:rsid w:val="00341E92"/>
    <w:rsid w:val="003465E7"/>
    <w:rsid w:val="00352104"/>
    <w:rsid w:val="00352306"/>
    <w:rsid w:val="0035446A"/>
    <w:rsid w:val="00357633"/>
    <w:rsid w:val="00357D0B"/>
    <w:rsid w:val="003600A7"/>
    <w:rsid w:val="00363857"/>
    <w:rsid w:val="00366763"/>
    <w:rsid w:val="00366822"/>
    <w:rsid w:val="003758EE"/>
    <w:rsid w:val="00381FD3"/>
    <w:rsid w:val="00383106"/>
    <w:rsid w:val="00385E26"/>
    <w:rsid w:val="003956F8"/>
    <w:rsid w:val="00397B65"/>
    <w:rsid w:val="003A4C1A"/>
    <w:rsid w:val="003A53EC"/>
    <w:rsid w:val="003A5469"/>
    <w:rsid w:val="003B2D17"/>
    <w:rsid w:val="003B30FC"/>
    <w:rsid w:val="003D5C78"/>
    <w:rsid w:val="003E14B1"/>
    <w:rsid w:val="003E1D38"/>
    <w:rsid w:val="003E442D"/>
    <w:rsid w:val="003E479F"/>
    <w:rsid w:val="003E6337"/>
    <w:rsid w:val="003F1466"/>
    <w:rsid w:val="003F3435"/>
    <w:rsid w:val="003F5CAB"/>
    <w:rsid w:val="003F7FB4"/>
    <w:rsid w:val="003F7FEC"/>
    <w:rsid w:val="004017B2"/>
    <w:rsid w:val="00406D0C"/>
    <w:rsid w:val="004116D4"/>
    <w:rsid w:val="004152C4"/>
    <w:rsid w:val="00430875"/>
    <w:rsid w:val="00434698"/>
    <w:rsid w:val="00442E8A"/>
    <w:rsid w:val="00446F9E"/>
    <w:rsid w:val="00457730"/>
    <w:rsid w:val="00457CED"/>
    <w:rsid w:val="00461BE0"/>
    <w:rsid w:val="00464FD4"/>
    <w:rsid w:val="004657E2"/>
    <w:rsid w:val="004675CE"/>
    <w:rsid w:val="0047075B"/>
    <w:rsid w:val="00471EF5"/>
    <w:rsid w:val="00472F21"/>
    <w:rsid w:val="0048024F"/>
    <w:rsid w:val="00490564"/>
    <w:rsid w:val="004911DB"/>
    <w:rsid w:val="004938BE"/>
    <w:rsid w:val="00493902"/>
    <w:rsid w:val="00494416"/>
    <w:rsid w:val="004A1A07"/>
    <w:rsid w:val="004A1D41"/>
    <w:rsid w:val="004A2910"/>
    <w:rsid w:val="004A37B4"/>
    <w:rsid w:val="004B2C47"/>
    <w:rsid w:val="004C110E"/>
    <w:rsid w:val="004C2F97"/>
    <w:rsid w:val="004C63D5"/>
    <w:rsid w:val="004D0A60"/>
    <w:rsid w:val="004D3EE4"/>
    <w:rsid w:val="004D6265"/>
    <w:rsid w:val="004D6F35"/>
    <w:rsid w:val="004D7BAA"/>
    <w:rsid w:val="004E0CE0"/>
    <w:rsid w:val="004E175F"/>
    <w:rsid w:val="004E3939"/>
    <w:rsid w:val="004E7229"/>
    <w:rsid w:val="004F06CB"/>
    <w:rsid w:val="004F0C8C"/>
    <w:rsid w:val="004F5DC7"/>
    <w:rsid w:val="004F7ABA"/>
    <w:rsid w:val="00501C66"/>
    <w:rsid w:val="005048B1"/>
    <w:rsid w:val="005055EB"/>
    <w:rsid w:val="00505621"/>
    <w:rsid w:val="0050672F"/>
    <w:rsid w:val="00522A49"/>
    <w:rsid w:val="00527F3F"/>
    <w:rsid w:val="00531D4D"/>
    <w:rsid w:val="00533781"/>
    <w:rsid w:val="00533BC1"/>
    <w:rsid w:val="00533CDA"/>
    <w:rsid w:val="0053440B"/>
    <w:rsid w:val="00542091"/>
    <w:rsid w:val="005431D9"/>
    <w:rsid w:val="00547AFF"/>
    <w:rsid w:val="00551506"/>
    <w:rsid w:val="005603BD"/>
    <w:rsid w:val="00560D3E"/>
    <w:rsid w:val="00561B82"/>
    <w:rsid w:val="005620BB"/>
    <w:rsid w:val="00562613"/>
    <w:rsid w:val="00570FAB"/>
    <w:rsid w:val="00572308"/>
    <w:rsid w:val="00573B04"/>
    <w:rsid w:val="00573B75"/>
    <w:rsid w:val="00577228"/>
    <w:rsid w:val="00580811"/>
    <w:rsid w:val="00580E8A"/>
    <w:rsid w:val="005865B5"/>
    <w:rsid w:val="00587197"/>
    <w:rsid w:val="00593374"/>
    <w:rsid w:val="00596F13"/>
    <w:rsid w:val="005A1F99"/>
    <w:rsid w:val="005A243D"/>
    <w:rsid w:val="005A45F4"/>
    <w:rsid w:val="005B0896"/>
    <w:rsid w:val="005B3443"/>
    <w:rsid w:val="005B4300"/>
    <w:rsid w:val="005B5D4D"/>
    <w:rsid w:val="005C122C"/>
    <w:rsid w:val="005C373B"/>
    <w:rsid w:val="005C392D"/>
    <w:rsid w:val="005C44E0"/>
    <w:rsid w:val="005C51E7"/>
    <w:rsid w:val="005C7E6D"/>
    <w:rsid w:val="005D06D0"/>
    <w:rsid w:val="005D098D"/>
    <w:rsid w:val="005D3182"/>
    <w:rsid w:val="005D4F2F"/>
    <w:rsid w:val="005D7C90"/>
    <w:rsid w:val="005E197B"/>
    <w:rsid w:val="005E3954"/>
    <w:rsid w:val="005E75E0"/>
    <w:rsid w:val="005F31E6"/>
    <w:rsid w:val="005F578F"/>
    <w:rsid w:val="005F6A56"/>
    <w:rsid w:val="005F78C7"/>
    <w:rsid w:val="006028B4"/>
    <w:rsid w:val="00604058"/>
    <w:rsid w:val="006078E8"/>
    <w:rsid w:val="00607DA6"/>
    <w:rsid w:val="00613763"/>
    <w:rsid w:val="00613E48"/>
    <w:rsid w:val="00615C65"/>
    <w:rsid w:val="00616DD1"/>
    <w:rsid w:val="00616FE6"/>
    <w:rsid w:val="006170AE"/>
    <w:rsid w:val="00623F3E"/>
    <w:rsid w:val="00626D34"/>
    <w:rsid w:val="00634433"/>
    <w:rsid w:val="006412EC"/>
    <w:rsid w:val="00642276"/>
    <w:rsid w:val="006444ED"/>
    <w:rsid w:val="00644E14"/>
    <w:rsid w:val="006502CB"/>
    <w:rsid w:val="00650FF6"/>
    <w:rsid w:val="006557E7"/>
    <w:rsid w:val="00656E52"/>
    <w:rsid w:val="00661353"/>
    <w:rsid w:val="006629CD"/>
    <w:rsid w:val="00665B3F"/>
    <w:rsid w:val="006737DA"/>
    <w:rsid w:val="0068335F"/>
    <w:rsid w:val="00684701"/>
    <w:rsid w:val="00684B96"/>
    <w:rsid w:val="006868D2"/>
    <w:rsid w:val="006902C8"/>
    <w:rsid w:val="00693DBA"/>
    <w:rsid w:val="006A2402"/>
    <w:rsid w:val="006A73A0"/>
    <w:rsid w:val="006B3E8C"/>
    <w:rsid w:val="006B559A"/>
    <w:rsid w:val="006C1BE5"/>
    <w:rsid w:val="006C29FA"/>
    <w:rsid w:val="006C5334"/>
    <w:rsid w:val="006C6ACF"/>
    <w:rsid w:val="006D27F3"/>
    <w:rsid w:val="006D3849"/>
    <w:rsid w:val="006D3A43"/>
    <w:rsid w:val="006D4F4C"/>
    <w:rsid w:val="006E347F"/>
    <w:rsid w:val="006F140D"/>
    <w:rsid w:val="006F3E63"/>
    <w:rsid w:val="006F51A0"/>
    <w:rsid w:val="00702088"/>
    <w:rsid w:val="00702B13"/>
    <w:rsid w:val="00702D88"/>
    <w:rsid w:val="00703987"/>
    <w:rsid w:val="007070DD"/>
    <w:rsid w:val="0071145B"/>
    <w:rsid w:val="00715559"/>
    <w:rsid w:val="00717040"/>
    <w:rsid w:val="007208A2"/>
    <w:rsid w:val="007235FA"/>
    <w:rsid w:val="00724014"/>
    <w:rsid w:val="00724800"/>
    <w:rsid w:val="00727D54"/>
    <w:rsid w:val="00734195"/>
    <w:rsid w:val="00734C60"/>
    <w:rsid w:val="00735950"/>
    <w:rsid w:val="00735EE7"/>
    <w:rsid w:val="00743992"/>
    <w:rsid w:val="007450CD"/>
    <w:rsid w:val="007457D6"/>
    <w:rsid w:val="00747BCB"/>
    <w:rsid w:val="00757736"/>
    <w:rsid w:val="00772FEC"/>
    <w:rsid w:val="007732EE"/>
    <w:rsid w:val="0077735C"/>
    <w:rsid w:val="007816B2"/>
    <w:rsid w:val="00781B1C"/>
    <w:rsid w:val="00795D26"/>
    <w:rsid w:val="007A1099"/>
    <w:rsid w:val="007A2C92"/>
    <w:rsid w:val="007A45DD"/>
    <w:rsid w:val="007A5944"/>
    <w:rsid w:val="007B34A2"/>
    <w:rsid w:val="007B4224"/>
    <w:rsid w:val="007B4870"/>
    <w:rsid w:val="007C2CF7"/>
    <w:rsid w:val="007C4988"/>
    <w:rsid w:val="007C5395"/>
    <w:rsid w:val="007D19D7"/>
    <w:rsid w:val="007D471C"/>
    <w:rsid w:val="007D6C5E"/>
    <w:rsid w:val="007E0198"/>
    <w:rsid w:val="007E7850"/>
    <w:rsid w:val="007E78C3"/>
    <w:rsid w:val="007F0DB2"/>
    <w:rsid w:val="007F39B3"/>
    <w:rsid w:val="007F55C0"/>
    <w:rsid w:val="0080000D"/>
    <w:rsid w:val="00807AB6"/>
    <w:rsid w:val="00815B27"/>
    <w:rsid w:val="008179EC"/>
    <w:rsid w:val="00817E23"/>
    <w:rsid w:val="00820F40"/>
    <w:rsid w:val="008211A0"/>
    <w:rsid w:val="008217A5"/>
    <w:rsid w:val="00822531"/>
    <w:rsid w:val="00822B3D"/>
    <w:rsid w:val="00823B9F"/>
    <w:rsid w:val="008254DA"/>
    <w:rsid w:val="008309BC"/>
    <w:rsid w:val="00832FB7"/>
    <w:rsid w:val="008406AD"/>
    <w:rsid w:val="00841E04"/>
    <w:rsid w:val="00844E52"/>
    <w:rsid w:val="00850311"/>
    <w:rsid w:val="00852410"/>
    <w:rsid w:val="0085422B"/>
    <w:rsid w:val="00854277"/>
    <w:rsid w:val="00857ABE"/>
    <w:rsid w:val="00857E7D"/>
    <w:rsid w:val="00863FBF"/>
    <w:rsid w:val="00867201"/>
    <w:rsid w:val="008673E6"/>
    <w:rsid w:val="00883CED"/>
    <w:rsid w:val="008859F8"/>
    <w:rsid w:val="008907D2"/>
    <w:rsid w:val="008960A5"/>
    <w:rsid w:val="00896A5E"/>
    <w:rsid w:val="0089781F"/>
    <w:rsid w:val="008A08DD"/>
    <w:rsid w:val="008A4B53"/>
    <w:rsid w:val="008B0CFC"/>
    <w:rsid w:val="008B68E3"/>
    <w:rsid w:val="008C74A4"/>
    <w:rsid w:val="008C7597"/>
    <w:rsid w:val="008D0B02"/>
    <w:rsid w:val="008D0F5B"/>
    <w:rsid w:val="008D10BC"/>
    <w:rsid w:val="008D2656"/>
    <w:rsid w:val="008D358E"/>
    <w:rsid w:val="008E0C72"/>
    <w:rsid w:val="008F2113"/>
    <w:rsid w:val="008F2C46"/>
    <w:rsid w:val="008F5EDD"/>
    <w:rsid w:val="009043D3"/>
    <w:rsid w:val="00905A6E"/>
    <w:rsid w:val="009060DE"/>
    <w:rsid w:val="00910C21"/>
    <w:rsid w:val="00910DF9"/>
    <w:rsid w:val="009142B8"/>
    <w:rsid w:val="00914A5B"/>
    <w:rsid w:val="009165D0"/>
    <w:rsid w:val="00917C66"/>
    <w:rsid w:val="00917F0E"/>
    <w:rsid w:val="00921469"/>
    <w:rsid w:val="0092154D"/>
    <w:rsid w:val="00921AEC"/>
    <w:rsid w:val="00923174"/>
    <w:rsid w:val="00924414"/>
    <w:rsid w:val="009253D2"/>
    <w:rsid w:val="0093350E"/>
    <w:rsid w:val="00936DC6"/>
    <w:rsid w:val="00941F7E"/>
    <w:rsid w:val="00942661"/>
    <w:rsid w:val="009426C3"/>
    <w:rsid w:val="0094513C"/>
    <w:rsid w:val="00946981"/>
    <w:rsid w:val="009473B7"/>
    <w:rsid w:val="00947D42"/>
    <w:rsid w:val="00953331"/>
    <w:rsid w:val="00955991"/>
    <w:rsid w:val="00960410"/>
    <w:rsid w:val="00963B86"/>
    <w:rsid w:val="00964EC0"/>
    <w:rsid w:val="0096615E"/>
    <w:rsid w:val="00970F8A"/>
    <w:rsid w:val="00975190"/>
    <w:rsid w:val="00976008"/>
    <w:rsid w:val="0098132F"/>
    <w:rsid w:val="00986E1B"/>
    <w:rsid w:val="00986FB6"/>
    <w:rsid w:val="00987D86"/>
    <w:rsid w:val="009904D8"/>
    <w:rsid w:val="00993A6C"/>
    <w:rsid w:val="00995159"/>
    <w:rsid w:val="0099564A"/>
    <w:rsid w:val="00995B8E"/>
    <w:rsid w:val="0099654E"/>
    <w:rsid w:val="00996624"/>
    <w:rsid w:val="009A1D56"/>
    <w:rsid w:val="009A2A4B"/>
    <w:rsid w:val="009B1497"/>
    <w:rsid w:val="009B1779"/>
    <w:rsid w:val="009C1D37"/>
    <w:rsid w:val="009C2D41"/>
    <w:rsid w:val="009C3ABD"/>
    <w:rsid w:val="009C419C"/>
    <w:rsid w:val="009C67CB"/>
    <w:rsid w:val="009C6820"/>
    <w:rsid w:val="009D2B54"/>
    <w:rsid w:val="009D72DE"/>
    <w:rsid w:val="009E0478"/>
    <w:rsid w:val="009E18A6"/>
    <w:rsid w:val="009E1BA3"/>
    <w:rsid w:val="009E315A"/>
    <w:rsid w:val="009E5635"/>
    <w:rsid w:val="009E5D80"/>
    <w:rsid w:val="009E61F1"/>
    <w:rsid w:val="009E74CC"/>
    <w:rsid w:val="009F1521"/>
    <w:rsid w:val="009F4D07"/>
    <w:rsid w:val="00A02C69"/>
    <w:rsid w:val="00A04075"/>
    <w:rsid w:val="00A061D9"/>
    <w:rsid w:val="00A11364"/>
    <w:rsid w:val="00A14303"/>
    <w:rsid w:val="00A23865"/>
    <w:rsid w:val="00A318B1"/>
    <w:rsid w:val="00A31A47"/>
    <w:rsid w:val="00A324CE"/>
    <w:rsid w:val="00A379D6"/>
    <w:rsid w:val="00A37C7F"/>
    <w:rsid w:val="00A4221F"/>
    <w:rsid w:val="00A45A95"/>
    <w:rsid w:val="00A468A4"/>
    <w:rsid w:val="00A50249"/>
    <w:rsid w:val="00A50D92"/>
    <w:rsid w:val="00A5383A"/>
    <w:rsid w:val="00A541C8"/>
    <w:rsid w:val="00A57F96"/>
    <w:rsid w:val="00A670D9"/>
    <w:rsid w:val="00A704F5"/>
    <w:rsid w:val="00A71A4D"/>
    <w:rsid w:val="00A71AFD"/>
    <w:rsid w:val="00A72401"/>
    <w:rsid w:val="00A72AFA"/>
    <w:rsid w:val="00A7300D"/>
    <w:rsid w:val="00A730B6"/>
    <w:rsid w:val="00A74276"/>
    <w:rsid w:val="00A7562E"/>
    <w:rsid w:val="00A75E62"/>
    <w:rsid w:val="00A76164"/>
    <w:rsid w:val="00A83A62"/>
    <w:rsid w:val="00A862BF"/>
    <w:rsid w:val="00A91F44"/>
    <w:rsid w:val="00A95B15"/>
    <w:rsid w:val="00AA3F35"/>
    <w:rsid w:val="00AA54C7"/>
    <w:rsid w:val="00AB2B8D"/>
    <w:rsid w:val="00AC0328"/>
    <w:rsid w:val="00AC0408"/>
    <w:rsid w:val="00AC3BB8"/>
    <w:rsid w:val="00AC77BB"/>
    <w:rsid w:val="00AD1F33"/>
    <w:rsid w:val="00AE3947"/>
    <w:rsid w:val="00AE499F"/>
    <w:rsid w:val="00AE7E00"/>
    <w:rsid w:val="00AF29D3"/>
    <w:rsid w:val="00AF41C4"/>
    <w:rsid w:val="00B04B70"/>
    <w:rsid w:val="00B061C4"/>
    <w:rsid w:val="00B14A56"/>
    <w:rsid w:val="00B14EFC"/>
    <w:rsid w:val="00B2480C"/>
    <w:rsid w:val="00B260A7"/>
    <w:rsid w:val="00B304C6"/>
    <w:rsid w:val="00B30B96"/>
    <w:rsid w:val="00B3340B"/>
    <w:rsid w:val="00B37734"/>
    <w:rsid w:val="00B44211"/>
    <w:rsid w:val="00B45E70"/>
    <w:rsid w:val="00B5515C"/>
    <w:rsid w:val="00B559E4"/>
    <w:rsid w:val="00B55DBB"/>
    <w:rsid w:val="00B6436A"/>
    <w:rsid w:val="00B6574E"/>
    <w:rsid w:val="00B6584E"/>
    <w:rsid w:val="00B76A2A"/>
    <w:rsid w:val="00B82325"/>
    <w:rsid w:val="00B871D3"/>
    <w:rsid w:val="00B92196"/>
    <w:rsid w:val="00B9368A"/>
    <w:rsid w:val="00B93733"/>
    <w:rsid w:val="00B94A54"/>
    <w:rsid w:val="00B96368"/>
    <w:rsid w:val="00BA1616"/>
    <w:rsid w:val="00BB398D"/>
    <w:rsid w:val="00BB41C6"/>
    <w:rsid w:val="00BB6E18"/>
    <w:rsid w:val="00BC1435"/>
    <w:rsid w:val="00BD4D1F"/>
    <w:rsid w:val="00BE111B"/>
    <w:rsid w:val="00BE1BCF"/>
    <w:rsid w:val="00BE4B3C"/>
    <w:rsid w:val="00BE5AE2"/>
    <w:rsid w:val="00BE655E"/>
    <w:rsid w:val="00BF3377"/>
    <w:rsid w:val="00BF35A3"/>
    <w:rsid w:val="00BF4383"/>
    <w:rsid w:val="00C00284"/>
    <w:rsid w:val="00C01AAF"/>
    <w:rsid w:val="00C02837"/>
    <w:rsid w:val="00C04225"/>
    <w:rsid w:val="00C05177"/>
    <w:rsid w:val="00C17809"/>
    <w:rsid w:val="00C24840"/>
    <w:rsid w:val="00C2610D"/>
    <w:rsid w:val="00C3121D"/>
    <w:rsid w:val="00C33565"/>
    <w:rsid w:val="00C35482"/>
    <w:rsid w:val="00C408E2"/>
    <w:rsid w:val="00C454DD"/>
    <w:rsid w:val="00C47340"/>
    <w:rsid w:val="00C47B16"/>
    <w:rsid w:val="00C50571"/>
    <w:rsid w:val="00C654E7"/>
    <w:rsid w:val="00C65919"/>
    <w:rsid w:val="00C6662C"/>
    <w:rsid w:val="00C7003D"/>
    <w:rsid w:val="00C73826"/>
    <w:rsid w:val="00C76F3D"/>
    <w:rsid w:val="00C8149E"/>
    <w:rsid w:val="00C8249C"/>
    <w:rsid w:val="00C859F0"/>
    <w:rsid w:val="00C92D9B"/>
    <w:rsid w:val="00C9347C"/>
    <w:rsid w:val="00C9381E"/>
    <w:rsid w:val="00CA1831"/>
    <w:rsid w:val="00CA1867"/>
    <w:rsid w:val="00CA4FD8"/>
    <w:rsid w:val="00CB18F5"/>
    <w:rsid w:val="00CB249C"/>
    <w:rsid w:val="00CB57D9"/>
    <w:rsid w:val="00CC0A5A"/>
    <w:rsid w:val="00CC0F6E"/>
    <w:rsid w:val="00CC3217"/>
    <w:rsid w:val="00CC611A"/>
    <w:rsid w:val="00CD0514"/>
    <w:rsid w:val="00CD33FC"/>
    <w:rsid w:val="00CD61CC"/>
    <w:rsid w:val="00CD65B5"/>
    <w:rsid w:val="00CE237B"/>
    <w:rsid w:val="00CE302C"/>
    <w:rsid w:val="00CE4CB8"/>
    <w:rsid w:val="00CE67EC"/>
    <w:rsid w:val="00CE7628"/>
    <w:rsid w:val="00CF34F9"/>
    <w:rsid w:val="00CF68F9"/>
    <w:rsid w:val="00CF79B3"/>
    <w:rsid w:val="00D010D6"/>
    <w:rsid w:val="00D02A26"/>
    <w:rsid w:val="00D147E2"/>
    <w:rsid w:val="00D15857"/>
    <w:rsid w:val="00D170B6"/>
    <w:rsid w:val="00D2085A"/>
    <w:rsid w:val="00D229E0"/>
    <w:rsid w:val="00D22B6B"/>
    <w:rsid w:val="00D27CB8"/>
    <w:rsid w:val="00D31851"/>
    <w:rsid w:val="00D324C8"/>
    <w:rsid w:val="00D37A41"/>
    <w:rsid w:val="00D42491"/>
    <w:rsid w:val="00D4374A"/>
    <w:rsid w:val="00D507E6"/>
    <w:rsid w:val="00D51531"/>
    <w:rsid w:val="00D5334A"/>
    <w:rsid w:val="00D5373F"/>
    <w:rsid w:val="00D5526D"/>
    <w:rsid w:val="00D615AA"/>
    <w:rsid w:val="00D61CE1"/>
    <w:rsid w:val="00D624B4"/>
    <w:rsid w:val="00D633CB"/>
    <w:rsid w:val="00D6404F"/>
    <w:rsid w:val="00D644B3"/>
    <w:rsid w:val="00D66086"/>
    <w:rsid w:val="00D856C7"/>
    <w:rsid w:val="00D872CC"/>
    <w:rsid w:val="00D901C1"/>
    <w:rsid w:val="00D92016"/>
    <w:rsid w:val="00D96AD5"/>
    <w:rsid w:val="00DA1CA9"/>
    <w:rsid w:val="00DA4708"/>
    <w:rsid w:val="00DA60BD"/>
    <w:rsid w:val="00DA64D7"/>
    <w:rsid w:val="00DA6843"/>
    <w:rsid w:val="00DB1CC3"/>
    <w:rsid w:val="00DB6809"/>
    <w:rsid w:val="00DC3862"/>
    <w:rsid w:val="00DD1E66"/>
    <w:rsid w:val="00DF20EF"/>
    <w:rsid w:val="00DF5B48"/>
    <w:rsid w:val="00DF7628"/>
    <w:rsid w:val="00E056AC"/>
    <w:rsid w:val="00E10A65"/>
    <w:rsid w:val="00E1279E"/>
    <w:rsid w:val="00E14EA6"/>
    <w:rsid w:val="00E15350"/>
    <w:rsid w:val="00E21CD6"/>
    <w:rsid w:val="00E21EE2"/>
    <w:rsid w:val="00E318FA"/>
    <w:rsid w:val="00E32325"/>
    <w:rsid w:val="00E33B2B"/>
    <w:rsid w:val="00E33ED0"/>
    <w:rsid w:val="00E37867"/>
    <w:rsid w:val="00E37E43"/>
    <w:rsid w:val="00E418C3"/>
    <w:rsid w:val="00E45D4A"/>
    <w:rsid w:val="00E46547"/>
    <w:rsid w:val="00E46CB4"/>
    <w:rsid w:val="00E51933"/>
    <w:rsid w:val="00E53DFC"/>
    <w:rsid w:val="00E56DBC"/>
    <w:rsid w:val="00E60ED4"/>
    <w:rsid w:val="00E61FBF"/>
    <w:rsid w:val="00E65E2F"/>
    <w:rsid w:val="00E66FEA"/>
    <w:rsid w:val="00E70047"/>
    <w:rsid w:val="00E73539"/>
    <w:rsid w:val="00E759F1"/>
    <w:rsid w:val="00E77AB1"/>
    <w:rsid w:val="00E8041C"/>
    <w:rsid w:val="00E827D5"/>
    <w:rsid w:val="00E83011"/>
    <w:rsid w:val="00E86B90"/>
    <w:rsid w:val="00E87AF0"/>
    <w:rsid w:val="00E9734E"/>
    <w:rsid w:val="00EA2A09"/>
    <w:rsid w:val="00EA3377"/>
    <w:rsid w:val="00EB1257"/>
    <w:rsid w:val="00EB24FD"/>
    <w:rsid w:val="00ED7072"/>
    <w:rsid w:val="00ED7110"/>
    <w:rsid w:val="00EE441E"/>
    <w:rsid w:val="00EE459D"/>
    <w:rsid w:val="00EE4AB3"/>
    <w:rsid w:val="00EE7129"/>
    <w:rsid w:val="00EF277E"/>
    <w:rsid w:val="00EF2EB5"/>
    <w:rsid w:val="00EF4DFF"/>
    <w:rsid w:val="00EF4F02"/>
    <w:rsid w:val="00EF71AE"/>
    <w:rsid w:val="00F02893"/>
    <w:rsid w:val="00F0542C"/>
    <w:rsid w:val="00F07128"/>
    <w:rsid w:val="00F10E03"/>
    <w:rsid w:val="00F13408"/>
    <w:rsid w:val="00F14436"/>
    <w:rsid w:val="00F17334"/>
    <w:rsid w:val="00F217F8"/>
    <w:rsid w:val="00F2284A"/>
    <w:rsid w:val="00F2484A"/>
    <w:rsid w:val="00F3065D"/>
    <w:rsid w:val="00F31594"/>
    <w:rsid w:val="00F36348"/>
    <w:rsid w:val="00F40AA9"/>
    <w:rsid w:val="00F44110"/>
    <w:rsid w:val="00F44961"/>
    <w:rsid w:val="00F5329F"/>
    <w:rsid w:val="00F54962"/>
    <w:rsid w:val="00F62248"/>
    <w:rsid w:val="00F6287F"/>
    <w:rsid w:val="00F62EE2"/>
    <w:rsid w:val="00F64CB4"/>
    <w:rsid w:val="00F6562C"/>
    <w:rsid w:val="00F71D6E"/>
    <w:rsid w:val="00F90522"/>
    <w:rsid w:val="00F95911"/>
    <w:rsid w:val="00FA4E37"/>
    <w:rsid w:val="00FA6FB6"/>
    <w:rsid w:val="00FA7E69"/>
    <w:rsid w:val="00FB7389"/>
    <w:rsid w:val="00FC20F6"/>
    <w:rsid w:val="00FC2AA7"/>
    <w:rsid w:val="00FD11A2"/>
    <w:rsid w:val="00FD1355"/>
    <w:rsid w:val="00FD48F7"/>
    <w:rsid w:val="00FD6362"/>
    <w:rsid w:val="00FE0B65"/>
    <w:rsid w:val="00FE2895"/>
    <w:rsid w:val="00FF2173"/>
    <w:rsid w:val="00FF3F0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11DB0"/>
  <w15:docId w15:val="{A7F6250A-3574-4B99-A0E2-0B002644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636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E32325"/>
    <w:pPr>
      <w:keepNext/>
      <w:numPr>
        <w:numId w:val="1"/>
      </w:numPr>
      <w:spacing w:before="240" w:after="60"/>
      <w:outlineLvl w:val="0"/>
    </w:pPr>
    <w:rPr>
      <w:rFonts w:ascii="Arial" w:hAnsi="Arial"/>
      <w:b/>
      <w:kern w:val="1"/>
      <w:sz w:val="28"/>
      <w:szCs w:val="20"/>
      <w:lang w:val="en-AU"/>
    </w:rPr>
  </w:style>
  <w:style w:type="paragraph" w:styleId="2">
    <w:name w:val="heading 2"/>
    <w:basedOn w:val="a"/>
    <w:next w:val="a"/>
    <w:link w:val="20"/>
    <w:uiPriority w:val="9"/>
    <w:semiHidden/>
    <w:unhideWhenUsed/>
    <w:qFormat/>
    <w:rsid w:val="002C07F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E655E"/>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2325"/>
    <w:rPr>
      <w:rFonts w:ascii="Arial" w:eastAsia="Times New Roman" w:hAnsi="Arial" w:cs="Times New Roman"/>
      <w:b/>
      <w:kern w:val="1"/>
      <w:sz w:val="28"/>
      <w:szCs w:val="20"/>
      <w:lang w:val="en-AU" w:eastAsia="ar-SA"/>
    </w:rPr>
  </w:style>
  <w:style w:type="character" w:styleId="a3">
    <w:name w:val="page number"/>
    <w:basedOn w:val="a0"/>
    <w:rsid w:val="00E32325"/>
  </w:style>
  <w:style w:type="paragraph" w:styleId="a4">
    <w:name w:val="Body Text"/>
    <w:basedOn w:val="a"/>
    <w:link w:val="a5"/>
    <w:rsid w:val="00E32325"/>
    <w:pPr>
      <w:spacing w:after="120"/>
    </w:pPr>
    <w:rPr>
      <w:lang w:val="en-US"/>
    </w:rPr>
  </w:style>
  <w:style w:type="character" w:customStyle="1" w:styleId="a5">
    <w:name w:val="Основной текст Знак"/>
    <w:basedOn w:val="a0"/>
    <w:link w:val="a4"/>
    <w:rsid w:val="00E32325"/>
    <w:rPr>
      <w:rFonts w:ascii="Times New Roman" w:eastAsia="Times New Roman" w:hAnsi="Times New Roman" w:cs="Times New Roman"/>
      <w:sz w:val="24"/>
      <w:szCs w:val="24"/>
      <w:lang w:val="en-US" w:eastAsia="ar-SA"/>
    </w:rPr>
  </w:style>
  <w:style w:type="paragraph" w:styleId="a6">
    <w:name w:val="footer"/>
    <w:basedOn w:val="a"/>
    <w:link w:val="a7"/>
    <w:uiPriority w:val="99"/>
    <w:rsid w:val="00E32325"/>
    <w:pPr>
      <w:tabs>
        <w:tab w:val="center" w:pos="4677"/>
        <w:tab w:val="right" w:pos="9355"/>
      </w:tabs>
    </w:pPr>
  </w:style>
  <w:style w:type="character" w:customStyle="1" w:styleId="a7">
    <w:name w:val="Нижний колонтитул Знак"/>
    <w:basedOn w:val="a0"/>
    <w:link w:val="a6"/>
    <w:uiPriority w:val="99"/>
    <w:rsid w:val="00E32325"/>
    <w:rPr>
      <w:rFonts w:ascii="Times New Roman" w:eastAsia="Times New Roman" w:hAnsi="Times New Roman" w:cs="Times New Roman"/>
      <w:sz w:val="24"/>
      <w:szCs w:val="24"/>
      <w:lang w:eastAsia="ar-SA"/>
    </w:rPr>
  </w:style>
  <w:style w:type="paragraph" w:styleId="a8">
    <w:name w:val="Body Text Indent"/>
    <w:basedOn w:val="a"/>
    <w:link w:val="a9"/>
    <w:rsid w:val="00E32325"/>
    <w:pPr>
      <w:spacing w:after="120"/>
      <w:ind w:left="283"/>
    </w:pPr>
    <w:rPr>
      <w:lang w:val="en-US"/>
    </w:rPr>
  </w:style>
  <w:style w:type="character" w:customStyle="1" w:styleId="a9">
    <w:name w:val="Основной текст с отступом Знак"/>
    <w:basedOn w:val="a0"/>
    <w:link w:val="a8"/>
    <w:rsid w:val="00E32325"/>
    <w:rPr>
      <w:rFonts w:ascii="Times New Roman" w:eastAsia="Times New Roman" w:hAnsi="Times New Roman" w:cs="Times New Roman"/>
      <w:sz w:val="24"/>
      <w:szCs w:val="24"/>
      <w:lang w:val="en-US" w:eastAsia="ar-SA"/>
    </w:rPr>
  </w:style>
  <w:style w:type="paragraph" w:customStyle="1" w:styleId="21">
    <w:name w:val="Основной текст 21"/>
    <w:basedOn w:val="a"/>
    <w:rsid w:val="00E32325"/>
    <w:pPr>
      <w:spacing w:after="120" w:line="480" w:lineRule="auto"/>
    </w:pPr>
    <w:rPr>
      <w:lang w:val="en-US"/>
    </w:rPr>
  </w:style>
  <w:style w:type="paragraph" w:styleId="aa">
    <w:name w:val="header"/>
    <w:basedOn w:val="a"/>
    <w:link w:val="ab"/>
    <w:uiPriority w:val="99"/>
    <w:rsid w:val="00E32325"/>
    <w:pPr>
      <w:tabs>
        <w:tab w:val="center" w:pos="4677"/>
        <w:tab w:val="right" w:pos="9355"/>
      </w:tabs>
    </w:pPr>
  </w:style>
  <w:style w:type="character" w:customStyle="1" w:styleId="ab">
    <w:name w:val="Верхний колонтитул Знак"/>
    <w:basedOn w:val="a0"/>
    <w:link w:val="aa"/>
    <w:uiPriority w:val="99"/>
    <w:rsid w:val="00E32325"/>
    <w:rPr>
      <w:rFonts w:ascii="Times New Roman" w:eastAsia="Times New Roman" w:hAnsi="Times New Roman" w:cs="Times New Roman"/>
      <w:sz w:val="24"/>
      <w:szCs w:val="24"/>
      <w:lang w:eastAsia="ar-SA"/>
    </w:rPr>
  </w:style>
  <w:style w:type="paragraph" w:styleId="HTML">
    <w:name w:val="HTML Preformatted"/>
    <w:basedOn w:val="a"/>
    <w:link w:val="HTML0"/>
    <w:rsid w:val="00E32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E32325"/>
    <w:rPr>
      <w:rFonts w:ascii="Courier New" w:eastAsia="Times New Roman" w:hAnsi="Courier New" w:cs="Courier New"/>
      <w:sz w:val="20"/>
      <w:szCs w:val="20"/>
      <w:lang w:eastAsia="ru-RU"/>
    </w:rPr>
  </w:style>
  <w:style w:type="paragraph" w:styleId="22">
    <w:name w:val="Body Text 2"/>
    <w:basedOn w:val="a"/>
    <w:link w:val="23"/>
    <w:rsid w:val="00E32325"/>
    <w:pPr>
      <w:spacing w:after="120" w:line="480" w:lineRule="auto"/>
    </w:pPr>
  </w:style>
  <w:style w:type="character" w:customStyle="1" w:styleId="23">
    <w:name w:val="Основной текст 2 Знак"/>
    <w:basedOn w:val="a0"/>
    <w:link w:val="22"/>
    <w:rsid w:val="00E32325"/>
    <w:rPr>
      <w:rFonts w:ascii="Times New Roman" w:eastAsia="Times New Roman" w:hAnsi="Times New Roman" w:cs="Times New Roman"/>
      <w:sz w:val="24"/>
      <w:szCs w:val="24"/>
      <w:lang w:eastAsia="ar-SA"/>
    </w:rPr>
  </w:style>
  <w:style w:type="paragraph" w:styleId="24">
    <w:name w:val="Body Text Indent 2"/>
    <w:basedOn w:val="a"/>
    <w:link w:val="25"/>
    <w:rsid w:val="00E32325"/>
    <w:pPr>
      <w:spacing w:after="120" w:line="480" w:lineRule="auto"/>
      <w:ind w:left="283"/>
    </w:pPr>
  </w:style>
  <w:style w:type="character" w:customStyle="1" w:styleId="25">
    <w:name w:val="Основной текст с отступом 2 Знак"/>
    <w:basedOn w:val="a0"/>
    <w:link w:val="24"/>
    <w:rsid w:val="00E32325"/>
    <w:rPr>
      <w:rFonts w:ascii="Times New Roman" w:eastAsia="Times New Roman" w:hAnsi="Times New Roman" w:cs="Times New Roman"/>
      <w:sz w:val="24"/>
      <w:szCs w:val="24"/>
      <w:lang w:eastAsia="ar-SA"/>
    </w:rPr>
  </w:style>
  <w:style w:type="paragraph" w:styleId="ac">
    <w:name w:val="Normal (Web)"/>
    <w:basedOn w:val="a"/>
    <w:uiPriority w:val="99"/>
    <w:unhideWhenUsed/>
    <w:rsid w:val="00E32325"/>
    <w:pPr>
      <w:suppressAutoHyphens w:val="0"/>
      <w:ind w:firstLine="567"/>
      <w:jc w:val="both"/>
    </w:pPr>
    <w:rPr>
      <w:lang w:val="en-GB" w:eastAsia="en-GB"/>
    </w:rPr>
  </w:style>
  <w:style w:type="paragraph" w:styleId="ad">
    <w:name w:val="List Paragraph"/>
    <w:basedOn w:val="a"/>
    <w:uiPriority w:val="34"/>
    <w:qFormat/>
    <w:rsid w:val="002332CD"/>
    <w:pPr>
      <w:ind w:left="720"/>
      <w:contextualSpacing/>
    </w:pPr>
  </w:style>
  <w:style w:type="paragraph" w:styleId="ae">
    <w:name w:val="Balloon Text"/>
    <w:basedOn w:val="a"/>
    <w:link w:val="af"/>
    <w:uiPriority w:val="99"/>
    <w:semiHidden/>
    <w:unhideWhenUsed/>
    <w:rsid w:val="005A45F4"/>
    <w:rPr>
      <w:rFonts w:ascii="Tahoma" w:hAnsi="Tahoma" w:cs="Tahoma"/>
      <w:sz w:val="16"/>
      <w:szCs w:val="16"/>
    </w:rPr>
  </w:style>
  <w:style w:type="character" w:customStyle="1" w:styleId="af">
    <w:name w:val="Текст выноски Знак"/>
    <w:basedOn w:val="a0"/>
    <w:link w:val="ae"/>
    <w:uiPriority w:val="99"/>
    <w:semiHidden/>
    <w:rsid w:val="005A45F4"/>
    <w:rPr>
      <w:rFonts w:ascii="Tahoma" w:eastAsia="Times New Roman" w:hAnsi="Tahoma" w:cs="Tahoma"/>
      <w:sz w:val="16"/>
      <w:szCs w:val="16"/>
      <w:lang w:eastAsia="ar-SA"/>
    </w:rPr>
  </w:style>
  <w:style w:type="character" w:styleId="af0">
    <w:name w:val="annotation reference"/>
    <w:basedOn w:val="a0"/>
    <w:uiPriority w:val="99"/>
    <w:semiHidden/>
    <w:unhideWhenUsed/>
    <w:rsid w:val="00193859"/>
    <w:rPr>
      <w:sz w:val="16"/>
      <w:szCs w:val="16"/>
    </w:rPr>
  </w:style>
  <w:style w:type="paragraph" w:styleId="af1">
    <w:name w:val="annotation text"/>
    <w:basedOn w:val="a"/>
    <w:link w:val="af2"/>
    <w:uiPriority w:val="99"/>
    <w:unhideWhenUsed/>
    <w:rsid w:val="00193859"/>
    <w:rPr>
      <w:sz w:val="20"/>
      <w:szCs w:val="20"/>
    </w:rPr>
  </w:style>
  <w:style w:type="character" w:customStyle="1" w:styleId="af2">
    <w:name w:val="Текст примечания Знак"/>
    <w:basedOn w:val="a0"/>
    <w:link w:val="af1"/>
    <w:uiPriority w:val="99"/>
    <w:rsid w:val="00193859"/>
    <w:rPr>
      <w:rFonts w:ascii="Times New Roman" w:eastAsia="Times New Roman" w:hAnsi="Times New Roman" w:cs="Times New Roman"/>
      <w:sz w:val="20"/>
      <w:szCs w:val="20"/>
      <w:lang w:eastAsia="ar-SA"/>
    </w:rPr>
  </w:style>
  <w:style w:type="paragraph" w:styleId="af3">
    <w:name w:val="annotation subject"/>
    <w:basedOn w:val="af1"/>
    <w:next w:val="af1"/>
    <w:link w:val="af4"/>
    <w:uiPriority w:val="99"/>
    <w:semiHidden/>
    <w:unhideWhenUsed/>
    <w:rsid w:val="00193859"/>
    <w:rPr>
      <w:b/>
      <w:bCs/>
    </w:rPr>
  </w:style>
  <w:style w:type="character" w:customStyle="1" w:styleId="af4">
    <w:name w:val="Тема примечания Знак"/>
    <w:basedOn w:val="af2"/>
    <w:link w:val="af3"/>
    <w:uiPriority w:val="99"/>
    <w:semiHidden/>
    <w:rsid w:val="00193859"/>
    <w:rPr>
      <w:rFonts w:ascii="Times New Roman" w:eastAsia="Times New Roman" w:hAnsi="Times New Roman" w:cs="Times New Roman"/>
      <w:b/>
      <w:bCs/>
      <w:sz w:val="20"/>
      <w:szCs w:val="20"/>
      <w:lang w:eastAsia="ar-SA"/>
    </w:rPr>
  </w:style>
  <w:style w:type="paragraph" w:customStyle="1" w:styleId="tt">
    <w:name w:val="tt"/>
    <w:basedOn w:val="a"/>
    <w:rsid w:val="00257C77"/>
    <w:pPr>
      <w:suppressAutoHyphens w:val="0"/>
      <w:jc w:val="center"/>
    </w:pPr>
    <w:rPr>
      <w:b/>
      <w:bCs/>
      <w:lang w:eastAsia="ru-RU"/>
    </w:rPr>
  </w:style>
  <w:style w:type="paragraph" w:customStyle="1" w:styleId="cn">
    <w:name w:val="cn"/>
    <w:basedOn w:val="a"/>
    <w:rsid w:val="00257C77"/>
    <w:pPr>
      <w:suppressAutoHyphens w:val="0"/>
      <w:jc w:val="center"/>
    </w:pPr>
    <w:rPr>
      <w:lang w:eastAsia="ru-RU"/>
    </w:rPr>
  </w:style>
  <w:style w:type="character" w:styleId="af5">
    <w:name w:val="Strong"/>
    <w:basedOn w:val="a0"/>
    <w:uiPriority w:val="22"/>
    <w:qFormat/>
    <w:rsid w:val="00E14EA6"/>
    <w:rPr>
      <w:b/>
      <w:bCs/>
    </w:rPr>
  </w:style>
  <w:style w:type="character" w:styleId="af6">
    <w:name w:val="Hyperlink"/>
    <w:basedOn w:val="a0"/>
    <w:uiPriority w:val="99"/>
    <w:unhideWhenUsed/>
    <w:rsid w:val="00E14EA6"/>
    <w:rPr>
      <w:color w:val="0000FF"/>
      <w:u w:val="single"/>
    </w:rPr>
  </w:style>
  <w:style w:type="paragraph" w:styleId="31">
    <w:name w:val="Body Text 3"/>
    <w:basedOn w:val="a"/>
    <w:link w:val="32"/>
    <w:uiPriority w:val="99"/>
    <w:semiHidden/>
    <w:unhideWhenUsed/>
    <w:rsid w:val="008F2C46"/>
    <w:pPr>
      <w:spacing w:after="120"/>
    </w:pPr>
    <w:rPr>
      <w:sz w:val="16"/>
      <w:szCs w:val="16"/>
    </w:rPr>
  </w:style>
  <w:style w:type="character" w:customStyle="1" w:styleId="32">
    <w:name w:val="Основной текст 3 Знак"/>
    <w:basedOn w:val="a0"/>
    <w:link w:val="31"/>
    <w:uiPriority w:val="99"/>
    <w:semiHidden/>
    <w:rsid w:val="008F2C46"/>
    <w:rPr>
      <w:rFonts w:ascii="Times New Roman" w:eastAsia="Times New Roman" w:hAnsi="Times New Roman" w:cs="Times New Roman"/>
      <w:sz w:val="16"/>
      <w:szCs w:val="16"/>
      <w:lang w:eastAsia="ar-SA"/>
    </w:rPr>
  </w:style>
  <w:style w:type="paragraph" w:styleId="af7">
    <w:name w:val="Revision"/>
    <w:hidden/>
    <w:uiPriority w:val="99"/>
    <w:semiHidden/>
    <w:rsid w:val="00C47340"/>
    <w:pPr>
      <w:spacing w:after="0" w:line="240" w:lineRule="auto"/>
    </w:pPr>
    <w:rPr>
      <w:rFonts w:ascii="Times New Roman" w:eastAsia="Times New Roman" w:hAnsi="Times New Roman" w:cs="Times New Roman"/>
      <w:sz w:val="24"/>
      <w:szCs w:val="24"/>
      <w:lang w:eastAsia="ar-SA"/>
    </w:rPr>
  </w:style>
  <w:style w:type="character" w:styleId="af8">
    <w:name w:val="Emphasis"/>
    <w:basedOn w:val="a0"/>
    <w:uiPriority w:val="20"/>
    <w:qFormat/>
    <w:rsid w:val="00986E1B"/>
    <w:rPr>
      <w:i/>
      <w:iCs/>
    </w:rPr>
  </w:style>
  <w:style w:type="character" w:customStyle="1" w:styleId="UnresolvedMention1">
    <w:name w:val="Unresolved Mention1"/>
    <w:basedOn w:val="a0"/>
    <w:uiPriority w:val="99"/>
    <w:semiHidden/>
    <w:unhideWhenUsed/>
    <w:rsid w:val="0035446A"/>
    <w:rPr>
      <w:color w:val="605E5C"/>
      <w:shd w:val="clear" w:color="auto" w:fill="E1DFDD"/>
    </w:rPr>
  </w:style>
  <w:style w:type="character" w:customStyle="1" w:styleId="20">
    <w:name w:val="Заголовок 2 Знак"/>
    <w:basedOn w:val="a0"/>
    <w:link w:val="2"/>
    <w:uiPriority w:val="9"/>
    <w:semiHidden/>
    <w:rsid w:val="002C07F5"/>
    <w:rPr>
      <w:rFonts w:asciiTheme="majorHAnsi" w:eastAsiaTheme="majorEastAsia" w:hAnsiTheme="majorHAnsi" w:cstheme="majorBidi"/>
      <w:color w:val="2E74B5" w:themeColor="accent1" w:themeShade="BF"/>
      <w:sz w:val="26"/>
      <w:szCs w:val="26"/>
      <w:lang w:eastAsia="ar-SA"/>
    </w:rPr>
  </w:style>
  <w:style w:type="character" w:customStyle="1" w:styleId="30">
    <w:name w:val="Заголовок 3 Знак"/>
    <w:basedOn w:val="a0"/>
    <w:link w:val="3"/>
    <w:uiPriority w:val="9"/>
    <w:semiHidden/>
    <w:rsid w:val="00BE655E"/>
    <w:rPr>
      <w:rFonts w:asciiTheme="majorHAnsi" w:eastAsiaTheme="majorEastAsia" w:hAnsiTheme="majorHAnsi" w:cstheme="majorBidi"/>
      <w:color w:val="1F4D78" w:themeColor="accent1" w:themeShade="7F"/>
      <w:sz w:val="24"/>
      <w:szCs w:val="24"/>
      <w:lang w:eastAsia="ar-SA"/>
    </w:rPr>
  </w:style>
  <w:style w:type="paragraph" w:styleId="af9">
    <w:name w:val="No Spacing"/>
    <w:uiPriority w:val="1"/>
    <w:qFormat/>
    <w:rsid w:val="009D72DE"/>
    <w:pPr>
      <w:spacing w:after="0" w:line="240" w:lineRule="auto"/>
    </w:pPr>
    <w:rPr>
      <w:rFonts w:eastAsiaTheme="minorEastAsia"/>
      <w:lang w:val="en-US"/>
    </w:rPr>
  </w:style>
  <w:style w:type="table" w:styleId="afa">
    <w:name w:val="Table Grid"/>
    <w:basedOn w:val="a1"/>
    <w:uiPriority w:val="59"/>
    <w:rsid w:val="009D72DE"/>
    <w:pPr>
      <w:spacing w:after="0" w:line="240" w:lineRule="auto"/>
    </w:pPr>
    <w:rPr>
      <w:rFonts w:eastAsiaTheme="minorEastAsia"/>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b">
    <w:name w:val="FollowedHyperlink"/>
    <w:basedOn w:val="a0"/>
    <w:uiPriority w:val="99"/>
    <w:semiHidden/>
    <w:unhideWhenUsed/>
    <w:rsid w:val="00B04B70"/>
    <w:rPr>
      <w:color w:val="954F72" w:themeColor="followedHyperlink"/>
      <w:u w:val="single"/>
    </w:rPr>
  </w:style>
  <w:style w:type="character" w:customStyle="1" w:styleId="UnresolvedMention2">
    <w:name w:val="Unresolved Mention2"/>
    <w:basedOn w:val="a0"/>
    <w:uiPriority w:val="99"/>
    <w:semiHidden/>
    <w:unhideWhenUsed/>
    <w:rsid w:val="00D147E2"/>
    <w:rPr>
      <w:color w:val="605E5C"/>
      <w:shd w:val="clear" w:color="auto" w:fill="E1DFDD"/>
    </w:rPr>
  </w:style>
  <w:style w:type="character" w:styleId="afc">
    <w:name w:val="Unresolved Mention"/>
    <w:basedOn w:val="a0"/>
    <w:uiPriority w:val="99"/>
    <w:semiHidden/>
    <w:unhideWhenUsed/>
    <w:rsid w:val="009E0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550">
      <w:bodyDiv w:val="1"/>
      <w:marLeft w:val="0"/>
      <w:marRight w:val="0"/>
      <w:marTop w:val="0"/>
      <w:marBottom w:val="0"/>
      <w:divBdr>
        <w:top w:val="none" w:sz="0" w:space="0" w:color="auto"/>
        <w:left w:val="none" w:sz="0" w:space="0" w:color="auto"/>
        <w:bottom w:val="none" w:sz="0" w:space="0" w:color="auto"/>
        <w:right w:val="none" w:sz="0" w:space="0" w:color="auto"/>
      </w:divBdr>
    </w:div>
    <w:div w:id="91168294">
      <w:bodyDiv w:val="1"/>
      <w:marLeft w:val="0"/>
      <w:marRight w:val="0"/>
      <w:marTop w:val="0"/>
      <w:marBottom w:val="0"/>
      <w:divBdr>
        <w:top w:val="none" w:sz="0" w:space="0" w:color="auto"/>
        <w:left w:val="none" w:sz="0" w:space="0" w:color="auto"/>
        <w:bottom w:val="none" w:sz="0" w:space="0" w:color="auto"/>
        <w:right w:val="none" w:sz="0" w:space="0" w:color="auto"/>
      </w:divBdr>
    </w:div>
    <w:div w:id="104348611">
      <w:bodyDiv w:val="1"/>
      <w:marLeft w:val="0"/>
      <w:marRight w:val="0"/>
      <w:marTop w:val="0"/>
      <w:marBottom w:val="0"/>
      <w:divBdr>
        <w:top w:val="none" w:sz="0" w:space="0" w:color="auto"/>
        <w:left w:val="none" w:sz="0" w:space="0" w:color="auto"/>
        <w:bottom w:val="none" w:sz="0" w:space="0" w:color="auto"/>
        <w:right w:val="none" w:sz="0" w:space="0" w:color="auto"/>
      </w:divBdr>
    </w:div>
    <w:div w:id="154497984">
      <w:bodyDiv w:val="1"/>
      <w:marLeft w:val="0"/>
      <w:marRight w:val="0"/>
      <w:marTop w:val="0"/>
      <w:marBottom w:val="0"/>
      <w:divBdr>
        <w:top w:val="none" w:sz="0" w:space="0" w:color="auto"/>
        <w:left w:val="none" w:sz="0" w:space="0" w:color="auto"/>
        <w:bottom w:val="none" w:sz="0" w:space="0" w:color="auto"/>
        <w:right w:val="none" w:sz="0" w:space="0" w:color="auto"/>
      </w:divBdr>
    </w:div>
    <w:div w:id="182281722">
      <w:bodyDiv w:val="1"/>
      <w:marLeft w:val="0"/>
      <w:marRight w:val="0"/>
      <w:marTop w:val="0"/>
      <w:marBottom w:val="0"/>
      <w:divBdr>
        <w:top w:val="none" w:sz="0" w:space="0" w:color="auto"/>
        <w:left w:val="none" w:sz="0" w:space="0" w:color="auto"/>
        <w:bottom w:val="none" w:sz="0" w:space="0" w:color="auto"/>
        <w:right w:val="none" w:sz="0" w:space="0" w:color="auto"/>
      </w:divBdr>
    </w:div>
    <w:div w:id="206069804">
      <w:bodyDiv w:val="1"/>
      <w:marLeft w:val="0"/>
      <w:marRight w:val="0"/>
      <w:marTop w:val="0"/>
      <w:marBottom w:val="0"/>
      <w:divBdr>
        <w:top w:val="none" w:sz="0" w:space="0" w:color="auto"/>
        <w:left w:val="none" w:sz="0" w:space="0" w:color="auto"/>
        <w:bottom w:val="none" w:sz="0" w:space="0" w:color="auto"/>
        <w:right w:val="none" w:sz="0" w:space="0" w:color="auto"/>
      </w:divBdr>
    </w:div>
    <w:div w:id="212352950">
      <w:bodyDiv w:val="1"/>
      <w:marLeft w:val="0"/>
      <w:marRight w:val="0"/>
      <w:marTop w:val="0"/>
      <w:marBottom w:val="0"/>
      <w:divBdr>
        <w:top w:val="none" w:sz="0" w:space="0" w:color="auto"/>
        <w:left w:val="none" w:sz="0" w:space="0" w:color="auto"/>
        <w:bottom w:val="none" w:sz="0" w:space="0" w:color="auto"/>
        <w:right w:val="none" w:sz="0" w:space="0" w:color="auto"/>
      </w:divBdr>
    </w:div>
    <w:div w:id="214859507">
      <w:bodyDiv w:val="1"/>
      <w:marLeft w:val="0"/>
      <w:marRight w:val="0"/>
      <w:marTop w:val="0"/>
      <w:marBottom w:val="0"/>
      <w:divBdr>
        <w:top w:val="none" w:sz="0" w:space="0" w:color="auto"/>
        <w:left w:val="none" w:sz="0" w:space="0" w:color="auto"/>
        <w:bottom w:val="none" w:sz="0" w:space="0" w:color="auto"/>
        <w:right w:val="none" w:sz="0" w:space="0" w:color="auto"/>
      </w:divBdr>
    </w:div>
    <w:div w:id="240256942">
      <w:bodyDiv w:val="1"/>
      <w:marLeft w:val="0"/>
      <w:marRight w:val="0"/>
      <w:marTop w:val="0"/>
      <w:marBottom w:val="0"/>
      <w:divBdr>
        <w:top w:val="none" w:sz="0" w:space="0" w:color="auto"/>
        <w:left w:val="none" w:sz="0" w:space="0" w:color="auto"/>
        <w:bottom w:val="none" w:sz="0" w:space="0" w:color="auto"/>
        <w:right w:val="none" w:sz="0" w:space="0" w:color="auto"/>
      </w:divBdr>
    </w:div>
    <w:div w:id="270019452">
      <w:bodyDiv w:val="1"/>
      <w:marLeft w:val="0"/>
      <w:marRight w:val="0"/>
      <w:marTop w:val="0"/>
      <w:marBottom w:val="0"/>
      <w:divBdr>
        <w:top w:val="none" w:sz="0" w:space="0" w:color="auto"/>
        <w:left w:val="none" w:sz="0" w:space="0" w:color="auto"/>
        <w:bottom w:val="none" w:sz="0" w:space="0" w:color="auto"/>
        <w:right w:val="none" w:sz="0" w:space="0" w:color="auto"/>
      </w:divBdr>
    </w:div>
    <w:div w:id="285892381">
      <w:bodyDiv w:val="1"/>
      <w:marLeft w:val="0"/>
      <w:marRight w:val="0"/>
      <w:marTop w:val="0"/>
      <w:marBottom w:val="0"/>
      <w:divBdr>
        <w:top w:val="none" w:sz="0" w:space="0" w:color="auto"/>
        <w:left w:val="none" w:sz="0" w:space="0" w:color="auto"/>
        <w:bottom w:val="none" w:sz="0" w:space="0" w:color="auto"/>
        <w:right w:val="none" w:sz="0" w:space="0" w:color="auto"/>
      </w:divBdr>
    </w:div>
    <w:div w:id="292252558">
      <w:bodyDiv w:val="1"/>
      <w:marLeft w:val="0"/>
      <w:marRight w:val="0"/>
      <w:marTop w:val="0"/>
      <w:marBottom w:val="0"/>
      <w:divBdr>
        <w:top w:val="none" w:sz="0" w:space="0" w:color="auto"/>
        <w:left w:val="none" w:sz="0" w:space="0" w:color="auto"/>
        <w:bottom w:val="none" w:sz="0" w:space="0" w:color="auto"/>
        <w:right w:val="none" w:sz="0" w:space="0" w:color="auto"/>
      </w:divBdr>
    </w:div>
    <w:div w:id="331883307">
      <w:bodyDiv w:val="1"/>
      <w:marLeft w:val="0"/>
      <w:marRight w:val="0"/>
      <w:marTop w:val="0"/>
      <w:marBottom w:val="0"/>
      <w:divBdr>
        <w:top w:val="none" w:sz="0" w:space="0" w:color="auto"/>
        <w:left w:val="none" w:sz="0" w:space="0" w:color="auto"/>
        <w:bottom w:val="none" w:sz="0" w:space="0" w:color="auto"/>
        <w:right w:val="none" w:sz="0" w:space="0" w:color="auto"/>
      </w:divBdr>
    </w:div>
    <w:div w:id="441072116">
      <w:bodyDiv w:val="1"/>
      <w:marLeft w:val="0"/>
      <w:marRight w:val="0"/>
      <w:marTop w:val="0"/>
      <w:marBottom w:val="0"/>
      <w:divBdr>
        <w:top w:val="none" w:sz="0" w:space="0" w:color="auto"/>
        <w:left w:val="none" w:sz="0" w:space="0" w:color="auto"/>
        <w:bottom w:val="none" w:sz="0" w:space="0" w:color="auto"/>
        <w:right w:val="none" w:sz="0" w:space="0" w:color="auto"/>
      </w:divBdr>
    </w:div>
    <w:div w:id="470174608">
      <w:bodyDiv w:val="1"/>
      <w:marLeft w:val="0"/>
      <w:marRight w:val="0"/>
      <w:marTop w:val="0"/>
      <w:marBottom w:val="0"/>
      <w:divBdr>
        <w:top w:val="none" w:sz="0" w:space="0" w:color="auto"/>
        <w:left w:val="none" w:sz="0" w:space="0" w:color="auto"/>
        <w:bottom w:val="none" w:sz="0" w:space="0" w:color="auto"/>
        <w:right w:val="none" w:sz="0" w:space="0" w:color="auto"/>
      </w:divBdr>
    </w:div>
    <w:div w:id="517623420">
      <w:bodyDiv w:val="1"/>
      <w:marLeft w:val="0"/>
      <w:marRight w:val="0"/>
      <w:marTop w:val="0"/>
      <w:marBottom w:val="0"/>
      <w:divBdr>
        <w:top w:val="none" w:sz="0" w:space="0" w:color="auto"/>
        <w:left w:val="none" w:sz="0" w:space="0" w:color="auto"/>
        <w:bottom w:val="none" w:sz="0" w:space="0" w:color="auto"/>
        <w:right w:val="none" w:sz="0" w:space="0" w:color="auto"/>
      </w:divBdr>
    </w:div>
    <w:div w:id="520051533">
      <w:bodyDiv w:val="1"/>
      <w:marLeft w:val="0"/>
      <w:marRight w:val="0"/>
      <w:marTop w:val="0"/>
      <w:marBottom w:val="0"/>
      <w:divBdr>
        <w:top w:val="none" w:sz="0" w:space="0" w:color="auto"/>
        <w:left w:val="none" w:sz="0" w:space="0" w:color="auto"/>
        <w:bottom w:val="none" w:sz="0" w:space="0" w:color="auto"/>
        <w:right w:val="none" w:sz="0" w:space="0" w:color="auto"/>
      </w:divBdr>
    </w:div>
    <w:div w:id="550650586">
      <w:bodyDiv w:val="1"/>
      <w:marLeft w:val="0"/>
      <w:marRight w:val="0"/>
      <w:marTop w:val="0"/>
      <w:marBottom w:val="0"/>
      <w:divBdr>
        <w:top w:val="none" w:sz="0" w:space="0" w:color="auto"/>
        <w:left w:val="none" w:sz="0" w:space="0" w:color="auto"/>
        <w:bottom w:val="none" w:sz="0" w:space="0" w:color="auto"/>
        <w:right w:val="none" w:sz="0" w:space="0" w:color="auto"/>
      </w:divBdr>
    </w:div>
    <w:div w:id="553467076">
      <w:bodyDiv w:val="1"/>
      <w:marLeft w:val="0"/>
      <w:marRight w:val="0"/>
      <w:marTop w:val="0"/>
      <w:marBottom w:val="0"/>
      <w:divBdr>
        <w:top w:val="none" w:sz="0" w:space="0" w:color="auto"/>
        <w:left w:val="none" w:sz="0" w:space="0" w:color="auto"/>
        <w:bottom w:val="none" w:sz="0" w:space="0" w:color="auto"/>
        <w:right w:val="none" w:sz="0" w:space="0" w:color="auto"/>
      </w:divBdr>
    </w:div>
    <w:div w:id="559560914">
      <w:bodyDiv w:val="1"/>
      <w:marLeft w:val="0"/>
      <w:marRight w:val="0"/>
      <w:marTop w:val="0"/>
      <w:marBottom w:val="0"/>
      <w:divBdr>
        <w:top w:val="none" w:sz="0" w:space="0" w:color="auto"/>
        <w:left w:val="none" w:sz="0" w:space="0" w:color="auto"/>
        <w:bottom w:val="none" w:sz="0" w:space="0" w:color="auto"/>
        <w:right w:val="none" w:sz="0" w:space="0" w:color="auto"/>
      </w:divBdr>
    </w:div>
    <w:div w:id="593782039">
      <w:bodyDiv w:val="1"/>
      <w:marLeft w:val="0"/>
      <w:marRight w:val="0"/>
      <w:marTop w:val="0"/>
      <w:marBottom w:val="0"/>
      <w:divBdr>
        <w:top w:val="none" w:sz="0" w:space="0" w:color="auto"/>
        <w:left w:val="none" w:sz="0" w:space="0" w:color="auto"/>
        <w:bottom w:val="none" w:sz="0" w:space="0" w:color="auto"/>
        <w:right w:val="none" w:sz="0" w:space="0" w:color="auto"/>
      </w:divBdr>
    </w:div>
    <w:div w:id="644814832">
      <w:bodyDiv w:val="1"/>
      <w:marLeft w:val="0"/>
      <w:marRight w:val="0"/>
      <w:marTop w:val="0"/>
      <w:marBottom w:val="0"/>
      <w:divBdr>
        <w:top w:val="none" w:sz="0" w:space="0" w:color="auto"/>
        <w:left w:val="none" w:sz="0" w:space="0" w:color="auto"/>
        <w:bottom w:val="none" w:sz="0" w:space="0" w:color="auto"/>
        <w:right w:val="none" w:sz="0" w:space="0" w:color="auto"/>
      </w:divBdr>
    </w:div>
    <w:div w:id="652635860">
      <w:bodyDiv w:val="1"/>
      <w:marLeft w:val="0"/>
      <w:marRight w:val="0"/>
      <w:marTop w:val="0"/>
      <w:marBottom w:val="0"/>
      <w:divBdr>
        <w:top w:val="none" w:sz="0" w:space="0" w:color="auto"/>
        <w:left w:val="none" w:sz="0" w:space="0" w:color="auto"/>
        <w:bottom w:val="none" w:sz="0" w:space="0" w:color="auto"/>
        <w:right w:val="none" w:sz="0" w:space="0" w:color="auto"/>
      </w:divBdr>
    </w:div>
    <w:div w:id="737017976">
      <w:bodyDiv w:val="1"/>
      <w:marLeft w:val="0"/>
      <w:marRight w:val="0"/>
      <w:marTop w:val="0"/>
      <w:marBottom w:val="0"/>
      <w:divBdr>
        <w:top w:val="none" w:sz="0" w:space="0" w:color="auto"/>
        <w:left w:val="none" w:sz="0" w:space="0" w:color="auto"/>
        <w:bottom w:val="none" w:sz="0" w:space="0" w:color="auto"/>
        <w:right w:val="none" w:sz="0" w:space="0" w:color="auto"/>
      </w:divBdr>
    </w:div>
    <w:div w:id="903564380">
      <w:bodyDiv w:val="1"/>
      <w:marLeft w:val="0"/>
      <w:marRight w:val="0"/>
      <w:marTop w:val="0"/>
      <w:marBottom w:val="0"/>
      <w:divBdr>
        <w:top w:val="none" w:sz="0" w:space="0" w:color="auto"/>
        <w:left w:val="none" w:sz="0" w:space="0" w:color="auto"/>
        <w:bottom w:val="none" w:sz="0" w:space="0" w:color="auto"/>
        <w:right w:val="none" w:sz="0" w:space="0" w:color="auto"/>
      </w:divBdr>
    </w:div>
    <w:div w:id="970750482">
      <w:bodyDiv w:val="1"/>
      <w:marLeft w:val="0"/>
      <w:marRight w:val="0"/>
      <w:marTop w:val="0"/>
      <w:marBottom w:val="0"/>
      <w:divBdr>
        <w:top w:val="none" w:sz="0" w:space="0" w:color="auto"/>
        <w:left w:val="none" w:sz="0" w:space="0" w:color="auto"/>
        <w:bottom w:val="none" w:sz="0" w:space="0" w:color="auto"/>
        <w:right w:val="none" w:sz="0" w:space="0" w:color="auto"/>
      </w:divBdr>
    </w:div>
    <w:div w:id="1008872834">
      <w:bodyDiv w:val="1"/>
      <w:marLeft w:val="0"/>
      <w:marRight w:val="0"/>
      <w:marTop w:val="0"/>
      <w:marBottom w:val="0"/>
      <w:divBdr>
        <w:top w:val="none" w:sz="0" w:space="0" w:color="auto"/>
        <w:left w:val="none" w:sz="0" w:space="0" w:color="auto"/>
        <w:bottom w:val="none" w:sz="0" w:space="0" w:color="auto"/>
        <w:right w:val="none" w:sz="0" w:space="0" w:color="auto"/>
      </w:divBdr>
    </w:div>
    <w:div w:id="1023288843">
      <w:bodyDiv w:val="1"/>
      <w:marLeft w:val="0"/>
      <w:marRight w:val="0"/>
      <w:marTop w:val="0"/>
      <w:marBottom w:val="0"/>
      <w:divBdr>
        <w:top w:val="none" w:sz="0" w:space="0" w:color="auto"/>
        <w:left w:val="none" w:sz="0" w:space="0" w:color="auto"/>
        <w:bottom w:val="none" w:sz="0" w:space="0" w:color="auto"/>
        <w:right w:val="none" w:sz="0" w:space="0" w:color="auto"/>
      </w:divBdr>
    </w:div>
    <w:div w:id="1039623233">
      <w:bodyDiv w:val="1"/>
      <w:marLeft w:val="0"/>
      <w:marRight w:val="0"/>
      <w:marTop w:val="0"/>
      <w:marBottom w:val="0"/>
      <w:divBdr>
        <w:top w:val="none" w:sz="0" w:space="0" w:color="auto"/>
        <w:left w:val="none" w:sz="0" w:space="0" w:color="auto"/>
        <w:bottom w:val="none" w:sz="0" w:space="0" w:color="auto"/>
        <w:right w:val="none" w:sz="0" w:space="0" w:color="auto"/>
      </w:divBdr>
    </w:div>
    <w:div w:id="1070080960">
      <w:bodyDiv w:val="1"/>
      <w:marLeft w:val="0"/>
      <w:marRight w:val="0"/>
      <w:marTop w:val="0"/>
      <w:marBottom w:val="0"/>
      <w:divBdr>
        <w:top w:val="none" w:sz="0" w:space="0" w:color="auto"/>
        <w:left w:val="none" w:sz="0" w:space="0" w:color="auto"/>
        <w:bottom w:val="none" w:sz="0" w:space="0" w:color="auto"/>
        <w:right w:val="none" w:sz="0" w:space="0" w:color="auto"/>
      </w:divBdr>
    </w:div>
    <w:div w:id="1073426394">
      <w:bodyDiv w:val="1"/>
      <w:marLeft w:val="0"/>
      <w:marRight w:val="0"/>
      <w:marTop w:val="0"/>
      <w:marBottom w:val="0"/>
      <w:divBdr>
        <w:top w:val="none" w:sz="0" w:space="0" w:color="auto"/>
        <w:left w:val="none" w:sz="0" w:space="0" w:color="auto"/>
        <w:bottom w:val="none" w:sz="0" w:space="0" w:color="auto"/>
        <w:right w:val="none" w:sz="0" w:space="0" w:color="auto"/>
      </w:divBdr>
    </w:div>
    <w:div w:id="1118571536">
      <w:bodyDiv w:val="1"/>
      <w:marLeft w:val="0"/>
      <w:marRight w:val="0"/>
      <w:marTop w:val="0"/>
      <w:marBottom w:val="0"/>
      <w:divBdr>
        <w:top w:val="none" w:sz="0" w:space="0" w:color="auto"/>
        <w:left w:val="none" w:sz="0" w:space="0" w:color="auto"/>
        <w:bottom w:val="none" w:sz="0" w:space="0" w:color="auto"/>
        <w:right w:val="none" w:sz="0" w:space="0" w:color="auto"/>
      </w:divBdr>
    </w:div>
    <w:div w:id="1256552329">
      <w:bodyDiv w:val="1"/>
      <w:marLeft w:val="0"/>
      <w:marRight w:val="0"/>
      <w:marTop w:val="0"/>
      <w:marBottom w:val="0"/>
      <w:divBdr>
        <w:top w:val="none" w:sz="0" w:space="0" w:color="auto"/>
        <w:left w:val="none" w:sz="0" w:space="0" w:color="auto"/>
        <w:bottom w:val="none" w:sz="0" w:space="0" w:color="auto"/>
        <w:right w:val="none" w:sz="0" w:space="0" w:color="auto"/>
      </w:divBdr>
    </w:div>
    <w:div w:id="1432778780">
      <w:bodyDiv w:val="1"/>
      <w:marLeft w:val="0"/>
      <w:marRight w:val="0"/>
      <w:marTop w:val="0"/>
      <w:marBottom w:val="0"/>
      <w:divBdr>
        <w:top w:val="none" w:sz="0" w:space="0" w:color="auto"/>
        <w:left w:val="none" w:sz="0" w:space="0" w:color="auto"/>
        <w:bottom w:val="none" w:sz="0" w:space="0" w:color="auto"/>
        <w:right w:val="none" w:sz="0" w:space="0" w:color="auto"/>
      </w:divBdr>
    </w:div>
    <w:div w:id="1445265690">
      <w:bodyDiv w:val="1"/>
      <w:marLeft w:val="0"/>
      <w:marRight w:val="0"/>
      <w:marTop w:val="0"/>
      <w:marBottom w:val="0"/>
      <w:divBdr>
        <w:top w:val="none" w:sz="0" w:space="0" w:color="auto"/>
        <w:left w:val="none" w:sz="0" w:space="0" w:color="auto"/>
        <w:bottom w:val="none" w:sz="0" w:space="0" w:color="auto"/>
        <w:right w:val="none" w:sz="0" w:space="0" w:color="auto"/>
      </w:divBdr>
    </w:div>
    <w:div w:id="1464035144">
      <w:bodyDiv w:val="1"/>
      <w:marLeft w:val="0"/>
      <w:marRight w:val="0"/>
      <w:marTop w:val="0"/>
      <w:marBottom w:val="0"/>
      <w:divBdr>
        <w:top w:val="none" w:sz="0" w:space="0" w:color="auto"/>
        <w:left w:val="none" w:sz="0" w:space="0" w:color="auto"/>
        <w:bottom w:val="none" w:sz="0" w:space="0" w:color="auto"/>
        <w:right w:val="none" w:sz="0" w:space="0" w:color="auto"/>
      </w:divBdr>
    </w:div>
    <w:div w:id="1470442732">
      <w:bodyDiv w:val="1"/>
      <w:marLeft w:val="0"/>
      <w:marRight w:val="0"/>
      <w:marTop w:val="0"/>
      <w:marBottom w:val="0"/>
      <w:divBdr>
        <w:top w:val="none" w:sz="0" w:space="0" w:color="auto"/>
        <w:left w:val="none" w:sz="0" w:space="0" w:color="auto"/>
        <w:bottom w:val="none" w:sz="0" w:space="0" w:color="auto"/>
        <w:right w:val="none" w:sz="0" w:space="0" w:color="auto"/>
      </w:divBdr>
    </w:div>
    <w:div w:id="1518234574">
      <w:bodyDiv w:val="1"/>
      <w:marLeft w:val="0"/>
      <w:marRight w:val="0"/>
      <w:marTop w:val="0"/>
      <w:marBottom w:val="0"/>
      <w:divBdr>
        <w:top w:val="none" w:sz="0" w:space="0" w:color="auto"/>
        <w:left w:val="none" w:sz="0" w:space="0" w:color="auto"/>
        <w:bottom w:val="none" w:sz="0" w:space="0" w:color="auto"/>
        <w:right w:val="none" w:sz="0" w:space="0" w:color="auto"/>
      </w:divBdr>
    </w:div>
    <w:div w:id="1537234484">
      <w:bodyDiv w:val="1"/>
      <w:marLeft w:val="0"/>
      <w:marRight w:val="0"/>
      <w:marTop w:val="0"/>
      <w:marBottom w:val="0"/>
      <w:divBdr>
        <w:top w:val="none" w:sz="0" w:space="0" w:color="auto"/>
        <w:left w:val="none" w:sz="0" w:space="0" w:color="auto"/>
        <w:bottom w:val="none" w:sz="0" w:space="0" w:color="auto"/>
        <w:right w:val="none" w:sz="0" w:space="0" w:color="auto"/>
      </w:divBdr>
    </w:div>
    <w:div w:id="1559051770">
      <w:bodyDiv w:val="1"/>
      <w:marLeft w:val="0"/>
      <w:marRight w:val="0"/>
      <w:marTop w:val="0"/>
      <w:marBottom w:val="0"/>
      <w:divBdr>
        <w:top w:val="none" w:sz="0" w:space="0" w:color="auto"/>
        <w:left w:val="none" w:sz="0" w:space="0" w:color="auto"/>
        <w:bottom w:val="none" w:sz="0" w:space="0" w:color="auto"/>
        <w:right w:val="none" w:sz="0" w:space="0" w:color="auto"/>
      </w:divBdr>
    </w:div>
    <w:div w:id="1618294457">
      <w:bodyDiv w:val="1"/>
      <w:marLeft w:val="0"/>
      <w:marRight w:val="0"/>
      <w:marTop w:val="0"/>
      <w:marBottom w:val="0"/>
      <w:divBdr>
        <w:top w:val="none" w:sz="0" w:space="0" w:color="auto"/>
        <w:left w:val="none" w:sz="0" w:space="0" w:color="auto"/>
        <w:bottom w:val="none" w:sz="0" w:space="0" w:color="auto"/>
        <w:right w:val="none" w:sz="0" w:space="0" w:color="auto"/>
      </w:divBdr>
    </w:div>
    <w:div w:id="1646276675">
      <w:bodyDiv w:val="1"/>
      <w:marLeft w:val="0"/>
      <w:marRight w:val="0"/>
      <w:marTop w:val="0"/>
      <w:marBottom w:val="0"/>
      <w:divBdr>
        <w:top w:val="none" w:sz="0" w:space="0" w:color="auto"/>
        <w:left w:val="none" w:sz="0" w:space="0" w:color="auto"/>
        <w:bottom w:val="none" w:sz="0" w:space="0" w:color="auto"/>
        <w:right w:val="none" w:sz="0" w:space="0" w:color="auto"/>
      </w:divBdr>
    </w:div>
    <w:div w:id="1729062200">
      <w:bodyDiv w:val="1"/>
      <w:marLeft w:val="0"/>
      <w:marRight w:val="0"/>
      <w:marTop w:val="0"/>
      <w:marBottom w:val="0"/>
      <w:divBdr>
        <w:top w:val="none" w:sz="0" w:space="0" w:color="auto"/>
        <w:left w:val="none" w:sz="0" w:space="0" w:color="auto"/>
        <w:bottom w:val="none" w:sz="0" w:space="0" w:color="auto"/>
        <w:right w:val="none" w:sz="0" w:space="0" w:color="auto"/>
      </w:divBdr>
    </w:div>
    <w:div w:id="1840192988">
      <w:bodyDiv w:val="1"/>
      <w:marLeft w:val="0"/>
      <w:marRight w:val="0"/>
      <w:marTop w:val="0"/>
      <w:marBottom w:val="0"/>
      <w:divBdr>
        <w:top w:val="none" w:sz="0" w:space="0" w:color="auto"/>
        <w:left w:val="none" w:sz="0" w:space="0" w:color="auto"/>
        <w:bottom w:val="none" w:sz="0" w:space="0" w:color="auto"/>
        <w:right w:val="none" w:sz="0" w:space="0" w:color="auto"/>
      </w:divBdr>
    </w:div>
    <w:div w:id="1845708028">
      <w:bodyDiv w:val="1"/>
      <w:marLeft w:val="0"/>
      <w:marRight w:val="0"/>
      <w:marTop w:val="0"/>
      <w:marBottom w:val="0"/>
      <w:divBdr>
        <w:top w:val="none" w:sz="0" w:space="0" w:color="auto"/>
        <w:left w:val="none" w:sz="0" w:space="0" w:color="auto"/>
        <w:bottom w:val="none" w:sz="0" w:space="0" w:color="auto"/>
        <w:right w:val="none" w:sz="0" w:space="0" w:color="auto"/>
      </w:divBdr>
    </w:div>
    <w:div w:id="1855418723">
      <w:bodyDiv w:val="1"/>
      <w:marLeft w:val="0"/>
      <w:marRight w:val="0"/>
      <w:marTop w:val="0"/>
      <w:marBottom w:val="0"/>
      <w:divBdr>
        <w:top w:val="none" w:sz="0" w:space="0" w:color="auto"/>
        <w:left w:val="none" w:sz="0" w:space="0" w:color="auto"/>
        <w:bottom w:val="none" w:sz="0" w:space="0" w:color="auto"/>
        <w:right w:val="none" w:sz="0" w:space="0" w:color="auto"/>
      </w:divBdr>
    </w:div>
    <w:div w:id="1865439548">
      <w:bodyDiv w:val="1"/>
      <w:marLeft w:val="0"/>
      <w:marRight w:val="0"/>
      <w:marTop w:val="0"/>
      <w:marBottom w:val="0"/>
      <w:divBdr>
        <w:top w:val="none" w:sz="0" w:space="0" w:color="auto"/>
        <w:left w:val="none" w:sz="0" w:space="0" w:color="auto"/>
        <w:bottom w:val="none" w:sz="0" w:space="0" w:color="auto"/>
        <w:right w:val="none" w:sz="0" w:space="0" w:color="auto"/>
      </w:divBdr>
    </w:div>
    <w:div w:id="1995600363">
      <w:bodyDiv w:val="1"/>
      <w:marLeft w:val="0"/>
      <w:marRight w:val="0"/>
      <w:marTop w:val="0"/>
      <w:marBottom w:val="0"/>
      <w:divBdr>
        <w:top w:val="none" w:sz="0" w:space="0" w:color="auto"/>
        <w:left w:val="none" w:sz="0" w:space="0" w:color="auto"/>
        <w:bottom w:val="none" w:sz="0" w:space="0" w:color="auto"/>
        <w:right w:val="none" w:sz="0" w:space="0" w:color="auto"/>
      </w:divBdr>
    </w:div>
    <w:div w:id="2051613199">
      <w:bodyDiv w:val="1"/>
      <w:marLeft w:val="0"/>
      <w:marRight w:val="0"/>
      <w:marTop w:val="0"/>
      <w:marBottom w:val="0"/>
      <w:divBdr>
        <w:top w:val="none" w:sz="0" w:space="0" w:color="auto"/>
        <w:left w:val="none" w:sz="0" w:space="0" w:color="auto"/>
        <w:bottom w:val="none" w:sz="0" w:space="0" w:color="auto"/>
        <w:right w:val="none" w:sz="0" w:space="0" w:color="auto"/>
      </w:divBdr>
    </w:div>
    <w:div w:id="2098357426">
      <w:bodyDiv w:val="1"/>
      <w:marLeft w:val="0"/>
      <w:marRight w:val="0"/>
      <w:marTop w:val="0"/>
      <w:marBottom w:val="0"/>
      <w:divBdr>
        <w:top w:val="none" w:sz="0" w:space="0" w:color="auto"/>
        <w:left w:val="none" w:sz="0" w:space="0" w:color="auto"/>
        <w:bottom w:val="none" w:sz="0" w:space="0" w:color="auto"/>
        <w:right w:val="none" w:sz="0" w:space="0" w:color="auto"/>
      </w:divBdr>
    </w:div>
    <w:div w:id="212376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pp.gov.md/companies/editura-didactica-de-stat-lumina/" TargetMode="External"/><Relationship Id="rId4" Type="http://schemas.openxmlformats.org/officeDocument/2006/relationships/settings" Target="settings.xml"/><Relationship Id="rId9" Type="http://schemas.openxmlformats.org/officeDocument/2006/relationships/hyperlink" Target="mailto:edituralumina@gmail.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123E4-E6F5-42BD-AD34-CAAA6C4A3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2506</Words>
  <Characters>14540</Characters>
  <Application>Microsoft Office Word</Application>
  <DocSecurity>0</DocSecurity>
  <Lines>121</Lines>
  <Paragraphs>34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Nelli</dc:creator>
  <cp:lastModifiedBy>Iulia P.</cp:lastModifiedBy>
  <cp:revision>2</cp:revision>
  <cp:lastPrinted>2025-02-25T07:48:00Z</cp:lastPrinted>
  <dcterms:created xsi:type="dcterms:W3CDTF">2026-02-11T12:27:00Z</dcterms:created>
  <dcterms:modified xsi:type="dcterms:W3CDTF">2026-02-11T12:27:00Z</dcterms:modified>
</cp:coreProperties>
</file>