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5103" w:leader="none"/>
          <w:tab w:val="left" w:pos="10348" w:leader="none"/>
        </w:tabs>
        <w:bidi w:val="0"/>
        <w:jc w:val="right"/>
        <w:rPr>
          <w:lang w:eastAsia="ru-RU"/>
        </w:rPr>
      </w:pPr>
      <w:r>
        <w:rPr>
          <w:lang w:eastAsia="ru-RU"/>
        </w:rPr>
        <w:t xml:space="preserve">Anexa nr.1 </w:t>
      </w:r>
    </w:p>
    <w:p>
      <w:pPr>
        <w:pStyle w:val="Normal"/>
        <w:tabs>
          <w:tab w:val="clear" w:pos="709"/>
          <w:tab w:val="left" w:pos="5103" w:leader="none"/>
          <w:tab w:val="left" w:pos="10348" w:leader="none"/>
        </w:tabs>
        <w:bidi w:val="0"/>
        <w:jc w:val="right"/>
        <w:rPr>
          <w:lang w:eastAsia="ru-RU"/>
        </w:rPr>
      </w:pPr>
      <w:r>
        <w:rPr>
          <w:lang w:eastAsia="ru-RU"/>
        </w:rPr>
        <w:t xml:space="preserve">la Ordinul ministrului finanţelor </w:t>
      </w:r>
    </w:p>
    <w:p>
      <w:pPr>
        <w:pStyle w:val="Normal"/>
        <w:tabs>
          <w:tab w:val="clear" w:pos="709"/>
          <w:tab w:val="left" w:pos="5103" w:leader="none"/>
          <w:tab w:val="left" w:pos="10348" w:leader="none"/>
        </w:tabs>
        <w:bidi w:val="0"/>
        <w:jc w:val="right"/>
        <w:rPr>
          <w:lang w:eastAsia="ru-RU"/>
        </w:rPr>
      </w:pPr>
      <w:r>
        <w:rPr>
          <w:lang w:eastAsia="ru-RU"/>
        </w:rPr>
      </w:r>
    </w:p>
    <w:p>
      <w:pPr>
        <w:pStyle w:val="Normal"/>
        <w:tabs>
          <w:tab w:val="clear" w:pos="709"/>
          <w:tab w:val="left" w:pos="5103" w:leader="none"/>
          <w:tab w:val="left" w:pos="10348" w:leader="none"/>
        </w:tabs>
        <w:bidi w:val="0"/>
        <w:jc w:val="right"/>
        <w:rPr>
          <w:lang w:eastAsia="ru-RU"/>
        </w:rPr>
      </w:pPr>
      <w:r>
        <w:rPr>
          <w:lang w:eastAsia="ru-RU"/>
        </w:rPr>
        <w:t xml:space="preserve">                                               </w:t>
      </w:r>
      <w:r>
        <w:rPr>
          <w:lang w:eastAsia="ru-RU"/>
        </w:rPr>
        <w:t>nr.   115   din 15.09.2021</w:t>
      </w:r>
    </w:p>
    <w:p>
      <w:pPr>
        <w:pStyle w:val="Normal"/>
        <w:tabs>
          <w:tab w:val="clear" w:pos="709"/>
          <w:tab w:val="left" w:pos="5103" w:leader="none"/>
          <w:tab w:val="left" w:pos="10348" w:leader="none"/>
        </w:tabs>
        <w:bidi w:val="0"/>
        <w:jc w:val="center"/>
        <w:rPr>
          <w:lang w:eastAsia="ru-RU"/>
        </w:rPr>
      </w:pPr>
      <w:r>
        <w:rPr>
          <w:lang w:eastAsia="ru-RU"/>
        </w:rPr>
      </w:r>
    </w:p>
    <w:p>
      <w:pPr>
        <w:pStyle w:val="Normal"/>
        <w:tabs>
          <w:tab w:val="clear" w:pos="709"/>
          <w:tab w:val="left" w:pos="5103" w:leader="none"/>
          <w:tab w:val="left" w:pos="10348" w:leader="none"/>
        </w:tabs>
        <w:bidi w:val="0"/>
        <w:jc w:val="center"/>
        <w:rPr>
          <w:b/>
          <w:lang w:eastAsia="ru-RU"/>
        </w:rPr>
      </w:pPr>
      <w:r>
        <w:rPr>
          <w:b/>
          <w:lang w:eastAsia="ru-RU"/>
        </w:rPr>
        <w:t>DOCUMENTAŢIA STANDARD</w:t>
      </w:r>
    </w:p>
    <w:p>
      <w:pPr>
        <w:pStyle w:val="Normal"/>
        <w:tabs>
          <w:tab w:val="clear" w:pos="709"/>
          <w:tab w:val="left" w:pos="5103" w:leader="none"/>
          <w:tab w:val="left" w:pos="10348" w:leader="none"/>
        </w:tabs>
        <w:bidi w:val="0"/>
        <w:jc w:val="center"/>
        <w:rPr>
          <w:b/>
          <w:lang w:eastAsia="ru-RU"/>
        </w:rPr>
      </w:pPr>
      <w:r>
        <w:rPr>
          <w:b/>
          <w:lang w:eastAsia="ru-RU"/>
        </w:rPr>
        <w:t>pentru realizarea achizițiilor publice de bunuri și servicii</w:t>
      </w:r>
    </w:p>
    <w:p>
      <w:pPr>
        <w:pStyle w:val="Normal"/>
        <w:bidi w:val="0"/>
        <w:jc w:val="left"/>
        <w:rPr>
          <w:b/>
          <w:lang w:eastAsia="ru-RU"/>
        </w:rPr>
      </w:pPr>
      <w:r>
        <w:rPr>
          <w:b/>
          <w:lang w:eastAsia="ru-RU"/>
        </w:rPr>
      </w:r>
    </w:p>
    <w:p>
      <w:pPr>
        <w:pStyle w:val="Normal"/>
        <w:bidi w:val="0"/>
        <w:jc w:val="left"/>
        <w:rPr/>
      </w:pPr>
      <w:r>
        <w:rPr/>
      </w:r>
    </w:p>
    <w:p>
      <w:pPr>
        <w:pStyle w:val="Titlu1"/>
        <w:numPr>
          <w:ilvl w:val="0"/>
          <w:numId w:val="0"/>
        </w:numPr>
        <w:tabs>
          <w:tab w:val="left" w:pos="284" w:leader="none"/>
          <w:tab w:val="left" w:pos="1134" w:leader="none"/>
        </w:tabs>
        <w:bidi w:val="0"/>
        <w:ind w:left="0" w:right="0" w:hanging="0"/>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9"/>
          <w:tab w:val="left" w:pos="37" w:leader="none"/>
        </w:tabs>
        <w:bidi w:val="0"/>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9"/>
          <w:tab w:val="left" w:pos="37" w:leader="none"/>
        </w:tabs>
        <w:bidi w:val="0"/>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bidi w:val="0"/>
        <w:jc w:val="left"/>
        <w:rPr/>
      </w:pPr>
      <w:r>
        <w:rPr/>
      </w:r>
    </w:p>
    <w:p>
      <w:pPr>
        <w:pStyle w:val="Normal"/>
        <w:bidi w:val="0"/>
        <w:jc w:val="center"/>
        <w:rPr>
          <w:b/>
          <w:bCs/>
        </w:rPr>
      </w:pPr>
      <w:r>
        <w:rPr>
          <w:b/>
          <w:bCs/>
        </w:rPr>
        <w:t>Dispoziții generale</w:t>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color w:val="000000"/>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color w:val="000000"/>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 Anunț de intenție (anexa nr.1);</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 Anunț de participare, inclusiv pentru procedurile de preselecție/procedurile negociate (anexa nr. 2);</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3) Invitație de participare la etapele de preselecție/la procedurile negociate (anexa nr. 3);</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4) Proces-verbal cu privire la rezultatele preselecției candidaților (anexa nr. 4);</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5) Anunț de atribuire (anexa nr. 5);</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6) Anunț privind modificarea contractului de achiziții publice/acordului-cadru (anexa nr. 6);</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7) Cerere de participare (anexa nr. 7);</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8) Declaraţie privind valabilitatea ofertei (anexa nr. 8);</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9) Scrisoare  de  garanţie  bancară (anexa nr. 9);</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10) Garanţia de bună execuţie (anexa nr. 10.);</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11) Informaţii privind asocierea (anexa nr. 11);</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12) Declarație privind lista principalelor livrări/prestări efectuate în ultimii 3 ani de activitate (anexa nr. 12);</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13) Declaraţie privind dotările specifice, utilajul şi echipamentul necesar pentru îndeplinirea corespunzătoare a contractului (anexa nr. 13);</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14) Declaraţie privind personalul de specialitate propus pentru implementarea contractului (anexa nr. 14);</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15) Lista subcontractanților şi partea/părţile din contract care sunt îndeplinite de aceştia (anexa nr. 15);</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16) Angajament terţ susţinător financiar (anexa nr. 16);</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17) Declaraţie terţ susţinător financiar (anexa nr. 17);</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18) Angajament privind susţinerea tehnică și profesională a ofertantului/grupului de operatori economici (anexa nr. 18);</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19) Declaraţie terţ susţinător tehnic (anexa nr. 19);</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20) Declaraţie terţ susţinător profesional (anexa nr. 20);</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21) Caiet de sarcini (anexa nr. 21);</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22) Specificaţii tehnice (anexa nr. 22);</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23) Specificaţii de preț (anexa nr. 23);</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24) Contract – model (anexa nr. 24);</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25) Acord adițional (anexa nr. 25);</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t>26) Acord-cadru (anexa nr. 26).</w:t>
      </w:r>
    </w:p>
    <w:p>
      <w:pPr>
        <w:pStyle w:val="Normal"/>
        <w:tabs>
          <w:tab w:val="clear" w:pos="709"/>
          <w:tab w:val="left" w:pos="-284" w:leader="none"/>
          <w:tab w:val="left" w:pos="196" w:leader="none"/>
          <w:tab w:val="left" w:pos="567" w:leader="none"/>
        </w:tabs>
        <w:bidi w:val="0"/>
        <w:jc w:val="both"/>
        <w:rPr>
          <w:color w:val="000000"/>
          <w:lang w:val="ro-MD"/>
        </w:rPr>
      </w:pPr>
      <w:r>
        <w:rPr>
          <w:color w:val="000000"/>
          <w:lang w:val="ro-MD"/>
        </w:rPr>
      </w:r>
      <w:bookmarkEnd w:id="3"/>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4"/>
        </w:numPr>
        <w:tabs>
          <w:tab w:val="clear" w:pos="1134"/>
          <w:tab w:val="left" w:pos="-568" w:leader="none"/>
          <w:tab w:val="left" w:pos="-88" w:leader="none"/>
          <w:tab w:val="left" w:pos="283" w:leader="none"/>
        </w:tabs>
        <w:bidi w:val="0"/>
        <w:spacing w:before="0" w:after="120"/>
        <w:ind w:left="-284" w:right="0" w:firstLine="284"/>
        <w:rPr>
          <w:color w:val="000000"/>
          <w:lang w:val="it-IT"/>
        </w:rPr>
      </w:pPr>
      <w:r>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pPr>
        <w:pStyle w:val="ListParagraph"/>
        <w:numPr>
          <w:ilvl w:val="0"/>
          <w:numId w:val="4"/>
        </w:numPr>
        <w:tabs>
          <w:tab w:val="left" w:pos="-568" w:leader="none"/>
          <w:tab w:val="left" w:pos="-88" w:leader="none"/>
          <w:tab w:val="left" w:pos="142" w:leader="none"/>
          <w:tab w:val="left" w:pos="850" w:leader="none"/>
        </w:tabs>
        <w:bidi w:val="0"/>
        <w:spacing w:before="0" w:after="120"/>
        <w:ind w:left="-284" w:right="0"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4"/>
        </w:numPr>
        <w:tabs>
          <w:tab w:val="left" w:pos="-568" w:leader="none"/>
          <w:tab w:val="left" w:pos="-88" w:leader="none"/>
          <w:tab w:val="left" w:pos="283" w:leader="none"/>
          <w:tab w:val="left" w:pos="850" w:leader="none"/>
        </w:tabs>
        <w:bidi w:val="0"/>
        <w:spacing w:before="0" w:after="120"/>
        <w:ind w:left="-284" w:right="0"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4"/>
        </w:numPr>
        <w:tabs>
          <w:tab w:val="clear" w:pos="1134"/>
          <w:tab w:val="left" w:pos="-568" w:leader="none"/>
          <w:tab w:val="left" w:pos="-88" w:leader="none"/>
          <w:tab w:val="left" w:pos="142" w:leader="none"/>
        </w:tabs>
        <w:bidi w:val="0"/>
        <w:spacing w:before="0" w:after="120"/>
        <w:ind w:left="-284" w:right="0"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4"/>
        </w:numPr>
        <w:tabs>
          <w:tab w:val="clear" w:pos="1134"/>
          <w:tab w:val="left" w:pos="-568" w:leader="none"/>
          <w:tab w:val="left" w:pos="-88" w:leader="none"/>
          <w:tab w:val="left" w:pos="142" w:leader="none"/>
        </w:tabs>
        <w:bidi w:val="0"/>
        <w:spacing w:before="0" w:after="120"/>
        <w:ind w:left="-284" w:right="0"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rPr/>
        <w:t xml:space="preserve"> </w:t>
      </w:r>
      <w:r>
        <w:rPr>
          <w:lang w:val="it-IT"/>
        </w:rPr>
        <w:t>specificată în documentaţia de atribuire, cu condiţia ca acestea să fie însoţite de o traducere exactă a fragmentelor relevante în limba română.</w:t>
      </w:r>
    </w:p>
    <w:p>
      <w:pPr>
        <w:pStyle w:val="ListParagraph"/>
        <w:numPr>
          <w:ilvl w:val="0"/>
          <w:numId w:val="4"/>
        </w:numPr>
        <w:tabs>
          <w:tab w:val="clear" w:pos="1134"/>
          <w:tab w:val="left" w:pos="-568" w:leader="none"/>
          <w:tab w:val="left" w:pos="-88" w:leader="none"/>
          <w:tab w:val="left" w:pos="142" w:leader="none"/>
        </w:tabs>
        <w:bidi w:val="0"/>
        <w:spacing w:before="0" w:after="120"/>
        <w:ind w:left="-284" w:right="0"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pPr>
        <w:pStyle w:val="ListParagraph"/>
        <w:numPr>
          <w:ilvl w:val="0"/>
          <w:numId w:val="5"/>
        </w:numPr>
        <w:tabs>
          <w:tab w:val="clear" w:pos="1134"/>
          <w:tab w:val="left" w:pos="-568" w:leader="none"/>
          <w:tab w:val="left" w:pos="142" w:leader="none"/>
        </w:tabs>
        <w:bidi w:val="0"/>
        <w:spacing w:before="0" w:after="120"/>
        <w:ind w:left="-284" w:right="0" w:firstLine="284"/>
        <w:rPr>
          <w:lang w:val="it-IT"/>
        </w:rPr>
      </w:pPr>
      <w:r>
        <w:rPr>
          <w:lang w:val="it-IT"/>
        </w:rPr>
        <w:t>exclude ofertantul din procedura respectivă de achiziţie și înaintează solicitarea către Agenția Achiziții Publice privind includerea lui în Lista de interdicție, conform prevederilor</w:t>
      </w:r>
      <w:r>
        <w:rP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pPr>
        <w:pStyle w:val="ListParagraph"/>
        <w:numPr>
          <w:ilvl w:val="0"/>
          <w:numId w:val="5"/>
        </w:numPr>
        <w:tabs>
          <w:tab w:val="clear" w:pos="1134"/>
          <w:tab w:val="left" w:pos="-568" w:leader="none"/>
          <w:tab w:val="left" w:pos="142" w:leader="none"/>
        </w:tabs>
        <w:bidi w:val="0"/>
        <w:spacing w:before="0" w:after="120"/>
        <w:ind w:left="-284" w:right="0"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4"/>
        </w:numPr>
        <w:tabs>
          <w:tab w:val="clear" w:pos="1134"/>
          <w:tab w:val="left" w:pos="-568" w:leader="none"/>
          <w:tab w:val="left" w:pos="-88" w:leader="none"/>
          <w:tab w:val="left" w:pos="142" w:leader="none"/>
        </w:tabs>
        <w:bidi w:val="0"/>
        <w:spacing w:before="0" w:after="120"/>
        <w:ind w:left="-284" w:right="0"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pPr>
        <w:pStyle w:val="ListParagraph"/>
        <w:numPr>
          <w:ilvl w:val="0"/>
          <w:numId w:val="6"/>
        </w:numPr>
        <w:tabs>
          <w:tab w:val="clear" w:pos="1134"/>
          <w:tab w:val="left" w:pos="-568" w:leader="none"/>
          <w:tab w:val="left" w:pos="-142" w:leader="none"/>
          <w:tab w:val="left" w:pos="142" w:leader="none"/>
        </w:tabs>
        <w:bidi w:val="0"/>
        <w:spacing w:before="0" w:after="120"/>
        <w:ind w:left="-284" w:right="0" w:firstLine="284"/>
        <w:rPr>
          <w:color w:val="000000"/>
          <w:lang w:val="it-IT"/>
        </w:rPr>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pPr>
        <w:pStyle w:val="ListParagraph"/>
        <w:numPr>
          <w:ilvl w:val="0"/>
          <w:numId w:val="6"/>
        </w:numPr>
        <w:tabs>
          <w:tab w:val="clear" w:pos="1134"/>
          <w:tab w:val="left" w:pos="-568" w:leader="none"/>
          <w:tab w:val="left" w:pos="-142" w:leader="none"/>
          <w:tab w:val="left" w:pos="142" w:leader="none"/>
        </w:tabs>
        <w:bidi w:val="0"/>
        <w:spacing w:before="0" w:after="120"/>
        <w:ind w:left="-284" w:right="0" w:firstLine="284"/>
        <w:rPr>
          <w:color w:val="000000"/>
          <w:lang w:val="it-IT"/>
        </w:rPr>
      </w:pPr>
      <w:r>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pPr>
        <w:pStyle w:val="ListParagraph"/>
        <w:numPr>
          <w:ilvl w:val="0"/>
          <w:numId w:val="6"/>
        </w:numPr>
        <w:tabs>
          <w:tab w:val="clear" w:pos="1134"/>
          <w:tab w:val="left" w:pos="-568" w:leader="none"/>
          <w:tab w:val="left" w:pos="-142" w:leader="none"/>
          <w:tab w:val="left" w:pos="142" w:leader="none"/>
        </w:tabs>
        <w:bidi w:val="0"/>
        <w:spacing w:before="0" w:after="120"/>
        <w:ind w:left="-284" w:right="0" w:firstLine="284"/>
        <w:rPr>
          <w:color w:val="000000"/>
          <w:lang w:val="it-IT"/>
        </w:rPr>
      </w:pPr>
      <w:r>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pPr>
        <w:pStyle w:val="ListParagraph"/>
        <w:numPr>
          <w:ilvl w:val="0"/>
          <w:numId w:val="6"/>
        </w:numPr>
        <w:tabs>
          <w:tab w:val="clear" w:pos="1134"/>
          <w:tab w:val="left" w:pos="-568" w:leader="none"/>
          <w:tab w:val="left" w:pos="-142" w:leader="none"/>
          <w:tab w:val="left" w:pos="142" w:leader="none"/>
        </w:tabs>
        <w:bidi w:val="0"/>
        <w:spacing w:before="0" w:after="120"/>
        <w:ind w:left="-284" w:right="0" w:firstLine="284"/>
        <w:rPr>
          <w:color w:val="000000"/>
          <w:lang w:val="it-IT"/>
        </w:rPr>
      </w:pPr>
      <w:r>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pPr>
        <w:pStyle w:val="ListParagraph"/>
        <w:numPr>
          <w:ilvl w:val="0"/>
          <w:numId w:val="6"/>
        </w:numPr>
        <w:tabs>
          <w:tab w:val="clear" w:pos="1134"/>
          <w:tab w:val="left" w:pos="-568" w:leader="none"/>
          <w:tab w:val="left" w:pos="-142" w:leader="none"/>
          <w:tab w:val="left" w:pos="142" w:leader="none"/>
        </w:tabs>
        <w:bidi w:val="0"/>
        <w:spacing w:before="0" w:after="120"/>
        <w:ind w:left="-284" w:right="0" w:firstLine="284"/>
        <w:rPr>
          <w:color w:val="000000"/>
          <w:lang w:val="it-IT"/>
        </w:rPr>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9"/>
          <w:tab w:val="left" w:pos="-284" w:leader="none"/>
          <w:tab w:val="left" w:pos="142" w:leader="none"/>
          <w:tab w:val="left" w:pos="426" w:leader="none"/>
        </w:tabs>
        <w:bidi w:val="0"/>
        <w:spacing w:before="0" w:after="120"/>
        <w:jc w:val="left"/>
        <w:rPr>
          <w:color w:val="000000"/>
          <w:lang w:val="it-IT"/>
        </w:rPr>
      </w:pPr>
      <w:r>
        <w:rPr>
          <w:color w:val="000000"/>
          <w:lang w:val="it-IT"/>
        </w:rPr>
      </w:r>
    </w:p>
    <w:p>
      <w:pPr>
        <w:pStyle w:val="Normal"/>
        <w:tabs>
          <w:tab w:val="clear" w:pos="709"/>
          <w:tab w:val="left" w:pos="-284" w:leader="none"/>
          <w:tab w:val="left" w:pos="142" w:leader="none"/>
          <w:tab w:val="left" w:pos="426" w:leader="none"/>
        </w:tabs>
        <w:bidi w:val="0"/>
        <w:spacing w:before="0" w:after="120"/>
        <w:jc w:val="left"/>
        <w:rPr>
          <w:color w:val="000000"/>
          <w:lang w:val="it-IT"/>
        </w:rPr>
      </w:pPr>
      <w:r>
        <w:rPr>
          <w:color w:val="000000"/>
          <w:lang w:val="it-IT"/>
        </w:rPr>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bidi w:val="0"/>
        <w:jc w:val="left"/>
        <w:rPr/>
      </w:pPr>
      <w:r>
        <w:rPr/>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jc w:val="center"/>
        <w:rPr>
          <w:b/>
          <w:lang w:val="it-IT"/>
        </w:rPr>
      </w:pPr>
      <w:r>
        <w:rPr>
          <w:b/>
          <w:lang w:val="it-IT"/>
        </w:rPr>
        <w:t>Calificarea candidaților/ofertanților</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jc w:val="center"/>
        <w:rPr>
          <w:b/>
          <w:lang w:val="ro-RO"/>
        </w:rPr>
      </w:pPr>
      <w:r>
        <w:rPr>
          <w:b/>
          <w:lang w:val="ro-RO"/>
        </w:rPr>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t xml:space="preserve"> </w:t>
      </w:r>
      <w:r>
        <w:rPr>
          <w:lang w:val="ro-RO"/>
        </w:rPr>
        <w:t>la solicitarea autorității contractante, odată ce a fost declarat în DUAE.</w:t>
      </w:r>
    </w:p>
    <w:p>
      <w:pPr>
        <w:pStyle w:val="ListParagraph"/>
        <w:numPr>
          <w:ilvl w:val="0"/>
          <w:numId w:val="0"/>
        </w:numPr>
        <w:tabs>
          <w:tab w:val="clear" w:pos="1134"/>
          <w:tab w:val="left" w:pos="-568" w:leader="none"/>
          <w:tab w:val="left" w:pos="0" w:leader="none"/>
        </w:tabs>
        <w:bidi w:val="0"/>
        <w:spacing w:before="0" w:after="120"/>
        <w:ind w:left="-284" w:right="0"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clear" w:pos="1134"/>
          <w:tab w:val="left" w:pos="-568" w:leader="none"/>
          <w:tab w:val="left" w:pos="0" w:leader="none"/>
        </w:tabs>
        <w:bidi w:val="0"/>
        <w:spacing w:before="0" w:after="120"/>
        <w:ind w:left="-284" w:right="0"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clear" w:pos="1134"/>
          <w:tab w:val="left" w:pos="-568" w:leader="none"/>
          <w:tab w:val="left" w:pos="-426" w:leader="none"/>
          <w:tab w:val="left" w:pos="-142" w:leader="none"/>
          <w:tab w:val="left" w:pos="0" w:leader="none"/>
        </w:tabs>
        <w:bidi w:val="0"/>
        <w:spacing w:before="0" w:after="120"/>
        <w:ind w:left="-284" w:right="0" w:firstLine="284"/>
        <w:rPr>
          <w:color w:val="000000"/>
          <w:lang w:val="ro-MD"/>
        </w:rPr>
      </w:pPr>
      <w:r>
        <w:rPr>
          <w:b/>
          <w:lang w:val="it-IT"/>
        </w:rPr>
        <w:t>18</w:t>
      </w:r>
      <w:r>
        <w:rPr>
          <w:b/>
          <w:lang w:val="ro-RO"/>
        </w:rPr>
        <w:t xml:space="preserve">. </w:t>
      </w:r>
      <w:r>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t xml:space="preserve"> </w:t>
      </w:r>
      <w:r>
        <w:rPr>
          <w:color w:val="000000"/>
          <w:lang w:val="it-IT"/>
        </w:rPr>
        <w:t>Prezentarea oricărui alt formular DUAE</w:t>
      </w:r>
      <w:r>
        <w:rPr>
          <w:color w:val="000000"/>
          <w:lang w:val="ro-MD"/>
        </w:rPr>
        <w:t>, este temei de descalificare de la procedura de achiziție publică.</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color w:val="000000"/>
          <w:lang w:val="it-IT"/>
        </w:rPr>
      </w:pPr>
      <w:r>
        <w:rPr>
          <w:b/>
          <w:color w:val="000000"/>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lang w:val="it-IT"/>
        </w:rPr>
      </w:pPr>
      <w:r>
        <w:rPr>
          <w:b/>
          <w:lang w:val="it-IT"/>
        </w:rPr>
        <w:t xml:space="preserve">20. </w:t>
      </w:r>
      <w:r>
        <w:rPr>
          <w:lang w:val="it-IT"/>
        </w:rPr>
        <w:t>Autoritatea contractantă aplică criterii și cerințe de calificare numai referitoare la:</w:t>
      </w:r>
    </w:p>
    <w:p>
      <w:pPr>
        <w:pStyle w:val="Normal"/>
        <w:bidi w:val="0"/>
        <w:spacing w:before="0" w:after="120"/>
        <w:ind w:left="142" w:right="0" w:hanging="0"/>
        <w:jc w:val="left"/>
        <w:rPr>
          <w:lang w:val="it-IT"/>
        </w:rPr>
      </w:pPr>
      <w:r>
        <w:rPr>
          <w:lang w:val="it-IT"/>
        </w:rPr>
        <w:t>1) eligibilitatea ofertantului sau candidatului;</w:t>
      </w:r>
    </w:p>
    <w:p>
      <w:pPr>
        <w:pStyle w:val="Normal"/>
        <w:bidi w:val="0"/>
        <w:spacing w:before="0" w:after="120"/>
        <w:ind w:left="142" w:right="0" w:hanging="0"/>
        <w:jc w:val="left"/>
        <w:rPr>
          <w:lang w:val="it-IT"/>
        </w:rPr>
      </w:pPr>
      <w:r>
        <w:rPr>
          <w:lang w:val="it-IT"/>
        </w:rPr>
        <w:t>2) capacitatea de exercitare a activității profesionale;</w:t>
      </w:r>
    </w:p>
    <w:p>
      <w:pPr>
        <w:pStyle w:val="ListParagraph"/>
        <w:numPr>
          <w:ilvl w:val="0"/>
          <w:numId w:val="0"/>
        </w:numPr>
        <w:tabs>
          <w:tab w:val="clear" w:pos="1134"/>
          <w:tab w:val="left" w:pos="142" w:leader="none"/>
        </w:tabs>
        <w:bidi w:val="0"/>
        <w:spacing w:before="0" w:after="120"/>
        <w:ind w:left="142" w:right="0" w:hanging="0"/>
        <w:rPr>
          <w:lang w:val="it-IT"/>
        </w:rPr>
      </w:pPr>
      <w:r>
        <w:rPr>
          <w:lang w:val="it-IT"/>
        </w:rPr>
        <w:t>3) capacitatea economică şi financiară;</w:t>
      </w:r>
    </w:p>
    <w:p>
      <w:pPr>
        <w:pStyle w:val="ListParagraph"/>
        <w:numPr>
          <w:ilvl w:val="0"/>
          <w:numId w:val="0"/>
        </w:numPr>
        <w:tabs>
          <w:tab w:val="clear" w:pos="1134"/>
          <w:tab w:val="left" w:pos="142" w:leader="none"/>
        </w:tabs>
        <w:bidi w:val="0"/>
        <w:spacing w:before="0" w:after="120"/>
        <w:ind w:left="142" w:right="0" w:hanging="0"/>
        <w:rPr>
          <w:lang w:val="it-IT"/>
        </w:rPr>
      </w:pPr>
      <w:r>
        <w:rPr>
          <w:lang w:val="it-IT"/>
        </w:rPr>
        <w:t>4) capacitatea tehnică;</w:t>
      </w:r>
    </w:p>
    <w:p>
      <w:pPr>
        <w:pStyle w:val="ListParagraph"/>
        <w:numPr>
          <w:ilvl w:val="0"/>
          <w:numId w:val="0"/>
        </w:numPr>
        <w:tabs>
          <w:tab w:val="clear" w:pos="1134"/>
          <w:tab w:val="left" w:pos="142" w:leader="none"/>
          <w:tab w:val="left" w:pos="709" w:leader="none"/>
        </w:tabs>
        <w:bidi w:val="0"/>
        <w:spacing w:before="0" w:after="120"/>
        <w:ind w:left="142" w:right="0" w:hanging="0"/>
        <w:rPr>
          <w:lang w:val="it-IT"/>
        </w:rPr>
      </w:pPr>
      <w:r>
        <w:rPr>
          <w:lang w:val="it-IT"/>
        </w:rPr>
        <w:t>5) standarde de asigurare a calității;</w:t>
      </w:r>
    </w:p>
    <w:p>
      <w:pPr>
        <w:pStyle w:val="ListParagraph"/>
        <w:numPr>
          <w:ilvl w:val="0"/>
          <w:numId w:val="0"/>
        </w:numPr>
        <w:tabs>
          <w:tab w:val="clear" w:pos="1134"/>
          <w:tab w:val="left" w:pos="142" w:leader="none"/>
        </w:tabs>
        <w:bidi w:val="0"/>
        <w:spacing w:before="0" w:after="120"/>
        <w:ind w:left="142" w:right="0" w:hanging="0"/>
        <w:rPr>
          <w:lang w:val="it-IT"/>
        </w:rPr>
      </w:pPr>
      <w:r>
        <w:rPr>
          <w:lang w:val="it-IT"/>
        </w:rPr>
        <w:t>6) standarde de protecție a mediului.</w:t>
      </w:r>
    </w:p>
    <w:p>
      <w:pPr>
        <w:pStyle w:val="ListParagraph"/>
        <w:numPr>
          <w:ilvl w:val="0"/>
          <w:numId w:val="0"/>
        </w:numPr>
        <w:tabs>
          <w:tab w:val="clear" w:pos="1134"/>
          <w:tab w:val="left" w:pos="-568" w:leader="none"/>
          <w:tab w:val="left" w:pos="-142" w:leader="none"/>
          <w:tab w:val="left" w:pos="0" w:leader="none"/>
        </w:tabs>
        <w:bidi w:val="0"/>
        <w:spacing w:before="0" w:after="120"/>
        <w:ind w:left="-284" w:right="0"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t xml:space="preserve"> </w:t>
      </w:r>
      <w:r>
        <w:rPr>
          <w:lang w:val="it-IT"/>
        </w:rPr>
        <w:t>prevăzute la art. 19 alin. (2) şi alin. (3) și art. 16 alin. (6) al Legii nr. 131/2015 privind achizițiile publice.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clear" w:pos="1134"/>
          <w:tab w:val="left" w:pos="-568" w:leader="none"/>
          <w:tab w:val="left" w:pos="-426" w:leader="none"/>
        </w:tabs>
        <w:bidi w:val="0"/>
        <w:spacing w:before="0" w:after="120"/>
        <w:ind w:left="-284" w:right="0" w:firstLine="426"/>
        <w:rPr>
          <w:lang w:val="it-IT"/>
        </w:rPr>
      </w:pPr>
      <w:r>
        <w:rPr>
          <w:lang w:val="it-IT"/>
        </w:rPr>
        <w:t>1) realizarea unei cifre medii anuale de afaceri în ultimii 3 ani egală sau mai mare decât suma stabilită în pct. 16 din anexa nr. 2,</w:t>
      </w:r>
      <w:r>
        <w:rP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clear" w:pos="1134"/>
          <w:tab w:val="left" w:pos="-568" w:leader="none"/>
          <w:tab w:val="left" w:pos="-426" w:leader="none"/>
        </w:tabs>
        <w:bidi w:val="0"/>
        <w:spacing w:before="0" w:after="120"/>
        <w:ind w:left="-284" w:right="0" w:firstLine="426"/>
        <w:rPr>
          <w:lang w:val="it-IT"/>
        </w:rPr>
      </w:pPr>
      <w:r>
        <w:rPr>
          <w:lang w:val="it-IT"/>
        </w:rPr>
        <w:t>2) declarații bancare corespunzătoare sau, după caz, dovezi privind asigurarea riscului profesional;</w:t>
      </w:r>
    </w:p>
    <w:p>
      <w:pPr>
        <w:pStyle w:val="ListParagraph"/>
        <w:numPr>
          <w:ilvl w:val="0"/>
          <w:numId w:val="0"/>
        </w:numPr>
        <w:tabs>
          <w:tab w:val="clear" w:pos="1134"/>
          <w:tab w:val="left" w:pos="-568" w:leader="none"/>
          <w:tab w:val="left" w:pos="0" w:leader="none"/>
        </w:tabs>
        <w:bidi w:val="0"/>
        <w:spacing w:before="0" w:after="120"/>
        <w:ind w:left="-284" w:right="0"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clear" w:pos="1134"/>
          <w:tab w:val="left" w:pos="-568" w:leader="none"/>
          <w:tab w:val="left" w:pos="-142" w:leader="none"/>
          <w:tab w:val="left" w:pos="0" w:leader="none"/>
          <w:tab w:val="left" w:pos="283" w:leader="none"/>
        </w:tabs>
        <w:bidi w:val="0"/>
        <w:spacing w:before="0" w:after="120"/>
        <w:ind w:left="-284" w:right="0"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rP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clear" w:pos="1134"/>
          <w:tab w:val="left" w:pos="-142" w:leader="none"/>
        </w:tabs>
        <w:bidi w:val="0"/>
        <w:spacing w:before="0" w:after="120"/>
        <w:ind w:left="-284" w:right="0"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clear" w:pos="1134"/>
          <w:tab w:val="left" w:pos="-568" w:leader="none"/>
          <w:tab w:val="left" w:pos="-284" w:leader="none"/>
          <w:tab w:val="left" w:pos="0" w:leader="none"/>
        </w:tabs>
        <w:bidi w:val="0"/>
        <w:spacing w:before="0" w:after="120"/>
        <w:ind w:left="-284" w:right="0"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clear" w:pos="1134"/>
          <w:tab w:val="left" w:pos="-568" w:leader="none"/>
          <w:tab w:val="left" w:pos="-284" w:leader="none"/>
          <w:tab w:val="left" w:pos="0" w:leader="none"/>
        </w:tabs>
        <w:bidi w:val="0"/>
        <w:spacing w:before="0" w:after="120"/>
        <w:ind w:left="-284" w:right="0"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clear" w:pos="1134"/>
          <w:tab w:val="left" w:pos="-568" w:leader="none"/>
          <w:tab w:val="left" w:pos="-142" w:leader="none"/>
          <w:tab w:val="left" w:pos="0" w:leader="none"/>
          <w:tab w:val="left" w:pos="142" w:leader="none"/>
        </w:tabs>
        <w:bidi w:val="0"/>
        <w:spacing w:before="0" w:after="120"/>
        <w:ind w:left="-284" w:right="0"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lang w:val="it-IT"/>
        </w:rPr>
      </w:pPr>
      <w:r>
        <w:rPr>
          <w:lang w:val="it-IT"/>
        </w:rPr>
        <w:t>1)   la Sistemul Comunitar de Management de Mediu şi Audit (EMAS), sau;</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clear" w:pos="1134"/>
          <w:tab w:val="left" w:pos="-568" w:leader="none"/>
          <w:tab w:val="left" w:pos="-142" w:leader="none"/>
          <w:tab w:val="left" w:pos="0" w:leader="none"/>
          <w:tab w:val="left" w:pos="142" w:leader="none"/>
          <w:tab w:val="left" w:pos="283" w:leader="none"/>
          <w:tab w:val="left" w:pos="425" w:leader="none"/>
        </w:tabs>
        <w:bidi w:val="0"/>
        <w:spacing w:before="0" w:after="120"/>
        <w:ind w:left="-284" w:right="0"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3) Posibilitățile de reciclare/reutilizare a produsului după scoaterea din uz a acestuia;</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4) Folosirea de recipiente sau ambalaje reutilizabile pentru transportarea produselor;</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5) Furnizarea de hârtie ecologică și reciclată (fără clor și fibră);</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6) Restricțiile de utilizare a anumitor substanțe periculoase în compoziția produsului;</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7) Sisteme eficiente de tratare a deșeurilor în aer și în apă în fabricarea produselor;</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9) Reducere ale emisiilor de CO2 și a altor gaze prin scăderea frecvenței livrării și opțiuni noi de ambalare;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en-US"/>
        </w:rPr>
      </w:pPr>
      <w:r>
        <w:rPr>
          <w:lang w:val="en-US"/>
        </w:rPr>
        <w:t>10) Reciclarea sau reutilizarea ambalajelor care însoțesc produsele;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12) Încurajarea utilizării vehiculelor cu combustibili alternativi și a variantelor electrice sau hibride;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14) Achiziționarea echipamentelor/utilajelor din clasa de eficiență energetică cea mai ridicată; </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15) Achiziționarea corpurilor de iluminat cu un conținut scăzut de mercur;</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17) Achiziționarea de alimente organice și nemijlocit susținerea agriculturii durabile;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19) Achziționarea de materiale de construcție și aprovizionare durabilă; </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20)  Încurajarea utilizării de materiale reciclate în construcție;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21) Aprovizionarea cu produse certificate ca fiind durabile (Patru etichete ecologice ale UE pentru componente);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pPr>
      <w:r>
        <w:rPr/>
        <w:t>22) Achiziționarea și utilizarea de materiale de construcție cu impact redus asupra mediului;</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24) Gestionarea deșeurilor din demolări;</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25) Achiziționarea serviciilor de curăţenie ecologică folosind produse care întrunesc cerințele etichetelor ecologice;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 xml:space="preserve">27) Utilizarea </w:t>
      </w:r>
      <w:r>
        <w:rPr/>
        <w:t>unui sistem de management de mediu (EMS) pentru servicii de catering;</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28) Utilizarea de metode non-chimice, care respectă mediul;</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29)</w:t>
        <w:tab/>
        <w:t>Achiziționarea de energie electrică ecologică;</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30)</w:t>
        <w:tab/>
        <w:t>Impunerea unor durate de viață prelungite ale produselor și a unei garanții pentru piesele de schimb;</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t>31) și altele.</w:t>
      </w:r>
    </w:p>
    <w:p>
      <w:pPr>
        <w:pStyle w:val="Normal"/>
        <w:tabs>
          <w:tab w:val="left" w:pos="-568" w:leader="none"/>
          <w:tab w:val="left" w:pos="-142" w:leader="none"/>
          <w:tab w:val="left" w:pos="142" w:leader="none"/>
          <w:tab w:val="left" w:pos="283" w:leader="none"/>
          <w:tab w:val="left" w:pos="425" w:leader="none"/>
        </w:tabs>
        <w:bidi w:val="0"/>
        <w:ind w:left="-284" w:right="0" w:firstLine="284"/>
        <w:jc w:val="both"/>
        <w:rPr>
          <w:lang w:val="it-IT"/>
        </w:rPr>
      </w:pPr>
      <w:r>
        <w:rPr>
          <w:lang w:val="it-IT"/>
        </w:rPr>
      </w:r>
      <w:bookmarkEnd w:id="33"/>
      <w:bookmarkEnd w:id="34"/>
    </w:p>
    <w:p>
      <w:pPr>
        <w:pStyle w:val="Normal"/>
        <w:tabs>
          <w:tab w:val="clear" w:pos="709"/>
          <w:tab w:val="left" w:pos="-568" w:leader="none"/>
          <w:tab w:val="left" w:pos="-142" w:leader="none"/>
          <w:tab w:val="left" w:pos="0" w:leader="none"/>
          <w:tab w:val="left" w:pos="142" w:leader="none"/>
          <w:tab w:val="left" w:pos="320" w:leader="none"/>
        </w:tabs>
        <w:bidi w:val="0"/>
        <w:spacing w:before="0" w:after="120"/>
        <w:ind w:left="-284" w:right="0"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9"/>
          <w:tab w:val="left" w:pos="-568" w:leader="none"/>
          <w:tab w:val="left" w:pos="-426" w:leader="none"/>
        </w:tabs>
        <w:bidi w:val="0"/>
        <w:spacing w:before="0" w:after="120"/>
        <w:ind w:left="-284" w:right="0"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9"/>
          <w:tab w:val="left" w:pos="-568" w:leader="none"/>
          <w:tab w:val="left" w:pos="142" w:leader="none"/>
          <w:tab w:val="left" w:pos="320" w:leader="none"/>
        </w:tabs>
        <w:bidi w:val="0"/>
        <w:spacing w:before="0" w:after="120"/>
        <w:ind w:left="-284" w:right="0"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9"/>
          <w:tab w:val="left" w:pos="-568" w:leader="none"/>
          <w:tab w:val="left" w:pos="142" w:leader="none"/>
          <w:tab w:val="left" w:pos="320" w:leader="none"/>
        </w:tabs>
        <w:bidi w:val="0"/>
        <w:spacing w:before="0" w:after="120"/>
        <w:ind w:left="-284" w:right="0" w:firstLine="284"/>
        <w:jc w:val="both"/>
        <w:rPr>
          <w:color w:val="000000"/>
        </w:rPr>
      </w:pPr>
      <w:r>
        <w:rPr>
          <w:b/>
          <w:bCs/>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9"/>
          <w:tab w:val="left" w:pos="-568" w:leader="none"/>
          <w:tab w:val="left" w:pos="142" w:leader="none"/>
          <w:tab w:val="left" w:pos="320" w:leader="none"/>
        </w:tabs>
        <w:bidi w:val="0"/>
        <w:spacing w:before="0" w:after="120"/>
        <w:ind w:left="-284" w:right="0" w:firstLine="284"/>
        <w:jc w:val="both"/>
        <w:rPr>
          <w:color w:val="000000"/>
        </w:rPr>
      </w:pPr>
      <w:r>
        <w:rPr>
          <w:b/>
          <w:bCs/>
          <w:color w:val="000000"/>
        </w:rPr>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9"/>
          <w:tab w:val="left" w:pos="-568" w:leader="none"/>
          <w:tab w:val="left" w:pos="142" w:leader="none"/>
          <w:tab w:val="left" w:pos="1171" w:leader="none"/>
        </w:tabs>
        <w:bidi w:val="0"/>
        <w:ind w:left="-284" w:right="0" w:firstLine="284"/>
        <w:jc w:val="left"/>
        <w:rPr/>
      </w:pPr>
      <w:r>
        <w:rPr/>
        <w:tab/>
      </w:r>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rPr>
      </w:pPr>
      <w:bookmarkStart w:id="35" w:name="_Toc449539041"/>
      <w:bookmarkStart w:id="36" w:name="_Toc392180151"/>
      <w:bookmarkEnd w:id="35"/>
      <w:bookmarkEnd w:id="36"/>
      <w:r>
        <w:rPr>
          <w:rFonts w:eastAsia="Times New Roman" w:cs="Times New Roman" w:ascii="Times New Roman" w:hAnsi="Times New Roman"/>
          <w:bCs w:val="false"/>
          <w:color w:val="auto"/>
        </w:rPr>
        <w:t>Secţiunea a 3-a</w:t>
      </w:r>
    </w:p>
    <w:p>
      <w:pPr>
        <w:pStyle w:val="Normal"/>
        <w:bidi w:val="0"/>
        <w:jc w:val="left"/>
        <w:rPr/>
      </w:pPr>
      <w:r>
        <w:rPr/>
      </w:r>
      <w:bookmarkStart w:id="37" w:name="_Toc449539041_Copy_1"/>
      <w:bookmarkStart w:id="38" w:name="_Toc392180151_Copy_1"/>
      <w:bookmarkStart w:id="39" w:name="_Toc449539041_Copy_1"/>
      <w:bookmarkStart w:id="40" w:name="_Toc392180151_Copy_1"/>
      <w:bookmarkEnd w:id="39"/>
      <w:bookmarkEnd w:id="40"/>
    </w:p>
    <w:p>
      <w:pPr>
        <w:pStyle w:val="Titlu2"/>
        <w:keepNext w:val="false"/>
        <w:keepLines w:val="false"/>
        <w:tabs>
          <w:tab w:val="clear" w:pos="709"/>
          <w:tab w:val="left" w:pos="-568" w:leader="none"/>
        </w:tabs>
        <w:bidi w:val="0"/>
        <w:spacing w:before="0" w:after="0"/>
        <w:ind w:left="-284" w:right="0"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bidi w:val="0"/>
        <w:jc w:val="left"/>
        <w:rPr>
          <w:b/>
          <w:bCs/>
        </w:rPr>
      </w:pPr>
      <w:r>
        <w:rPr>
          <w:b/>
          <w:bCs/>
        </w:rPr>
      </w:r>
    </w:p>
    <w:p>
      <w:pPr>
        <w:pStyle w:val="Normal"/>
        <w:bidi w:val="0"/>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7"/>
        </w:numPr>
        <w:tabs>
          <w:tab w:val="left" w:pos="425" w:leader="none"/>
          <w:tab w:val="left" w:pos="709" w:leader="none"/>
          <w:tab w:val="left" w:pos="850" w:leader="none"/>
        </w:tabs>
        <w:bidi w:val="0"/>
        <w:spacing w:before="0" w:after="120"/>
        <w:ind w:left="-284" w:right="0"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7"/>
        </w:numPr>
        <w:tabs>
          <w:tab w:val="left" w:pos="425" w:leader="none"/>
          <w:tab w:val="left" w:pos="709" w:leader="none"/>
          <w:tab w:val="left" w:pos="850" w:leader="none"/>
        </w:tabs>
        <w:bidi w:val="0"/>
        <w:spacing w:before="0" w:after="120"/>
        <w:ind w:left="-284" w:right="0"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7"/>
        </w:numPr>
        <w:tabs>
          <w:tab w:val="left" w:pos="425" w:leader="none"/>
          <w:tab w:val="left" w:pos="709" w:leader="none"/>
          <w:tab w:val="left" w:pos="850" w:leader="none"/>
        </w:tabs>
        <w:bidi w:val="0"/>
        <w:spacing w:before="0" w:after="120"/>
        <w:ind w:left="-284" w:right="0" w:firstLine="710"/>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7"/>
        </w:numPr>
        <w:tabs>
          <w:tab w:val="left" w:pos="-568" w:leader="none"/>
          <w:tab w:val="left" w:pos="425" w:leader="none"/>
          <w:tab w:val="left" w:pos="567" w:leader="none"/>
          <w:tab w:val="left" w:pos="850" w:leader="none"/>
        </w:tabs>
        <w:bidi w:val="0"/>
        <w:spacing w:before="0" w:after="120"/>
        <w:ind w:left="-284" w:right="0"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t xml:space="preserve"> </w:t>
      </w:r>
      <w:r>
        <w:rPr>
          <w:bCs/>
          <w:iCs/>
          <w:lang w:val="it-IT"/>
        </w:rPr>
        <w:t>și actele normative secundare, de exemplu:</w:t>
      </w:r>
      <w: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7"/>
        </w:numPr>
        <w:tabs>
          <w:tab w:val="left" w:pos="425" w:leader="none"/>
          <w:tab w:val="left" w:pos="709" w:leader="none"/>
          <w:tab w:val="left" w:pos="850" w:leader="none"/>
        </w:tabs>
        <w:bidi w:val="0"/>
        <w:spacing w:before="0" w:after="120"/>
        <w:ind w:left="-284" w:right="0"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9"/>
          <w:tab w:val="left" w:pos="142" w:leader="none"/>
        </w:tabs>
        <w:bidi w:val="0"/>
        <w:ind w:left="-284" w:right="0"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8"/>
        </w:numPr>
        <w:tabs>
          <w:tab w:val="left" w:pos="709" w:leader="none"/>
          <w:tab w:val="left" w:pos="993" w:leader="none"/>
          <w:tab w:val="left" w:pos="1134" w:leader="none"/>
        </w:tabs>
        <w:bidi w:val="0"/>
        <w:spacing w:before="0" w:after="120"/>
        <w:rPr>
          <w:i/>
          <w:i/>
          <w:iCs/>
        </w:rPr>
      </w:pPr>
      <w:r>
        <w:rPr>
          <w:b/>
          <w:i/>
          <w:iCs/>
        </w:rPr>
        <w:t xml:space="preserve"> </w:t>
      </w:r>
      <w:r>
        <w:rPr>
          <w:b/>
          <w:i/>
          <w:iCs/>
        </w:rPr>
        <w:t>produselor petroliere pentru alimentarea automobilelor</w:t>
      </w:r>
    </w:p>
    <w:p>
      <w:pPr>
        <w:pStyle w:val="Normal"/>
        <w:tabs>
          <w:tab w:val="clear" w:pos="709"/>
          <w:tab w:val="left" w:pos="567" w:leader="none"/>
          <w:tab w:val="left" w:pos="709" w:leader="none"/>
        </w:tabs>
        <w:bidi w:val="0"/>
        <w:spacing w:before="0" w:after="120"/>
        <w:ind w:left="-284" w:right="0"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8"/>
        </w:numPr>
        <w:tabs>
          <w:tab w:val="left" w:pos="851" w:leader="none"/>
          <w:tab w:val="left" w:pos="993" w:leader="none"/>
          <w:tab w:val="left" w:pos="1134" w:leader="none"/>
        </w:tabs>
        <w:bidi w:val="0"/>
        <w:spacing w:before="0" w:after="120"/>
        <w:rPr>
          <w:lang w:val="ro-RO"/>
        </w:rPr>
      </w:pPr>
      <w:r>
        <w:rPr>
          <w:b/>
          <w:i/>
          <w:iCs/>
        </w:rPr>
        <w:t>de  furnizare a energiei electrice</w:t>
      </w:r>
    </w:p>
    <w:p>
      <w:pPr>
        <w:pStyle w:val="Normal"/>
        <w:tabs>
          <w:tab w:val="clear" w:pos="709"/>
          <w:tab w:val="left" w:pos="567" w:leader="none"/>
          <w:tab w:val="left" w:pos="709" w:leader="none"/>
        </w:tabs>
        <w:bidi w:val="0"/>
        <w:spacing w:before="0" w:after="120"/>
        <w:ind w:left="-284" w:right="0"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bidi w:val="0"/>
        <w:spacing w:before="0" w:after="120"/>
        <w:ind w:left="-284" w:right="0"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9"/>
        </w:numPr>
        <w:tabs>
          <w:tab w:val="left" w:pos="851" w:leader="none"/>
          <w:tab w:val="left" w:pos="993" w:leader="none"/>
          <w:tab w:val="left" w:pos="1134" w:leader="none"/>
        </w:tabs>
        <w:bidi w:val="0"/>
        <w:spacing w:before="0" w:after="120"/>
        <w:rPr>
          <w:i/>
          <w:i/>
          <w:iCs/>
        </w:rPr>
      </w:pPr>
      <w:r>
        <w:rPr>
          <w:b/>
          <w:i/>
          <w:iCs/>
        </w:rPr>
        <w:t>a produselor petroliere pentru alimentarea automobilelor</w:t>
      </w:r>
    </w:p>
    <w:p>
      <w:pPr>
        <w:pStyle w:val="Normal"/>
        <w:tabs>
          <w:tab w:val="clear" w:pos="709"/>
          <w:tab w:val="left" w:pos="567" w:leader="none"/>
          <w:tab w:val="left" w:pos="709" w:leader="none"/>
        </w:tabs>
        <w:bidi w:val="0"/>
        <w:ind w:left="-284" w:right="0" w:hanging="0"/>
        <w:jc w:val="both"/>
        <w:rPr>
          <w:bCs/>
          <w:iCs/>
        </w:rPr>
      </w:pPr>
      <w:r>
        <w:rPr>
          <w:bCs/>
          <w:iCs/>
        </w:rPr>
        <w:t>Prețul  unui litru de carburant ofertat va fi cel afișat la stațiile de alimentare ale ofertantului cu aplicarea discount-ului ofertat.</w:t>
      </w:r>
    </w:p>
    <w:p>
      <w:pPr>
        <w:pStyle w:val="Normal"/>
        <w:tabs>
          <w:tab w:val="clear" w:pos="709"/>
          <w:tab w:val="left" w:pos="567" w:leader="none"/>
          <w:tab w:val="left" w:pos="709" w:leader="none"/>
        </w:tabs>
        <w:bidi w:val="0"/>
        <w:ind w:left="-284" w:right="0"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bidi w:val="0"/>
        <w:jc w:val="both"/>
        <w:rPr>
          <w:bCs/>
          <w:i/>
          <w:i/>
        </w:rPr>
      </w:pPr>
      <w:r>
        <w:rPr>
          <w:bCs/>
          <w:i/>
        </w:rPr>
      </w:r>
    </w:p>
    <w:p>
      <w:pPr>
        <w:pStyle w:val="Normal"/>
        <w:bidi w:val="0"/>
        <w:spacing w:before="0" w:after="120"/>
        <w:ind w:left="0" w:right="0" w:firstLine="567"/>
        <w:jc w:val="center"/>
        <w:rPr/>
      </w:pPr>
      <w:r>
        <w:rPr/>
        <w:t>Calcularea prețului unitar se efectuează conform formulei:</w:t>
      </w:r>
    </w:p>
    <w:p>
      <w:pPr>
        <w:pStyle w:val="Normal"/>
        <w:bidi w:val="0"/>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bidi w:val="0"/>
        <w:ind w:left="0" w:right="0" w:hanging="0"/>
        <w:jc w:val="center"/>
        <w:outlineLvl w:val="1"/>
        <w:rPr>
          <w:b/>
        </w:rPr>
      </w:pPr>
      <w:r>
        <w:rPr>
          <w:b/>
        </w:rPr>
      </w:r>
    </w:p>
    <w:p>
      <w:pPr>
        <w:pStyle w:val="Normal"/>
        <w:tabs>
          <w:tab w:val="clear" w:pos="709"/>
          <w:tab w:val="left" w:pos="851" w:leader="none"/>
          <w:tab w:val="left" w:pos="993" w:leader="none"/>
        </w:tabs>
        <w:bidi w:val="0"/>
        <w:spacing w:before="0" w:after="120"/>
        <w:ind w:left="0" w:right="0" w:firstLine="567"/>
        <w:jc w:val="both"/>
        <w:rPr/>
      </w:pPr>
      <w:r>
        <w:rPr/>
        <w:t>Unde,</w:t>
      </w:r>
    </w:p>
    <w:p>
      <w:pPr>
        <w:pStyle w:val="Normal"/>
        <w:tabs>
          <w:tab w:val="clear" w:pos="709"/>
          <w:tab w:val="left" w:pos="851" w:leader="none"/>
          <w:tab w:val="left" w:pos="993" w:leader="none"/>
        </w:tabs>
        <w:bidi w:val="0"/>
        <w:ind w:left="0" w:right="0" w:firstLine="567"/>
        <w:jc w:val="both"/>
        <w:rPr/>
      </w:pPr>
      <w:r>
        <w:rPr/>
        <w:t>Pu – reprezintă prețul unitar ofertat;</w:t>
      </w:r>
    </w:p>
    <w:p>
      <w:pPr>
        <w:pStyle w:val="Normal"/>
        <w:tabs>
          <w:tab w:val="clear" w:pos="709"/>
          <w:tab w:val="left" w:pos="851" w:leader="none"/>
          <w:tab w:val="left" w:pos="993" w:leader="none"/>
        </w:tabs>
        <w:bidi w:val="0"/>
        <w:ind w:left="0" w:right="0"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9"/>
          <w:tab w:val="left" w:pos="851" w:leader="none"/>
          <w:tab w:val="left" w:pos="993" w:leader="none"/>
        </w:tabs>
        <w:bidi w:val="0"/>
        <w:ind w:left="0" w:right="0"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9"/>
          <w:tab w:val="left" w:pos="851" w:leader="none"/>
          <w:tab w:val="left" w:pos="993" w:leader="none"/>
        </w:tabs>
        <w:bidi w:val="0"/>
        <w:ind w:left="0" w:right="0"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9"/>
          <w:tab w:val="left" w:pos="851" w:leader="none"/>
          <w:tab w:val="left" w:pos="993" w:leader="none"/>
        </w:tabs>
        <w:bidi w:val="0"/>
        <w:ind w:left="0" w:right="0" w:firstLine="567"/>
        <w:jc w:val="both"/>
        <w:rPr/>
      </w:pPr>
      <w:r>
        <w:rPr/>
        <w:t>D% –reprezintă discount-ul aplicat.</w:t>
      </w:r>
    </w:p>
    <w:p>
      <w:pPr>
        <w:pStyle w:val="Normal"/>
        <w:tabs>
          <w:tab w:val="clear" w:pos="709"/>
          <w:tab w:val="left" w:pos="851" w:leader="none"/>
          <w:tab w:val="left" w:pos="993" w:leader="none"/>
        </w:tabs>
        <w:bidi w:val="0"/>
        <w:ind w:left="0" w:right="0" w:firstLine="567"/>
        <w:jc w:val="both"/>
        <w:rPr/>
      </w:pPr>
      <w:r>
        <w:rPr/>
      </w:r>
    </w:p>
    <w:p>
      <w:pPr>
        <w:pStyle w:val="Normal"/>
        <w:tabs>
          <w:tab w:val="clear" w:pos="709"/>
          <w:tab w:val="left" w:pos="567" w:leader="none"/>
          <w:tab w:val="left" w:pos="709" w:leader="none"/>
        </w:tabs>
        <w:bidi w:val="0"/>
        <w:spacing w:before="0" w:after="120"/>
        <w:ind w:left="-284" w:right="0"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9"/>
          <w:tab w:val="left" w:pos="567" w:leader="none"/>
          <w:tab w:val="left" w:pos="709" w:leader="none"/>
        </w:tabs>
        <w:bidi w:val="0"/>
        <w:spacing w:before="0" w:after="120"/>
        <w:ind w:left="-284" w:right="0"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9"/>
          <w:tab w:val="left" w:pos="567" w:leader="none"/>
          <w:tab w:val="left" w:pos="709" w:leader="none"/>
        </w:tabs>
        <w:bidi w:val="0"/>
        <w:spacing w:before="0" w:after="120"/>
        <w:ind w:left="-284" w:right="0"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9"/>
        </w:numPr>
        <w:tabs>
          <w:tab w:val="left" w:pos="851" w:leader="none"/>
          <w:tab w:val="left" w:pos="993" w:leader="none"/>
          <w:tab w:val="left" w:pos="1134" w:leader="none"/>
        </w:tabs>
        <w:bidi w:val="0"/>
        <w:spacing w:before="0" w:after="120"/>
        <w:rPr>
          <w:lang w:val="ro-RO"/>
        </w:rPr>
      </w:pPr>
      <w:r>
        <w:rPr>
          <w:b/>
          <w:i/>
          <w:iCs/>
        </w:rPr>
        <w:t>a energiei electrice</w:t>
      </w:r>
    </w:p>
    <w:p>
      <w:pPr>
        <w:pStyle w:val="Normal"/>
        <w:tabs>
          <w:tab w:val="clear" w:pos="709"/>
          <w:tab w:val="left" w:pos="567" w:leader="none"/>
          <w:tab w:val="left" w:pos="709" w:leader="none"/>
        </w:tabs>
        <w:bidi w:val="0"/>
        <w:ind w:left="-284" w:right="0"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9"/>
          <w:tab w:val="left" w:pos="-568" w:leader="none"/>
        </w:tabs>
        <w:bidi w:val="0"/>
        <w:ind w:left="-284" w:right="0" w:firstLine="284"/>
        <w:jc w:val="left"/>
        <w:rPr/>
      </w:pPr>
      <w:r>
        <w:rPr/>
      </w:r>
    </w:p>
    <w:p>
      <w:pPr>
        <w:pStyle w:val="Normal"/>
        <w:tabs>
          <w:tab w:val="clear" w:pos="709"/>
          <w:tab w:val="left" w:pos="-568" w:leader="none"/>
          <w:tab w:val="left" w:pos="142" w:leader="none"/>
          <w:tab w:val="left" w:pos="320" w:leader="none"/>
        </w:tabs>
        <w:bidi w:val="0"/>
        <w:spacing w:before="0" w:after="120"/>
        <w:ind w:left="-284" w:right="0" w:firstLine="284"/>
        <w:jc w:val="both"/>
        <w:rPr/>
      </w:pPr>
      <w:bookmarkStart w:id="51" w:name="_Toc392198690"/>
      <w:bookmarkStart w:id="52" w:name="_Toc392199060"/>
      <w:bookmarkStart w:id="53" w:name="_Toc392222624"/>
      <w:bookmarkStart w:id="54" w:name="_Toc392254909"/>
      <w:bookmarkStart w:id="55" w:name="_Toc392255170"/>
      <w:bookmarkStart w:id="56" w:name="_Toc449632597"/>
      <w:bookmarkStart w:id="57" w:name="_Toc449633089"/>
      <w:bookmarkStart w:id="58" w:name="_Toc449692045"/>
      <w:bookmarkStart w:id="59" w:name="_Toc449630844"/>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9"/>
          <w:tab w:val="left" w:pos="0" w:leader="none"/>
          <w:tab w:val="left" w:pos="284" w:leader="none"/>
          <w:tab w:val="left" w:pos="604" w:leader="none"/>
          <w:tab w:val="left" w:pos="960" w:leader="none"/>
        </w:tabs>
        <w:bidi w:val="0"/>
        <w:spacing w:before="0" w:after="120"/>
        <w:jc w:val="left"/>
        <w:rPr/>
      </w:pPr>
      <w:r>
        <w:rPr>
          <w:b/>
        </w:rPr>
        <w:t xml:space="preserve">48. </w:t>
      </w:r>
      <w:r>
        <w:rPr/>
        <w:t>Oferta cuprinde următoarele formulare:</w:t>
      </w:r>
    </w:p>
    <w:p>
      <w:pPr>
        <w:pStyle w:val="Normal"/>
        <w:tabs>
          <w:tab w:val="clear" w:pos="709"/>
          <w:tab w:val="left" w:pos="676" w:leader="none"/>
        </w:tabs>
        <w:bidi w:val="0"/>
        <w:spacing w:before="0" w:after="120"/>
        <w:ind w:left="-284" w:right="0" w:hanging="0"/>
        <w:jc w:val="both"/>
        <w:rPr/>
      </w:pPr>
      <w:bookmarkStart w:id="60" w:name="_Toc449630846"/>
      <w:bookmarkStart w:id="61" w:name="_Toc449632599"/>
      <w:bookmarkStart w:id="62" w:name="_Toc449633091"/>
      <w:bookmarkStart w:id="63" w:name="_Toc449692047"/>
      <w:bookmarkStart w:id="64" w:name="_Toc449632597_Copy_1"/>
      <w:bookmarkStart w:id="65" w:name="_Toc449633089_Copy_1"/>
      <w:bookmarkStart w:id="66" w:name="_Toc449692045_Copy_1"/>
      <w:bookmarkStart w:id="67" w:name="_Toc449630844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9"/>
          <w:tab w:val="left" w:pos="-568" w:leader="none"/>
          <w:tab w:val="left" w:pos="142" w:leader="none"/>
          <w:tab w:val="left" w:pos="676" w:leader="none"/>
        </w:tabs>
        <w:bidi w:val="0"/>
        <w:spacing w:before="0" w:after="120"/>
        <w:ind w:left="-284" w:right="0"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9"/>
          <w:tab w:val="left" w:pos="0" w:leader="none"/>
          <w:tab w:val="left" w:pos="426" w:leader="none"/>
          <w:tab w:val="left" w:pos="960" w:leader="none"/>
        </w:tabs>
        <w:bidi w:val="0"/>
        <w:spacing w:before="0" w:after="120"/>
        <w:jc w:val="left"/>
        <w:rPr>
          <w:color w:val="000000"/>
        </w:rPr>
      </w:pPr>
      <w:r>
        <w:rPr/>
        <w:t xml:space="preserve">3) </w:t>
      </w:r>
      <w:r>
        <w:rPr>
          <w:color w:val="000000"/>
        </w:rPr>
        <w:t>DUAE</w:t>
      </w:r>
      <w:bookmarkEnd w:id="51"/>
      <w:bookmarkEnd w:id="52"/>
      <w:bookmarkEnd w:id="53"/>
      <w:bookmarkEnd w:id="54"/>
      <w:bookmarkEnd w:id="55"/>
      <w:r>
        <w:rPr>
          <w:color w:val="000000"/>
        </w:rPr>
        <w:t>;</w:t>
      </w:r>
    </w:p>
    <w:p>
      <w:pPr>
        <w:pStyle w:val="Normal"/>
        <w:tabs>
          <w:tab w:val="clear" w:pos="709"/>
          <w:tab w:val="left" w:pos="0" w:leader="none"/>
          <w:tab w:val="left" w:pos="426" w:leader="none"/>
          <w:tab w:val="left" w:pos="960" w:leader="none"/>
        </w:tabs>
        <w:bidi w:val="0"/>
        <w:spacing w:before="0" w:after="120"/>
        <w:jc w:val="left"/>
        <w:rPr>
          <w:color w:val="000000"/>
        </w:rPr>
      </w:pPr>
      <w:r>
        <w:rPr>
          <w:color w:val="000000"/>
        </w:rPr>
        <w:t>4) Garanția pentru ofertă, după caz (anexa nr.9).</w:t>
      </w:r>
    </w:p>
    <w:p>
      <w:pPr>
        <w:pStyle w:val="Normal"/>
        <w:tabs>
          <w:tab w:val="clear" w:pos="709"/>
          <w:tab w:val="left" w:pos="-568" w:leader="none"/>
          <w:tab w:val="left" w:pos="-426" w:leader="none"/>
          <w:tab w:val="left" w:pos="142" w:leader="none"/>
          <w:tab w:val="left" w:pos="320" w:leader="none"/>
          <w:tab w:val="left" w:pos="676" w:leader="none"/>
        </w:tabs>
        <w:bidi w:val="0"/>
        <w:spacing w:before="0" w:after="120"/>
        <w:ind w:left="-284" w:right="0"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color w:val="000000"/>
        </w:rPr>
      </w:pPr>
      <w:r>
        <w:rPr>
          <w:b/>
        </w:rPr>
        <w:t xml:space="preserve">50. </w:t>
      </w:r>
      <w:r>
        <w:rPr>
          <w:color w:val="000000"/>
        </w:rPr>
        <w:t>Operatorii economici pregătesc ofertele</w:t>
      </w:r>
      <w:r>
        <w:rP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bCs/>
          <w:color w:val="000000"/>
          <w:lang w:val="it-IT" w:eastAsia="it-IT"/>
        </w:rPr>
      </w:pPr>
      <w:r>
        <w:rPr>
          <w:b/>
        </w:rPr>
        <w:t>51.</w:t>
      </w:r>
      <w:r>
        <w:rPr/>
        <w:t xml:space="preserve"> </w:t>
      </w:r>
      <w:r>
        <w:rPr>
          <w:color w:val="000000"/>
        </w:rPr>
        <w:t xml:space="preserve">Ofertantul depune garanția pentru ofertă conform </w:t>
      </w:r>
      <w:r>
        <w:rPr/>
        <w:t>prevederilor Legii nr. 131/2015 privind achizițiile publice</w:t>
      </w:r>
      <w:r>
        <w:rPr>
          <w:bCs/>
          <w:color w:val="000000"/>
          <w:lang w:val="it-IT" w:eastAsia="it-IT"/>
        </w:rPr>
        <w:t>.</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9"/>
          <w:tab w:val="left" w:pos="-568" w:leader="none"/>
          <w:tab w:val="left" w:pos="142" w:leader="none"/>
          <w:tab w:val="left" w:pos="320" w:leader="none"/>
          <w:tab w:val="left" w:pos="676" w:leader="none"/>
        </w:tabs>
        <w:bidi w:val="0"/>
        <w:spacing w:before="0" w:after="120"/>
        <w:ind w:left="-284" w:right="0"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9"/>
          <w:tab w:val="left" w:pos="-568" w:leader="none"/>
          <w:tab w:val="left" w:pos="0" w:leader="none"/>
          <w:tab w:val="left" w:pos="142" w:leader="none"/>
        </w:tabs>
        <w:bidi w:val="0"/>
        <w:spacing w:before="0" w:after="120"/>
        <w:ind w:left="-284" w:right="0"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9"/>
          <w:tab w:val="left" w:pos="-284" w:leader="none"/>
          <w:tab w:val="left" w:pos="142" w:leader="none"/>
          <w:tab w:val="left" w:pos="320" w:leader="none"/>
          <w:tab w:val="left" w:pos="676" w:leader="none"/>
        </w:tabs>
        <w:bidi w:val="0"/>
        <w:spacing w:before="0" w:after="120"/>
        <w:ind w:left="-284" w:right="0"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9"/>
          <w:tab w:val="left" w:pos="-568" w:leader="none"/>
        </w:tabs>
        <w:bidi w:val="0"/>
        <w:ind w:left="-284" w:right="0" w:firstLine="284"/>
        <w:jc w:val="center"/>
        <w:rPr>
          <w:b/>
          <w:sz w:val="26"/>
          <w:szCs w:val="26"/>
        </w:rPr>
      </w:pPr>
      <w:r>
        <w:rPr>
          <w:b/>
          <w:sz w:val="26"/>
          <w:szCs w:val="26"/>
        </w:rPr>
      </w:r>
    </w:p>
    <w:p>
      <w:pPr>
        <w:pStyle w:val="Normal"/>
        <w:tabs>
          <w:tab w:val="clear" w:pos="709"/>
          <w:tab w:val="left" w:pos="-568" w:leader="none"/>
        </w:tabs>
        <w:bidi w:val="0"/>
        <w:ind w:left="-284" w:right="0" w:firstLine="284"/>
        <w:jc w:val="center"/>
        <w:rPr>
          <w:b/>
          <w:sz w:val="26"/>
          <w:szCs w:val="26"/>
        </w:rPr>
      </w:pPr>
      <w:r>
        <w:rPr>
          <w:b/>
          <w:sz w:val="26"/>
          <w:szCs w:val="26"/>
        </w:rPr>
      </w:r>
    </w:p>
    <w:p>
      <w:pPr>
        <w:pStyle w:val="Normal"/>
        <w:tabs>
          <w:tab w:val="clear" w:pos="709"/>
          <w:tab w:val="left" w:pos="-568" w:leader="none"/>
        </w:tabs>
        <w:bidi w:val="0"/>
        <w:ind w:left="-284" w:right="0" w:firstLine="284"/>
        <w:jc w:val="center"/>
        <w:rPr>
          <w:b/>
          <w:sz w:val="26"/>
          <w:szCs w:val="26"/>
        </w:rPr>
      </w:pPr>
      <w:r>
        <w:rPr>
          <w:b/>
          <w:sz w:val="26"/>
          <w:szCs w:val="26"/>
        </w:rPr>
        <w:t>Secţiunea a 4-a</w:t>
      </w:r>
    </w:p>
    <w:p>
      <w:pPr>
        <w:pStyle w:val="Normal"/>
        <w:tabs>
          <w:tab w:val="clear" w:pos="709"/>
          <w:tab w:val="left" w:pos="-568" w:leader="none"/>
        </w:tabs>
        <w:bidi w:val="0"/>
        <w:ind w:left="-284" w:right="0" w:firstLine="284"/>
        <w:jc w:val="center"/>
        <w:rPr>
          <w:b/>
        </w:rPr>
      </w:pPr>
      <w:r>
        <w:rPr>
          <w:b/>
        </w:rPr>
      </w:r>
    </w:p>
    <w:p>
      <w:pPr>
        <w:pStyle w:val="Normal"/>
        <w:tabs>
          <w:tab w:val="clear" w:pos="709"/>
          <w:tab w:val="left" w:pos="-568" w:leader="none"/>
        </w:tabs>
        <w:bidi w:val="0"/>
        <w:ind w:left="-284" w:right="0" w:firstLine="284"/>
        <w:jc w:val="center"/>
        <w:rPr>
          <w:b/>
        </w:rPr>
      </w:pPr>
      <w:r>
        <w:rPr>
          <w:b/>
        </w:rPr>
        <w:t>Depunerea și deschiderea ofertelor</w:t>
      </w:r>
    </w:p>
    <w:p>
      <w:pPr>
        <w:pStyle w:val="Normal"/>
        <w:tabs>
          <w:tab w:val="clear" w:pos="709"/>
          <w:tab w:val="left" w:pos="-568" w:leader="none"/>
        </w:tabs>
        <w:bidi w:val="0"/>
        <w:ind w:left="-284" w:right="0" w:firstLine="284"/>
        <w:jc w:val="center"/>
        <w:rPr>
          <w:b/>
        </w:rPr>
      </w:pPr>
      <w:r>
        <w:rPr>
          <w:b/>
        </w:rPr>
      </w:r>
    </w:p>
    <w:p>
      <w:pPr>
        <w:pStyle w:val="Normal"/>
        <w:tabs>
          <w:tab w:val="clear" w:pos="709"/>
          <w:tab w:val="left" w:pos="-568" w:leader="none"/>
          <w:tab w:val="left" w:pos="0" w:leader="none"/>
          <w:tab w:val="left" w:pos="142" w:leader="none"/>
          <w:tab w:val="left" w:pos="320" w:leader="none"/>
        </w:tabs>
        <w:bidi w:val="0"/>
        <w:spacing w:before="0" w:after="120"/>
        <w:ind w:left="-284" w:right="0"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62. </w:t>
      </w:r>
      <w:r>
        <w:rPr/>
        <w:t>SIA RSAP nu acceptă ofertele transmise după expirarea termenului limită de depunere a ofertelor.</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color w:val="000000"/>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449539055"/>
      <w:bookmarkStart w:id="71" w:name="_Toc392180165"/>
    </w:p>
    <w:p>
      <w:pPr>
        <w:pStyle w:val="Normal"/>
        <w:tabs>
          <w:tab w:val="clear" w:pos="709"/>
          <w:tab w:val="left" w:pos="-568" w:leader="none"/>
          <w:tab w:val="left" w:pos="-105" w:leader="none"/>
          <w:tab w:val="left" w:pos="142" w:leader="none"/>
          <w:tab w:val="left" w:pos="320" w:leader="none"/>
        </w:tabs>
        <w:bidi w:val="0"/>
        <w:spacing w:before="0" w:after="120"/>
        <w:ind w:left="-284" w:right="0" w:firstLine="284"/>
        <w:jc w:val="both"/>
        <w:rPr/>
      </w:pPr>
      <w:r>
        <w:rPr/>
      </w:r>
      <w:bookmarkEnd w:id="70"/>
      <w:bookmarkEnd w:id="71"/>
    </w:p>
    <w:p>
      <w:pPr>
        <w:pStyle w:val="Normal"/>
        <w:tabs>
          <w:tab w:val="clear" w:pos="709"/>
          <w:tab w:val="left" w:pos="-568" w:leader="none"/>
          <w:tab w:val="left" w:pos="0" w:leader="none"/>
          <w:tab w:val="left" w:pos="320" w:leader="none"/>
          <w:tab w:val="left" w:pos="850" w:leader="none"/>
        </w:tabs>
        <w:bidi w:val="0"/>
        <w:ind w:left="-284" w:right="0" w:firstLine="284"/>
        <w:jc w:val="center"/>
        <w:rPr>
          <w:b/>
          <w:bCs/>
        </w:rPr>
      </w:pPr>
      <w:r>
        <w:rPr>
          <w:b/>
          <w:bCs/>
        </w:rPr>
        <w:t>Secţiunea a 5-a</w:t>
      </w:r>
    </w:p>
    <w:p>
      <w:pPr>
        <w:pStyle w:val="Normal"/>
        <w:tabs>
          <w:tab w:val="clear" w:pos="709"/>
          <w:tab w:val="left" w:pos="-568" w:leader="none"/>
          <w:tab w:val="left" w:pos="0" w:leader="none"/>
          <w:tab w:val="left" w:pos="320" w:leader="none"/>
          <w:tab w:val="left" w:pos="850" w:leader="none"/>
        </w:tabs>
        <w:bidi w:val="0"/>
        <w:ind w:left="-284" w:right="0" w:firstLine="284"/>
        <w:jc w:val="center"/>
        <w:rPr>
          <w:b/>
          <w:bCs/>
        </w:rPr>
      </w:pPr>
      <w:r>
        <w:rPr>
          <w:b/>
          <w:bCs/>
        </w:rPr>
      </w:r>
    </w:p>
    <w:p>
      <w:pPr>
        <w:pStyle w:val="Normal"/>
        <w:tabs>
          <w:tab w:val="clear" w:pos="709"/>
          <w:tab w:val="left" w:pos="-568" w:leader="none"/>
          <w:tab w:val="left" w:pos="320" w:leader="none"/>
          <w:tab w:val="left" w:pos="850" w:leader="none"/>
        </w:tabs>
        <w:bidi w:val="0"/>
        <w:ind w:left="-284" w:right="0" w:firstLine="284"/>
        <w:jc w:val="center"/>
        <w:rPr>
          <w:b/>
          <w:bCs/>
        </w:rPr>
      </w:pPr>
      <w:r>
        <w:rPr>
          <w:b/>
          <w:bCs/>
        </w:rPr>
        <w:t>Evaluarea și compararea ofertelor</w:t>
      </w:r>
    </w:p>
    <w:p>
      <w:pPr>
        <w:pStyle w:val="Normal"/>
        <w:tabs>
          <w:tab w:val="clear" w:pos="709"/>
          <w:tab w:val="left" w:pos="-568" w:leader="none"/>
          <w:tab w:val="left" w:pos="320" w:leader="none"/>
          <w:tab w:val="left" w:pos="850" w:leader="none"/>
        </w:tabs>
        <w:bidi w:val="0"/>
        <w:ind w:left="-284" w:right="0" w:firstLine="284"/>
        <w:jc w:val="center"/>
        <w:rPr>
          <w:b/>
          <w:bCs/>
        </w:rPr>
      </w:pPr>
      <w:r>
        <w:rPr>
          <w:b/>
          <w:bCs/>
        </w:rPr>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9"/>
          <w:tab w:val="left" w:pos="-568" w:leader="none"/>
          <w:tab w:val="left" w:pos="142" w:leader="none"/>
          <w:tab w:val="left" w:pos="320" w:leader="none"/>
          <w:tab w:val="left" w:pos="850" w:leader="none"/>
        </w:tabs>
        <w:bidi w:val="0"/>
        <w:spacing w:before="0" w:after="120"/>
        <w:ind w:left="-284" w:right="0"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3) se obligă să asigure și să respecte standardele de asigurare a calităţii și standardele de protecţie a mediului.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9"/>
          <w:tab w:val="left" w:pos="-568" w:leader="none"/>
          <w:tab w:val="left" w:pos="-142" w:leader="none"/>
          <w:tab w:val="left" w:pos="142" w:leader="none"/>
          <w:tab w:val="left" w:pos="850" w:leader="none"/>
        </w:tabs>
        <w:bidi w:val="0"/>
        <w:spacing w:before="0" w:after="120"/>
        <w:ind w:left="-284" w:right="0"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1) ofertantul nu îndeplinește cerințele de calificare și de selecție;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2) oferta nu respectă cerinţele prevăzute în documentaţia de atribuire pentru elaborarea şi prezentarea ofertelor;</w:t>
      </w:r>
    </w:p>
    <w:p>
      <w:pPr>
        <w:pStyle w:val="Normal"/>
        <w:tabs>
          <w:tab w:val="clear" w:pos="709"/>
          <w:tab w:val="left" w:pos="-284" w:leader="none"/>
          <w:tab w:val="left" w:pos="142" w:leader="none"/>
          <w:tab w:val="left" w:pos="426" w:leader="none"/>
          <w:tab w:val="left" w:pos="604" w:leader="none"/>
          <w:tab w:val="left" w:pos="1134" w:leader="none"/>
        </w:tabs>
        <w:bidi w:val="0"/>
        <w:spacing w:before="0" w:after="120"/>
        <w:jc w:val="both"/>
        <w:rPr/>
      </w:pPr>
      <w:r>
        <w:rPr/>
        <w:t>3) ofertantul nu transmite în perioada stabilită clarificările solicitate;</w:t>
      </w:r>
    </w:p>
    <w:p>
      <w:pPr>
        <w:pStyle w:val="Normal"/>
        <w:tabs>
          <w:tab w:val="clear" w:pos="709"/>
          <w:tab w:val="left" w:pos="-284" w:leader="none"/>
          <w:tab w:val="left" w:pos="142" w:leader="none"/>
          <w:tab w:val="left" w:pos="426" w:leader="none"/>
          <w:tab w:val="left" w:pos="604" w:leader="none"/>
          <w:tab w:val="left" w:pos="1134" w:leader="none"/>
        </w:tabs>
        <w:bidi w:val="0"/>
        <w:spacing w:before="0" w:after="120"/>
        <w:jc w:val="both"/>
        <w:rPr/>
      </w:pPr>
      <w:r>
        <w:rPr/>
        <w:t>4) oferta financiară nu are un preț fixat;</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6) oferta este anormal de scăzută potrivit art. 70 al Legii nr. 131/2015 privind achizițiile publice;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426"/>
        <w:jc w:val="both"/>
        <w:rPr/>
      </w:pPr>
      <w:r>
        <w:rPr/>
        <w:t>8) s-a constatat comiterea unor acte de corupţie, acte conexe actelor de corupţie sau fapte coruptibile confirmate prin hotărâre definitivă a instanţei de judecată.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9"/>
          <w:tab w:val="left" w:pos="-568" w:leader="none"/>
          <w:tab w:val="left" w:pos="-142" w:leader="none"/>
          <w:tab w:val="left" w:pos="142" w:leader="none"/>
          <w:tab w:val="left" w:pos="320" w:leader="none"/>
          <w:tab w:val="left" w:pos="850" w:leader="none"/>
        </w:tabs>
        <w:bidi w:val="0"/>
        <w:spacing w:before="0" w:after="120"/>
        <w:ind w:left="-284" w:right="0"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9"/>
          <w:tab w:val="left" w:pos="-284" w:leader="none"/>
          <w:tab w:val="left" w:pos="462" w:leader="none"/>
          <w:tab w:val="left" w:pos="1134" w:leader="none"/>
        </w:tabs>
        <w:bidi w:val="0"/>
        <w:spacing w:before="0" w:after="120"/>
        <w:jc w:val="both"/>
        <w:rPr/>
      </w:pPr>
      <w:r>
        <w:rPr/>
      </w:r>
    </w:p>
    <w:p>
      <w:pPr>
        <w:pStyle w:val="Normal"/>
        <w:tabs>
          <w:tab w:val="clear" w:pos="709"/>
          <w:tab w:val="left" w:pos="-568" w:leader="none"/>
          <w:tab w:val="left" w:pos="178" w:leader="none"/>
          <w:tab w:val="left" w:pos="850" w:leader="none"/>
        </w:tabs>
        <w:bidi w:val="0"/>
        <w:spacing w:before="0" w:after="120"/>
        <w:ind w:left="-284" w:right="0" w:firstLine="284"/>
        <w:jc w:val="both"/>
        <w:rPr/>
      </w:pPr>
      <w:r>
        <w:rPr/>
      </w:r>
    </w:p>
    <w:p>
      <w:pPr>
        <w:pStyle w:val="Normal"/>
        <w:tabs>
          <w:tab w:val="clear" w:pos="709"/>
          <w:tab w:val="left" w:pos="-568" w:leader="none"/>
        </w:tabs>
        <w:bidi w:val="0"/>
        <w:ind w:left="-284" w:right="0" w:firstLine="284"/>
        <w:jc w:val="center"/>
        <w:rPr>
          <w:b/>
          <w:bCs/>
          <w:sz w:val="26"/>
          <w:szCs w:val="26"/>
        </w:rPr>
      </w:pPr>
      <w:r>
        <w:rPr>
          <w:b/>
          <w:bCs/>
          <w:sz w:val="26"/>
          <w:szCs w:val="26"/>
        </w:rPr>
        <w:t>Secţiunea a 6-a</w:t>
      </w:r>
    </w:p>
    <w:p>
      <w:pPr>
        <w:pStyle w:val="Normal"/>
        <w:tabs>
          <w:tab w:val="clear" w:pos="709"/>
          <w:tab w:val="left" w:pos="-568" w:leader="none"/>
        </w:tabs>
        <w:bidi w:val="0"/>
        <w:ind w:left="-284" w:right="0" w:firstLine="284"/>
        <w:jc w:val="center"/>
        <w:rPr>
          <w:b/>
          <w:bCs/>
          <w:sz w:val="26"/>
          <w:szCs w:val="26"/>
        </w:rPr>
      </w:pPr>
      <w:r>
        <w:rPr>
          <w:b/>
          <w:bCs/>
          <w:sz w:val="26"/>
          <w:szCs w:val="26"/>
        </w:rPr>
      </w:r>
    </w:p>
    <w:p>
      <w:pPr>
        <w:pStyle w:val="Normal"/>
        <w:tabs>
          <w:tab w:val="clear" w:pos="709"/>
          <w:tab w:val="left" w:pos="-568" w:leader="none"/>
        </w:tabs>
        <w:bidi w:val="0"/>
        <w:ind w:left="-284" w:right="0" w:firstLine="284"/>
        <w:jc w:val="center"/>
        <w:rPr>
          <w:b/>
          <w:bCs/>
        </w:rPr>
      </w:pPr>
      <w:r>
        <w:rPr>
          <w:b/>
          <w:bCs/>
        </w:rPr>
        <w:t>Atribuirea contractului</w:t>
      </w:r>
    </w:p>
    <w:p>
      <w:pPr>
        <w:pStyle w:val="Normal"/>
        <w:tabs>
          <w:tab w:val="clear" w:pos="709"/>
          <w:tab w:val="left" w:pos="-568" w:leader="none"/>
        </w:tabs>
        <w:bidi w:val="0"/>
        <w:ind w:left="-284" w:right="0" w:firstLine="284"/>
        <w:jc w:val="center"/>
        <w:rPr/>
      </w:pPr>
      <w:r>
        <w:rPr/>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9"/>
          <w:tab w:val="left" w:pos="-568" w:leader="none"/>
          <w:tab w:val="left" w:pos="-142" w:leader="none"/>
          <w:tab w:val="left" w:pos="76" w:leader="none"/>
          <w:tab w:val="left" w:pos="178" w:leader="none"/>
          <w:tab w:val="left" w:pos="676" w:leader="none"/>
        </w:tabs>
        <w:bidi w:val="0"/>
        <w:spacing w:before="0" w:after="120"/>
        <w:ind w:left="-284" w:right="0"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rPr/>
        <w:t xml:space="preserve"> art. 68 al Legii nr. 131/2015 privind achizițiile publice.</w:t>
      </w:r>
    </w:p>
    <w:p>
      <w:pPr>
        <w:pStyle w:val="NormalWeb"/>
        <w:shd w:fill="FFFFFF" w:val="clear"/>
        <w:tabs>
          <w:tab w:val="clear" w:pos="709"/>
          <w:tab w:val="left" w:pos="-568" w:leader="none"/>
        </w:tabs>
        <w:bidi w:val="0"/>
        <w:ind w:left="-284" w:right="0"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fill="FFFFFF" w:val="clear"/>
        <w:tabs>
          <w:tab w:val="clear" w:pos="709"/>
          <w:tab w:val="left" w:pos="-568" w:leader="none"/>
        </w:tabs>
        <w:bidi w:val="0"/>
        <w:ind w:left="-284" w:right="0"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fill="FFFFFF" w:val="clear"/>
        <w:tabs>
          <w:tab w:val="clear" w:pos="709"/>
          <w:tab w:val="left" w:pos="-568" w:leader="none"/>
        </w:tabs>
        <w:bidi w:val="0"/>
        <w:ind w:left="-284" w:right="0" w:firstLine="426"/>
        <w:jc w:val="both"/>
        <w:rPr>
          <w:lang w:val="it-IT" w:eastAsia="it-IT"/>
        </w:rPr>
      </w:pPr>
      <w:r>
        <w:rPr>
          <w:lang w:val="it-IT" w:eastAsia="it-IT"/>
        </w:rPr>
        <w:t>2) rețineri succesive directe din plata cuvenită pentru facturile fiscale înaintate;</w:t>
      </w:r>
    </w:p>
    <w:p>
      <w:pPr>
        <w:pStyle w:val="Normal"/>
        <w:shd w:fill="FFFFFF" w:val="clear"/>
        <w:tabs>
          <w:tab w:val="clear" w:pos="709"/>
          <w:tab w:val="left" w:pos="-568" w:leader="none"/>
        </w:tabs>
        <w:bidi w:val="0"/>
        <w:ind w:left="-284" w:right="0" w:firstLine="426"/>
        <w:jc w:val="both"/>
        <w:rPr>
          <w:lang w:val="it-IT" w:eastAsia="it-IT"/>
        </w:rPr>
      </w:pPr>
      <w:r>
        <w:rPr>
          <w:lang w:val="it-IT" w:eastAsia="it-IT"/>
        </w:rPr>
        <w:t>3) transfer pe contul autorității contractante;</w:t>
      </w:r>
    </w:p>
    <w:p>
      <w:pPr>
        <w:pStyle w:val="Normal"/>
        <w:shd w:fill="FFFFFF" w:val="clear"/>
        <w:tabs>
          <w:tab w:val="clear" w:pos="709"/>
          <w:tab w:val="left" w:pos="-568" w:leader="none"/>
        </w:tabs>
        <w:bidi w:val="0"/>
        <w:ind w:left="-284" w:right="0" w:firstLine="426"/>
        <w:jc w:val="both"/>
        <w:rPr>
          <w:lang w:val="it-IT" w:eastAsia="it-IT"/>
        </w:rPr>
      </w:pPr>
      <w:r>
        <w:rPr>
          <w:lang w:val="it-IT" w:eastAsia="it-IT"/>
        </w:rPr>
        <w:t>4)</w:t>
      </w:r>
      <w:r>
        <w:rPr/>
        <w:t xml:space="preserve"> </w:t>
      </w:r>
      <w:r>
        <w:rPr>
          <w:lang w:val="it-IT" w:eastAsia="it-IT"/>
        </w:rPr>
        <w:t>formă de garanţie bancară de la o instituţie licenţiată, (anexa nr.10).</w:t>
      </w:r>
    </w:p>
    <w:p>
      <w:pPr>
        <w:pStyle w:val="Normal"/>
        <w:shd w:fill="FFFFFF" w:val="clear"/>
        <w:tabs>
          <w:tab w:val="clear" w:pos="709"/>
          <w:tab w:val="left" w:pos="-568" w:leader="none"/>
        </w:tabs>
        <w:bidi w:val="0"/>
        <w:ind w:left="-284" w:right="0" w:firstLine="426"/>
        <w:jc w:val="both"/>
        <w:rPr>
          <w:lang w:val="it-IT" w:eastAsia="it-IT"/>
        </w:rPr>
      </w:pPr>
      <w:r>
        <w:rPr>
          <w:lang w:val="it-IT" w:eastAsia="it-IT"/>
        </w:rPr>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9"/>
          <w:tab w:val="left" w:pos="-568" w:leader="none"/>
          <w:tab w:val="left" w:pos="0" w:leader="none"/>
          <w:tab w:val="left" w:pos="178" w:leader="none"/>
          <w:tab w:val="left" w:pos="676" w:leader="none"/>
        </w:tabs>
        <w:bidi w:val="0"/>
        <w:spacing w:before="0" w:after="120"/>
        <w:ind w:left="-284" w:right="0"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9"/>
          <w:tab w:val="left" w:pos="-568" w:leader="none"/>
          <w:tab w:val="left" w:pos="-142" w:leader="none"/>
          <w:tab w:val="left" w:pos="76" w:leader="none"/>
          <w:tab w:val="left" w:pos="178" w:leader="none"/>
          <w:tab w:val="left" w:pos="676" w:leader="none"/>
        </w:tabs>
        <w:bidi w:val="0"/>
        <w:spacing w:before="0" w:after="120"/>
        <w:ind w:left="-284" w:right="0"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9"/>
          <w:tab w:val="left" w:pos="-568" w:leader="none"/>
          <w:tab w:val="left" w:pos="76" w:leader="none"/>
          <w:tab w:val="left" w:pos="178" w:leader="none"/>
          <w:tab w:val="left" w:pos="676" w:leader="none"/>
        </w:tabs>
        <w:bidi w:val="0"/>
        <w:spacing w:before="0" w:after="120"/>
        <w:ind w:left="-284" w:right="0"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9"/>
          <w:tab w:val="left" w:pos="0" w:leader="none"/>
          <w:tab w:val="left" w:pos="142" w:leader="none"/>
          <w:tab w:val="decimal" w:pos="8080" w:leader="none"/>
        </w:tabs>
        <w:bidi w:val="0"/>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tabs>
          <w:tab w:val="clear" w:pos="709"/>
          <w:tab w:val="left" w:pos="-568" w:leader="none"/>
          <w:tab w:val="left" w:pos="0" w:leader="none"/>
          <w:tab w:val="left" w:pos="142" w:leader="none"/>
          <w:tab w:val="decimal" w:pos="8080" w:leader="none"/>
        </w:tabs>
        <w:bidi w:val="0"/>
        <w:ind w:left="-284" w:right="-144" w:firstLine="284"/>
        <w:jc w:val="both"/>
        <w:rPr>
          <w:bCs/>
          <w:color w:val="000000"/>
        </w:rPr>
      </w:pPr>
      <w:r>
        <w:rPr>
          <w:bCs/>
          <w:color w:val="000000"/>
        </w:rPr>
      </w:r>
    </w:p>
    <w:p>
      <w:pPr>
        <w:pStyle w:val="Normal"/>
        <w:bidi w:val="0"/>
        <w:jc w:val="right"/>
        <w:rPr>
          <w:sz w:val="22"/>
          <w:szCs w:val="22"/>
          <w:lang w:val="it-IT"/>
        </w:rPr>
      </w:pPr>
      <w:r>
        <w:rPr>
          <w:lang w:val="it-IT"/>
        </w:rPr>
        <w:t>Anexa nr. 1</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8" w:leader="none"/>
          <w:tab w:val="left" w:pos="0" w:leader="none"/>
          <w:tab w:val="left" w:pos="142" w:leader="none"/>
          <w:tab w:val="decimal" w:pos="8080" w:leader="none"/>
        </w:tabs>
        <w:bidi w:val="0"/>
        <w:ind w:left="-284" w:right="-144" w:firstLine="284"/>
        <w:jc w:val="left"/>
        <w:rPr>
          <w:bCs/>
          <w:color w:val="000000"/>
        </w:rPr>
      </w:pPr>
      <w:r>
        <w:rPr>
          <w:bCs/>
          <w:color w:val="000000"/>
        </w:rPr>
      </w:r>
    </w:p>
    <w:p>
      <w:pPr>
        <w:pStyle w:val="Normal"/>
        <w:bidi w:val="0"/>
        <w:spacing w:lineRule="auto" w:line="276"/>
        <w:jc w:val="center"/>
        <w:rPr>
          <w:b/>
          <w:bCs/>
          <w:color w:val="000000"/>
        </w:rPr>
      </w:pPr>
      <w:r>
        <w:rPr>
          <w:b/>
          <w:bCs/>
          <w:color w:val="000000"/>
        </w:rPr>
      </w:r>
    </w:p>
    <w:p>
      <w:pPr>
        <w:pStyle w:val="Normal"/>
        <w:bidi w:val="0"/>
        <w:spacing w:lineRule="auto" w:line="276"/>
        <w:jc w:val="center"/>
        <w:rPr>
          <w:b/>
          <w:bCs/>
          <w:color w:val="000000"/>
        </w:rPr>
      </w:pPr>
      <w:r>
        <w:rPr>
          <w:b/>
          <w:bCs/>
          <w:color w:val="000000"/>
        </w:rPr>
      </w:r>
    </w:p>
    <w:p>
      <w:pPr>
        <w:pStyle w:val="Style31"/>
        <w:tabs>
          <w:tab w:val="left" w:pos="360" w:leader="none"/>
          <w:tab w:val="left" w:pos="567" w:leader="none"/>
        </w:tabs>
        <w:bidi w:val="0"/>
        <w:spacing w:before="0" w:after="0"/>
        <w:ind w:left="0" w:right="0" w:hanging="0"/>
        <w:jc w:val="center"/>
        <w:rPr>
          <w:rFonts w:eastAsia="PMingLiU"/>
          <w:b w:val="false"/>
          <w:lang w:val="it-IT" w:eastAsia="zh-CN"/>
        </w:rPr>
      </w:pPr>
      <w:r>
        <w:rPr>
          <w:rFonts w:eastAsia="PMingLiU"/>
          <w:b w:val="false"/>
          <w:lang w:val="it-IT" w:eastAsia="zh-CN"/>
        </w:rPr>
      </w:r>
    </w:p>
    <w:p>
      <w:pPr>
        <w:pStyle w:val="Normal"/>
        <w:bidi w:val="0"/>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bidi w:val="0"/>
        <w:spacing w:lineRule="auto" w:line="276" w:before="0" w:after="160"/>
        <w:jc w:val="center"/>
        <w:rPr>
          <w:rFonts w:eastAsia="Calibri"/>
        </w:rPr>
      </w:pPr>
      <w:r>
        <w:rPr>
          <w:rFonts w:eastAsia="Calibri"/>
        </w:rPr>
        <w:t xml:space="preserve">Nr. ______din____________ </w:t>
      </w:r>
    </w:p>
    <w:p>
      <w:pPr>
        <w:pStyle w:val="Normal"/>
        <w:numPr>
          <w:ilvl w:val="0"/>
          <w:numId w:val="10"/>
        </w:numPr>
        <w:bidi w:val="0"/>
        <w:spacing w:lineRule="auto" w:line="276" w:before="240" w:after="160"/>
        <w:ind w:left="1077" w:right="0" w:hanging="720"/>
        <w:jc w:val="both"/>
        <w:rPr>
          <w:rFonts w:eastAsia="Calibri"/>
          <w:b/>
        </w:rPr>
      </w:pPr>
      <w:r>
        <w:rPr>
          <w:rFonts w:eastAsia="Calibri"/>
          <w:b/>
        </w:rPr>
        <w:t>Informații generale despre autoritatea contractantă:</w:t>
      </w:r>
    </w:p>
    <w:tbl>
      <w:tblPr>
        <w:tblW w:w="9918" w:type="dxa"/>
        <w:jc w:val="left"/>
        <w:tblInd w:w="0" w:type="dxa"/>
        <w:tblLayout w:type="fixed"/>
        <w:tblCellMar>
          <w:top w:w="0" w:type="dxa"/>
          <w:left w:w="108" w:type="dxa"/>
          <w:bottom w:w="0" w:type="dxa"/>
          <w:right w:w="108" w:type="dxa"/>
        </w:tblCellMar>
      </w:tblPr>
      <w:tblGrid>
        <w:gridCol w:w="5948"/>
        <w:gridCol w:w="3970"/>
      </w:tblGrid>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Denumirea autorității contractante</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IDNO</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Adresa</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Numărul de telefon/fax</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Adresa de e-mail a autorității contractante</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Pagina web oficială a autorității contractante</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Persoana de contact, numărul de telefon/e-mail</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bidi w:val="0"/>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r>
        <w:trPr/>
        <w:tc>
          <w:tcPr>
            <w:tcW w:w="5948"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bidi w:val="0"/>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70" w:type="dxa"/>
            <w:tcBorders/>
          </w:tcPr>
          <w:p>
            <w:pPr>
              <w:pStyle w:val="Normal"/>
              <w:widowControl w:val="false"/>
              <w:bidi w:val="0"/>
              <w:spacing w:lineRule="auto" w:line="276" w:before="0" w:after="0"/>
              <w:jc w:val="both"/>
              <w:rPr>
                <w:rFonts w:eastAsia="Calibri"/>
              </w:rPr>
            </w:pPr>
            <w:r>
              <w:rPr>
                <w:rFonts w:eastAsia="Calibri"/>
              </w:rPr>
            </w:r>
          </w:p>
        </w:tc>
      </w:tr>
    </w:tbl>
    <w:p>
      <w:pPr>
        <w:pStyle w:val="Normal"/>
        <w:numPr>
          <w:ilvl w:val="0"/>
          <w:numId w:val="10"/>
        </w:numPr>
        <w:bidi w:val="0"/>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23" w:type="dxa"/>
        <w:jc w:val="left"/>
        <w:tblInd w:w="-5" w:type="dxa"/>
        <w:tblLayout w:type="fixed"/>
        <w:tblCellMar>
          <w:top w:w="0" w:type="dxa"/>
          <w:left w:w="108" w:type="dxa"/>
          <w:bottom w:w="0" w:type="dxa"/>
          <w:right w:w="108" w:type="dxa"/>
        </w:tblCellMar>
      </w:tblPr>
      <w:tblGrid>
        <w:gridCol w:w="560"/>
        <w:gridCol w:w="1134"/>
        <w:gridCol w:w="2275"/>
        <w:gridCol w:w="1276"/>
        <w:gridCol w:w="3260"/>
        <w:gridCol w:w="1418"/>
      </w:tblGrid>
      <w:tr>
        <w:trPr>
          <w:trHeight w:val="567" w:hRule="atLeast"/>
        </w:trPr>
        <w:tc>
          <w:tcPr>
            <w:tcW w:w="560"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bidi w:val="0"/>
              <w:spacing w:lineRule="auto" w:line="276"/>
              <w:jc w:val="center"/>
              <w:rPr>
                <w:rFonts w:eastAsia="Calibri"/>
              </w:rP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bidi w:val="0"/>
              <w:spacing w:lineRule="auto" w:line="276"/>
              <w:jc w:val="center"/>
              <w:rPr>
                <w:rFonts w:eastAsia="Calibri"/>
              </w:rPr>
            </w:pPr>
            <w:r>
              <w:rPr>
                <w:rFonts w:eastAsia="Calibri"/>
              </w:rPr>
              <w:t>Cod CPV</w:t>
            </w:r>
          </w:p>
        </w:tc>
        <w:tc>
          <w:tcPr>
            <w:tcW w:w="2275"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bidi w:val="0"/>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bidi w:val="0"/>
              <w:spacing w:lineRule="auto" w:line="276"/>
              <w:jc w:val="center"/>
              <w:rPr>
                <w:rFonts w:eastAsia="Calibri"/>
              </w:rPr>
            </w:pPr>
            <w:r>
              <w:rPr>
                <w:rFonts w:eastAsia="Calibri"/>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fill="F2F2F2" w:val="clear"/>
            <w:vAlign w:val="center"/>
          </w:tcPr>
          <w:p>
            <w:pPr>
              <w:pStyle w:val="Normal"/>
              <w:widowControl w:val="false"/>
              <w:bidi w:val="0"/>
              <w:spacing w:lineRule="auto" w:line="276"/>
              <w:jc w:val="center"/>
              <w:rPr>
                <w:rFonts w:eastAsia="Calibri"/>
              </w:rPr>
            </w:pPr>
            <w:r>
              <w:rPr>
                <w:rFonts w:eastAsia="Calibri"/>
              </w:rPr>
              <w:t>Descrierea achiziției</w:t>
            </w:r>
          </w:p>
        </w:tc>
        <w:tc>
          <w:tcPr>
            <w:tcW w:w="1418" w:type="dxa"/>
            <w:tcBorders>
              <w:top w:val="single" w:sz="4" w:space="0" w:color="000000"/>
              <w:left w:val="single" w:sz="4" w:space="0" w:color="000000"/>
              <w:bottom w:val="single" w:sz="4" w:space="0" w:color="000000"/>
              <w:right w:val="single" w:sz="4" w:space="0" w:color="000000"/>
            </w:tcBorders>
            <w:shd w:fill="F2F2F2" w:val="clear"/>
          </w:tcPr>
          <w:p>
            <w:pPr>
              <w:pStyle w:val="Normal"/>
              <w:widowControl w:val="false"/>
              <w:bidi w:val="0"/>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t>1</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left"/>
              <w:rPr>
                <w:rFonts w:eastAsia="Calibri"/>
              </w:rPr>
            </w:pPr>
            <w:r>
              <w:rPr>
                <w:rFonts w:eastAsia="Calibri"/>
              </w:rPr>
            </w:r>
          </w:p>
        </w:tc>
        <w:tc>
          <w:tcPr>
            <w:tcW w:w="2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both"/>
              <w:rPr>
                <w:rFonts w:eastAsia="Calibri"/>
              </w:rPr>
            </w:pPr>
            <w:r>
              <w:rPr>
                <w:rFonts w:eastAsia="Calibri"/>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76"/>
              <w:jc w:val="center"/>
              <w:rPr>
                <w:rFonts w:eastAsia="Calibri"/>
              </w:rPr>
            </w:pPr>
            <w:r>
              <w:rPr>
                <w:rFonts w:eastAsia="Calibri"/>
              </w:rPr>
            </w:r>
          </w:p>
        </w:tc>
      </w:tr>
      <w:tr>
        <w:trPr>
          <w:trHeight w:val="397" w:hRule="atLeast"/>
        </w:trPr>
        <w:tc>
          <w:tcPr>
            <w:tcW w:w="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left"/>
              <w:rPr>
                <w:rFonts w:eastAsia="Calibri"/>
              </w:rPr>
            </w:pPr>
            <w:r>
              <w:rPr>
                <w:rFonts w:eastAsia="Calibri"/>
              </w:rPr>
            </w:r>
          </w:p>
        </w:tc>
        <w:tc>
          <w:tcPr>
            <w:tcW w:w="2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center"/>
              <w:rPr>
                <w:rFonts w:eastAsia="Calibri"/>
              </w:rPr>
            </w:pPr>
            <w:r>
              <w:rPr>
                <w:rFonts w:eastAsia="Calibri"/>
              </w:rPr>
            </w:r>
          </w:p>
        </w:tc>
        <w:tc>
          <w:tcPr>
            <w:tcW w:w="32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76"/>
              <w:jc w:val="both"/>
              <w:rPr>
                <w:rFonts w:eastAsia="Calibri"/>
              </w:rPr>
            </w:pPr>
            <w:r>
              <w:rPr>
                <w:rFonts w:eastAsia="Calibri"/>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76"/>
              <w:jc w:val="center"/>
              <w:rPr>
                <w:rFonts w:eastAsia="Calibri"/>
              </w:rPr>
            </w:pPr>
            <w:r>
              <w:rPr>
                <w:rFonts w:eastAsia="Calibri"/>
              </w:rPr>
            </w:r>
          </w:p>
        </w:tc>
      </w:tr>
    </w:tbl>
    <w:p>
      <w:pPr>
        <w:pStyle w:val="Normal"/>
        <w:numPr>
          <w:ilvl w:val="0"/>
          <w:numId w:val="10"/>
        </w:numPr>
        <w:bidi w:val="0"/>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W w:w="9923" w:type="dxa"/>
        <w:jc w:val="left"/>
        <w:tblInd w:w="-5" w:type="dxa"/>
        <w:tblLayout w:type="fixed"/>
        <w:tblCellMar>
          <w:top w:w="0" w:type="dxa"/>
          <w:left w:w="108" w:type="dxa"/>
          <w:bottom w:w="0" w:type="dxa"/>
          <w:right w:w="108" w:type="dxa"/>
        </w:tblCellMar>
      </w:tblPr>
      <w:tblGrid>
        <w:gridCol w:w="5953"/>
        <w:gridCol w:w="3970"/>
      </w:tblGrid>
      <w:tr>
        <w:trPr/>
        <w:tc>
          <w:tcPr>
            <w:tcW w:w="5953" w:type="dxa"/>
            <w:tcBorders/>
            <w:shd w:fill="F2F2F2" w:val="clear"/>
          </w:tcPr>
          <w:p>
            <w:pPr>
              <w:pStyle w:val="Normal"/>
              <w:widowControl w:val="false"/>
              <w:bidi w:val="0"/>
              <w:spacing w:lineRule="auto" w:line="276" w:before="0" w:after="0"/>
              <w:contextualSpacing/>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70" w:type="dxa"/>
            <w:tcBorders/>
          </w:tcPr>
          <w:p>
            <w:pPr>
              <w:pStyle w:val="Normal"/>
              <w:widowControl w:val="false"/>
              <w:bidi w:val="0"/>
              <w:spacing w:lineRule="auto" w:line="276" w:before="0" w:after="0"/>
              <w:jc w:val="both"/>
              <w:rPr>
                <w:rFonts w:eastAsia="Calibri"/>
              </w:rPr>
            </w:pPr>
            <w:r>
              <w:rPr>
                <w:rFonts w:eastAsia="Calibri"/>
                <w:kern w:val="0"/>
                <w:lang w:eastAsia="en-US" w:bidi="ar-SA"/>
              </w:rPr>
              <w:t>Nu □</w:t>
            </w:r>
          </w:p>
          <w:p>
            <w:pPr>
              <w:pStyle w:val="Normal"/>
              <w:widowControl w:val="false"/>
              <w:bidi w:val="0"/>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fill="F2F2F2" w:val="clear"/>
          </w:tcPr>
          <w:p>
            <w:pPr>
              <w:pStyle w:val="Normal"/>
              <w:widowControl w:val="false"/>
              <w:bidi w:val="0"/>
              <w:spacing w:lineRule="auto" w:line="276" w:before="0" w:after="0"/>
              <w:contextualSpacing/>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70" w:type="dxa"/>
            <w:tcBorders/>
          </w:tcPr>
          <w:p>
            <w:pPr>
              <w:pStyle w:val="Normal"/>
              <w:widowControl w:val="false"/>
              <w:bidi w:val="0"/>
              <w:spacing w:lineRule="auto" w:line="276" w:before="0" w:after="0"/>
              <w:jc w:val="both"/>
              <w:rPr>
                <w:rFonts w:eastAsia="Calibri"/>
              </w:rPr>
            </w:pPr>
            <w:r>
              <w:rPr>
                <w:rFonts w:eastAsia="Calibri"/>
                <w:kern w:val="0"/>
                <w:lang w:eastAsia="en-US" w:bidi="ar-SA"/>
              </w:rPr>
              <w:t>Nu □</w:t>
            </w:r>
          </w:p>
          <w:p>
            <w:pPr>
              <w:pStyle w:val="Normal"/>
              <w:widowControl w:val="false"/>
              <w:bidi w:val="0"/>
              <w:spacing w:lineRule="auto" w:line="276" w:before="0" w:after="0"/>
              <w:contextualSpacing/>
              <w:jc w:val="both"/>
              <w:rPr>
                <w:rFonts w:eastAsia="Calibri"/>
              </w:rPr>
            </w:pPr>
            <w:r>
              <w:rPr>
                <w:rFonts w:eastAsia="Calibri"/>
                <w:kern w:val="0"/>
                <w:lang w:eastAsia="en-US" w:bidi="ar-SA"/>
              </w:rPr>
              <w:t>Da □</w:t>
            </w:r>
          </w:p>
        </w:tc>
      </w:tr>
      <w:tr>
        <w:trPr/>
        <w:tc>
          <w:tcPr>
            <w:tcW w:w="5953" w:type="dxa"/>
            <w:tcBorders/>
            <w:shd w:fill="F2F2F2" w:val="clear"/>
          </w:tcPr>
          <w:p>
            <w:pPr>
              <w:pStyle w:val="Normal"/>
              <w:widowControl w:val="false"/>
              <w:bidi w:val="0"/>
              <w:spacing w:lineRule="auto" w:line="276" w:before="0" w:after="0"/>
              <w:contextualSpacing/>
              <w:jc w:val="both"/>
              <w:rPr>
                <w:rFonts w:eastAsia="Calibri"/>
              </w:rPr>
            </w:pPr>
            <w:r>
              <w:rPr>
                <w:rFonts w:eastAsia="Calibri"/>
                <w:kern w:val="0"/>
                <w:lang w:eastAsia="en-US" w:bidi="ar-SA"/>
              </w:rPr>
              <w:t>Scurtă descriere a criteriilor de selecție</w:t>
            </w:r>
          </w:p>
        </w:tc>
        <w:tc>
          <w:tcPr>
            <w:tcW w:w="3970" w:type="dxa"/>
            <w:tcBorders/>
          </w:tcPr>
          <w:p>
            <w:pPr>
              <w:pStyle w:val="Normal"/>
              <w:widowControl w:val="false"/>
              <w:bidi w:val="0"/>
              <w:spacing w:lineRule="auto" w:line="276" w:before="0" w:after="0"/>
              <w:contextualSpacing/>
              <w:jc w:val="both"/>
              <w:rPr>
                <w:rFonts w:eastAsia="Calibri"/>
                <w:sz w:val="20"/>
                <w:szCs w:val="20"/>
              </w:rPr>
            </w:pPr>
            <w:r>
              <w:rPr>
                <w:rFonts w:eastAsia="Calibri"/>
                <w:sz w:val="20"/>
                <w:szCs w:val="20"/>
              </w:rPr>
            </w:r>
          </w:p>
          <w:p>
            <w:pPr>
              <w:pStyle w:val="Normal"/>
              <w:widowControl w:val="false"/>
              <w:bidi w:val="0"/>
              <w:spacing w:lineRule="auto" w:line="276" w:before="0" w:after="0"/>
              <w:contextualSpacing/>
              <w:jc w:val="both"/>
              <w:rPr>
                <w:rFonts w:eastAsia="Calibri"/>
              </w:rPr>
            </w:pPr>
            <w:r>
              <w:rPr>
                <w:rFonts w:eastAsia="Calibri"/>
              </w:rPr>
            </w:r>
          </w:p>
          <w:p>
            <w:pPr>
              <w:pStyle w:val="Normal"/>
              <w:widowControl w:val="false"/>
              <w:bidi w:val="0"/>
              <w:spacing w:lineRule="auto" w:line="276" w:before="0" w:after="0"/>
              <w:contextualSpacing/>
              <w:jc w:val="both"/>
              <w:rPr>
                <w:rFonts w:eastAsia="Calibri"/>
              </w:rPr>
            </w:pPr>
            <w:r>
              <w:rPr>
                <w:rFonts w:eastAsia="Calibri"/>
              </w:rPr>
            </w:r>
          </w:p>
        </w:tc>
      </w:tr>
    </w:tbl>
    <w:p>
      <w:pPr>
        <w:pStyle w:val="Normal"/>
        <w:numPr>
          <w:ilvl w:val="0"/>
          <w:numId w:val="10"/>
        </w:numPr>
        <w:bidi w:val="0"/>
        <w:spacing w:lineRule="auto" w:line="276" w:before="240" w:after="160"/>
        <w:jc w:val="both"/>
        <w:rPr>
          <w:rFonts w:eastAsia="Calibri"/>
          <w:b/>
        </w:rPr>
      </w:pPr>
      <w:r>
        <w:rPr>
          <w:rFonts w:eastAsia="Calibri"/>
          <w:b/>
        </w:rPr>
        <w:t>Alte informații:</w:t>
      </w:r>
    </w:p>
    <w:tbl>
      <w:tblPr>
        <w:tblW w:w="9923" w:type="dxa"/>
        <w:jc w:val="left"/>
        <w:tblInd w:w="-5" w:type="dxa"/>
        <w:tblLayout w:type="fixed"/>
        <w:tblCellMar>
          <w:top w:w="0" w:type="dxa"/>
          <w:left w:w="108" w:type="dxa"/>
          <w:bottom w:w="0" w:type="dxa"/>
          <w:right w:w="108" w:type="dxa"/>
        </w:tblCellMar>
      </w:tblPr>
      <w:tblGrid>
        <w:gridCol w:w="5811"/>
        <w:gridCol w:w="4112"/>
      </w:tblGrid>
      <w:tr>
        <w:trPr/>
        <w:tc>
          <w:tcPr>
            <w:tcW w:w="5811" w:type="dxa"/>
            <w:tcBorders/>
            <w:shd w:fill="F2F2F2" w:val="clear"/>
          </w:tcPr>
          <w:p>
            <w:pPr>
              <w:pStyle w:val="Normal"/>
              <w:widowControl w:val="false"/>
              <w:bidi w:val="0"/>
              <w:spacing w:lineRule="auto" w:line="276" w:before="0" w:after="0"/>
              <w:contextualSpacing/>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2" w:type="dxa"/>
            <w:tcBorders/>
          </w:tcPr>
          <w:p>
            <w:pPr>
              <w:pStyle w:val="Normal"/>
              <w:widowControl w:val="false"/>
              <w:bidi w:val="0"/>
              <w:spacing w:lineRule="auto" w:line="276" w:before="0" w:after="0"/>
              <w:contextualSpacing/>
              <w:jc w:val="both"/>
              <w:rPr>
                <w:rFonts w:eastAsia="Calibri"/>
              </w:rPr>
            </w:pPr>
            <w:r>
              <w:rPr>
                <w:rFonts w:eastAsia="Calibri"/>
              </w:rPr>
            </w:r>
          </w:p>
        </w:tc>
      </w:tr>
      <w:tr>
        <w:trPr/>
        <w:tc>
          <w:tcPr>
            <w:tcW w:w="5811" w:type="dxa"/>
            <w:tcBorders/>
            <w:shd w:fill="F2F2F2" w:val="clear"/>
          </w:tcPr>
          <w:p>
            <w:pPr>
              <w:pStyle w:val="Normal"/>
              <w:widowControl w:val="false"/>
              <w:bidi w:val="0"/>
              <w:spacing w:lineRule="auto" w:line="276" w:before="0" w:after="0"/>
              <w:contextualSpacing/>
              <w:jc w:val="both"/>
              <w:rPr>
                <w:rFonts w:eastAsia="Calibri"/>
              </w:rPr>
            </w:pPr>
            <w:r>
              <w:rPr>
                <w:rFonts w:eastAsia="Calibri"/>
                <w:kern w:val="0"/>
                <w:lang w:eastAsia="en-US" w:bidi="ar-SA"/>
              </w:rPr>
              <w:t>Tehnici și instrumente specifice de atribuire utilizate</w:t>
            </w:r>
          </w:p>
        </w:tc>
        <w:tc>
          <w:tcPr>
            <w:tcW w:w="4112" w:type="dxa"/>
            <w:tcBorders/>
          </w:tcPr>
          <w:p>
            <w:pPr>
              <w:pStyle w:val="Normal"/>
              <w:widowControl w:val="false"/>
              <w:bidi w:val="0"/>
              <w:spacing w:lineRule="auto" w:line="276" w:before="0" w:after="0"/>
              <w:contextualSpacing/>
              <w:jc w:val="both"/>
              <w:rPr>
                <w:rFonts w:eastAsia="Calibri"/>
              </w:rPr>
            </w:pPr>
            <w:r>
              <w:rPr>
                <w:rFonts w:eastAsia="Calibri"/>
                <w:kern w:val="0"/>
                <w:lang w:eastAsia="en-US" w:bidi="ar-SA"/>
              </w:rPr>
              <w:t>Acord-cadru □</w:t>
            </w:r>
          </w:p>
          <w:p>
            <w:pPr>
              <w:pStyle w:val="Normal"/>
              <w:widowControl w:val="false"/>
              <w:bidi w:val="0"/>
              <w:spacing w:lineRule="auto" w:line="276" w:before="0" w:after="0"/>
              <w:contextualSpacing/>
              <w:jc w:val="both"/>
              <w:rPr>
                <w:rFonts w:eastAsia="Calibri"/>
              </w:rPr>
            </w:pPr>
            <w:r>
              <w:rPr>
                <w:rFonts w:eastAsia="Calibri"/>
                <w:kern w:val="0"/>
                <w:lang w:eastAsia="en-US" w:bidi="ar-SA"/>
              </w:rPr>
              <w:t>Sistem dinamic de achiziție □</w:t>
            </w:r>
          </w:p>
        </w:tc>
      </w:tr>
      <w:tr>
        <w:trPr/>
        <w:tc>
          <w:tcPr>
            <w:tcW w:w="5811" w:type="dxa"/>
            <w:tcBorders/>
            <w:shd w:fill="F2F2F2" w:val="clear"/>
          </w:tcPr>
          <w:p>
            <w:pPr>
              <w:pStyle w:val="Normal"/>
              <w:widowControl w:val="false"/>
              <w:bidi w:val="0"/>
              <w:spacing w:lineRule="auto" w:line="276" w:before="0" w:after="0"/>
              <w:contextualSpacing/>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bidi w:val="0"/>
              <w:spacing w:lineRule="auto" w:line="276" w:before="0" w:after="0"/>
              <w:contextualSpacing/>
              <w:jc w:val="both"/>
              <w:rPr>
                <w:rFonts w:eastAsia="Calibri"/>
              </w:rPr>
            </w:pPr>
            <w:r>
              <w:rPr>
                <w:i/>
                <w:kern w:val="0"/>
                <w:lang w:eastAsia="zh-CN" w:bidi="ar-SA"/>
              </w:rPr>
              <w:t>(Numai în cazul anunțurilor transmise spre publicare în Jurnalul Oficial al Uniunii Europene,  în continuare JOUE)</w:t>
            </w:r>
          </w:p>
        </w:tc>
        <w:tc>
          <w:tcPr>
            <w:tcW w:w="4112" w:type="dxa"/>
            <w:tcBorders/>
          </w:tcPr>
          <w:p>
            <w:pPr>
              <w:pStyle w:val="Normal"/>
              <w:widowControl w:val="false"/>
              <w:bidi w:val="0"/>
              <w:spacing w:lineRule="auto" w:line="276" w:before="0" w:after="0"/>
              <w:jc w:val="both"/>
              <w:rPr>
                <w:rFonts w:eastAsia="Calibri"/>
              </w:rPr>
            </w:pPr>
            <w:r>
              <w:rPr>
                <w:rFonts w:eastAsia="Calibri"/>
                <w:kern w:val="0"/>
                <w:lang w:eastAsia="en-US" w:bidi="ar-SA"/>
              </w:rPr>
              <w:t>Nu □</w:t>
            </w:r>
          </w:p>
          <w:p>
            <w:pPr>
              <w:pStyle w:val="Normal"/>
              <w:widowControl w:val="false"/>
              <w:bidi w:val="0"/>
              <w:spacing w:lineRule="auto" w:line="276" w:before="0" w:after="0"/>
              <w:contextualSpacing/>
              <w:jc w:val="both"/>
              <w:rPr>
                <w:rFonts w:eastAsia="Calibri"/>
              </w:rPr>
            </w:pPr>
            <w:r>
              <w:rPr>
                <w:rFonts w:eastAsia="Calibri"/>
                <w:kern w:val="0"/>
                <w:lang w:eastAsia="en-US" w:bidi="ar-SA"/>
              </w:rPr>
              <w:t>Da □</w:t>
            </w:r>
          </w:p>
        </w:tc>
      </w:tr>
      <w:tr>
        <w:trPr/>
        <w:tc>
          <w:tcPr>
            <w:tcW w:w="5811" w:type="dxa"/>
            <w:tcBorders/>
            <w:shd w:fill="F2F2F2" w:val="clear"/>
          </w:tcPr>
          <w:p>
            <w:pPr>
              <w:pStyle w:val="Normal"/>
              <w:widowControl w:val="false"/>
              <w:bidi w:val="0"/>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bidi w:val="0"/>
              <w:spacing w:lineRule="auto" w:line="276" w:before="0" w:after="0"/>
              <w:contextualSpacing/>
              <w:jc w:val="both"/>
              <w:rPr>
                <w:lang w:eastAsia="zh-CN"/>
              </w:rPr>
            </w:pPr>
            <w:r>
              <w:rPr>
                <w:lang w:eastAsia="zh-CN"/>
              </w:rPr>
            </w:r>
          </w:p>
        </w:tc>
        <w:tc>
          <w:tcPr>
            <w:tcW w:w="4112" w:type="dxa"/>
            <w:tcBorders/>
          </w:tcPr>
          <w:p>
            <w:pPr>
              <w:pStyle w:val="Normal"/>
              <w:widowControl w:val="false"/>
              <w:bidi w:val="0"/>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bidi w:val="0"/>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bidi w:val="0"/>
              <w:spacing w:lineRule="auto" w:line="276" w:before="0" w:after="0"/>
              <w:jc w:val="both"/>
              <w:rPr>
                <w:rFonts w:eastAsia="Calibri"/>
                <w:color w:val="0563C1"/>
                <w:u w:val="single"/>
              </w:rPr>
            </w:pPr>
            <w:r>
              <w:rPr>
                <w:rFonts w:eastAsia="Calibri"/>
                <w:kern w:val="0"/>
                <w:lang w:eastAsia="en-US" w:bidi="ar-SA"/>
              </w:rPr>
              <w:t xml:space="preserve">e-mail: </w:t>
            </w:r>
            <w:hyperlink r:id="rId2">
              <w:r>
                <w:rPr>
                  <w:rFonts w:eastAsia="Calibri"/>
                  <w:color w:val="0563C1"/>
                  <w:kern w:val="0"/>
                  <w:u w:val="single"/>
                  <w:lang w:eastAsia="en-US" w:bidi="ar-SA"/>
                </w:rPr>
                <w:t>contestatii@ansc.md</w:t>
              </w:r>
            </w:hyperlink>
          </w:p>
          <w:p>
            <w:pPr>
              <w:pStyle w:val="Normal"/>
              <w:widowControl w:val="false"/>
              <w:bidi w:val="0"/>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fill="F2F2F2" w:val="clear"/>
          </w:tcPr>
          <w:p>
            <w:pPr>
              <w:pStyle w:val="Normal"/>
              <w:widowControl w:val="false"/>
              <w:bidi w:val="0"/>
              <w:spacing w:lineRule="auto" w:line="276" w:before="0" w:after="0"/>
              <w:contextualSpacing/>
              <w:jc w:val="both"/>
              <w:rPr>
                <w:lang w:eastAsia="zh-CN"/>
              </w:rPr>
            </w:pPr>
            <w:r>
              <w:rPr>
                <w:kern w:val="0"/>
                <w:lang w:eastAsia="zh-CN" w:bidi="ar-SA"/>
              </w:rPr>
              <w:t>Alte informații relevante</w:t>
            </w:r>
          </w:p>
        </w:tc>
        <w:tc>
          <w:tcPr>
            <w:tcW w:w="4112" w:type="dxa"/>
            <w:tcBorders/>
          </w:tcPr>
          <w:p>
            <w:pPr>
              <w:pStyle w:val="Normal"/>
              <w:widowControl w:val="false"/>
              <w:bidi w:val="0"/>
              <w:spacing w:lineRule="auto" w:line="276" w:before="0" w:after="0"/>
              <w:jc w:val="both"/>
              <w:rPr>
                <w:rFonts w:eastAsia="Calibri"/>
              </w:rPr>
            </w:pPr>
            <w:r>
              <w:rPr>
                <w:rFonts w:eastAsia="Calibri"/>
              </w:rPr>
            </w:r>
          </w:p>
          <w:p>
            <w:pPr>
              <w:pStyle w:val="Normal"/>
              <w:widowControl w:val="false"/>
              <w:bidi w:val="0"/>
              <w:spacing w:lineRule="auto" w:line="276" w:before="0" w:after="0"/>
              <w:jc w:val="both"/>
              <w:rPr>
                <w:rFonts w:eastAsia="Calibri"/>
              </w:rPr>
            </w:pPr>
            <w:r>
              <w:rPr>
                <w:rFonts w:eastAsia="Calibri"/>
              </w:rPr>
            </w:r>
          </w:p>
        </w:tc>
      </w:tr>
    </w:tbl>
    <w:p>
      <w:pPr>
        <w:pStyle w:val="Normal"/>
        <w:bidi w:val="0"/>
        <w:spacing w:lineRule="auto" w:line="276" w:before="0" w:after="160"/>
        <w:jc w:val="both"/>
        <w:rPr>
          <w:rFonts w:eastAsia="Calibri"/>
        </w:rPr>
      </w:pPr>
      <w:r>
        <w:rPr>
          <w:rFonts w:eastAsia="Calibri"/>
        </w:rPr>
      </w:r>
    </w:p>
    <w:p>
      <w:pPr>
        <w:pStyle w:val="Normal"/>
        <w:bidi w:val="0"/>
        <w:spacing w:lineRule="auto" w:line="276" w:before="120" w:after="120"/>
        <w:ind w:left="0" w:right="0" w:firstLine="567"/>
        <w:jc w:val="left"/>
        <w:rPr>
          <w:rFonts w:eastAsia="Calibri"/>
          <w:b/>
        </w:rPr>
      </w:pPr>
      <w:r>
        <w:rPr>
          <w:rFonts w:eastAsia="Calibri"/>
          <w:b/>
        </w:rPr>
        <w:t>Conducătorul grupului de lucru:  ___________________________                L.Ș.</w:t>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rPr>
      </w:pPr>
      <w:r>
        <w:rPr>
          <w:rFonts w:eastAsia="Calibri"/>
        </w:rPr>
      </w:r>
    </w:p>
    <w:p>
      <w:pPr>
        <w:pStyle w:val="Normal"/>
        <w:bidi w:val="0"/>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bidi w:val="0"/>
        <w:jc w:val="right"/>
        <w:rPr>
          <w:sz w:val="22"/>
          <w:szCs w:val="22"/>
          <w:lang w:val="it-IT"/>
        </w:rPr>
      </w:pPr>
      <w:r>
        <w:rPr>
          <w:lang w:val="it-IT"/>
        </w:rPr>
        <w:t>Anexa nr. 2</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spacing w:before="120" w:after="0"/>
        <w:jc w:val="left"/>
        <w:rPr>
          <w:sz w:val="20"/>
          <w:szCs w:val="20"/>
          <w:lang w:eastAsia="ru-RU"/>
        </w:rPr>
      </w:pPr>
      <w:r>
        <w:rPr>
          <w:sz w:val="20"/>
          <w:szCs w:val="20"/>
          <w:lang w:eastAsia="ru-RU"/>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Normal"/>
        <w:numPr>
          <w:ilvl w:val="0"/>
          <w:numId w:val="0"/>
        </w:numPr>
        <w:bidi w:val="0"/>
        <w:spacing w:before="120" w:after="0"/>
        <w:ind w:left="0" w:righ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bidi w:val="0"/>
        <w:jc w:val="left"/>
        <w:rPr>
          <w:sz w:val="20"/>
          <w:szCs w:val="20"/>
          <w:lang w:val="it-IT" w:eastAsia="ru-RU"/>
        </w:rPr>
      </w:pPr>
      <w:r>
        <w:rPr>
          <w:sz w:val="20"/>
          <w:szCs w:val="20"/>
          <w:lang w:val="it-IT" w:eastAsia="ru-RU"/>
        </w:rPr>
      </w:r>
    </w:p>
    <w:p>
      <w:pPr>
        <w:pStyle w:val="Normal"/>
        <w:shd w:fill="FFFFFF" w:val="clear"/>
        <w:bidi w:val="0"/>
        <w:spacing w:before="120" w:after="0"/>
        <w:jc w:val="left"/>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fill="FFFFFF" w:val="clear"/>
        <w:bidi w:val="0"/>
        <w:spacing w:before="120" w:after="0"/>
        <w:ind w:left="0" w:right="0" w:hanging="0"/>
        <w:jc w:val="left"/>
        <w:outlineLvl w:val="0"/>
        <w:rPr>
          <w:b/>
          <w:sz w:val="32"/>
          <w:szCs w:val="32"/>
          <w:lang w:eastAsia="ru-RU"/>
        </w:rPr>
      </w:pPr>
      <w:r>
        <w:rPr>
          <w:b/>
          <w:sz w:val="32"/>
          <w:szCs w:val="32"/>
          <w:lang w:eastAsia="ru-RU"/>
        </w:rPr>
      </w:r>
    </w:p>
    <w:p>
      <w:pPr>
        <w:pStyle w:val="Normal"/>
        <w:shd w:fill="FFFFFF" w:val="clear"/>
        <w:bidi w:val="0"/>
        <w:jc w:val="left"/>
        <w:rPr>
          <w:sz w:val="20"/>
          <w:szCs w:val="20"/>
          <w:lang w:val="it-IT" w:eastAsia="ru-RU"/>
        </w:rPr>
      </w:pPr>
      <w:r>
        <w:rPr>
          <w:sz w:val="20"/>
          <w:szCs w:val="20"/>
          <w:lang w:val="it-IT" w:eastAsia="ru-RU"/>
        </w:rPr>
      </w:r>
    </w:p>
    <w:p>
      <w:pPr>
        <w:pStyle w:val="Normal"/>
        <w:numPr>
          <w:ilvl w:val="0"/>
          <w:numId w:val="11"/>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1"/>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11"/>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1"/>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11"/>
        </w:numPr>
        <w:shd w:fill="FFFFFF" w:val="clear"/>
        <w:tabs>
          <w:tab w:val="clear" w:pos="709"/>
          <w:tab w:val="left" w:pos="568" w:leader="none"/>
          <w:tab w:val="right" w:pos="9815" w:leader="none"/>
        </w:tabs>
        <w:bidi w:val="0"/>
        <w:spacing w:before="120" w:after="0"/>
        <w:ind w:left="284" w:right="0" w:hanging="284"/>
        <w:jc w:val="left"/>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1"/>
        </w:numPr>
        <w:shd w:fill="FFFFFF" w:val="clear"/>
        <w:tabs>
          <w:tab w:val="clear" w:pos="709"/>
          <w:tab w:val="left" w:pos="572" w:leader="none"/>
          <w:tab w:val="right" w:pos="9819" w:leader="none"/>
        </w:tabs>
        <w:bidi w:val="0"/>
        <w:spacing w:before="120" w:after="0"/>
        <w:ind w:left="288" w:right="0"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11"/>
        </w:numPr>
        <w:shd w:fill="FFFFFF" w:val="clear"/>
        <w:tabs>
          <w:tab w:val="clear" w:pos="709"/>
          <w:tab w:val="left" w:pos="572" w:leader="none"/>
          <w:tab w:val="right" w:pos="9819" w:leader="none"/>
        </w:tabs>
        <w:bidi w:val="0"/>
        <w:spacing w:before="120" w:after="0"/>
        <w:ind w:left="288" w:right="0" w:hanging="288"/>
        <w:jc w:val="left"/>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11"/>
        </w:numPr>
        <w:shd w:fill="FFFFFF" w:val="clear"/>
        <w:tabs>
          <w:tab w:val="clear" w:pos="709"/>
          <w:tab w:val="left" w:pos="568" w:leader="none"/>
          <w:tab w:val="right" w:pos="710" w:leader="none"/>
        </w:tabs>
        <w:bidi w:val="0"/>
        <w:spacing w:before="120" w:after="0"/>
        <w:ind w:left="284" w:right="0"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jc w:val="left"/>
        <w:tblInd w:w="-455" w:type="dxa"/>
        <w:tblLayout w:type="fixed"/>
        <w:tblCellMar>
          <w:top w:w="0" w:type="dxa"/>
          <w:left w:w="108" w:type="dxa"/>
          <w:bottom w:w="0" w:type="dxa"/>
          <w:right w:w="108" w:type="dxa"/>
        </w:tblCellMar>
      </w:tblPr>
      <w:tblGrid>
        <w:gridCol w:w="530"/>
        <w:gridCol w:w="1031"/>
        <w:gridCol w:w="2394"/>
        <w:gridCol w:w="989"/>
        <w:gridCol w:w="1170"/>
        <w:gridCol w:w="1987"/>
        <w:gridCol w:w="1974"/>
      </w:tblGrid>
      <w:tr>
        <w:trPr>
          <w:trHeight w:val="56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u-RU" w:eastAsia="ru-RU"/>
              </w:rPr>
            </w:pPr>
            <w:r>
              <w:rPr>
                <w:b/>
                <w:sz w:val="20"/>
                <w:szCs w:val="20"/>
                <w:lang w:val="ru-RU" w:eastAsia="ru-RU"/>
              </w:rPr>
              <w:t>Nr. d/o</w:t>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it-IT" w:eastAsia="ru-RU"/>
              </w:rPr>
            </w:pPr>
            <w:r>
              <w:rPr>
                <w:b/>
                <w:sz w:val="20"/>
                <w:szCs w:val="20"/>
                <w:lang w:val="it-IT" w:eastAsia="ru-RU"/>
              </w:rPr>
              <w:t>Denumirea bunurilor/ serviciilor</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ru-RU" w:eastAsia="ru-RU"/>
              </w:rPr>
            </w:pPr>
            <w:r>
              <w:rPr>
                <w:b/>
                <w:sz w:val="20"/>
                <w:szCs w:val="20"/>
                <w:lang w:val="ru-RU" w:eastAsia="ru-RU"/>
              </w:rPr>
              <w:t>Cantitatea</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b/>
                <w:sz w:val="20"/>
                <w:szCs w:val="20"/>
                <w:lang w:val="it-IT" w:eastAsia="ru-RU"/>
              </w:rPr>
            </w:pPr>
            <w:r>
              <w:rPr>
                <w:b/>
                <w:sz w:val="20"/>
                <w:szCs w:val="20"/>
                <w:lang w:val="it-IT" w:eastAsia="ru-RU"/>
              </w:rPr>
              <w:t>Specificarea tehnică deplină solicitată, Standarde de referință</w:t>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it-IT" w:eastAsia="ru-RU"/>
              </w:rPr>
            </w:pPr>
            <w:r>
              <w:rPr>
                <w:sz w:val="20"/>
                <w:szCs w:val="20"/>
                <w:lang w:val="it-IT"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b/>
                <w:sz w:val="20"/>
                <w:szCs w:val="20"/>
                <w:lang w:val="ru-RU" w:eastAsia="ru-RU"/>
              </w:rPr>
              <w:t>Lotul 1</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b/>
                <w:sz w:val="20"/>
                <w:szCs w:val="20"/>
                <w:lang w:val="ru-RU" w:eastAsia="ru-RU"/>
              </w:rPr>
              <w:t>Lotul 2</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r>
      <w:tr>
        <w:trPr>
          <w:trHeight w:val="397" w:hRule="atLeast"/>
        </w:trPr>
        <w:tc>
          <w:tcPr>
            <w:tcW w:w="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0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r>
      <w:tr>
        <w:trPr>
          <w:trHeight w:val="397" w:hRule="atLeast"/>
        </w:trPr>
        <w:tc>
          <w:tcPr>
            <w:tcW w:w="8101"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hd w:fill="FFFFFF" w:val="clear"/>
              <w:bidi w:val="0"/>
              <w:spacing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4"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bidi w:val="0"/>
              <w:spacing w:before="120" w:after="0"/>
              <w:jc w:val="center"/>
              <w:rPr>
                <w:sz w:val="20"/>
                <w:szCs w:val="20"/>
                <w:lang w:val="ru-RU" w:eastAsia="ru-RU"/>
              </w:rPr>
            </w:pPr>
            <w:r>
              <w:rPr>
                <w:sz w:val="20"/>
                <w:szCs w:val="20"/>
                <w:lang w:val="ru-RU" w:eastAsia="ru-RU"/>
              </w:rPr>
            </w:r>
          </w:p>
        </w:tc>
      </w:tr>
    </w:tbl>
    <w:p>
      <w:pPr>
        <w:pStyle w:val="Normal"/>
        <w:numPr>
          <w:ilvl w:val="0"/>
          <w:numId w:val="11"/>
        </w:numPr>
        <w:shd w:fill="FFFFFF" w:val="clear"/>
        <w:tabs>
          <w:tab w:val="clear" w:pos="709"/>
          <w:tab w:val="right" w:pos="786" w:leader="none"/>
        </w:tabs>
        <w:bidi w:val="0"/>
        <w:spacing w:before="120" w:after="0"/>
        <w:ind w:left="360" w:right="0" w:hanging="360"/>
        <w:jc w:val="left"/>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11"/>
        </w:numPr>
        <w:shd w:fill="FFFFFF" w:val="clear"/>
        <w:tabs>
          <w:tab w:val="clear" w:pos="709"/>
          <w:tab w:val="right" w:pos="783" w:leader="none"/>
        </w:tabs>
        <w:bidi w:val="0"/>
        <w:ind w:left="357" w:right="0" w:hanging="360"/>
        <w:jc w:val="left"/>
        <w:rPr>
          <w:b/>
          <w:lang w:val="it-IT" w:eastAsia="ru-RU"/>
        </w:rPr>
      </w:pPr>
      <w:r>
        <w:rPr>
          <w:b/>
          <w:lang w:val="it-IT" w:eastAsia="ru-RU"/>
        </w:rPr>
        <w:t>În cazul în care contractul este împărțit pe loturi un operator economic poate depune oferta (se va selecta):</w:t>
      </w:r>
    </w:p>
    <w:p>
      <w:pPr>
        <w:pStyle w:val="Normal"/>
        <w:numPr>
          <w:ilvl w:val="0"/>
          <w:numId w:val="12"/>
        </w:numPr>
        <w:shd w:fill="FFFFFF" w:val="clear"/>
        <w:tabs>
          <w:tab w:val="clear" w:pos="709"/>
          <w:tab w:val="right" w:pos="426" w:leader="none"/>
        </w:tabs>
        <w:bidi w:val="0"/>
        <w:jc w:val="left"/>
        <w:rPr>
          <w:lang w:val="ru-RU" w:eastAsia="ru-RU"/>
        </w:rPr>
      </w:pPr>
      <w:r>
        <w:rPr>
          <w:lang w:val="it-IT" w:eastAsia="ru-RU"/>
        </w:rPr>
        <w:t xml:space="preserve">Pentru un singur </w:t>
      </w:r>
      <w:r>
        <w:rPr>
          <w:lang w:val="ru-RU" w:eastAsia="ru-RU"/>
        </w:rPr>
        <w:t>lot;</w:t>
      </w:r>
    </w:p>
    <w:p>
      <w:pPr>
        <w:pStyle w:val="Normal"/>
        <w:numPr>
          <w:ilvl w:val="0"/>
          <w:numId w:val="12"/>
        </w:numPr>
        <w:shd w:fill="FFFFFF" w:val="clear"/>
        <w:tabs>
          <w:tab w:val="clear" w:pos="709"/>
          <w:tab w:val="right" w:pos="426" w:leader="none"/>
        </w:tabs>
        <w:bidi w:val="0"/>
        <w:jc w:val="left"/>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12"/>
        </w:numPr>
        <w:shd w:fill="FFFFFF" w:val="clear"/>
        <w:tabs>
          <w:tab w:val="clear" w:pos="709"/>
          <w:tab w:val="right" w:pos="426" w:leader="none"/>
        </w:tabs>
        <w:bidi w:val="0"/>
        <w:jc w:val="left"/>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12"/>
        </w:numPr>
        <w:shd w:fill="FFFFFF" w:val="clear"/>
        <w:tabs>
          <w:tab w:val="clear" w:pos="709"/>
          <w:tab w:val="right" w:pos="426" w:leader="none"/>
        </w:tabs>
        <w:bidi w:val="0"/>
        <w:jc w:val="left"/>
        <w:rPr>
          <w:lang w:val="it-IT" w:eastAsia="ru-RU"/>
        </w:rPr>
      </w:pPr>
      <w:r>
        <w:rPr>
          <w:lang w:val="it-IT" w:eastAsia="ru-RU"/>
        </w:rPr>
        <w:t>Alte limitări privind numărul de loturi care pot fi atribuite aceluiași ofertant_____</w:t>
      </w:r>
    </w:p>
    <w:p>
      <w:pPr>
        <w:pStyle w:val="Normal"/>
        <w:shd w:fill="FFFFFF" w:val="clear"/>
        <w:tabs>
          <w:tab w:val="clear" w:pos="709"/>
          <w:tab w:val="right" w:pos="426" w:leader="none"/>
        </w:tabs>
        <w:bidi w:val="0"/>
        <w:jc w:val="left"/>
        <w:rPr>
          <w:lang w:val="it-IT" w:eastAsia="ru-RU"/>
        </w:rPr>
      </w:pPr>
      <w:r>
        <w:rPr>
          <w:lang w:val="it-IT" w:eastAsia="ru-RU"/>
        </w:rPr>
      </w:r>
    </w:p>
    <w:p>
      <w:pPr>
        <w:pStyle w:val="Normal"/>
        <w:numPr>
          <w:ilvl w:val="0"/>
          <w:numId w:val="11"/>
        </w:numPr>
        <w:shd w:fill="FFFFFF" w:val="clear"/>
        <w:tabs>
          <w:tab w:val="clear" w:pos="709"/>
          <w:tab w:val="right" w:pos="426" w:leader="none"/>
        </w:tabs>
        <w:bidi w:val="0"/>
        <w:spacing w:before="120" w:after="0"/>
        <w:ind w:left="0" w:right="0" w:hanging="0"/>
        <w:jc w:val="left"/>
        <w:rPr>
          <w:b/>
          <w:lang w:val="en-US" w:eastAsia="ru-RU"/>
        </w:rPr>
      </w:pPr>
      <w:r>
        <w:rPr>
          <w:b/>
          <w:lang w:val="en-US" w:eastAsia="ru-RU"/>
        </w:rPr>
        <w:t>Admiterea sau interzicerea ofertelor alternative: ________________________</w:t>
      </w:r>
      <w:r>
        <w:rPr>
          <w:b/>
          <w:lang w:eastAsia="ru-RU"/>
        </w:rPr>
        <w:t>___</w:t>
      </w:r>
    </w:p>
    <w:p>
      <w:pPr>
        <w:pStyle w:val="Normal"/>
        <w:shd w:fill="FFFFFF" w:val="clear"/>
        <w:tabs>
          <w:tab w:val="clear" w:pos="709"/>
          <w:tab w:val="right" w:pos="426" w:leader="none"/>
        </w:tabs>
        <w:bidi w:val="0"/>
        <w:jc w:val="left"/>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11"/>
        </w:numPr>
        <w:shd w:fill="FFFFFF" w:val="clear"/>
        <w:tabs>
          <w:tab w:val="clear" w:pos="709"/>
          <w:tab w:val="left" w:pos="284" w:leader="none"/>
          <w:tab w:val="left" w:pos="568" w:leader="none"/>
          <w:tab w:val="left" w:pos="710" w:leader="none"/>
        </w:tabs>
        <w:bidi w:val="0"/>
        <w:spacing w:before="120" w:after="0"/>
        <w:ind w:left="284" w:right="0" w:hanging="284"/>
        <w:jc w:val="left"/>
        <w:rPr>
          <w:b/>
          <w:lang w:val="it-IT" w:eastAsia="ru-RU"/>
        </w:rPr>
      </w:pPr>
      <w:r>
        <w:rPr>
          <w:b/>
          <w:lang w:val="it-IT" w:eastAsia="ru-RU"/>
        </w:rPr>
        <w:t>Termenii și condițiile de livrare/prestare solicitați: _________________________</w:t>
      </w:r>
    </w:p>
    <w:p>
      <w:pPr>
        <w:pStyle w:val="Normal"/>
        <w:numPr>
          <w:ilvl w:val="0"/>
          <w:numId w:val="11"/>
        </w:numPr>
        <w:shd w:fill="FFFFFF" w:val="clear"/>
        <w:tabs>
          <w:tab w:val="clear" w:pos="709"/>
          <w:tab w:val="left" w:pos="284" w:leader="none"/>
          <w:tab w:val="left" w:pos="568" w:leader="none"/>
          <w:tab w:val="left" w:pos="710" w:leader="none"/>
        </w:tabs>
        <w:bidi w:val="0"/>
        <w:spacing w:before="120" w:after="0"/>
        <w:ind w:left="284" w:right="0" w:hanging="284"/>
        <w:jc w:val="left"/>
        <w:rPr>
          <w:b/>
          <w:lang w:val="it-IT" w:eastAsia="ru-RU"/>
        </w:rPr>
      </w:pPr>
      <w:r>
        <w:rPr>
          <w:b/>
          <w:lang w:val="it-IT" w:eastAsia="ru-RU"/>
        </w:rPr>
        <w:t>Termenul de valabilitate a contractului:___________________________________</w:t>
      </w:r>
    </w:p>
    <w:p>
      <w:pPr>
        <w:pStyle w:val="Normal"/>
        <w:numPr>
          <w:ilvl w:val="0"/>
          <w:numId w:val="11"/>
        </w:numPr>
        <w:tabs>
          <w:tab w:val="clear" w:pos="709"/>
          <w:tab w:val="right" w:pos="786" w:leader="none"/>
        </w:tabs>
        <w:bidi w:val="0"/>
        <w:spacing w:before="120" w:after="0"/>
        <w:ind w:left="360" w:right="0" w:hanging="360"/>
        <w:jc w:val="left"/>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fill="FFFFFF" w:val="clear"/>
        <w:tabs>
          <w:tab w:val="clear" w:pos="709"/>
          <w:tab w:val="right" w:pos="7986" w:leader="none"/>
        </w:tabs>
        <w:bidi w:val="0"/>
        <w:spacing w:before="0" w:after="0"/>
        <w:ind w:left="7560" w:right="0" w:hanging="630"/>
        <w:contextualSpacing/>
        <w:jc w:val="left"/>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11"/>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fill="FFFFFF" w:val="clear"/>
        <w:tabs>
          <w:tab w:val="clear" w:pos="709"/>
          <w:tab w:val="right" w:pos="426" w:leader="none"/>
        </w:tabs>
        <w:bidi w:val="0"/>
        <w:spacing w:before="0" w:after="0"/>
        <w:contextualSpacing/>
        <w:jc w:val="center"/>
        <w:rPr>
          <w:sz w:val="20"/>
          <w:lang w:val="en-US" w:eastAsia="ru-RU"/>
        </w:rPr>
      </w:pPr>
      <w:r>
        <w:rPr>
          <w:sz w:val="20"/>
          <w:lang w:val="en-US" w:eastAsia="ru-RU"/>
        </w:rPr>
        <w:t>(se menționează respectivele acte cu putere de lege și acte administrative)</w:t>
      </w:r>
    </w:p>
    <w:p>
      <w:pPr>
        <w:pStyle w:val="Normal"/>
        <w:numPr>
          <w:ilvl w:val="0"/>
          <w:numId w:val="11"/>
        </w:numPr>
        <w:shd w:fill="FFFFFF" w:val="clear"/>
        <w:tabs>
          <w:tab w:val="clear" w:pos="709"/>
          <w:tab w:val="right" w:pos="786" w:leader="none"/>
        </w:tabs>
        <w:bidi w:val="0"/>
        <w:spacing w:before="120" w:after="0"/>
        <w:ind w:left="360" w:right="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jc w:val="left"/>
        <w:tblInd w:w="0" w:type="dxa"/>
        <w:tblLayout w:type="fixed"/>
        <w:tblCellMar>
          <w:top w:w="0" w:type="dxa"/>
          <w:left w:w="108" w:type="dxa"/>
          <w:bottom w:w="0" w:type="dxa"/>
          <w:right w:w="108" w:type="dxa"/>
        </w:tblCellMar>
      </w:tblPr>
      <w:tblGrid>
        <w:gridCol w:w="560"/>
        <w:gridCol w:w="3391"/>
        <w:gridCol w:w="3208"/>
        <w:gridCol w:w="1596"/>
      </w:tblGrid>
      <w:tr>
        <w:trPr/>
        <w:tc>
          <w:tcPr>
            <w:tcW w:w="560" w:type="dxa"/>
            <w:tcBorders/>
          </w:tcPr>
          <w:p>
            <w:pPr>
              <w:pStyle w:val="Normal"/>
              <w:widowControl w:val="false"/>
              <w:shd w:fill="FFFFFF" w:val="clear"/>
              <w:tabs>
                <w:tab w:val="clear" w:pos="709"/>
                <w:tab w:val="left" w:pos="612" w:leader="none"/>
              </w:tabs>
              <w:bidi w:val="0"/>
              <w:spacing w:before="120" w:after="120"/>
              <w:jc w:val="left"/>
              <w:rPr>
                <w:b/>
                <w:iCs/>
                <w:sz w:val="20"/>
                <w:szCs w:val="20"/>
                <w:lang w:val="ru-RU" w:eastAsia="ru-RU"/>
              </w:rPr>
            </w:pPr>
            <w:r>
              <w:rPr>
                <w:b/>
                <w:iCs/>
                <w:kern w:val="0"/>
                <w:sz w:val="20"/>
                <w:szCs w:val="20"/>
                <w:lang w:val="ru-RU" w:eastAsia="ru-RU" w:bidi="ar-SA"/>
              </w:rPr>
              <w:t>Nr. d/o</w:t>
            </w:r>
          </w:p>
        </w:tc>
        <w:tc>
          <w:tcPr>
            <w:tcW w:w="3391" w:type="dxa"/>
            <w:tcBorders/>
          </w:tcPr>
          <w:p>
            <w:pPr>
              <w:pStyle w:val="Normal"/>
              <w:widowControl w:val="false"/>
              <w:shd w:fill="FFFFFF" w:val="clear"/>
              <w:tabs>
                <w:tab w:val="clear" w:pos="709"/>
                <w:tab w:val="left" w:pos="612" w:leader="none"/>
              </w:tabs>
              <w:bidi w:val="0"/>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fill="FFFFFF" w:val="clear"/>
              <w:tabs>
                <w:tab w:val="clear" w:pos="709"/>
                <w:tab w:val="left" w:pos="612" w:leader="none"/>
              </w:tabs>
              <w:bidi w:val="0"/>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tcPr>
          <w:p>
            <w:pPr>
              <w:pStyle w:val="Normal"/>
              <w:widowControl w:val="false"/>
              <w:shd w:fill="FFFFFF" w:val="clear"/>
              <w:tabs>
                <w:tab w:val="clear" w:pos="709"/>
                <w:tab w:val="left" w:pos="612" w:leader="none"/>
              </w:tabs>
              <w:bidi w:val="0"/>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6" w:type="dxa"/>
            <w:tcBorders/>
          </w:tcPr>
          <w:p>
            <w:pPr>
              <w:pStyle w:val="Normal"/>
              <w:widowControl w:val="false"/>
              <w:shd w:fill="FFFFFF" w:val="clear"/>
              <w:tabs>
                <w:tab w:val="clear" w:pos="709"/>
                <w:tab w:val="left" w:pos="612" w:leader="none"/>
              </w:tabs>
              <w:bidi w:val="0"/>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3391"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3208"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1596"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r>
      <w:tr>
        <w:trPr/>
        <w:tc>
          <w:tcPr>
            <w:tcW w:w="560"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3391"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3208"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1596"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r>
    </w:tbl>
    <w:p>
      <w:pPr>
        <w:pStyle w:val="Normal"/>
        <w:numPr>
          <w:ilvl w:val="0"/>
          <w:numId w:val="11"/>
        </w:numPr>
        <w:shd w:fill="FFFFFF" w:val="clear"/>
        <w:tabs>
          <w:tab w:val="clear" w:pos="709"/>
          <w:tab w:val="right" w:pos="786" w:leader="none"/>
        </w:tabs>
        <w:bidi w:val="0"/>
        <w:spacing w:before="120" w:after="0"/>
        <w:ind w:left="360" w:right="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11"/>
        </w:numPr>
        <w:bidi w:val="0"/>
        <w:ind w:left="426" w:right="0" w:hanging="426"/>
        <w:rPr>
          <w:b/>
          <w:lang w:val="it-IT" w:eastAsia="ru-RU"/>
        </w:rPr>
      </w:pPr>
      <w:r>
        <w:rPr>
          <w:b/>
          <w:lang w:val="it-IT" w:eastAsia="ru-RU"/>
        </w:rPr>
        <w:t>Garanția de bună execuție a contractului, după caz______________, cuantumul_.</w:t>
      </w:r>
    </w:p>
    <w:p>
      <w:pPr>
        <w:pStyle w:val="Normal"/>
        <w:numPr>
          <w:ilvl w:val="0"/>
          <w:numId w:val="11"/>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11"/>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11"/>
        </w:numPr>
        <w:tabs>
          <w:tab w:val="clear" w:pos="709"/>
          <w:tab w:val="right" w:pos="426" w:leader="none"/>
        </w:tabs>
        <w:bidi w:val="0"/>
        <w:spacing w:before="120" w:after="0"/>
        <w:ind w:left="0" w:right="0" w:hanging="0"/>
        <w:jc w:val="left"/>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11"/>
        </w:numPr>
        <w:tabs>
          <w:tab w:val="clear" w:pos="709"/>
          <w:tab w:val="right" w:pos="426" w:leader="none"/>
        </w:tabs>
        <w:bidi w:val="0"/>
        <w:spacing w:before="120" w:after="0"/>
        <w:ind w:left="0" w:right="0" w:hanging="0"/>
        <w:jc w:val="left"/>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11"/>
        </w:numPr>
        <w:tabs>
          <w:tab w:val="clear" w:pos="709"/>
          <w:tab w:val="right" w:pos="426" w:leader="none"/>
        </w:tabs>
        <w:bidi w:val="0"/>
        <w:spacing w:before="120" w:after="0"/>
        <w:ind w:left="0" w:right="0" w:hanging="0"/>
        <w:jc w:val="left"/>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1"/>
        </w:numPr>
        <w:tabs>
          <w:tab w:val="clear" w:pos="709"/>
          <w:tab w:val="right" w:pos="426" w:leader="none"/>
        </w:tabs>
        <w:bidi w:val="0"/>
        <w:spacing w:before="120" w:after="0"/>
        <w:ind w:left="0" w:righ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9"/>
          <w:tab w:val="right" w:pos="786" w:leader="none"/>
        </w:tabs>
        <w:bidi w:val="0"/>
        <w:spacing w:before="120" w:after="0"/>
        <w:ind w:left="360" w:right="0" w:hanging="0"/>
        <w:jc w:val="left"/>
        <w:rPr>
          <w:b/>
          <w:lang w:val="it-IT" w:eastAsia="ru-RU"/>
        </w:rPr>
      </w:pPr>
      <w:r>
        <w:rPr>
          <w:b/>
          <w:lang w:val="it-IT" w:eastAsia="ru-RU"/>
        </w:rPr>
      </w:r>
    </w:p>
    <w:tbl>
      <w:tblPr>
        <w:tblW w:w="8755" w:type="dxa"/>
        <w:jc w:val="left"/>
        <w:tblInd w:w="0" w:type="dxa"/>
        <w:tblLayout w:type="fixed"/>
        <w:tblCellMar>
          <w:top w:w="0" w:type="dxa"/>
          <w:left w:w="108" w:type="dxa"/>
          <w:bottom w:w="0" w:type="dxa"/>
          <w:right w:w="108" w:type="dxa"/>
        </w:tblCellMar>
      </w:tblPr>
      <w:tblGrid>
        <w:gridCol w:w="567"/>
        <w:gridCol w:w="6462"/>
        <w:gridCol w:w="1726"/>
      </w:tblGrid>
      <w:tr>
        <w:trPr/>
        <w:tc>
          <w:tcPr>
            <w:tcW w:w="567" w:type="dxa"/>
            <w:tcBorders/>
          </w:tcPr>
          <w:p>
            <w:pPr>
              <w:pStyle w:val="Normal"/>
              <w:widowControl w:val="false"/>
              <w:shd w:fill="FFFFFF" w:val="clear"/>
              <w:tabs>
                <w:tab w:val="clear" w:pos="709"/>
                <w:tab w:val="left" w:pos="612" w:leader="none"/>
              </w:tabs>
              <w:bidi w:val="0"/>
              <w:spacing w:before="120" w:after="120"/>
              <w:jc w:val="left"/>
              <w:rPr>
                <w:b/>
                <w:iCs/>
                <w:sz w:val="20"/>
                <w:szCs w:val="20"/>
                <w:lang w:val="ru-RU" w:eastAsia="ru-RU"/>
              </w:rPr>
            </w:pPr>
            <w:r>
              <w:rPr>
                <w:b/>
                <w:iCs/>
                <w:kern w:val="0"/>
                <w:sz w:val="20"/>
                <w:szCs w:val="20"/>
                <w:lang w:val="ru-RU" w:eastAsia="ru-RU" w:bidi="ar-SA"/>
              </w:rPr>
              <w:t>Nr. d/o</w:t>
            </w:r>
          </w:p>
        </w:tc>
        <w:tc>
          <w:tcPr>
            <w:tcW w:w="6462" w:type="dxa"/>
            <w:tcBorders/>
          </w:tcPr>
          <w:p>
            <w:pPr>
              <w:pStyle w:val="Normal"/>
              <w:widowControl w:val="false"/>
              <w:shd w:fill="FFFFFF" w:val="clear"/>
              <w:tabs>
                <w:tab w:val="clear" w:pos="709"/>
                <w:tab w:val="left" w:pos="612" w:leader="none"/>
              </w:tabs>
              <w:bidi w:val="0"/>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tcPr>
          <w:p>
            <w:pPr>
              <w:pStyle w:val="Normal"/>
              <w:widowControl w:val="false"/>
              <w:shd w:fill="FFFFFF" w:val="clear"/>
              <w:tabs>
                <w:tab w:val="clear" w:pos="709"/>
                <w:tab w:val="left" w:pos="612" w:leader="none"/>
              </w:tabs>
              <w:bidi w:val="0"/>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6462"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1726"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r>
      <w:tr>
        <w:trPr/>
        <w:tc>
          <w:tcPr>
            <w:tcW w:w="567"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6462"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c>
          <w:tcPr>
            <w:tcW w:w="1726" w:type="dxa"/>
            <w:tcBorders/>
          </w:tcPr>
          <w:p>
            <w:pPr>
              <w:pStyle w:val="Normal"/>
              <w:widowControl w:val="false"/>
              <w:shd w:fill="FFFFFF" w:val="clear"/>
              <w:tabs>
                <w:tab w:val="clear" w:pos="709"/>
                <w:tab w:val="left" w:pos="612" w:leader="none"/>
              </w:tabs>
              <w:bidi w:val="0"/>
              <w:spacing w:before="120" w:after="120"/>
              <w:jc w:val="left"/>
              <w:rPr>
                <w:iCs/>
                <w:lang w:val="ru-RU" w:eastAsia="ru-RU"/>
              </w:rPr>
            </w:pPr>
            <w:r>
              <w:rPr>
                <w:iCs/>
                <w:lang w:val="ru-RU" w:eastAsia="ru-RU"/>
              </w:rPr>
            </w:r>
          </w:p>
        </w:tc>
      </w:tr>
    </w:tbl>
    <w:p>
      <w:pPr>
        <w:pStyle w:val="Normal"/>
        <w:numPr>
          <w:ilvl w:val="0"/>
          <w:numId w:val="11"/>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Termenul limită de depunere/deschidere a ofertelor:</w:t>
      </w:r>
    </w:p>
    <w:p>
      <w:pPr>
        <w:pStyle w:val="Normal"/>
        <w:numPr>
          <w:ilvl w:val="0"/>
          <w:numId w:val="13"/>
        </w:numPr>
        <w:shd w:fill="FFFFFF" w:val="clear"/>
        <w:tabs>
          <w:tab w:val="clear" w:pos="709"/>
          <w:tab w:val="right" w:pos="426" w:leader="none"/>
        </w:tabs>
        <w:bidi w:val="0"/>
        <w:spacing w:before="120" w:after="0"/>
        <w:jc w:val="left"/>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3"/>
        </w:numPr>
        <w:shd w:fill="FFFFFF" w:val="clear"/>
        <w:tabs>
          <w:tab w:val="clear" w:pos="709"/>
          <w:tab w:val="right" w:pos="426" w:leader="none"/>
        </w:tabs>
        <w:bidi w:val="0"/>
        <w:spacing w:before="120" w:after="0"/>
        <w:jc w:val="left"/>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1"/>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 xml:space="preserve">Adresa la care trebuie transmise ofertele sau cererile de participare: </w:t>
      </w:r>
    </w:p>
    <w:p>
      <w:pPr>
        <w:pStyle w:val="Normal"/>
        <w:shd w:fill="FFFFFF" w:val="clear"/>
        <w:tabs>
          <w:tab w:val="clear" w:pos="709"/>
          <w:tab w:val="right" w:pos="876" w:leader="none"/>
        </w:tabs>
        <w:bidi w:val="0"/>
        <w:spacing w:before="120" w:after="0"/>
        <w:ind w:left="450" w:right="0" w:hanging="0"/>
        <w:jc w:val="both"/>
        <w:rPr>
          <w:b/>
          <w:lang w:val="it-IT" w:eastAsia="ru-RU"/>
        </w:rPr>
      </w:pPr>
      <w:r>
        <w:rPr>
          <w:b/>
          <w:i/>
          <w:lang w:val="it-IT" w:eastAsia="ru-RU"/>
        </w:rPr>
        <w:t>Ofertele sau cererile de participare vor fi depuse electronic prin intermediul SIA RSAP</w:t>
      </w:r>
    </w:p>
    <w:p>
      <w:pPr>
        <w:pStyle w:val="Normal"/>
        <w:numPr>
          <w:ilvl w:val="0"/>
          <w:numId w:val="11"/>
        </w:numPr>
        <w:tabs>
          <w:tab w:val="clear" w:pos="709"/>
          <w:tab w:val="right" w:pos="426" w:leader="none"/>
        </w:tabs>
        <w:bidi w:val="0"/>
        <w:spacing w:before="120" w:after="0"/>
        <w:ind w:left="0" w:right="0" w:hanging="0"/>
        <w:jc w:val="left"/>
        <w:rPr>
          <w:b/>
          <w:lang w:val="it-IT" w:eastAsia="ru-RU"/>
        </w:rPr>
      </w:pPr>
      <w:r>
        <w:rPr>
          <w:b/>
          <w:lang w:val="it-IT" w:eastAsia="ru-RU"/>
        </w:rPr>
        <w:t>Termenul de valabilitate a ofertelor: _____________________________________</w:t>
      </w:r>
    </w:p>
    <w:p>
      <w:pPr>
        <w:pStyle w:val="Normal"/>
        <w:numPr>
          <w:ilvl w:val="0"/>
          <w:numId w:val="11"/>
        </w:numPr>
        <w:tabs>
          <w:tab w:val="clear" w:pos="709"/>
          <w:tab w:val="right" w:pos="426" w:leader="none"/>
        </w:tabs>
        <w:bidi w:val="0"/>
        <w:spacing w:before="120" w:after="0"/>
        <w:ind w:left="0" w:right="0" w:hanging="0"/>
        <w:jc w:val="left"/>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fill="FFFFFF" w:val="clear"/>
        <w:tabs>
          <w:tab w:val="clear" w:pos="709"/>
          <w:tab w:val="right" w:pos="426" w:leader="none"/>
        </w:tabs>
        <w:bidi w:val="0"/>
        <w:spacing w:before="0" w:after="0"/>
        <w:contextualSpacing/>
        <w:jc w:val="left"/>
        <w:rPr>
          <w:sz w:val="20"/>
          <w:lang w:val="it-IT" w:eastAsia="ru-RU"/>
        </w:rPr>
      </w:pPr>
      <w:r>
        <w:rPr>
          <w:sz w:val="20"/>
          <w:lang w:val="it-IT" w:eastAsia="ru-RU"/>
        </w:rPr>
        <w:t xml:space="preserve">                                                                                              </w:t>
      </w:r>
      <w:r>
        <w:rPr>
          <w:sz w:val="20"/>
          <w:lang w:val="it-IT" w:eastAsia="ru-RU"/>
        </w:rPr>
        <w:t>(SIA RSAP sau adresa deschiderii)</w:t>
      </w:r>
    </w:p>
    <w:p>
      <w:pPr>
        <w:pStyle w:val="Normal"/>
        <w:shd w:fill="FFFFFF" w:val="clear"/>
        <w:tabs>
          <w:tab w:val="clear" w:pos="709"/>
          <w:tab w:val="left" w:pos="720" w:leader="none"/>
          <w:tab w:val="left" w:pos="2160" w:leader="none"/>
          <w:tab w:val="left" w:pos="3600" w:leader="none"/>
        </w:tabs>
        <w:bidi w:val="0"/>
        <w:spacing w:before="0" w:after="120"/>
        <w:ind w:left="360" w:right="0" w:hanging="0"/>
        <w:jc w:val="left"/>
        <w:rPr>
          <w:b/>
          <w:i/>
          <w:i/>
          <w:lang w:val="it-IT" w:eastAsia="ru-RU"/>
        </w:rPr>
      </w:pPr>
      <w:r>
        <w:rPr>
          <w:b/>
          <w:i/>
          <w:lang w:val="it-IT" w:eastAsia="ru-RU"/>
        </w:rPr>
        <w:t xml:space="preserve">Ofertele întârziate vor fi respinse. </w:t>
      </w:r>
    </w:p>
    <w:p>
      <w:pPr>
        <w:pStyle w:val="Normal"/>
        <w:numPr>
          <w:ilvl w:val="0"/>
          <w:numId w:val="11"/>
        </w:numPr>
        <w:shd w:fill="FFFFFF" w:val="clear"/>
        <w:tabs>
          <w:tab w:val="clear" w:pos="709"/>
          <w:tab w:val="right" w:pos="876" w:leader="none"/>
        </w:tabs>
        <w:bidi w:val="0"/>
        <w:spacing w:before="120" w:after="0"/>
        <w:ind w:left="450" w:right="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1"/>
        </w:numPr>
        <w:shd w:fill="FFFFFF" w:val="clear"/>
        <w:tabs>
          <w:tab w:val="clear" w:pos="709"/>
          <w:tab w:val="right" w:pos="876" w:leader="none"/>
        </w:tabs>
        <w:bidi w:val="0"/>
        <w:spacing w:before="120" w:after="0"/>
        <w:ind w:left="450" w:right="0" w:hanging="450"/>
        <w:jc w:val="left"/>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1"/>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fill="FFFFFF" w:val="clear"/>
        <w:tabs>
          <w:tab w:val="clear" w:pos="709"/>
          <w:tab w:val="right" w:pos="2406" w:leader="none"/>
        </w:tabs>
        <w:bidi w:val="0"/>
        <w:spacing w:before="0" w:after="0"/>
        <w:ind w:left="1980" w:right="0" w:hanging="0"/>
        <w:contextualSpacing/>
        <w:jc w:val="center"/>
        <w:rPr>
          <w:sz w:val="20"/>
          <w:lang w:val="it-IT" w:eastAsia="ru-RU"/>
        </w:rPr>
      </w:pPr>
      <w:r>
        <w:rPr>
          <w:sz w:val="20"/>
          <w:lang w:val="it-IT" w:eastAsia="ru-RU"/>
        </w:rPr>
        <w:t>(se specifică denumirea proiectului și/sau programului)</w:t>
      </w:r>
    </w:p>
    <w:p>
      <w:pPr>
        <w:pStyle w:val="Normal"/>
        <w:numPr>
          <w:ilvl w:val="0"/>
          <w:numId w:val="11"/>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 xml:space="preserve">Denumirea și adresa organismului competent de soluționare a contestațiilor: </w:t>
      </w:r>
    </w:p>
    <w:p>
      <w:pPr>
        <w:pStyle w:val="Normal"/>
        <w:shd w:fill="FFFFFF" w:val="clear"/>
        <w:tabs>
          <w:tab w:val="clear" w:pos="709"/>
          <w:tab w:val="right" w:pos="876" w:leader="none"/>
        </w:tabs>
        <w:bidi w:val="0"/>
        <w:ind w:left="450" w:right="0" w:hanging="0"/>
        <w:jc w:val="left"/>
        <w:rPr>
          <w:b/>
          <w:i/>
          <w:i/>
          <w:lang w:val="it-IT" w:eastAsia="ru-RU"/>
        </w:rPr>
      </w:pPr>
      <w:r>
        <w:rPr>
          <w:b/>
          <w:i/>
          <w:lang w:val="it-IT" w:eastAsia="ru-RU"/>
        </w:rPr>
        <w:t>Agenția Națională pentru Soluționarea Contestațiilor</w:t>
      </w:r>
    </w:p>
    <w:p>
      <w:pPr>
        <w:pStyle w:val="Normal"/>
        <w:shd w:fill="FFFFFF" w:val="clear"/>
        <w:tabs>
          <w:tab w:val="clear" w:pos="709"/>
          <w:tab w:val="right" w:pos="876" w:leader="none"/>
        </w:tabs>
        <w:bidi w:val="0"/>
        <w:ind w:left="450" w:right="0" w:hanging="0"/>
        <w:jc w:val="left"/>
        <w:rPr>
          <w:b/>
          <w:i/>
          <w:i/>
          <w:lang w:val="it-IT" w:eastAsia="ru-RU"/>
        </w:rPr>
      </w:pPr>
      <w:r>
        <w:rPr>
          <w:b/>
          <w:i/>
          <w:lang w:val="it-IT" w:eastAsia="ru-RU"/>
        </w:rPr>
        <w:t>Adresa: mun. Chișinău, bd. Ștefan cel Mare și Sfânt nr.124 (et.4), MD 2001;</w:t>
      </w:r>
    </w:p>
    <w:p>
      <w:pPr>
        <w:pStyle w:val="Normal"/>
        <w:shd w:fill="FFFFFF" w:val="clear"/>
        <w:tabs>
          <w:tab w:val="clear" w:pos="709"/>
          <w:tab w:val="right" w:pos="876" w:leader="none"/>
        </w:tabs>
        <w:bidi w:val="0"/>
        <w:ind w:left="450" w:right="0" w:hanging="0"/>
        <w:jc w:val="left"/>
        <w:rPr>
          <w:b/>
          <w:i/>
          <w:i/>
          <w:lang w:val="en-US" w:eastAsia="ru-RU"/>
        </w:rPr>
      </w:pPr>
      <w:r>
        <w:rPr>
          <w:b/>
          <w:i/>
          <w:lang w:val="en-US" w:eastAsia="ru-RU"/>
        </w:rPr>
        <w:t>Tel/Fax/email:022-820 652, 022 820-651, contestatii@ansc.md</w:t>
      </w:r>
    </w:p>
    <w:p>
      <w:pPr>
        <w:pStyle w:val="Normal"/>
        <w:numPr>
          <w:ilvl w:val="0"/>
          <w:numId w:val="11"/>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1"/>
        </w:numPr>
        <w:shd w:fill="FFFFFF" w:val="clear"/>
        <w:tabs>
          <w:tab w:val="clear" w:pos="709"/>
          <w:tab w:val="right" w:pos="786" w:leader="none"/>
        </w:tabs>
        <w:bidi w:val="0"/>
        <w:spacing w:before="120" w:after="0"/>
        <w:ind w:left="360" w:right="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1"/>
        </w:numPr>
        <w:shd w:fill="FFFFFF" w:val="clear"/>
        <w:tabs>
          <w:tab w:val="clear" w:pos="709"/>
          <w:tab w:val="right" w:pos="786" w:leader="none"/>
        </w:tabs>
        <w:bidi w:val="0"/>
        <w:spacing w:before="120" w:after="0"/>
        <w:ind w:left="360" w:right="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1"/>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1"/>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În cadrul procedurii de achiziție publică se va utiliza/accepta:</w:t>
      </w:r>
    </w:p>
    <w:tbl>
      <w:tblPr>
        <w:tblW w:w="8310" w:type="dxa"/>
        <w:jc w:val="left"/>
        <w:tblInd w:w="445" w:type="dxa"/>
        <w:tblLayout w:type="fixed"/>
        <w:tblCellMar>
          <w:top w:w="0" w:type="dxa"/>
          <w:left w:w="108" w:type="dxa"/>
          <w:bottom w:w="0" w:type="dxa"/>
          <w:right w:w="108" w:type="dxa"/>
        </w:tblCellMar>
      </w:tblPr>
      <w:tblGrid>
        <w:gridCol w:w="4813"/>
        <w:gridCol w:w="3497"/>
      </w:tblGrid>
      <w:tr>
        <w:trPr/>
        <w:tc>
          <w:tcPr>
            <w:tcW w:w="4813" w:type="dxa"/>
            <w:tcBorders/>
            <w:shd w:fill="FFFFFF" w:val="clear"/>
          </w:tcPr>
          <w:p>
            <w:pPr>
              <w:pStyle w:val="Normal"/>
              <w:widowControl w:val="false"/>
              <w:shd w:fill="FFFFFF" w:val="clear"/>
              <w:tabs>
                <w:tab w:val="clear" w:pos="709"/>
                <w:tab w:val="right" w:pos="426" w:leader="none"/>
              </w:tabs>
              <w:bidi w:val="0"/>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7" w:type="dxa"/>
            <w:tcBorders/>
            <w:shd w:fill="FFFFFF" w:val="clear"/>
          </w:tcPr>
          <w:p>
            <w:pPr>
              <w:pStyle w:val="Normal"/>
              <w:widowControl w:val="false"/>
              <w:shd w:fill="FFFFFF" w:val="clear"/>
              <w:tabs>
                <w:tab w:val="clear" w:pos="709"/>
                <w:tab w:val="right" w:pos="426" w:leader="none"/>
              </w:tabs>
              <w:bidi w:val="0"/>
              <w:spacing w:before="0" w:after="0"/>
              <w:jc w:val="left"/>
              <w:rPr>
                <w:b/>
                <w:lang w:val="it-IT" w:eastAsia="ru-RU"/>
              </w:rPr>
            </w:pPr>
            <w:r>
              <w:rPr>
                <w:b/>
                <w:kern w:val="0"/>
                <w:lang w:val="it-IT" w:eastAsia="ru-RU" w:bidi="ar-SA"/>
              </w:rPr>
              <w:t>Se va utiliza/accepta sau nu</w:t>
            </w:r>
          </w:p>
        </w:tc>
      </w:tr>
      <w:tr>
        <w:trPr/>
        <w:tc>
          <w:tcPr>
            <w:tcW w:w="4813" w:type="dxa"/>
            <w:tcBorders/>
            <w:shd w:fill="FFFFFF" w:val="clear"/>
          </w:tcPr>
          <w:p>
            <w:pPr>
              <w:pStyle w:val="Normal"/>
              <w:widowControl w:val="false"/>
              <w:shd w:fill="FFFFFF" w:val="clear"/>
              <w:tabs>
                <w:tab w:val="clear" w:pos="709"/>
                <w:tab w:val="right" w:pos="426" w:leader="none"/>
              </w:tabs>
              <w:bidi w:val="0"/>
              <w:spacing w:before="0" w:after="0"/>
              <w:jc w:val="left"/>
              <w:rPr>
                <w:lang w:val="en-US" w:eastAsia="ru-RU"/>
              </w:rPr>
            </w:pPr>
            <w:r>
              <w:rPr>
                <w:kern w:val="0"/>
                <w:lang w:val="en-US" w:eastAsia="ru-RU" w:bidi="ar-SA"/>
              </w:rPr>
              <w:t>Depunerea electronică a ofertelor sau a cererilor de participare</w:t>
            </w:r>
          </w:p>
        </w:tc>
        <w:tc>
          <w:tcPr>
            <w:tcW w:w="3497" w:type="dxa"/>
            <w:tcBorders/>
            <w:shd w:fill="FFFFFF" w:val="clear"/>
          </w:tcPr>
          <w:p>
            <w:pPr>
              <w:pStyle w:val="Normal"/>
              <w:widowControl w:val="false"/>
              <w:shd w:fill="FFFFFF" w:val="clear"/>
              <w:tabs>
                <w:tab w:val="clear" w:pos="709"/>
                <w:tab w:val="right" w:pos="426" w:leader="none"/>
              </w:tabs>
              <w:bidi w:val="0"/>
              <w:spacing w:before="0" w:after="0"/>
              <w:jc w:val="left"/>
              <w:rPr>
                <w:lang w:val="en-US" w:eastAsia="ru-RU"/>
              </w:rPr>
            </w:pPr>
            <w:r>
              <w:rPr>
                <w:lang w:val="en-US" w:eastAsia="ru-RU"/>
              </w:rPr>
            </w:r>
          </w:p>
        </w:tc>
      </w:tr>
      <w:tr>
        <w:trPr/>
        <w:tc>
          <w:tcPr>
            <w:tcW w:w="4813"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7"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lang w:val="ru-RU" w:eastAsia="ru-RU"/>
              </w:rPr>
            </w:r>
          </w:p>
        </w:tc>
      </w:tr>
      <w:tr>
        <w:trPr/>
        <w:tc>
          <w:tcPr>
            <w:tcW w:w="4813"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7"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lang w:val="ru-RU" w:eastAsia="ru-RU"/>
              </w:rPr>
            </w:r>
          </w:p>
        </w:tc>
      </w:tr>
      <w:tr>
        <w:trPr>
          <w:trHeight w:val="77" w:hRule="atLeast"/>
        </w:trPr>
        <w:tc>
          <w:tcPr>
            <w:tcW w:w="4813"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7" w:type="dxa"/>
            <w:tcBorders/>
            <w:shd w:fill="FFFFFF" w:val="clear"/>
          </w:tcPr>
          <w:p>
            <w:pPr>
              <w:pStyle w:val="Normal"/>
              <w:widowControl w:val="false"/>
              <w:shd w:fill="FFFFFF" w:val="clear"/>
              <w:tabs>
                <w:tab w:val="clear" w:pos="709"/>
                <w:tab w:val="right" w:pos="426" w:leader="none"/>
              </w:tabs>
              <w:bidi w:val="0"/>
              <w:spacing w:before="0" w:after="0"/>
              <w:jc w:val="left"/>
              <w:rPr>
                <w:lang w:val="ru-RU" w:eastAsia="ru-RU"/>
              </w:rPr>
            </w:pPr>
            <w:r>
              <w:rPr>
                <w:lang w:val="ru-RU" w:eastAsia="ru-RU"/>
              </w:rPr>
            </w:r>
          </w:p>
        </w:tc>
      </w:tr>
    </w:tbl>
    <w:p>
      <w:pPr>
        <w:pStyle w:val="Normal"/>
        <w:numPr>
          <w:ilvl w:val="0"/>
          <w:numId w:val="11"/>
        </w:numPr>
        <w:shd w:fill="FFFFFF" w:val="clear"/>
        <w:tabs>
          <w:tab w:val="clear" w:pos="709"/>
          <w:tab w:val="right" w:pos="786" w:leader="none"/>
        </w:tabs>
        <w:bidi w:val="0"/>
        <w:spacing w:before="120" w:after="0"/>
        <w:ind w:left="360" w:right="0" w:hanging="360"/>
        <w:jc w:val="left"/>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fill="FFFFFF" w:val="clear"/>
        <w:tabs>
          <w:tab w:val="clear" w:pos="709"/>
          <w:tab w:val="right" w:pos="4386" w:leader="none"/>
        </w:tabs>
        <w:bidi w:val="0"/>
        <w:spacing w:before="0" w:after="0"/>
        <w:ind w:left="3960" w:right="0" w:hanging="0"/>
        <w:contextualSpacing/>
        <w:jc w:val="center"/>
        <w:rPr>
          <w:sz w:val="20"/>
          <w:lang w:val="it-IT" w:eastAsia="ru-RU"/>
        </w:rPr>
      </w:pPr>
      <w:r>
        <w:rPr>
          <w:sz w:val="20"/>
          <w:lang w:val="it-IT" w:eastAsia="ru-RU"/>
        </w:rPr>
        <w:t>(se specifică da sau nu)</w:t>
      </w:r>
    </w:p>
    <w:p>
      <w:pPr>
        <w:pStyle w:val="Normal"/>
        <w:numPr>
          <w:ilvl w:val="0"/>
          <w:numId w:val="11"/>
        </w:numPr>
        <w:shd w:fill="FFFFFF" w:val="clear"/>
        <w:tabs>
          <w:tab w:val="clear" w:pos="709"/>
          <w:tab w:val="right" w:pos="426" w:leader="none"/>
        </w:tabs>
        <w:bidi w:val="0"/>
        <w:spacing w:before="120" w:after="0"/>
        <w:ind w:left="0" w:right="0" w:hanging="0"/>
        <w:jc w:val="left"/>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fill="FFFFFF" w:val="clear"/>
        <w:bidi w:val="0"/>
        <w:spacing w:before="120" w:after="120"/>
        <w:jc w:val="left"/>
        <w:rPr>
          <w:b/>
          <w:lang w:val="ru-RU" w:eastAsia="ru-RU"/>
        </w:rPr>
      </w:pPr>
      <w:r>
        <w:rPr>
          <w:b/>
          <w:lang w:val="ru-RU" w:eastAsia="ru-RU"/>
        </w:rPr>
      </w:r>
    </w:p>
    <w:p>
      <w:pPr>
        <w:pStyle w:val="Normal"/>
        <w:shd w:fill="FFFFFF" w:val="clear"/>
        <w:tabs>
          <w:tab w:val="clear" w:pos="709"/>
          <w:tab w:val="left" w:pos="0" w:leader="none"/>
          <w:tab w:val="left" w:pos="142" w:leader="none"/>
          <w:tab w:val="decimal" w:pos="8080" w:leader="none"/>
        </w:tabs>
        <w:bidi w:val="0"/>
        <w:spacing w:lineRule="auto" w:line="276"/>
        <w:ind w:left="-284" w:right="-144" w:firstLine="284"/>
        <w:jc w:val="left"/>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9"/>
          <w:tab w:val="decimal" w:pos="8364" w:leader="none"/>
        </w:tabs>
        <w:bidi w:val="0"/>
        <w:spacing w:lineRule="auto" w:line="276"/>
        <w:ind w:left="0" w:right="-144" w:hanging="0"/>
        <w:jc w:val="center"/>
        <w:rPr>
          <w:b/>
          <w:bCs/>
          <w:color w:val="000000"/>
        </w:rPr>
      </w:pPr>
      <w:r>
        <w:rPr>
          <w:b/>
          <w:bCs/>
          <w:color w:val="000000"/>
        </w:rPr>
      </w:r>
    </w:p>
    <w:p>
      <w:pPr>
        <w:pStyle w:val="Normal"/>
        <w:tabs>
          <w:tab w:val="clear" w:pos="709"/>
          <w:tab w:val="decimal" w:pos="8364" w:leader="none"/>
        </w:tabs>
        <w:bidi w:val="0"/>
        <w:spacing w:lineRule="auto" w:line="276"/>
        <w:ind w:left="0" w:right="-144" w:hanging="0"/>
        <w:jc w:val="center"/>
        <w:rPr>
          <w:b/>
          <w:bCs/>
          <w:color w:val="000000"/>
        </w:rPr>
      </w:pPr>
      <w:r>
        <w:rPr>
          <w:b/>
          <w:bCs/>
          <w:color w:val="000000"/>
        </w:rPr>
      </w:r>
    </w:p>
    <w:p>
      <w:pPr>
        <w:pStyle w:val="Normal"/>
        <w:bidi w:val="0"/>
        <w:jc w:val="right"/>
        <w:rPr>
          <w:sz w:val="22"/>
          <w:szCs w:val="22"/>
          <w:lang w:val="it-IT"/>
        </w:rPr>
      </w:pPr>
      <w:r>
        <w:rPr>
          <w:lang w:val="it-IT"/>
        </w:rPr>
        <w:t>Anexa nr. 3</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Normal"/>
        <w:bidi w:val="0"/>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fill="FFFFFF" w:val="clear"/>
        <w:bidi w:val="0"/>
        <w:spacing w:before="120" w:after="0"/>
        <w:jc w:val="left"/>
        <w:rPr>
          <w:b/>
          <w:lang w:val="it-IT" w:eastAsia="ru-RU"/>
        </w:rPr>
      </w:pPr>
      <w:r>
        <w:rPr>
          <w:b/>
          <w:lang w:val="it-IT" w:eastAsia="ru-RU"/>
        </w:rPr>
      </w:r>
    </w:p>
    <w:p>
      <w:pPr>
        <w:pStyle w:val="Normal"/>
        <w:shd w:fill="FFFFFF" w:val="clear"/>
        <w:bidi w:val="0"/>
        <w:spacing w:before="120" w:after="0"/>
        <w:jc w:val="left"/>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fill="FFFFFF" w:val="clear"/>
        <w:bidi w:val="0"/>
        <w:spacing w:before="120" w:after="0"/>
        <w:ind w:left="0" w:right="0" w:hanging="0"/>
        <w:jc w:val="left"/>
        <w:outlineLvl w:val="0"/>
        <w:rPr>
          <w:b/>
          <w:sz w:val="32"/>
          <w:szCs w:val="32"/>
          <w:lang w:eastAsia="ru-RU"/>
        </w:rPr>
      </w:pPr>
      <w:r>
        <w:rPr>
          <w:b/>
          <w:sz w:val="32"/>
          <w:szCs w:val="32"/>
          <w:lang w:eastAsia="ru-RU"/>
        </w:rPr>
      </w:r>
    </w:p>
    <w:p>
      <w:pPr>
        <w:pStyle w:val="Normal"/>
        <w:shd w:fill="FFFFFF" w:val="clear"/>
        <w:bidi w:val="0"/>
        <w:jc w:val="left"/>
        <w:rPr>
          <w:sz w:val="20"/>
          <w:szCs w:val="20"/>
          <w:lang w:val="it-IT" w:eastAsia="ru-RU"/>
        </w:rPr>
      </w:pPr>
      <w:r>
        <w:rPr>
          <w:sz w:val="20"/>
          <w:szCs w:val="20"/>
          <w:lang w:val="it-IT" w:eastAsia="ru-RU"/>
        </w:rPr>
      </w:r>
    </w:p>
    <w:p>
      <w:pPr>
        <w:pStyle w:val="ListParagraph"/>
        <w:numPr>
          <w:ilvl w:val="0"/>
          <w:numId w:val="14"/>
        </w:numPr>
        <w:shd w:fill="FFFFFF" w:val="clear"/>
        <w:tabs>
          <w:tab w:val="clear" w:pos="1134"/>
          <w:tab w:val="left" w:pos="142" w:leader="none"/>
          <w:tab w:val="left" w:pos="284" w:leader="none"/>
          <w:tab w:val="right" w:pos="9531" w:leader="none"/>
        </w:tabs>
        <w:bidi w:val="0"/>
        <w:spacing w:before="120" w:after="0"/>
        <w:ind w:left="0" w:righ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4"/>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4"/>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4"/>
        </w:numPr>
        <w:shd w:fill="FFFFFF" w:val="clear"/>
        <w:tabs>
          <w:tab w:val="clear" w:pos="709"/>
          <w:tab w:val="left" w:pos="568" w:leader="none"/>
          <w:tab w:val="right" w:pos="9815" w:leader="none"/>
        </w:tabs>
        <w:bidi w:val="0"/>
        <w:spacing w:before="120" w:after="0"/>
        <w:ind w:left="284" w:right="0" w:hanging="284"/>
        <w:jc w:val="left"/>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4"/>
        </w:numPr>
        <w:shd w:fill="FFFFFF" w:val="clear"/>
        <w:tabs>
          <w:tab w:val="clear" w:pos="709"/>
          <w:tab w:val="left" w:pos="568" w:leader="none"/>
          <w:tab w:val="right" w:pos="9815" w:leader="none"/>
        </w:tabs>
        <w:bidi w:val="0"/>
        <w:spacing w:before="120" w:after="0"/>
        <w:ind w:left="284" w:right="0" w:hanging="284"/>
        <w:jc w:val="left"/>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4"/>
        </w:numPr>
        <w:shd w:fill="FFFFFF" w:val="clear"/>
        <w:tabs>
          <w:tab w:val="clear" w:pos="709"/>
          <w:tab w:val="left" w:pos="572" w:leader="none"/>
          <w:tab w:val="right" w:pos="9819" w:leader="none"/>
        </w:tabs>
        <w:bidi w:val="0"/>
        <w:spacing w:before="120" w:after="0"/>
        <w:ind w:left="288" w:right="0"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4"/>
        </w:numPr>
        <w:shd w:fill="FFFFFF" w:val="clear"/>
        <w:tabs>
          <w:tab w:val="clear" w:pos="709"/>
          <w:tab w:val="left" w:pos="572" w:leader="none"/>
          <w:tab w:val="right" w:pos="9819" w:leader="none"/>
        </w:tabs>
        <w:bidi w:val="0"/>
        <w:spacing w:before="120" w:after="0"/>
        <w:ind w:left="288" w:right="0" w:hanging="288"/>
        <w:jc w:val="left"/>
        <w:rPr>
          <w:b/>
          <w:lang w:val="it-IT" w:eastAsia="ru-RU"/>
        </w:rPr>
      </w:pPr>
      <w:r>
        <w:rPr>
          <w:b/>
          <w:lang w:eastAsia="ro-RO"/>
        </w:rPr>
        <w:t>Anunțul de participare: Nr._________, Data publicării____________, Link______</w:t>
      </w:r>
    </w:p>
    <w:p>
      <w:pPr>
        <w:pStyle w:val="Normal"/>
        <w:numPr>
          <w:ilvl w:val="0"/>
          <w:numId w:val="14"/>
        </w:numPr>
        <w:shd w:fill="FFFFFF" w:val="clear"/>
        <w:tabs>
          <w:tab w:val="clear" w:pos="709"/>
          <w:tab w:val="left" w:pos="568" w:leader="none"/>
          <w:tab w:val="right" w:pos="710" w:leader="none"/>
        </w:tabs>
        <w:bidi w:val="0"/>
        <w:spacing w:before="120" w:after="0"/>
        <w:ind w:left="284" w:right="0"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4"/>
        </w:numPr>
        <w:shd w:fill="FFFFFF" w:val="clear"/>
        <w:tabs>
          <w:tab w:val="clear" w:pos="709"/>
          <w:tab w:val="left" w:pos="568" w:leader="none"/>
          <w:tab w:val="right" w:pos="710" w:leader="none"/>
        </w:tabs>
        <w:bidi w:val="0"/>
        <w:spacing w:before="120" w:after="0"/>
        <w:ind w:left="284" w:right="0"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7949" w:type="dxa"/>
        <w:jc w:val="center"/>
        <w:tblInd w:w="0" w:type="dxa"/>
        <w:tblLayout w:type="fixed"/>
        <w:tblCellMar>
          <w:top w:w="0" w:type="dxa"/>
          <w:left w:w="108" w:type="dxa"/>
          <w:bottom w:w="0" w:type="dxa"/>
          <w:right w:w="108" w:type="dxa"/>
        </w:tblCellMar>
      </w:tblPr>
      <w:tblGrid>
        <w:gridCol w:w="576"/>
        <w:gridCol w:w="3810"/>
        <w:gridCol w:w="3563"/>
      </w:tblGrid>
      <w:tr>
        <w:trPr/>
        <w:tc>
          <w:tcPr>
            <w:tcW w:w="576" w:type="dxa"/>
            <w:tcBorders/>
          </w:tcPr>
          <w:p>
            <w:pPr>
              <w:pStyle w:val="Normal"/>
              <w:widowControl w:val="false"/>
              <w:shd w:fill="FFFFFF" w:val="clear"/>
              <w:tabs>
                <w:tab w:val="clear" w:pos="709"/>
                <w:tab w:val="left" w:pos="612" w:leader="none"/>
              </w:tabs>
              <w:bidi w:val="0"/>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tcPr>
          <w:p>
            <w:pPr>
              <w:pStyle w:val="Normal"/>
              <w:widowControl w:val="false"/>
              <w:shd w:fill="FFFFFF" w:val="clear"/>
              <w:tabs>
                <w:tab w:val="clear" w:pos="709"/>
                <w:tab w:val="left" w:pos="612" w:leader="none"/>
              </w:tabs>
              <w:bidi w:val="0"/>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tcPr>
          <w:p>
            <w:pPr>
              <w:pStyle w:val="Normal"/>
              <w:widowControl w:val="false"/>
              <w:shd w:fill="FFFFFF" w:val="clear"/>
              <w:tabs>
                <w:tab w:val="clear" w:pos="709"/>
                <w:tab w:val="left" w:pos="612" w:leader="none"/>
              </w:tabs>
              <w:bidi w:val="0"/>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c>
          <w:tcPr>
            <w:tcW w:w="3810"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c>
          <w:tcPr>
            <w:tcW w:w="3563"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r>
      <w:tr>
        <w:trPr/>
        <w:tc>
          <w:tcPr>
            <w:tcW w:w="576"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c>
          <w:tcPr>
            <w:tcW w:w="3810"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c>
          <w:tcPr>
            <w:tcW w:w="3563" w:type="dxa"/>
            <w:tcBorders/>
          </w:tcPr>
          <w:p>
            <w:pPr>
              <w:pStyle w:val="Normal"/>
              <w:widowControl w:val="false"/>
              <w:shd w:fill="FFFFFF" w:val="clear"/>
              <w:tabs>
                <w:tab w:val="clear" w:pos="709"/>
                <w:tab w:val="left" w:pos="612" w:leader="none"/>
              </w:tabs>
              <w:bidi w:val="0"/>
              <w:spacing w:before="120" w:after="120"/>
              <w:jc w:val="left"/>
              <w:rPr>
                <w:iCs/>
                <w:lang w:val="it-IT" w:eastAsia="ru-RU"/>
              </w:rPr>
            </w:pPr>
            <w:r>
              <w:rPr>
                <w:iCs/>
                <w:lang w:val="it-IT" w:eastAsia="ru-RU"/>
              </w:rPr>
            </w:r>
          </w:p>
        </w:tc>
      </w:tr>
    </w:tbl>
    <w:p>
      <w:pPr>
        <w:pStyle w:val="Normal"/>
        <w:numPr>
          <w:ilvl w:val="0"/>
          <w:numId w:val="14"/>
        </w:numPr>
        <w:shd w:fill="FFFFFF" w:val="clear"/>
        <w:tabs>
          <w:tab w:val="clear" w:pos="709"/>
          <w:tab w:val="right" w:pos="1070" w:leader="none"/>
        </w:tabs>
        <w:bidi w:val="0"/>
        <w:spacing w:before="120" w:after="0"/>
        <w:ind w:left="644" w:right="0" w:hanging="644"/>
        <w:jc w:val="both"/>
        <w:rPr>
          <w:b/>
          <w:lang w:val="it-IT" w:eastAsia="ru-RU"/>
        </w:rPr>
      </w:pPr>
      <w:r>
        <w:rPr>
          <w:b/>
          <w:lang w:val="it-IT" w:eastAsia="ru-RU"/>
        </w:rPr>
        <w:t>Garanția pentru ofertă, după caz ________________ , cuantumul___________.</w:t>
      </w:r>
    </w:p>
    <w:p>
      <w:pPr>
        <w:pStyle w:val="Normal"/>
        <w:numPr>
          <w:ilvl w:val="0"/>
          <w:numId w:val="14"/>
        </w:numPr>
        <w:shd w:fill="FFFFFF" w:val="clear"/>
        <w:tabs>
          <w:tab w:val="clear" w:pos="709"/>
          <w:tab w:val="right" w:pos="1070" w:leader="none"/>
        </w:tabs>
        <w:bidi w:val="0"/>
        <w:spacing w:before="120" w:after="0"/>
        <w:ind w:left="644" w:right="0" w:hanging="644"/>
        <w:jc w:val="both"/>
        <w:rPr>
          <w:b/>
          <w:lang w:val="it-IT" w:eastAsia="ru-RU"/>
        </w:rPr>
      </w:pPr>
      <w:r>
        <w:rPr>
          <w:b/>
          <w:lang w:val="it-IT" w:eastAsia="ru-RU"/>
        </w:rPr>
        <w:t>Garanția de bună execuție a contractului, după caz______________, cuantumul.</w:t>
      </w:r>
    </w:p>
    <w:p>
      <w:pPr>
        <w:pStyle w:val="Normal"/>
        <w:numPr>
          <w:ilvl w:val="0"/>
          <w:numId w:val="14"/>
        </w:numPr>
        <w:shd w:fill="FFFFFF" w:val="clear"/>
        <w:tabs>
          <w:tab w:val="clear" w:pos="709"/>
          <w:tab w:val="right" w:pos="1070" w:leader="none"/>
        </w:tabs>
        <w:bidi w:val="0"/>
        <w:spacing w:before="120" w:after="0"/>
        <w:ind w:left="644" w:right="0" w:hanging="644"/>
        <w:jc w:val="both"/>
        <w:rPr>
          <w:b/>
          <w:lang w:val="it-IT" w:eastAsia="ru-RU"/>
        </w:rPr>
      </w:pPr>
      <w:r>
        <w:rPr>
          <w:b/>
          <w:lang w:val="it-IT" w:eastAsia="ru-RU"/>
        </w:rPr>
        <w:t>Ofertele se prezintă în valuta____________________________________________</w:t>
      </w:r>
    </w:p>
    <w:p>
      <w:pPr>
        <w:pStyle w:val="Normal"/>
        <w:numPr>
          <w:ilvl w:val="0"/>
          <w:numId w:val="14"/>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Termenul limită de depunere/deschidere a ofertelor:</w:t>
      </w:r>
    </w:p>
    <w:p>
      <w:pPr>
        <w:pStyle w:val="Normal"/>
        <w:numPr>
          <w:ilvl w:val="0"/>
          <w:numId w:val="13"/>
        </w:numPr>
        <w:shd w:fill="FFFFFF" w:val="clear"/>
        <w:tabs>
          <w:tab w:val="clear" w:pos="709"/>
          <w:tab w:val="right" w:pos="426" w:leader="none"/>
        </w:tabs>
        <w:bidi w:val="0"/>
        <w:spacing w:before="120" w:after="0"/>
        <w:jc w:val="left"/>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3"/>
        </w:numPr>
        <w:shd w:fill="FFFFFF" w:val="clear"/>
        <w:tabs>
          <w:tab w:val="clear" w:pos="709"/>
          <w:tab w:val="right" w:pos="426" w:leader="none"/>
        </w:tabs>
        <w:bidi w:val="0"/>
        <w:spacing w:before="120" w:after="0"/>
        <w:jc w:val="left"/>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4"/>
        </w:numPr>
        <w:shd w:fill="FFFFFF" w:val="clear"/>
        <w:tabs>
          <w:tab w:val="clear" w:pos="709"/>
          <w:tab w:val="right" w:pos="426" w:leader="none"/>
        </w:tabs>
        <w:bidi w:val="0"/>
        <w:spacing w:before="120" w:after="0"/>
        <w:ind w:left="0" w:right="0" w:hanging="0"/>
        <w:jc w:val="left"/>
        <w:rPr>
          <w:b/>
          <w:lang w:val="it-IT" w:eastAsia="ru-RU"/>
        </w:rPr>
      </w:pPr>
      <w:r>
        <w:rPr>
          <w:b/>
          <w:lang w:val="it-IT" w:eastAsia="ru-RU"/>
        </w:rPr>
        <w:t xml:space="preserve">Adresa la care trebuie transmise ofertele: </w:t>
      </w:r>
    </w:p>
    <w:p>
      <w:pPr>
        <w:pStyle w:val="Normal"/>
        <w:shd w:fill="FFFFFF" w:val="clear"/>
        <w:tabs>
          <w:tab w:val="clear" w:pos="709"/>
          <w:tab w:val="right" w:pos="876" w:leader="none"/>
        </w:tabs>
        <w:bidi w:val="0"/>
        <w:spacing w:before="120" w:after="0"/>
        <w:ind w:left="450" w:right="0" w:hanging="0"/>
        <w:jc w:val="left"/>
        <w:rPr>
          <w:b/>
          <w:lang w:val="it-IT" w:eastAsia="ru-RU"/>
        </w:rPr>
      </w:pPr>
      <w:r>
        <w:rPr>
          <w:b/>
          <w:i/>
          <w:lang w:val="it-IT" w:eastAsia="ru-RU"/>
        </w:rPr>
        <w:t>Ofertele vor fi depuse electronic prin intermediul SIA RSAP (după caz)</w:t>
      </w:r>
    </w:p>
    <w:p>
      <w:pPr>
        <w:pStyle w:val="Normal"/>
        <w:numPr>
          <w:ilvl w:val="0"/>
          <w:numId w:val="14"/>
        </w:numPr>
        <w:tabs>
          <w:tab w:val="clear" w:pos="709"/>
          <w:tab w:val="right" w:pos="426" w:leader="none"/>
        </w:tabs>
        <w:bidi w:val="0"/>
        <w:spacing w:before="120" w:after="0"/>
        <w:ind w:left="0" w:right="0" w:hanging="0"/>
        <w:jc w:val="left"/>
        <w:rPr>
          <w:b/>
          <w:lang w:val="it-IT" w:eastAsia="ru-RU"/>
        </w:rPr>
      </w:pPr>
      <w:r>
        <w:rPr>
          <w:b/>
          <w:lang w:val="it-IT" w:eastAsia="ru-RU"/>
        </w:rPr>
        <w:t>Termenul de valabilitate a ofertelor: _____________________________________</w:t>
      </w:r>
    </w:p>
    <w:p>
      <w:pPr>
        <w:pStyle w:val="Normal"/>
        <w:numPr>
          <w:ilvl w:val="0"/>
          <w:numId w:val="14"/>
        </w:numPr>
        <w:tabs>
          <w:tab w:val="clear" w:pos="709"/>
          <w:tab w:val="right" w:pos="426" w:leader="none"/>
        </w:tabs>
        <w:bidi w:val="0"/>
        <w:spacing w:before="120" w:after="0"/>
        <w:ind w:left="0" w:right="0" w:hanging="0"/>
        <w:jc w:val="left"/>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fill="FFFFFF" w:val="clear"/>
        <w:tabs>
          <w:tab w:val="clear" w:pos="709"/>
          <w:tab w:val="right" w:pos="3666" w:leader="none"/>
        </w:tabs>
        <w:bidi w:val="0"/>
        <w:spacing w:before="0" w:after="0"/>
        <w:ind w:left="3240" w:right="0" w:hanging="0"/>
        <w:contextualSpacing/>
        <w:jc w:val="center"/>
        <w:rPr>
          <w:sz w:val="20"/>
          <w:lang w:val="it-IT" w:eastAsia="ru-RU"/>
        </w:rPr>
      </w:pPr>
      <w:r>
        <w:rPr>
          <w:sz w:val="20"/>
          <w:lang w:val="it-IT" w:eastAsia="ru-RU"/>
        </w:rPr>
        <w:t>(SIA RSAP sau adresa deschiderii)</w:t>
      </w:r>
    </w:p>
    <w:p>
      <w:pPr>
        <w:pStyle w:val="Normal"/>
        <w:shd w:fill="FFFFFF" w:val="clear"/>
        <w:tabs>
          <w:tab w:val="clear" w:pos="709"/>
          <w:tab w:val="left" w:pos="720" w:leader="none"/>
          <w:tab w:val="left" w:pos="2160" w:leader="none"/>
          <w:tab w:val="left" w:pos="3600" w:leader="none"/>
        </w:tabs>
        <w:bidi w:val="0"/>
        <w:spacing w:before="0" w:after="120"/>
        <w:ind w:left="360" w:right="0" w:hanging="0"/>
        <w:jc w:val="left"/>
        <w:rPr>
          <w:b/>
          <w:i/>
          <w:i/>
          <w:lang w:val="it-IT" w:eastAsia="ru-RU"/>
        </w:rPr>
      </w:pPr>
      <w:r>
        <w:rPr>
          <w:b/>
          <w:i/>
          <w:lang w:val="it-IT" w:eastAsia="ru-RU"/>
        </w:rPr>
        <w:t xml:space="preserve">Ofertele întîrziate vor fi respinse. </w:t>
      </w:r>
    </w:p>
    <w:p>
      <w:pPr>
        <w:pStyle w:val="Normal"/>
        <w:numPr>
          <w:ilvl w:val="0"/>
          <w:numId w:val="14"/>
        </w:numPr>
        <w:shd w:fill="FFFFFF" w:val="clear"/>
        <w:tabs>
          <w:tab w:val="clear" w:pos="709"/>
          <w:tab w:val="right" w:pos="876" w:leader="none"/>
        </w:tabs>
        <w:bidi w:val="0"/>
        <w:spacing w:before="120" w:after="0"/>
        <w:ind w:left="450" w:right="0" w:hanging="450"/>
        <w:jc w:val="left"/>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4"/>
        </w:numPr>
        <w:shd w:fill="FFFFFF" w:val="clear"/>
        <w:tabs>
          <w:tab w:val="clear" w:pos="709"/>
          <w:tab w:val="right" w:pos="876" w:leader="none"/>
        </w:tabs>
        <w:bidi w:val="0"/>
        <w:spacing w:before="120" w:after="0"/>
        <w:ind w:left="450" w:right="0" w:hanging="450"/>
        <w:jc w:val="left"/>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4"/>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fill="FFFFFF" w:val="clear"/>
        <w:tabs>
          <w:tab w:val="clear" w:pos="709"/>
          <w:tab w:val="right" w:pos="2406" w:leader="none"/>
        </w:tabs>
        <w:bidi w:val="0"/>
        <w:spacing w:before="0" w:after="0"/>
        <w:ind w:left="1980" w:right="0" w:hanging="0"/>
        <w:contextualSpacing/>
        <w:jc w:val="center"/>
        <w:rPr>
          <w:sz w:val="20"/>
          <w:lang w:val="it-IT" w:eastAsia="ru-RU"/>
        </w:rPr>
      </w:pPr>
      <w:r>
        <w:rPr>
          <w:sz w:val="20"/>
          <w:lang w:val="it-IT" w:eastAsia="ru-RU"/>
        </w:rPr>
        <w:t>(se specifică denumirea proiectului și/sau programului)</w:t>
      </w:r>
    </w:p>
    <w:p>
      <w:pPr>
        <w:pStyle w:val="Normal"/>
        <w:numPr>
          <w:ilvl w:val="0"/>
          <w:numId w:val="14"/>
        </w:numPr>
        <w:shd w:fill="FFFFFF" w:val="clear"/>
        <w:tabs>
          <w:tab w:val="clear" w:pos="709"/>
          <w:tab w:val="right" w:pos="786" w:leader="none"/>
        </w:tabs>
        <w:bidi w:val="0"/>
        <w:spacing w:before="120" w:after="0"/>
        <w:ind w:left="360" w:right="0" w:hanging="360"/>
        <w:jc w:val="left"/>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4"/>
        </w:numPr>
        <w:shd w:fill="FFFFFF" w:val="clear"/>
        <w:tabs>
          <w:tab w:val="clear" w:pos="709"/>
          <w:tab w:val="right" w:pos="426" w:leader="none"/>
        </w:tabs>
        <w:bidi w:val="0"/>
        <w:spacing w:before="120" w:after="0"/>
        <w:ind w:left="0" w:right="0" w:hanging="0"/>
        <w:jc w:val="left"/>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fill="FFFFFF" w:val="clear"/>
        <w:bidi w:val="0"/>
        <w:spacing w:before="120" w:after="120"/>
        <w:jc w:val="left"/>
        <w:rPr>
          <w:b/>
          <w:lang w:val="ru-RU" w:eastAsia="ru-RU"/>
        </w:rPr>
      </w:pPr>
      <w:r>
        <w:rPr>
          <w:b/>
          <w:lang w:val="ru-RU" w:eastAsia="ru-RU"/>
        </w:rPr>
      </w:r>
    </w:p>
    <w:p>
      <w:pPr>
        <w:pStyle w:val="Normal"/>
        <w:shd w:fill="FFFFFF" w:val="clear"/>
        <w:bidi w:val="0"/>
        <w:spacing w:before="120" w:after="120"/>
        <w:jc w:val="left"/>
        <w:rPr>
          <w:b/>
          <w:lang w:val="ru-RU" w:eastAsia="ru-RU"/>
        </w:rPr>
      </w:pPr>
      <w:r>
        <w:rPr>
          <w:b/>
          <w:lang w:val="ru-RU" w:eastAsia="ru-RU"/>
        </w:rPr>
      </w:r>
    </w:p>
    <w:p>
      <w:pPr>
        <w:pStyle w:val="Normal"/>
        <w:shd w:fill="FFFFFF" w:val="clear"/>
        <w:tabs>
          <w:tab w:val="clear" w:pos="709"/>
          <w:tab w:val="left" w:pos="0" w:leader="none"/>
          <w:tab w:val="left" w:pos="142" w:leader="none"/>
          <w:tab w:val="decimal" w:pos="8080" w:leader="none"/>
        </w:tabs>
        <w:bidi w:val="0"/>
        <w:spacing w:lineRule="auto" w:line="276"/>
        <w:ind w:left="-284" w:right="-144" w:firstLine="284"/>
        <w:jc w:val="left"/>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9"/>
          <w:tab w:val="decimal" w:pos="8364" w:leader="none"/>
        </w:tabs>
        <w:bidi w:val="0"/>
        <w:spacing w:lineRule="auto" w:line="276"/>
        <w:ind w:left="0" w:right="-144" w:hanging="0"/>
        <w:jc w:val="center"/>
        <w:rPr>
          <w:b/>
          <w:bCs/>
          <w:color w:val="000000"/>
        </w:rPr>
      </w:pPr>
      <w:r>
        <w:rPr>
          <w:b/>
          <w:bCs/>
          <w:color w:val="000000"/>
        </w:rPr>
      </w:r>
    </w:p>
    <w:p>
      <w:pPr>
        <w:pStyle w:val="Normal"/>
        <w:tabs>
          <w:tab w:val="clear" w:pos="709"/>
          <w:tab w:val="decimal" w:pos="8364" w:leader="none"/>
        </w:tabs>
        <w:bidi w:val="0"/>
        <w:spacing w:lineRule="auto" w:line="276"/>
        <w:ind w:left="0" w:right="-144" w:hanging="0"/>
        <w:jc w:val="center"/>
        <w:rPr>
          <w:b/>
          <w:bCs/>
          <w:color w:val="000000"/>
        </w:rPr>
      </w:pPr>
      <w:r>
        <w:rPr>
          <w:b/>
          <w:bCs/>
          <w:color w:val="000000"/>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Normal"/>
        <w:bidi w:val="0"/>
        <w:jc w:val="right"/>
        <w:rPr>
          <w:sz w:val="22"/>
          <w:szCs w:val="22"/>
          <w:lang w:val="it-IT"/>
        </w:rPr>
      </w:pPr>
      <w:r>
        <w:rPr>
          <w:lang w:val="it-IT"/>
        </w:rPr>
        <w:t>Anexa nr.4</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bidi w:val="0"/>
        <w:spacing w:before="0" w:after="0"/>
        <w:ind w:left="0" w:righ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bidi w:val="0"/>
        <w:spacing w:before="0" w:after="0"/>
        <w:ind w:left="0" w:righ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bidi w:val="0"/>
        <w:spacing w:before="0" w:after="0"/>
        <w:ind w:left="0" w:righ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ind w:left="0" w:right="129" w:hanging="0"/>
              <w:jc w:val="left"/>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ind w:left="0" w:right="129" w:hanging="0"/>
              <w:jc w:val="left"/>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fill="FFFFFF" w:val="clear"/>
          </w:tcPr>
          <w:p>
            <w:pPr>
              <w:pStyle w:val="Normal"/>
              <w:widowControl w:val="false"/>
              <w:bidi w:val="0"/>
              <w:jc w:val="left"/>
              <w:rPr>
                <w:b/>
                <w:bCs/>
              </w:rPr>
            </w:pPr>
            <w:r>
              <w:rPr>
                <w:b/>
                <w:bCs/>
              </w:rPr>
            </w:r>
          </w:p>
        </w:tc>
      </w:tr>
    </w:tbl>
    <w:p>
      <w:pPr>
        <w:pStyle w:val="Style31"/>
        <w:tabs>
          <w:tab w:val="left" w:pos="360" w:leader="none"/>
          <w:tab w:val="left" w:pos="567" w:leader="none"/>
        </w:tabs>
        <w:bidi w:val="0"/>
        <w:spacing w:before="0" w:after="0"/>
        <w:ind w:left="0" w:right="0" w:hanging="0"/>
        <w:jc w:val="left"/>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bidi w:val="0"/>
        <w:spacing w:before="280" w:after="120"/>
        <w:ind w:left="0" w:right="0" w:hanging="0"/>
        <w:jc w:val="left"/>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clear" w:pos="360"/>
          <w:tab w:val="left" w:pos="0" w:leader="none"/>
        </w:tabs>
        <w:bidi w:val="0"/>
        <w:spacing w:before="280" w:after="120"/>
        <w:ind w:left="0" w:right="0" w:hanging="0"/>
        <w:jc w:val="left"/>
        <w:rPr>
          <w:rFonts w:eastAsia="PMingLiU"/>
          <w:b w:val="false"/>
          <w:lang w:val="ro-RO" w:eastAsia="zh-CN"/>
        </w:rPr>
      </w:pPr>
      <w:r>
        <w:rPr>
          <w:rFonts w:eastAsia="PMingLiU"/>
          <w:b w:val="false"/>
          <w:lang w:val="ro-RO" w:eastAsia="zh-CN"/>
        </w:rPr>
      </w:r>
    </w:p>
    <w:p>
      <w:pPr>
        <w:pStyle w:val="Style31"/>
        <w:tabs>
          <w:tab w:val="clear" w:pos="360"/>
          <w:tab w:val="left" w:pos="0" w:leader="none"/>
        </w:tabs>
        <w:bidi w:val="0"/>
        <w:spacing w:before="0" w:after="0"/>
        <w:ind w:left="0" w:right="0" w:hanging="0"/>
        <w:jc w:val="left"/>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clear" w:pos="360"/>
          <w:tab w:val="left" w:pos="0" w:leader="none"/>
        </w:tabs>
        <w:bidi w:val="0"/>
        <w:spacing w:before="0" w:after="0"/>
        <w:ind w:left="0" w:right="0" w:hanging="0"/>
        <w:jc w:val="left"/>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clear" w:pos="360"/>
          <w:tab w:val="left" w:pos="0" w:leader="none"/>
        </w:tabs>
        <w:bidi w:val="0"/>
        <w:spacing w:before="0" w:after="0"/>
        <w:ind w:left="0" w:right="0" w:hanging="0"/>
        <w:jc w:val="left"/>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clear" w:pos="360"/>
          <w:tab w:val="left" w:pos="0" w:leader="none"/>
        </w:tabs>
        <w:bidi w:val="0"/>
        <w:spacing w:before="0" w:after="0"/>
        <w:ind w:left="0" w:right="0" w:hanging="0"/>
        <w:jc w:val="left"/>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clear" w:pos="360"/>
          <w:tab w:val="left" w:pos="0" w:leader="none"/>
        </w:tabs>
        <w:bidi w:val="0"/>
        <w:spacing w:before="0" w:after="0"/>
        <w:ind w:left="0" w:right="0" w:hanging="0"/>
        <w:jc w:val="left"/>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bidi w:val="0"/>
        <w:spacing w:before="0" w:after="0"/>
        <w:ind w:left="0" w:right="0" w:hanging="0"/>
        <w:jc w:val="left"/>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bidi w:val="0"/>
        <w:spacing w:before="280" w:after="120"/>
        <w:ind w:left="0" w:right="0" w:hanging="0"/>
        <w:jc w:val="left"/>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1273" w:leader="none"/>
          <w:tab w:val="left" w:pos="1480" w:leader="none"/>
        </w:tabs>
        <w:bidi w:val="0"/>
        <w:spacing w:before="0" w:after="0"/>
        <w:ind w:left="913" w:right="0" w:hanging="913"/>
        <w:jc w:val="left"/>
        <w:rPr>
          <w:rFonts w:eastAsia="PMingLiU"/>
          <w:b w:val="false"/>
          <w:lang w:val="ro-RO" w:eastAsia="zh-CN"/>
        </w:rPr>
      </w:pPr>
      <w:r>
        <w:rPr>
          <w:rFonts w:eastAsia="PMingLiU"/>
          <w:b w:val="false"/>
          <w:lang w:val="ro-RO" w:eastAsia="zh-CN"/>
        </w:rPr>
        <w:t>1._________________________________________</w:t>
      </w:r>
    </w:p>
    <w:p>
      <w:pPr>
        <w:pStyle w:val="Style31"/>
        <w:tabs>
          <w:tab w:val="left" w:pos="1273" w:leader="none"/>
          <w:tab w:val="left" w:pos="1480" w:leader="none"/>
        </w:tabs>
        <w:bidi w:val="0"/>
        <w:spacing w:before="0" w:after="0"/>
        <w:ind w:left="913" w:right="0" w:hanging="913"/>
        <w:jc w:val="left"/>
        <w:rPr>
          <w:rFonts w:eastAsia="PMingLiU"/>
          <w:b w:val="false"/>
          <w:lang w:val="ro-RO" w:eastAsia="zh-CN"/>
        </w:rPr>
      </w:pPr>
      <w:r>
        <w:rPr>
          <w:rFonts w:eastAsia="PMingLiU"/>
          <w:b w:val="false"/>
          <w:lang w:val="ro-RO" w:eastAsia="zh-CN"/>
        </w:rPr>
        <w:t>2._________________________________________</w:t>
      </w:r>
    </w:p>
    <w:p>
      <w:pPr>
        <w:pStyle w:val="Style31"/>
        <w:tabs>
          <w:tab w:val="left" w:pos="1273" w:leader="none"/>
          <w:tab w:val="left" w:pos="1480" w:leader="none"/>
        </w:tabs>
        <w:bidi w:val="0"/>
        <w:spacing w:before="0" w:after="0"/>
        <w:ind w:left="913" w:right="0" w:hanging="913"/>
        <w:jc w:val="left"/>
        <w:rPr>
          <w:rFonts w:eastAsia="PMingLiU"/>
          <w:b w:val="false"/>
          <w:lang w:val="ro-RO" w:eastAsia="zh-CN"/>
        </w:rPr>
      </w:pPr>
      <w:r>
        <w:rPr>
          <w:rFonts w:eastAsia="PMingLiU"/>
          <w:b w:val="false"/>
          <w:lang w:val="ro-RO" w:eastAsia="zh-CN"/>
        </w:rPr>
        <w:t>3._________________________________________</w:t>
      </w:r>
    </w:p>
    <w:p>
      <w:pPr>
        <w:pStyle w:val="Style31"/>
        <w:tabs>
          <w:tab w:val="left" w:pos="1273" w:leader="none"/>
          <w:tab w:val="left" w:pos="1480" w:leader="none"/>
        </w:tabs>
        <w:bidi w:val="0"/>
        <w:spacing w:before="0" w:after="0"/>
        <w:ind w:left="913" w:right="0" w:hanging="913"/>
        <w:jc w:val="left"/>
        <w:rPr>
          <w:rFonts w:eastAsia="PMingLiU"/>
          <w:b w:val="false"/>
          <w:lang w:val="ro-RO" w:eastAsia="zh-CN"/>
        </w:rPr>
      </w:pPr>
      <w:r>
        <w:rPr>
          <w:rFonts w:eastAsia="PMingLiU"/>
          <w:b w:val="false"/>
          <w:lang w:val="ro-RO" w:eastAsia="zh-CN"/>
        </w:rPr>
        <w:t>4._________________________________________</w:t>
      </w:r>
    </w:p>
    <w:p>
      <w:pPr>
        <w:pStyle w:val="Style31"/>
        <w:tabs>
          <w:tab w:val="left" w:pos="1273" w:leader="none"/>
          <w:tab w:val="left" w:pos="1480" w:leader="none"/>
        </w:tabs>
        <w:bidi w:val="0"/>
        <w:spacing w:before="0" w:after="0"/>
        <w:ind w:left="913" w:right="0" w:hanging="913"/>
        <w:jc w:val="left"/>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bidi w:val="0"/>
        <w:spacing w:before="0" w:after="0"/>
        <w:ind w:left="0" w:right="0" w:hanging="0"/>
        <w:jc w:val="left"/>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Pr>
      <w:tblGrid>
        <w:gridCol w:w="4216"/>
        <w:gridCol w:w="5317"/>
      </w:tblGrid>
      <w:tr>
        <w:trPr/>
        <w:tc>
          <w:tcPr>
            <w:tcW w:w="9533" w:type="dxa"/>
            <w:gridSpan w:val="2"/>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bidi w:val="0"/>
              <w:jc w:val="center"/>
              <w:rPr>
                <w:bCs/>
                <w:color w:val="000000"/>
              </w:rPr>
            </w:pPr>
            <w:r>
              <w:rPr>
                <w:bCs/>
                <w:color w:val="000000"/>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bidi w:val="0"/>
              <w:jc w:val="left"/>
              <w:rPr>
                <w:bCs/>
                <w:color w:val="000000"/>
              </w:rPr>
            </w:pPr>
            <w:r>
              <w:rPr>
                <w:bCs/>
                <w:color w:val="000000"/>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bidi w:val="0"/>
              <w:jc w:val="center"/>
              <w:rPr>
                <w:bCs/>
                <w:color w:val="000000"/>
              </w:rPr>
            </w:pPr>
            <w:r>
              <w:rPr>
                <w:bCs/>
                <w:color w:val="000000"/>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bidi w:val="0"/>
              <w:jc w:val="left"/>
              <w:rPr>
                <w:bCs/>
                <w:color w:val="000000"/>
              </w:rPr>
            </w:pPr>
            <w:r>
              <w:rPr>
                <w:bCs/>
                <w:color w:val="000000"/>
              </w:rPr>
            </w:r>
          </w:p>
        </w:tc>
        <w:tc>
          <w:tcPr>
            <w:tcW w:w="5317"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bidi w:val="0"/>
              <w:jc w:val="center"/>
              <w:rPr>
                <w:bCs/>
                <w:color w:val="000000"/>
              </w:rPr>
            </w:pPr>
            <w:r>
              <w:rPr>
                <w:bCs/>
                <w:color w:val="000000"/>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bidi w:val="0"/>
              <w:jc w:val="left"/>
              <w:rPr>
                <w:bCs/>
                <w:color w:val="000000"/>
              </w:rPr>
            </w:pPr>
            <w:r>
              <w:rPr>
                <w:bCs/>
                <w:color w:val="000000"/>
              </w:rPr>
            </w:r>
          </w:p>
        </w:tc>
        <w:tc>
          <w:tcPr>
            <w:tcW w:w="5317"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bidi w:val="0"/>
              <w:jc w:val="center"/>
              <w:rPr>
                <w:bCs/>
                <w:color w:val="000000"/>
              </w:rPr>
            </w:pPr>
            <w:r>
              <w:rPr>
                <w:bCs/>
                <w:color w:val="000000"/>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fill="FFFFFF" w:val="clear"/>
            <w:tcMar>
              <w:left w:w="540" w:type="dxa"/>
            </w:tcMar>
            <w:vAlign w:val="center"/>
          </w:tcPr>
          <w:p>
            <w:pPr>
              <w:pStyle w:val="Normal"/>
              <w:widowControl w:val="false"/>
              <w:bidi w:val="0"/>
              <w:jc w:val="left"/>
              <w:rPr>
                <w:bCs/>
                <w:color w:val="000000"/>
              </w:rPr>
            </w:pPr>
            <w:r>
              <w:rPr>
                <w:bCs/>
                <w:color w:val="000000"/>
              </w:rPr>
            </w:r>
          </w:p>
        </w:tc>
        <w:tc>
          <w:tcPr>
            <w:tcW w:w="5317"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Normal"/>
              <w:widowControl w:val="false"/>
              <w:bidi w:val="0"/>
              <w:jc w:val="center"/>
              <w:rPr>
                <w:bCs/>
                <w:color w:val="000000"/>
              </w:rPr>
            </w:pPr>
            <w:r>
              <w:rPr>
                <w:bCs/>
                <w:color w:val="000000"/>
              </w:rPr>
            </w:r>
          </w:p>
        </w:tc>
      </w:tr>
    </w:tbl>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bidi w:val="0"/>
        <w:spacing w:before="0" w:after="0"/>
        <w:ind w:left="0" w:right="-144" w:hanging="0"/>
        <w:jc w:val="left"/>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bidi w:val="0"/>
        <w:spacing w:before="0" w:after="0"/>
        <w:ind w:left="0" w:right="-144" w:hanging="0"/>
        <w:jc w:val="left"/>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bidi w:val="0"/>
        <w:spacing w:before="0" w:after="0"/>
        <w:ind w:left="0" w:righ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bidi w:val="0"/>
        <w:spacing w:before="280" w:after="120"/>
        <w:ind w:left="0" w:righ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bidi w:val="0"/>
        <w:spacing w:before="0" w:after="0"/>
        <w:ind w:left="0" w:right="0" w:hanging="0"/>
        <w:jc w:val="left"/>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1.</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2.</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3.</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etc.</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bidi w:val="0"/>
        <w:spacing w:before="0" w:after="0"/>
        <w:ind w:left="0" w:right="-144" w:hanging="0"/>
        <w:jc w:val="left"/>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bidi w:val="0"/>
        <w:spacing w:before="0" w:after="0"/>
        <w:ind w:left="0" w:righ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bidi w:val="0"/>
        <w:spacing w:before="0" w:after="0"/>
        <w:ind w:left="0" w:right="-144" w:hanging="0"/>
        <w:jc w:val="left"/>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bidi w:val="0"/>
        <w:spacing w:before="0" w:after="0"/>
        <w:ind w:left="0" w:right="0" w:hanging="0"/>
        <w:jc w:val="both"/>
        <w:rPr>
          <w:rFonts w:eastAsia="PMingLiU"/>
          <w:b w:val="false"/>
          <w:lang w:val="ro-RO" w:eastAsia="zh-CN"/>
        </w:rPr>
      </w:pPr>
      <w:r>
        <w:rPr>
          <w:rFonts w:eastAsia="PMingLiU"/>
          <w:b w:val="false"/>
          <w:lang w:val="ro-RO" w:eastAsia="zh-CN"/>
        </w:rPr>
      </w:r>
    </w:p>
    <w:p>
      <w:pPr>
        <w:pStyle w:val="Style31"/>
        <w:tabs>
          <w:tab w:val="left" w:pos="1698" w:leader="none"/>
          <w:tab w:val="left" w:pos="1905" w:leader="none"/>
        </w:tabs>
        <w:bidi w:val="0"/>
        <w:spacing w:before="280" w:after="120"/>
        <w:ind w:left="1338" w:right="0" w:hanging="1338"/>
        <w:jc w:val="both"/>
        <w:rPr>
          <w:rFonts w:eastAsia="PMingLiU"/>
          <w:lang w:val="ro-RO" w:eastAsia="zh-CN"/>
        </w:rPr>
      </w:pPr>
      <w:r>
        <w:rPr>
          <w:rFonts w:eastAsia="PMingLiU"/>
          <w:lang w:val="ro-RO" w:eastAsia="zh-CN"/>
        </w:rPr>
        <w:t>Semnăturile membrilor grupului de lucru:</w:t>
      </w:r>
    </w:p>
    <w:p>
      <w:pPr>
        <w:pStyle w:val="Style31"/>
        <w:tabs>
          <w:tab w:val="left" w:pos="1698" w:leader="none"/>
          <w:tab w:val="left" w:pos="1905" w:leader="none"/>
        </w:tabs>
        <w:bidi w:val="0"/>
        <w:spacing w:before="0" w:after="0"/>
        <w:ind w:left="1338" w:right="0" w:hanging="1338"/>
        <w:jc w:val="left"/>
        <w:rPr>
          <w:rFonts w:eastAsia="PMingLiU"/>
          <w:lang w:val="ro-RO" w:eastAsia="zh-CN"/>
        </w:rPr>
      </w:pPr>
      <w:r>
        <w:rPr>
          <w:rFonts w:eastAsia="PMingLiU"/>
          <w:lang w:val="ro-RO" w:eastAsia="zh-CN"/>
        </w:rPr>
        <w:t>1.</w:t>
        <w:tab/>
        <w:tab/>
        <w:tab/>
        <w:tab/>
        <w:tab/>
        <w:t>____________________</w:t>
      </w:r>
    </w:p>
    <w:p>
      <w:pPr>
        <w:pStyle w:val="Style31"/>
        <w:tabs>
          <w:tab w:val="left" w:pos="1698" w:leader="none"/>
          <w:tab w:val="left" w:pos="1905" w:leader="none"/>
        </w:tabs>
        <w:bidi w:val="0"/>
        <w:spacing w:before="0" w:after="0"/>
        <w:ind w:left="1338" w:right="0" w:hanging="1338"/>
        <w:jc w:val="left"/>
        <w:rPr>
          <w:rFonts w:eastAsia="PMingLiU"/>
          <w:lang w:val="ro-RO" w:eastAsia="zh-CN"/>
        </w:rPr>
      </w:pPr>
      <w:r>
        <w:rPr>
          <w:rFonts w:eastAsia="PMingLiU"/>
          <w:lang w:val="ro-RO" w:eastAsia="zh-CN"/>
        </w:rPr>
        <w:t>2.</w:t>
        <w:tab/>
        <w:tab/>
        <w:tab/>
        <w:tab/>
        <w:tab/>
        <w:t>____________________</w:t>
      </w:r>
    </w:p>
    <w:p>
      <w:pPr>
        <w:pStyle w:val="Style31"/>
        <w:tabs>
          <w:tab w:val="left" w:pos="1698" w:leader="none"/>
          <w:tab w:val="left" w:pos="1905" w:leader="none"/>
        </w:tabs>
        <w:bidi w:val="0"/>
        <w:spacing w:before="0" w:after="0"/>
        <w:ind w:left="1338" w:right="0" w:hanging="1338"/>
        <w:jc w:val="left"/>
        <w:rPr>
          <w:rFonts w:eastAsia="PMingLiU"/>
          <w:lang w:val="ro-RO" w:eastAsia="zh-CN"/>
        </w:rPr>
      </w:pPr>
      <w:r>
        <w:rPr>
          <w:rFonts w:eastAsia="PMingLiU"/>
          <w:lang w:val="ro-RO" w:eastAsia="zh-CN"/>
        </w:rPr>
        <w:t>3.</w:t>
        <w:tab/>
        <w:tab/>
        <w:tab/>
        <w:tab/>
        <w:tab/>
        <w:t>____________________</w:t>
      </w:r>
    </w:p>
    <w:p>
      <w:pPr>
        <w:pStyle w:val="Style31"/>
        <w:tabs>
          <w:tab w:val="left" w:pos="1698" w:leader="none"/>
          <w:tab w:val="left" w:pos="1905" w:leader="none"/>
        </w:tabs>
        <w:bidi w:val="0"/>
        <w:spacing w:before="0" w:after="0"/>
        <w:ind w:left="1338" w:right="0" w:hanging="1338"/>
        <w:jc w:val="left"/>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Normal"/>
        <w:bidi w:val="0"/>
        <w:jc w:val="right"/>
        <w:rPr>
          <w:sz w:val="22"/>
          <w:szCs w:val="22"/>
          <w:lang w:val="it-IT"/>
        </w:rPr>
      </w:pPr>
      <w:r>
        <w:rPr>
          <w:lang w:val="it-IT"/>
        </w:rPr>
        <w:t>Anexa nr. 5</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Style31"/>
        <w:tabs>
          <w:tab w:val="left" w:pos="360" w:leader="none"/>
          <w:tab w:val="left" w:pos="567" w:leader="none"/>
        </w:tabs>
        <w:bidi w:val="0"/>
        <w:spacing w:before="0" w:after="0"/>
        <w:ind w:left="0" w:right="0" w:hanging="0"/>
        <w:jc w:val="left"/>
        <w:rPr>
          <w:rFonts w:eastAsia="PMingLiU"/>
          <w:lang w:val="ro-RO" w:eastAsia="zh-CN"/>
        </w:rPr>
      </w:pPr>
      <w:r>
        <w:rPr>
          <w:rFonts w:eastAsia="PMingLiU"/>
          <w:lang w:val="ro-RO" w:eastAsia="zh-CN"/>
        </w:rPr>
      </w:r>
    </w:p>
    <w:p>
      <w:pPr>
        <w:pStyle w:val="Normal"/>
        <w:bidi w:val="0"/>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bidi w:val="0"/>
        <w:spacing w:before="0" w:after="160"/>
        <w:jc w:val="center"/>
        <w:rPr/>
      </w:pPr>
      <w:r>
        <w:rPr>
          <w:rFonts w:eastAsia="Cambria"/>
        </w:rPr>
        <w:t>Nr. din___________</w:t>
      </w:r>
    </w:p>
    <w:p>
      <w:pPr>
        <w:pStyle w:val="Normal"/>
        <w:numPr>
          <w:ilvl w:val="0"/>
          <w:numId w:val="15"/>
        </w:numPr>
        <w:bidi w:val="0"/>
        <w:spacing w:lineRule="auto" w:line="259" w:before="0" w:after="160"/>
        <w:contextualSpacing/>
        <w:jc w:val="both"/>
        <w:rPr>
          <w:rFonts w:eastAsia="Calibri"/>
          <w:b/>
        </w:rPr>
      </w:pPr>
      <w:r>
        <w:rPr>
          <w:rFonts w:eastAsia="Calibri"/>
          <w:b/>
        </w:rPr>
        <w:t>Date cu privire la autoritatea contractantă</w:t>
      </w:r>
    </w:p>
    <w:tbl>
      <w:tblPr>
        <w:tblW w:w="9776" w:type="dxa"/>
        <w:jc w:val="left"/>
        <w:tblInd w:w="0" w:type="dxa"/>
        <w:tblLayout w:type="fixed"/>
        <w:tblCellMar>
          <w:top w:w="0" w:type="dxa"/>
          <w:left w:w="108" w:type="dxa"/>
          <w:bottom w:w="0" w:type="dxa"/>
          <w:right w:w="108" w:type="dxa"/>
        </w:tblCellMar>
      </w:tblPr>
      <w:tblGrid>
        <w:gridCol w:w="4247"/>
        <w:gridCol w:w="5529"/>
      </w:tblGrid>
      <w:tr>
        <w:trPr/>
        <w:tc>
          <w:tcPr>
            <w:tcW w:w="4247" w:type="dxa"/>
            <w:tcBorders/>
            <w:shd w:fill="FFFFFF" w:val="clear"/>
          </w:tcPr>
          <w:p>
            <w:pPr>
              <w:pStyle w:val="Normal"/>
              <w:widowControl w:val="false"/>
              <w:bidi w:val="0"/>
              <w:spacing w:before="0" w:after="0"/>
              <w:ind w:left="0" w:right="-1" w:hanging="0"/>
              <w:jc w:val="both"/>
              <w:rPr>
                <w:rFonts w:eastAsia="Cambria"/>
              </w:rPr>
            </w:pPr>
            <w:r>
              <w:rPr>
                <w:rFonts w:eastAsia="Calibri"/>
                <w:kern w:val="0"/>
                <w:lang w:eastAsia="en-US" w:bidi="ar-SA"/>
              </w:rPr>
              <w:t>Denumirea autorității contractante</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mbria"/>
                <w:kern w:val="0"/>
                <w:lang w:eastAsia="en-US" w:bidi="ar-SA"/>
              </w:rPr>
              <w:t>Localitate</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mbria"/>
              </w:rPr>
            </w:pPr>
            <w:r>
              <w:rPr>
                <w:rFonts w:eastAsia="Calibri"/>
                <w:kern w:val="0"/>
                <w:lang w:eastAsia="en-US" w:bidi="ar-SA"/>
              </w:rPr>
              <w:t>IDNO</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Adresa</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Număr de telefon/fax</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E-mail</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Pagina web oficială</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Persoana de contact</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r>
        <w:trPr/>
        <w:tc>
          <w:tcPr>
            <w:tcW w:w="4247" w:type="dxa"/>
            <w:tcBorders/>
            <w:shd w:fill="FFFFFF" w:val="clear"/>
          </w:tcPr>
          <w:p>
            <w:pPr>
              <w:pStyle w:val="Normal"/>
              <w:widowControl w:val="false"/>
              <w:bidi w:val="0"/>
              <w:spacing w:before="0" w:after="0"/>
              <w:ind w:left="0"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bidi w:val="0"/>
              <w:spacing w:before="0" w:after="0"/>
              <w:ind w:left="0"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9" w:type="dxa"/>
            <w:tcBorders/>
          </w:tcPr>
          <w:p>
            <w:pPr>
              <w:pStyle w:val="Normal"/>
              <w:widowControl w:val="false"/>
              <w:bidi w:val="0"/>
              <w:spacing w:before="0" w:after="0"/>
              <w:ind w:left="0" w:right="-1" w:hanging="0"/>
              <w:jc w:val="both"/>
              <w:rPr>
                <w:rFonts w:eastAsia="Cambria"/>
              </w:rPr>
            </w:pPr>
            <w:r>
              <w:rPr>
                <w:rFonts w:eastAsia="Cambria"/>
              </w:rPr>
            </w:r>
          </w:p>
        </w:tc>
      </w:tr>
    </w:tbl>
    <w:p>
      <w:pPr>
        <w:pStyle w:val="Normal"/>
        <w:numPr>
          <w:ilvl w:val="0"/>
          <w:numId w:val="15"/>
        </w:numPr>
        <w:bidi w:val="0"/>
        <w:spacing w:lineRule="auto" w:line="259" w:before="240" w:after="160"/>
        <w:contextualSpacing/>
        <w:jc w:val="both"/>
        <w:rPr>
          <w:rFonts w:eastAsia="Calibri"/>
        </w:rPr>
      </w:pPr>
      <w:r>
        <w:rPr>
          <w:rFonts w:eastAsia="Calibri"/>
          <w:b/>
        </w:rPr>
        <w:t>Date cu privire la procedura de atribuire</w:t>
      </w:r>
    </w:p>
    <w:tbl>
      <w:tblPr>
        <w:tblW w:w="9818" w:type="dxa"/>
        <w:jc w:val="left"/>
        <w:tblInd w:w="0" w:type="dxa"/>
        <w:tblLayout w:type="fixed"/>
        <w:tblCellMar>
          <w:top w:w="0" w:type="dxa"/>
          <w:left w:w="108" w:type="dxa"/>
          <w:bottom w:w="0" w:type="dxa"/>
          <w:right w:w="108" w:type="dxa"/>
        </w:tblCellMar>
      </w:tblPr>
      <w:tblGrid>
        <w:gridCol w:w="4248"/>
        <w:gridCol w:w="5570"/>
      </w:tblGrid>
      <w:tr>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Tipul procedurii de atribuire aplicate</w:t>
            </w:r>
          </w:p>
        </w:tc>
        <w:tc>
          <w:tcPr>
            <w:tcW w:w="5570" w:type="dxa"/>
            <w:tcBorders/>
          </w:tcPr>
          <w:p>
            <w:pPr>
              <w:pStyle w:val="Normal"/>
              <w:widowControl w:val="false"/>
              <w:bidi w:val="0"/>
              <w:spacing w:lineRule="auto" w:line="259" w:before="0" w:after="160"/>
              <w:ind w:left="0" w:right="-1" w:hanging="0"/>
              <w:jc w:val="both"/>
              <w:rPr>
                <w:i/>
                <w:i/>
                <w:lang w:eastAsia="ro-RO"/>
              </w:rPr>
            </w:pPr>
            <w:r>
              <w:rPr>
                <w:i/>
                <w:lang w:eastAsia="ro-RO"/>
              </w:rPr>
            </w:r>
          </w:p>
        </w:tc>
      </w:tr>
      <w:tr>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 xml:space="preserve">Justificarea alegerii procedurii de atribuire </w:t>
            </w:r>
          </w:p>
          <w:p>
            <w:pPr>
              <w:pStyle w:val="Normal"/>
              <w:widowControl w:val="false"/>
              <w:bidi w:val="0"/>
              <w:spacing w:lineRule="auto" w:line="259" w:before="0" w:after="160"/>
              <w:ind w:left="0"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70" w:type="dxa"/>
            <w:tcBorders/>
          </w:tcPr>
          <w:p>
            <w:pPr>
              <w:pStyle w:val="Normal"/>
              <w:widowControl w:val="false"/>
              <w:bidi w:val="0"/>
              <w:spacing w:lineRule="auto" w:line="259" w:before="0" w:after="160"/>
              <w:ind w:left="0" w:right="-1" w:hanging="0"/>
              <w:jc w:val="both"/>
              <w:rPr>
                <w:i/>
                <w:i/>
                <w:lang w:eastAsia="ro-RO"/>
              </w:rPr>
            </w:pPr>
            <w:r>
              <w:rPr>
                <w:i/>
                <w:lang w:eastAsia="ro-RO"/>
              </w:rPr>
            </w:r>
          </w:p>
        </w:tc>
      </w:tr>
      <w:tr>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Tipul obiectului contractului de achiziție/acordului-cadru</w:t>
            </w:r>
          </w:p>
        </w:tc>
        <w:tc>
          <w:tcPr>
            <w:tcW w:w="5570" w:type="dxa"/>
            <w:tcBorders/>
          </w:tcPr>
          <w:p>
            <w:pPr>
              <w:pStyle w:val="Normal"/>
              <w:widowControl w:val="false"/>
              <w:bidi w:val="0"/>
              <w:spacing w:lineRule="auto" w:line="259" w:before="0" w:after="160"/>
              <w:ind w:left="0" w:right="-1" w:hanging="0"/>
              <w:jc w:val="both"/>
              <w:rPr>
                <w:lang w:eastAsia="ro-RO"/>
              </w:rPr>
            </w:pPr>
            <w:r>
              <w:rPr>
                <w:kern w:val="0"/>
                <w:lang w:eastAsia="ro-RO" w:bidi="ar-SA"/>
              </w:rPr>
              <w:t xml:space="preserve">Bunuri □  </w:t>
            </w:r>
          </w:p>
          <w:p>
            <w:pPr>
              <w:pStyle w:val="Normal"/>
              <w:widowControl w:val="false"/>
              <w:bidi w:val="0"/>
              <w:spacing w:lineRule="auto" w:line="259" w:before="0" w:after="160"/>
              <w:ind w:left="0" w:right="-1" w:hanging="0"/>
              <w:jc w:val="both"/>
              <w:rPr>
                <w:lang w:eastAsia="ro-RO"/>
              </w:rPr>
            </w:pPr>
            <w:r>
              <w:rPr>
                <w:kern w:val="0"/>
                <w:lang w:eastAsia="ro-RO" w:bidi="ar-SA"/>
              </w:rPr>
              <w:t>Servicii □</w:t>
            </w:r>
          </w:p>
        </w:tc>
      </w:tr>
      <w:tr>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Obiectul de achiziție</w:t>
            </w:r>
          </w:p>
        </w:tc>
        <w:tc>
          <w:tcPr>
            <w:tcW w:w="5570" w:type="dxa"/>
            <w:tcBorders/>
          </w:tcPr>
          <w:p>
            <w:pPr>
              <w:pStyle w:val="Normal"/>
              <w:widowControl w:val="false"/>
              <w:bidi w:val="0"/>
              <w:spacing w:lineRule="auto" w:line="259" w:before="0" w:after="160"/>
              <w:ind w:left="0" w:right="-1" w:hanging="0"/>
              <w:jc w:val="both"/>
              <w:rPr>
                <w:lang w:eastAsia="ro-RO"/>
              </w:rPr>
            </w:pPr>
            <w:r>
              <w:rPr>
                <w:lang w:eastAsia="ro-RO"/>
              </w:rPr>
            </w:r>
          </w:p>
        </w:tc>
      </w:tr>
      <w:tr>
        <w:trPr>
          <w:trHeight w:val="255" w:hRule="atLeast"/>
        </w:trPr>
        <w:tc>
          <w:tcPr>
            <w:tcW w:w="4248" w:type="dxa"/>
            <w:vMerge w:val="restart"/>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Anunțul de participare</w:t>
            </w:r>
          </w:p>
          <w:p>
            <w:pPr>
              <w:pStyle w:val="Normal"/>
              <w:widowControl w:val="false"/>
              <w:bidi w:val="0"/>
              <w:spacing w:lineRule="auto" w:line="259" w:before="0" w:after="160"/>
              <w:ind w:left="0" w:right="-1" w:hanging="0"/>
              <w:jc w:val="both"/>
              <w:rPr>
                <w:i/>
                <w:i/>
                <w:lang w:eastAsia="ro-RO"/>
              </w:rPr>
            </w:pPr>
            <w:r>
              <w:rPr>
                <w:i/>
                <w:lang w:eastAsia="ro-RO"/>
              </w:rPr>
            </w:r>
          </w:p>
        </w:tc>
        <w:tc>
          <w:tcPr>
            <w:tcW w:w="5570" w:type="dxa"/>
            <w:tcBorders/>
          </w:tcPr>
          <w:p>
            <w:pPr>
              <w:pStyle w:val="Normal"/>
              <w:widowControl w:val="false"/>
              <w:bidi w:val="0"/>
              <w:spacing w:lineRule="auto" w:line="259" w:before="0" w:after="160"/>
              <w:ind w:left="0"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shd w:fill="FFFFFF" w:val="clear"/>
          </w:tcPr>
          <w:p>
            <w:pPr>
              <w:pStyle w:val="Normal"/>
              <w:bidi w:val="0"/>
              <w:jc w:val="left"/>
              <w:rPr/>
            </w:pPr>
            <w:r>
              <w:rPr/>
            </w:r>
          </w:p>
        </w:tc>
        <w:tc>
          <w:tcPr>
            <w:tcW w:w="5570" w:type="dxa"/>
            <w:tcBorders/>
          </w:tcPr>
          <w:p>
            <w:pPr>
              <w:pStyle w:val="Normal"/>
              <w:widowControl w:val="false"/>
              <w:bidi w:val="0"/>
              <w:spacing w:lineRule="auto" w:line="259" w:before="0" w:after="160"/>
              <w:ind w:left="0"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shd w:fill="FFFFFF" w:val="clear"/>
          </w:tcPr>
          <w:p>
            <w:pPr>
              <w:pStyle w:val="Normal"/>
              <w:bidi w:val="0"/>
              <w:jc w:val="left"/>
              <w:rPr/>
            </w:pPr>
            <w:r>
              <w:rPr/>
            </w:r>
          </w:p>
        </w:tc>
        <w:tc>
          <w:tcPr>
            <w:tcW w:w="5570" w:type="dxa"/>
            <w:tcBorders/>
          </w:tcPr>
          <w:p>
            <w:pPr>
              <w:pStyle w:val="Normal"/>
              <w:widowControl w:val="false"/>
              <w:bidi w:val="0"/>
              <w:spacing w:lineRule="auto" w:line="259" w:before="0" w:after="160"/>
              <w:ind w:left="0" w:right="-1" w:hanging="0"/>
              <w:jc w:val="both"/>
              <w:rPr>
                <w:rFonts w:eastAsia="Cambria"/>
              </w:rPr>
            </w:pPr>
            <w:r>
              <w:rPr>
                <w:rFonts w:eastAsia="Cambria"/>
                <w:kern w:val="0"/>
                <w:lang w:eastAsia="en-US" w:bidi="ar-SA"/>
              </w:rPr>
              <w:t>Link:</w:t>
            </w:r>
          </w:p>
        </w:tc>
      </w:tr>
      <w:tr>
        <w:trPr>
          <w:trHeight w:val="281" w:hRule="atLeast"/>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ro-RO" w:bidi="ar-SA"/>
              </w:rPr>
              <w:t>Criteriul de atribuire utilizat</w:t>
            </w:r>
          </w:p>
        </w:tc>
        <w:tc>
          <w:tcPr>
            <w:tcW w:w="5570" w:type="dxa"/>
            <w:tcBorders/>
          </w:tcPr>
          <w:p>
            <w:pPr>
              <w:pStyle w:val="Normal"/>
              <w:widowControl w:val="false"/>
              <w:bidi w:val="0"/>
              <w:spacing w:lineRule="auto" w:line="259" w:before="0" w:after="160"/>
              <w:ind w:left="0" w:right="-1" w:hanging="0"/>
              <w:jc w:val="both"/>
              <w:rPr>
                <w:lang w:eastAsia="ro-RO"/>
              </w:rPr>
            </w:pPr>
            <w:r>
              <w:rPr>
                <w:kern w:val="0"/>
                <w:lang w:eastAsia="ro-RO" w:bidi="ar-SA"/>
              </w:rPr>
              <w:t>Prețul cel mai scăzut □</w:t>
            </w:r>
          </w:p>
          <w:p>
            <w:pPr>
              <w:pStyle w:val="Normal"/>
              <w:widowControl w:val="false"/>
              <w:bidi w:val="0"/>
              <w:spacing w:lineRule="auto" w:line="259" w:before="0" w:after="160"/>
              <w:ind w:left="0" w:right="-1" w:hanging="0"/>
              <w:jc w:val="both"/>
              <w:rPr>
                <w:lang w:eastAsia="ro-RO"/>
              </w:rPr>
            </w:pPr>
            <w:r>
              <w:rPr>
                <w:kern w:val="0"/>
                <w:lang w:eastAsia="ro-RO" w:bidi="ar-SA"/>
              </w:rPr>
              <w:t>Costul cel mai scăzut □</w:t>
            </w:r>
          </w:p>
          <w:p>
            <w:pPr>
              <w:pStyle w:val="Normal"/>
              <w:widowControl w:val="false"/>
              <w:bidi w:val="0"/>
              <w:spacing w:lineRule="auto" w:line="259" w:before="0" w:after="160"/>
              <w:ind w:left="0" w:right="-1" w:hanging="0"/>
              <w:jc w:val="both"/>
              <w:rPr>
                <w:lang w:eastAsia="ro-RO"/>
              </w:rPr>
            </w:pPr>
            <w:r>
              <w:rPr>
                <w:kern w:val="0"/>
                <w:lang w:eastAsia="ro-RO" w:bidi="ar-SA"/>
              </w:rPr>
              <w:t>Cel mai bun raport calitate-preț □</w:t>
            </w:r>
          </w:p>
          <w:p>
            <w:pPr>
              <w:pStyle w:val="Normal"/>
              <w:widowControl w:val="false"/>
              <w:bidi w:val="0"/>
              <w:spacing w:lineRule="auto" w:line="259" w:before="0" w:after="160"/>
              <w:ind w:left="0" w:right="-1" w:hanging="0"/>
              <w:jc w:val="both"/>
              <w:rPr>
                <w:lang w:eastAsia="ro-RO"/>
              </w:rPr>
            </w:pPr>
            <w:r>
              <w:rPr>
                <w:kern w:val="0"/>
                <w:lang w:eastAsia="ro-RO" w:bidi="ar-SA"/>
              </w:rPr>
              <w:t>Cel mai bun raport calitate-cost □</w:t>
            </w:r>
          </w:p>
        </w:tc>
      </w:tr>
      <w:tr>
        <w:trPr>
          <w:trHeight w:val="281" w:hRule="atLeast"/>
        </w:trPr>
        <w:tc>
          <w:tcPr>
            <w:tcW w:w="4248" w:type="dxa"/>
            <w:tcBorders/>
            <w:shd w:fill="FFFFFF" w:val="clear"/>
          </w:tcPr>
          <w:p>
            <w:pPr>
              <w:pStyle w:val="Normal"/>
              <w:widowControl w:val="false"/>
              <w:bidi w:val="0"/>
              <w:spacing w:lineRule="auto" w:line="259" w:before="0" w:after="160"/>
              <w:ind w:left="0" w:right="-1" w:hanging="0"/>
              <w:jc w:val="both"/>
              <w:rPr>
                <w:lang w:eastAsia="ro-RO"/>
              </w:rPr>
            </w:pPr>
            <w:r>
              <w:rPr>
                <w:kern w:val="0"/>
                <w:lang w:eastAsia="en-US" w:bidi="ar-SA"/>
              </w:rPr>
              <w:t>Tehnici și instrumente specifice de atribuire utilizate</w:t>
            </w:r>
          </w:p>
        </w:tc>
        <w:tc>
          <w:tcPr>
            <w:tcW w:w="5570" w:type="dxa"/>
            <w:tcBorders/>
          </w:tcPr>
          <w:p>
            <w:pPr>
              <w:pStyle w:val="Normal"/>
              <w:widowControl w:val="false"/>
              <w:bidi w:val="0"/>
              <w:spacing w:lineRule="auto" w:line="259" w:before="0" w:after="160"/>
              <w:ind w:left="0" w:right="-1" w:hanging="0"/>
              <w:jc w:val="both"/>
              <w:rPr>
                <w:lang w:eastAsia="ro-RO"/>
              </w:rPr>
            </w:pPr>
            <w:r>
              <w:rPr>
                <w:kern w:val="0"/>
                <w:lang w:eastAsia="ro-RO" w:bidi="ar-SA"/>
              </w:rPr>
              <w:t xml:space="preserve">Acord-cadru □ </w:t>
            </w:r>
          </w:p>
          <w:p>
            <w:pPr>
              <w:pStyle w:val="Normal"/>
              <w:widowControl w:val="false"/>
              <w:bidi w:val="0"/>
              <w:spacing w:lineRule="auto" w:line="259" w:before="0" w:after="160"/>
              <w:ind w:left="0"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bidi w:val="0"/>
              <w:spacing w:lineRule="auto" w:line="259" w:before="0" w:after="160"/>
              <w:ind w:left="0"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fill="FFFFFF" w:val="clear"/>
          </w:tcPr>
          <w:p>
            <w:pPr>
              <w:pStyle w:val="Normal"/>
              <w:widowControl w:val="false"/>
              <w:tabs>
                <w:tab w:val="clear" w:pos="709"/>
                <w:tab w:val="left" w:pos="1134" w:leader="none"/>
                <w:tab w:val="left" w:pos="2694" w:leader="none"/>
              </w:tabs>
              <w:bidi w:val="0"/>
              <w:spacing w:lineRule="auto" w:line="259" w:before="0" w:after="160"/>
              <w:jc w:val="both"/>
              <w:rPr>
                <w:rFonts w:eastAsia="Calibri"/>
              </w:rPr>
            </w:pPr>
            <w:r>
              <w:rPr>
                <w:rFonts w:eastAsia="Calibri"/>
                <w:kern w:val="0"/>
                <w:lang w:eastAsia="en-US" w:bidi="ar-SA"/>
              </w:rPr>
              <w:t>Nr. oferte primite</w:t>
            </w:r>
          </w:p>
        </w:tc>
        <w:tc>
          <w:tcPr>
            <w:tcW w:w="5570" w:type="dxa"/>
            <w:tcBorders/>
          </w:tcPr>
          <w:p>
            <w:pPr>
              <w:pStyle w:val="Normal"/>
              <w:widowControl w:val="false"/>
              <w:tabs>
                <w:tab w:val="clear" w:pos="709"/>
                <w:tab w:val="left" w:pos="1134" w:leader="none"/>
                <w:tab w:val="left" w:pos="2694" w:leader="none"/>
              </w:tabs>
              <w:bidi w:val="0"/>
              <w:spacing w:lineRule="auto" w:line="259"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shd w:fill="FFFFFF" w:val="clear"/>
          </w:tcPr>
          <w:p>
            <w:pPr>
              <w:pStyle w:val="Normal"/>
              <w:bidi w:val="0"/>
              <w:jc w:val="left"/>
              <w:rPr/>
            </w:pPr>
            <w:r>
              <w:rPr/>
            </w:r>
          </w:p>
        </w:tc>
        <w:tc>
          <w:tcPr>
            <w:tcW w:w="5570" w:type="dxa"/>
            <w:tcBorders/>
          </w:tcPr>
          <w:p>
            <w:pPr>
              <w:pStyle w:val="Normal"/>
              <w:widowControl w:val="false"/>
              <w:bidi w:val="0"/>
              <w:spacing w:lineRule="auto" w:line="259" w:before="0" w:after="160"/>
              <w:ind w:left="0"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shd w:fill="FFFFFF" w:val="clear"/>
          </w:tcPr>
          <w:p>
            <w:pPr>
              <w:pStyle w:val="Normal"/>
              <w:bidi w:val="0"/>
              <w:jc w:val="left"/>
              <w:rPr/>
            </w:pPr>
            <w:r>
              <w:rPr/>
            </w:r>
          </w:p>
        </w:tc>
        <w:tc>
          <w:tcPr>
            <w:tcW w:w="5570" w:type="dxa"/>
            <w:tcBorders/>
          </w:tcPr>
          <w:p>
            <w:pPr>
              <w:pStyle w:val="Normal"/>
              <w:widowControl w:val="false"/>
              <w:bidi w:val="0"/>
              <w:spacing w:lineRule="auto" w:line="259" w:before="0" w:after="160"/>
              <w:ind w:left="0"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shd w:fill="FFFFFF" w:val="clear"/>
          </w:tcPr>
          <w:p>
            <w:pPr>
              <w:pStyle w:val="Normal"/>
              <w:bidi w:val="0"/>
              <w:jc w:val="left"/>
              <w:rPr/>
            </w:pPr>
            <w:r>
              <w:rPr/>
            </w:r>
          </w:p>
        </w:tc>
        <w:tc>
          <w:tcPr>
            <w:tcW w:w="5570" w:type="dxa"/>
            <w:tcBorders/>
          </w:tcPr>
          <w:p>
            <w:pPr>
              <w:pStyle w:val="Normal"/>
              <w:widowControl w:val="false"/>
              <w:bidi w:val="0"/>
              <w:spacing w:lineRule="auto" w:line="259" w:before="0" w:after="160"/>
              <w:ind w:left="0" w:right="-1" w:hanging="0"/>
              <w:jc w:val="both"/>
              <w:rPr>
                <w:lang w:eastAsia="ro-RO"/>
              </w:rPr>
            </w:pPr>
            <w:r>
              <w:rPr>
                <w:rFonts w:eastAsia="Calibri"/>
                <w:kern w:val="0"/>
                <w:lang w:eastAsia="en-US" w:bidi="ar-SA"/>
              </w:rPr>
              <w:t>Pe cale electronică:</w:t>
            </w:r>
          </w:p>
        </w:tc>
      </w:tr>
    </w:tbl>
    <w:p>
      <w:pPr>
        <w:pStyle w:val="Normal"/>
        <w:numPr>
          <w:ilvl w:val="0"/>
          <w:numId w:val="15"/>
        </w:numPr>
        <w:tabs>
          <w:tab w:val="clear" w:pos="709"/>
          <w:tab w:val="left" w:pos="1134" w:leader="none"/>
          <w:tab w:val="left" w:pos="2694" w:leader="none"/>
        </w:tabs>
        <w:bidi w:val="0"/>
        <w:spacing w:lineRule="auto" w:line="259" w:before="240" w:after="160"/>
        <w:jc w:val="both"/>
        <w:rPr>
          <w:rFonts w:eastAsia="Calibri"/>
          <w:b/>
        </w:rPr>
      </w:pPr>
      <w:r>
        <w:rPr>
          <w:rFonts w:eastAsia="Calibri"/>
          <w:b/>
        </w:rPr>
        <w:t>Date cu privire la atribuirea contractelor de achiziție/acordului-cadru:</w:t>
      </w:r>
    </w:p>
    <w:p>
      <w:pPr>
        <w:pStyle w:val="Normal"/>
        <w:tabs>
          <w:tab w:val="clear" w:pos="709"/>
          <w:tab w:val="left" w:pos="1134" w:leader="none"/>
          <w:tab w:val="left" w:pos="2694" w:leader="none"/>
        </w:tabs>
        <w:bidi w:val="0"/>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W w:w="9781" w:type="dxa"/>
        <w:jc w:val="left"/>
        <w:tblInd w:w="-5" w:type="dxa"/>
        <w:tblLayout w:type="fixed"/>
        <w:tblCellMar>
          <w:top w:w="0" w:type="dxa"/>
          <w:left w:w="108" w:type="dxa"/>
          <w:bottom w:w="0" w:type="dxa"/>
          <w:right w:w="108" w:type="dxa"/>
        </w:tblCellMar>
      </w:tblPr>
      <w:tblGrid>
        <w:gridCol w:w="4252"/>
        <w:gridCol w:w="5529"/>
      </w:tblGrid>
      <w:tr>
        <w:trPr>
          <w:trHeight w:val="269" w:hRule="atLeast"/>
        </w:trPr>
        <w:tc>
          <w:tcPr>
            <w:tcW w:w="4252" w:type="dxa"/>
            <w:tcBorders/>
            <w:shd w:fill="FFFFFF" w:val="clear"/>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kern w:val="0"/>
                <w:lang w:eastAsia="en-US" w:bidi="ar-SA"/>
              </w:rPr>
              <w:t>Denumire</w:t>
            </w:r>
          </w:p>
        </w:tc>
        <w:tc>
          <w:tcPr>
            <w:tcW w:w="5529" w:type="dxa"/>
            <w:tcBorders/>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rPr>
            </w:r>
          </w:p>
        </w:tc>
      </w:tr>
      <w:tr>
        <w:trPr>
          <w:trHeight w:val="269" w:hRule="atLeast"/>
        </w:trPr>
        <w:tc>
          <w:tcPr>
            <w:tcW w:w="4252" w:type="dxa"/>
            <w:tcBorders/>
            <w:shd w:fill="FFFFFF" w:val="clear"/>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kern w:val="0"/>
                <w:lang w:eastAsia="en-US" w:bidi="ar-SA"/>
              </w:rPr>
              <w:t>IDNO</w:t>
            </w:r>
          </w:p>
        </w:tc>
        <w:tc>
          <w:tcPr>
            <w:tcW w:w="5529" w:type="dxa"/>
            <w:tcBorders/>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rPr>
            </w:r>
          </w:p>
        </w:tc>
      </w:tr>
      <w:tr>
        <w:trPr>
          <w:trHeight w:val="269" w:hRule="atLeast"/>
        </w:trPr>
        <w:tc>
          <w:tcPr>
            <w:tcW w:w="4252" w:type="dxa"/>
            <w:tcBorders/>
            <w:shd w:fill="FFFFFF" w:val="clear"/>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9"/>
                <w:tab w:val="left" w:pos="1134" w:leader="none"/>
                <w:tab w:val="left" w:pos="2694" w:leader="none"/>
              </w:tabs>
              <w:bidi w:val="0"/>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9" w:type="dxa"/>
            <w:tcBorders/>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rPr>
            </w:r>
          </w:p>
        </w:tc>
      </w:tr>
      <w:tr>
        <w:trPr>
          <w:trHeight w:val="269" w:hRule="atLeast"/>
        </w:trPr>
        <w:tc>
          <w:tcPr>
            <w:tcW w:w="4252" w:type="dxa"/>
            <w:tcBorders/>
            <w:shd w:fill="FFFFFF" w:val="clear"/>
          </w:tcPr>
          <w:p>
            <w:pPr>
              <w:pStyle w:val="Normal"/>
              <w:widowControl w:val="false"/>
              <w:bidi w:val="0"/>
              <w:spacing w:before="0" w:after="0"/>
              <w:ind w:left="0" w:right="-1" w:hanging="0"/>
              <w:jc w:val="both"/>
              <w:rPr>
                <w:rFonts w:eastAsia="Calibri"/>
              </w:rPr>
            </w:pPr>
            <w:r>
              <w:rPr>
                <w:kern w:val="0"/>
                <w:lang w:eastAsia="ro-RO" w:bidi="ar-SA"/>
              </w:rPr>
              <w:t xml:space="preserve">Întreprindere mică sau mijlocie </w:t>
            </w:r>
          </w:p>
        </w:tc>
        <w:tc>
          <w:tcPr>
            <w:tcW w:w="5529" w:type="dxa"/>
            <w:tcBorders/>
          </w:tcPr>
          <w:p>
            <w:pPr>
              <w:pStyle w:val="Normal"/>
              <w:widowControl w:val="false"/>
              <w:bidi w:val="0"/>
              <w:spacing w:before="0" w:after="0"/>
              <w:ind w:left="0" w:right="-1" w:hanging="0"/>
              <w:jc w:val="both"/>
              <w:rPr>
                <w:lang w:eastAsia="ro-RO"/>
              </w:rPr>
            </w:pPr>
            <w:r>
              <w:rPr>
                <w:kern w:val="0"/>
                <w:lang w:eastAsia="ro-RO" w:bidi="ar-SA"/>
              </w:rPr>
              <w:t xml:space="preserve">Da □       Nu □       </w:t>
            </w:r>
          </w:p>
        </w:tc>
      </w:tr>
      <w:tr>
        <w:trPr>
          <w:trHeight w:val="269" w:hRule="atLeast"/>
        </w:trPr>
        <w:tc>
          <w:tcPr>
            <w:tcW w:w="4252" w:type="dxa"/>
            <w:tcBorders/>
            <w:shd w:fill="FFFFFF" w:val="clear"/>
          </w:tcPr>
          <w:p>
            <w:pPr>
              <w:pStyle w:val="Normal"/>
              <w:widowControl w:val="false"/>
              <w:tabs>
                <w:tab w:val="clear" w:pos="709"/>
                <w:tab w:val="left" w:pos="1134" w:leader="none"/>
                <w:tab w:val="left" w:pos="2694" w:leader="none"/>
              </w:tabs>
              <w:bidi w:val="0"/>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9"/>
                <w:tab w:val="left" w:pos="1134" w:leader="none"/>
                <w:tab w:val="left" w:pos="2694" w:leader="none"/>
              </w:tabs>
              <w:bidi w:val="0"/>
              <w:spacing w:before="0" w:after="0"/>
              <w:contextualSpacing/>
              <w:jc w:val="both"/>
              <w:rPr>
                <w:i/>
                <w:i/>
                <w:sz w:val="20"/>
                <w:szCs w:val="20"/>
                <w:lang w:eastAsia="ro-RO"/>
              </w:rPr>
            </w:pPr>
            <w:r>
              <w:rPr>
                <w:i/>
                <w:kern w:val="0"/>
                <w:sz w:val="20"/>
                <w:szCs w:val="20"/>
                <w:lang w:eastAsia="ro-RO" w:bidi="ar-SA"/>
              </w:rPr>
              <w:t xml:space="preserve">(societate mixtă, consorțiu sau altele) </w:t>
            </w:r>
          </w:p>
        </w:tc>
        <w:tc>
          <w:tcPr>
            <w:tcW w:w="5529" w:type="dxa"/>
            <w:tcBorders/>
          </w:tcPr>
          <w:p>
            <w:pPr>
              <w:pStyle w:val="Normal"/>
              <w:widowControl w:val="false"/>
              <w:tabs>
                <w:tab w:val="clear" w:pos="709"/>
                <w:tab w:val="left" w:pos="1134" w:leader="none"/>
                <w:tab w:val="left" w:pos="2694" w:leader="none"/>
              </w:tabs>
              <w:bidi w:val="0"/>
              <w:spacing w:before="0" w:after="0"/>
              <w:jc w:val="both"/>
              <w:rPr>
                <w:lang w:eastAsia="ro-RO"/>
              </w:rPr>
            </w:pPr>
            <w:r>
              <w:rPr>
                <w:kern w:val="0"/>
                <w:lang w:eastAsia="ro-RO" w:bidi="ar-SA"/>
              </w:rPr>
              <w:t xml:space="preserve">Da □       Nu □       </w:t>
            </w:r>
          </w:p>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rPr>
            </w:r>
          </w:p>
        </w:tc>
      </w:tr>
      <w:tr>
        <w:trPr>
          <w:trHeight w:val="604" w:hRule="atLeast"/>
        </w:trPr>
        <w:tc>
          <w:tcPr>
            <w:tcW w:w="4252" w:type="dxa"/>
            <w:tcBorders/>
            <w:shd w:fill="FFFFFF" w:val="clear"/>
          </w:tcPr>
          <w:p>
            <w:pPr>
              <w:pStyle w:val="Normal"/>
              <w:widowControl w:val="false"/>
              <w:tabs>
                <w:tab w:val="clear" w:pos="709"/>
                <w:tab w:val="left" w:pos="1134" w:leader="none"/>
                <w:tab w:val="left" w:pos="2694" w:leader="none"/>
              </w:tabs>
              <w:bidi w:val="0"/>
              <w:spacing w:before="0" w:after="0"/>
              <w:jc w:val="both"/>
              <w:rPr>
                <w:rFonts w:eastAsia="Calibri"/>
              </w:rPr>
            </w:pPr>
            <w:r>
              <w:rPr>
                <w:rFonts w:eastAsia="Calibri"/>
                <w:kern w:val="0"/>
                <w:lang w:eastAsia="en-US" w:bidi="ar-SA"/>
              </w:rPr>
              <w:t>Subcontractanți</w:t>
            </w:r>
          </w:p>
          <w:p>
            <w:pPr>
              <w:pStyle w:val="Normal"/>
              <w:widowControl w:val="false"/>
              <w:tabs>
                <w:tab w:val="clear" w:pos="709"/>
                <w:tab w:val="left" w:pos="1134" w:leader="none"/>
                <w:tab w:val="left" w:pos="2694" w:leader="none"/>
              </w:tabs>
              <w:bidi w:val="0"/>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9" w:type="dxa"/>
            <w:tcBorders/>
          </w:tcPr>
          <w:p>
            <w:pPr>
              <w:pStyle w:val="Normal"/>
              <w:widowControl w:val="false"/>
              <w:tabs>
                <w:tab w:val="clear" w:pos="709"/>
                <w:tab w:val="left" w:pos="1134" w:leader="none"/>
                <w:tab w:val="left" w:pos="2694" w:leader="none"/>
              </w:tabs>
              <w:bidi w:val="0"/>
              <w:spacing w:before="0" w:after="0"/>
              <w:jc w:val="both"/>
              <w:rPr>
                <w:lang w:eastAsia="ro-RO"/>
              </w:rPr>
            </w:pPr>
            <w:r>
              <w:rPr>
                <w:kern w:val="0"/>
                <w:lang w:eastAsia="ro-RO" w:bidi="ar-SA"/>
              </w:rPr>
              <w:t xml:space="preserve">Da □       Nu □      </w:t>
            </w:r>
          </w:p>
          <w:p>
            <w:pPr>
              <w:pStyle w:val="Normal"/>
              <w:widowControl w:val="false"/>
              <w:tabs>
                <w:tab w:val="clear" w:pos="709"/>
                <w:tab w:val="left" w:pos="1134" w:leader="none"/>
                <w:tab w:val="left" w:pos="2694" w:leader="none"/>
              </w:tabs>
              <w:bidi w:val="0"/>
              <w:spacing w:before="0" w:after="0"/>
              <w:jc w:val="both"/>
              <w:rPr>
                <w:lang w:eastAsia="ro-RO"/>
              </w:rPr>
            </w:pPr>
            <w:r>
              <w:rPr>
                <w:lang w:eastAsia="ro-RO"/>
              </w:rPr>
            </w:r>
          </w:p>
        </w:tc>
      </w:tr>
    </w:tbl>
    <w:p>
      <w:pPr>
        <w:pStyle w:val="Normal"/>
        <w:tabs>
          <w:tab w:val="clear" w:pos="709"/>
          <w:tab w:val="left" w:pos="1134" w:leader="none"/>
          <w:tab w:val="left" w:pos="2694" w:leader="none"/>
        </w:tabs>
        <w:bidi w:val="0"/>
        <w:spacing w:before="240" w:after="160"/>
        <w:jc w:val="both"/>
        <w:rPr>
          <w:rFonts w:eastAsia="Calibri"/>
        </w:rPr>
      </w:pPr>
      <w:r>
        <w:rPr>
          <w:rFonts w:eastAsia="Calibri"/>
        </w:rPr>
        <w:t>Loturile atribuite:</w:t>
      </w:r>
    </w:p>
    <w:tbl>
      <w:tblPr>
        <w:tblW w:w="8755" w:type="dxa"/>
        <w:jc w:val="left"/>
        <w:tblInd w:w="0" w:type="dxa"/>
        <w:tblLayout w:type="fixed"/>
        <w:tblCellMar>
          <w:top w:w="0" w:type="dxa"/>
          <w:left w:w="108" w:type="dxa"/>
          <w:bottom w:w="0" w:type="dxa"/>
          <w:right w:w="108" w:type="dxa"/>
        </w:tblCellMar>
      </w:tblPr>
      <w:tblGrid>
        <w:gridCol w:w="548"/>
        <w:gridCol w:w="2968"/>
        <w:gridCol w:w="1160"/>
        <w:gridCol w:w="1324"/>
        <w:gridCol w:w="1491"/>
        <w:gridCol w:w="1264"/>
      </w:tblGrid>
      <w:tr>
        <w:trPr/>
        <w:tc>
          <w:tcPr>
            <w:tcW w:w="548"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Nr. crt.</w:t>
            </w:r>
          </w:p>
        </w:tc>
        <w:tc>
          <w:tcPr>
            <w:tcW w:w="2968"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Denumirea bunurilor/serviciilor</w:t>
            </w:r>
          </w:p>
        </w:tc>
        <w:tc>
          <w:tcPr>
            <w:tcW w:w="1160"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Cod CPV</w:t>
            </w:r>
          </w:p>
        </w:tc>
        <w:tc>
          <w:tcPr>
            <w:tcW w:w="1324"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Cantitate/ Unitate de măsură</w:t>
            </w:r>
          </w:p>
        </w:tc>
        <w:tc>
          <w:tcPr>
            <w:tcW w:w="1491"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Nr. și data contractului</w:t>
            </w:r>
          </w:p>
        </w:tc>
        <w:tc>
          <w:tcPr>
            <w:tcW w:w="1264" w:type="dxa"/>
            <w:tcBorders/>
            <w:shd w:fill="F2F2F2" w:val="clear"/>
          </w:tcPr>
          <w:p>
            <w:pPr>
              <w:pStyle w:val="Normal"/>
              <w:widowControl w:val="false"/>
              <w:tabs>
                <w:tab w:val="clear" w:pos="709"/>
                <w:tab w:val="left" w:pos="1134" w:leader="none"/>
                <w:tab w:val="left" w:pos="2694" w:leader="none"/>
              </w:tabs>
              <w:bidi w:val="0"/>
              <w:spacing w:before="0" w:after="0"/>
              <w:jc w:val="center"/>
              <w:rPr>
                <w:rFonts w:eastAsia="Calibri"/>
              </w:rPr>
            </w:pPr>
            <w:r>
              <w:rPr>
                <w:rFonts w:eastAsia="Calibri"/>
                <w:kern w:val="0"/>
                <w:lang w:eastAsia="en-US" w:bidi="ar-SA"/>
              </w:rPr>
              <w:t>Suma, inclusiv TVA</w:t>
            </w:r>
          </w:p>
        </w:tc>
      </w:tr>
      <w:tr>
        <w:trPr/>
        <w:tc>
          <w:tcPr>
            <w:tcW w:w="548"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kern w:val="0"/>
                <w:lang w:eastAsia="en-US" w:bidi="ar-SA"/>
              </w:rPr>
              <w:t>1</w:t>
            </w:r>
          </w:p>
        </w:tc>
        <w:tc>
          <w:tcPr>
            <w:tcW w:w="2968" w:type="dxa"/>
            <w:tcBorders/>
          </w:tcPr>
          <w:p>
            <w:pPr>
              <w:pStyle w:val="Normal"/>
              <w:widowControl w:val="false"/>
              <w:tabs>
                <w:tab w:val="clear" w:pos="709"/>
                <w:tab w:val="left" w:pos="1134" w:leader="none"/>
                <w:tab w:val="left" w:pos="2694" w:leader="none"/>
              </w:tabs>
              <w:bidi w:val="0"/>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324"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491"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264"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r>
      <w:tr>
        <w:trPr/>
        <w:tc>
          <w:tcPr>
            <w:tcW w:w="548"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kern w:val="0"/>
                <w:lang w:eastAsia="en-US" w:bidi="ar-SA"/>
              </w:rPr>
              <w:t>n</w:t>
            </w:r>
          </w:p>
        </w:tc>
        <w:tc>
          <w:tcPr>
            <w:tcW w:w="2968" w:type="dxa"/>
            <w:tcBorders/>
          </w:tcPr>
          <w:p>
            <w:pPr>
              <w:pStyle w:val="Normal"/>
              <w:widowControl w:val="false"/>
              <w:tabs>
                <w:tab w:val="clear" w:pos="709"/>
                <w:tab w:val="left" w:pos="1134" w:leader="none"/>
                <w:tab w:val="left" w:pos="2694" w:leader="none"/>
              </w:tabs>
              <w:bidi w:val="0"/>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324"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491"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c>
          <w:tcPr>
            <w:tcW w:w="1264" w:type="dxa"/>
            <w:tcBorders/>
          </w:tcPr>
          <w:p>
            <w:pPr>
              <w:pStyle w:val="Normal"/>
              <w:widowControl w:val="false"/>
              <w:tabs>
                <w:tab w:val="clear" w:pos="709"/>
                <w:tab w:val="left" w:pos="1134" w:leader="none"/>
                <w:tab w:val="left" w:pos="2694" w:leader="none"/>
              </w:tabs>
              <w:bidi w:val="0"/>
              <w:spacing w:before="240" w:after="0"/>
              <w:jc w:val="center"/>
              <w:rPr>
                <w:rFonts w:eastAsia="Calibri"/>
              </w:rPr>
            </w:pPr>
            <w:r>
              <w:rPr>
                <w:rFonts w:eastAsia="Calibri"/>
              </w:rPr>
            </w:r>
          </w:p>
        </w:tc>
      </w:tr>
    </w:tbl>
    <w:p>
      <w:pPr>
        <w:pStyle w:val="Normal"/>
        <w:tabs>
          <w:tab w:val="clear" w:pos="709"/>
          <w:tab w:val="left" w:pos="1134" w:leader="none"/>
          <w:tab w:val="left" w:pos="2694" w:leader="none"/>
        </w:tabs>
        <w:bidi w:val="0"/>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5"/>
        </w:numPr>
        <w:bidi w:val="0"/>
        <w:spacing w:lineRule="auto" w:line="259" w:before="240" w:after="160"/>
        <w:jc w:val="both"/>
        <w:rPr>
          <w:rFonts w:eastAsia="Calibri"/>
          <w:b/>
        </w:rPr>
      </w:pPr>
      <w:r>
        <w:rPr>
          <w:rFonts w:eastAsia="Calibri"/>
          <w:b/>
        </w:rPr>
        <w:t>Alte informații:</w:t>
      </w:r>
    </w:p>
    <w:tbl>
      <w:tblPr>
        <w:tblW w:w="9918" w:type="dxa"/>
        <w:jc w:val="left"/>
        <w:tblInd w:w="0" w:type="dxa"/>
        <w:tblLayout w:type="fixed"/>
        <w:tblCellMar>
          <w:top w:w="0" w:type="dxa"/>
          <w:left w:w="108" w:type="dxa"/>
          <w:bottom w:w="0" w:type="dxa"/>
          <w:right w:w="108" w:type="dxa"/>
        </w:tblCellMar>
      </w:tblPr>
      <w:tblGrid>
        <w:gridCol w:w="5524"/>
        <w:gridCol w:w="4394"/>
      </w:tblGrid>
      <w:tr>
        <w:trPr/>
        <w:tc>
          <w:tcPr>
            <w:tcW w:w="5524" w:type="dxa"/>
            <w:tcBorders/>
            <w:shd w:fill="FFFFFF" w:val="clear"/>
          </w:tcPr>
          <w:p>
            <w:pPr>
              <w:pStyle w:val="Normal"/>
              <w:widowControl w:val="false"/>
              <w:tabs>
                <w:tab w:val="clear" w:pos="709"/>
                <w:tab w:val="left" w:pos="1134" w:leader="none"/>
                <w:tab w:val="left" w:pos="2694" w:leader="none"/>
              </w:tabs>
              <w:bidi w:val="0"/>
              <w:spacing w:before="0" w:after="0"/>
              <w:contextualSpacing/>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4" w:type="dxa"/>
            <w:tcBorders/>
          </w:tcPr>
          <w:p>
            <w:pPr>
              <w:pStyle w:val="Normal"/>
              <w:widowControl w:val="false"/>
              <w:bidi w:val="0"/>
              <w:spacing w:before="0" w:after="0"/>
              <w:ind w:left="0" w:right="-1" w:hanging="0"/>
              <w:jc w:val="both"/>
              <w:rPr>
                <w:lang w:eastAsia="ro-RO"/>
              </w:rPr>
            </w:pPr>
            <w:r>
              <w:rPr>
                <w:kern w:val="0"/>
                <w:lang w:eastAsia="ro-RO" w:bidi="ar-SA"/>
              </w:rPr>
              <w:t xml:space="preserve">Nu □        </w:t>
            </w:r>
          </w:p>
          <w:p>
            <w:pPr>
              <w:pStyle w:val="Normal"/>
              <w:widowControl w:val="false"/>
              <w:bidi w:val="0"/>
              <w:spacing w:before="0" w:after="0"/>
              <w:ind w:left="0" w:right="-1" w:hanging="0"/>
              <w:jc w:val="both"/>
              <w:rPr>
                <w:lang w:eastAsia="ro-RO"/>
              </w:rPr>
            </w:pPr>
            <w:r>
              <w:rPr>
                <w:kern w:val="0"/>
                <w:lang w:eastAsia="ro-RO" w:bidi="ar-SA"/>
              </w:rPr>
              <w:t xml:space="preserve">Da □        </w:t>
            </w:r>
          </w:p>
        </w:tc>
      </w:tr>
      <w:tr>
        <w:trPr/>
        <w:tc>
          <w:tcPr>
            <w:tcW w:w="5524" w:type="dxa"/>
            <w:vMerge w:val="restart"/>
            <w:tcBorders/>
            <w:shd w:fill="FFFFFF" w:val="clear"/>
          </w:tcPr>
          <w:p>
            <w:pPr>
              <w:pStyle w:val="Normal"/>
              <w:widowControl w:val="false"/>
              <w:bidi w:val="0"/>
              <w:spacing w:before="0" w:after="0"/>
              <w:ind w:left="0" w:right="-1" w:hanging="0"/>
              <w:jc w:val="both"/>
              <w:rPr>
                <w:shd w:fill="FFFF00" w:val="clear"/>
                <w:lang w:eastAsia="ro-RO"/>
              </w:rPr>
            </w:pPr>
            <w:r>
              <w:rPr>
                <w:kern w:val="0"/>
                <w:lang w:eastAsia="ro-RO" w:bidi="ar-SA"/>
              </w:rPr>
              <w:t>Publicarea anterioară în JOUE privind contractul (contractele) la care se referă anunțul respectiv</w:t>
            </w:r>
          </w:p>
        </w:tc>
        <w:tc>
          <w:tcPr>
            <w:tcW w:w="4394" w:type="dxa"/>
            <w:tcBorders/>
          </w:tcPr>
          <w:p>
            <w:pPr>
              <w:pStyle w:val="Normal"/>
              <w:widowControl w:val="false"/>
              <w:bidi w:val="0"/>
              <w:spacing w:before="0" w:after="0"/>
              <w:ind w:left="0" w:right="-1" w:hanging="0"/>
              <w:jc w:val="both"/>
              <w:rPr>
                <w:lang w:eastAsia="ro-RO"/>
              </w:rPr>
            </w:pPr>
            <w:r>
              <w:rPr>
                <w:kern w:val="0"/>
                <w:lang w:eastAsia="ro-RO" w:bidi="ar-SA"/>
              </w:rPr>
              <w:t xml:space="preserve">Nu □        </w:t>
            </w:r>
          </w:p>
        </w:tc>
      </w:tr>
      <w:tr>
        <w:trPr/>
        <w:tc>
          <w:tcPr>
            <w:tcW w:w="5524" w:type="dxa"/>
            <w:vMerge w:val="continue"/>
            <w:tcBorders/>
            <w:shd w:fill="FFFFFF" w:val="clear"/>
          </w:tcPr>
          <w:p>
            <w:pPr>
              <w:pStyle w:val="Normal"/>
              <w:bidi w:val="0"/>
              <w:jc w:val="left"/>
              <w:rPr/>
            </w:pPr>
            <w:r>
              <w:rPr/>
            </w:r>
          </w:p>
        </w:tc>
        <w:tc>
          <w:tcPr>
            <w:tcW w:w="4394" w:type="dxa"/>
            <w:tcBorders/>
          </w:tcPr>
          <w:p>
            <w:pPr>
              <w:pStyle w:val="Normal"/>
              <w:widowControl w:val="false"/>
              <w:bidi w:val="0"/>
              <w:spacing w:before="0" w:after="0"/>
              <w:jc w:val="both"/>
              <w:rPr>
                <w:rFonts w:eastAsia="Calibri"/>
              </w:rPr>
            </w:pPr>
            <w:r>
              <w:rPr>
                <w:kern w:val="0"/>
                <w:lang w:eastAsia="ro-RO" w:bidi="ar-SA"/>
              </w:rPr>
              <w:t>Data (datele) și referința (referințele) publicărilor:</w:t>
            </w:r>
          </w:p>
        </w:tc>
      </w:tr>
      <w:tr>
        <w:trPr/>
        <w:tc>
          <w:tcPr>
            <w:tcW w:w="5524" w:type="dxa"/>
            <w:tcBorders/>
            <w:shd w:fill="FFFFFF" w:val="clear"/>
          </w:tcPr>
          <w:p>
            <w:pPr>
              <w:pStyle w:val="Normal"/>
              <w:widowControl w:val="false"/>
              <w:bidi w:val="0"/>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bidi w:val="0"/>
              <w:spacing w:before="0" w:after="0"/>
              <w:contextualSpacing/>
              <w:jc w:val="both"/>
              <w:rPr>
                <w:lang w:eastAsia="zh-CN"/>
              </w:rPr>
            </w:pPr>
            <w:r>
              <w:rPr>
                <w:lang w:eastAsia="zh-CN"/>
              </w:rPr>
            </w:r>
          </w:p>
        </w:tc>
        <w:tc>
          <w:tcPr>
            <w:tcW w:w="4394" w:type="dxa"/>
            <w:tcBorders/>
          </w:tcPr>
          <w:p>
            <w:pPr>
              <w:pStyle w:val="Normal"/>
              <w:widowControl w:val="false"/>
              <w:bidi w:val="0"/>
              <w:spacing w:before="0" w:after="0"/>
              <w:jc w:val="both"/>
              <w:rPr>
                <w:rFonts w:eastAsia="Calibri"/>
              </w:rPr>
            </w:pPr>
            <w:r>
              <w:rPr>
                <w:rFonts w:eastAsia="Calibri"/>
                <w:kern w:val="0"/>
                <w:lang w:eastAsia="en-US" w:bidi="ar-SA"/>
              </w:rPr>
              <w:t>mun. Chișinău, bd. Ștefan cel Mare și Sfânt, 124, MD-2001;</w:t>
            </w:r>
          </w:p>
          <w:p>
            <w:pPr>
              <w:pStyle w:val="Normal"/>
              <w:widowControl w:val="false"/>
              <w:bidi w:val="0"/>
              <w:spacing w:before="0" w:after="0"/>
              <w:jc w:val="both"/>
              <w:rPr>
                <w:rFonts w:eastAsia="Calibri"/>
              </w:rPr>
            </w:pPr>
            <w:r>
              <w:rPr>
                <w:rFonts w:eastAsia="Calibri"/>
                <w:kern w:val="0"/>
                <w:lang w:eastAsia="en-US" w:bidi="ar-SA"/>
              </w:rPr>
              <w:t xml:space="preserve">tel/fax: (022) 820 652, 820-651 </w:t>
            </w:r>
          </w:p>
          <w:p>
            <w:pPr>
              <w:pStyle w:val="Normal"/>
              <w:widowControl w:val="false"/>
              <w:bidi w:val="0"/>
              <w:spacing w:before="0" w:after="0"/>
              <w:jc w:val="both"/>
              <w:rPr>
                <w:rFonts w:eastAsia="Calibri"/>
                <w:color w:val="0563C1"/>
                <w:u w:val="single"/>
              </w:rPr>
            </w:pPr>
            <w:r>
              <w:rPr>
                <w:rFonts w:eastAsia="Calibri"/>
                <w:kern w:val="0"/>
                <w:lang w:eastAsia="en-US" w:bidi="ar-SA"/>
              </w:rPr>
              <w:t xml:space="preserve">e-mail: </w:t>
            </w:r>
            <w:hyperlink r:id="rId3">
              <w:r>
                <w:rPr>
                  <w:rFonts w:eastAsia="Calibri"/>
                  <w:color w:val="0563C1"/>
                  <w:kern w:val="0"/>
                  <w:u w:val="single"/>
                  <w:lang w:eastAsia="en-US" w:bidi="ar-SA"/>
                </w:rPr>
                <w:t>contestatii@ansc.md</w:t>
              </w:r>
            </w:hyperlink>
          </w:p>
          <w:p>
            <w:pPr>
              <w:pStyle w:val="Normal"/>
              <w:widowControl w:val="false"/>
              <w:bidi w:val="0"/>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fill="FFFFFF" w:val="clear"/>
          </w:tcPr>
          <w:p>
            <w:pPr>
              <w:pStyle w:val="Normal"/>
              <w:widowControl w:val="false"/>
              <w:bidi w:val="0"/>
              <w:spacing w:before="0" w:after="0"/>
              <w:jc w:val="both"/>
              <w:rPr>
                <w:rFonts w:eastAsia="Calibri"/>
              </w:rPr>
            </w:pPr>
            <w:r>
              <w:rPr>
                <w:rFonts w:eastAsia="Calibri"/>
                <w:kern w:val="0"/>
                <w:lang w:eastAsia="en-US" w:bidi="ar-SA"/>
              </w:rPr>
              <w:t>Alte informații relevante</w:t>
            </w:r>
          </w:p>
        </w:tc>
        <w:tc>
          <w:tcPr>
            <w:tcW w:w="4394" w:type="dxa"/>
            <w:tcBorders/>
          </w:tcPr>
          <w:p>
            <w:pPr>
              <w:pStyle w:val="Normal"/>
              <w:widowControl w:val="false"/>
              <w:bidi w:val="0"/>
              <w:spacing w:before="0" w:after="0"/>
              <w:jc w:val="both"/>
              <w:rPr>
                <w:rFonts w:eastAsia="Calibri"/>
              </w:rPr>
            </w:pPr>
            <w:r>
              <w:rPr>
                <w:rFonts w:eastAsia="Calibri"/>
              </w:rPr>
            </w:r>
          </w:p>
        </w:tc>
      </w:tr>
    </w:tbl>
    <w:p>
      <w:pPr>
        <w:pStyle w:val="Normal"/>
        <w:bidi w:val="0"/>
        <w:spacing w:before="120" w:after="0"/>
        <w:ind w:left="0" w:right="0" w:firstLine="567"/>
        <w:jc w:val="left"/>
        <w:rPr>
          <w:rFonts w:eastAsia="Calibri"/>
          <w:b/>
        </w:rPr>
      </w:pPr>
      <w:r>
        <w:rPr>
          <w:rFonts w:eastAsia="Calibri"/>
          <w:b/>
        </w:rPr>
        <w:t xml:space="preserve">Conducătorul grupului de lucru:  ___________________________                </w:t>
      </w:r>
    </w:p>
    <w:p>
      <w:pPr>
        <w:pStyle w:val="Normal"/>
        <w:bidi w:val="0"/>
        <w:jc w:val="both"/>
        <w:rPr>
          <w:rFonts w:eastAsia="Calibri"/>
          <w:lang w:val="it-IT"/>
        </w:rPr>
      </w:pPr>
      <w:r>
        <w:rPr>
          <w:rFonts w:eastAsia="Calibri"/>
          <w:lang w:val="it-IT"/>
        </w:rPr>
      </w:r>
    </w:p>
    <w:p>
      <w:pPr>
        <w:pStyle w:val="Normal"/>
        <w:bidi w:val="0"/>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bidi w:val="0"/>
        <w:jc w:val="right"/>
        <w:rPr>
          <w:sz w:val="22"/>
          <w:szCs w:val="22"/>
          <w:lang w:val="it-IT"/>
        </w:rPr>
      </w:pPr>
      <w:r>
        <w:rPr>
          <w:lang w:val="it-IT"/>
        </w:rPr>
        <w:t>Anexa nr. 6</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jc w:val="both"/>
        <w:rPr>
          <w:rFonts w:eastAsia="Calibri"/>
          <w:i/>
          <w:i/>
          <w:sz w:val="20"/>
          <w:szCs w:val="20"/>
          <w:shd w:fill="FFFFFF" w:val="clear"/>
        </w:rPr>
      </w:pPr>
      <w:r>
        <w:rPr>
          <w:rFonts w:eastAsia="Calibri"/>
          <w:i/>
          <w:sz w:val="20"/>
          <w:szCs w:val="20"/>
          <w:shd w:fill="FFFFFF" w:val="clear"/>
        </w:rPr>
      </w:r>
    </w:p>
    <w:p>
      <w:pPr>
        <w:pStyle w:val="Normal"/>
        <w:bidi w:val="0"/>
        <w:jc w:val="both"/>
        <w:rPr>
          <w:rFonts w:eastAsia="Calibri"/>
          <w:i/>
          <w:i/>
          <w:sz w:val="20"/>
          <w:szCs w:val="20"/>
          <w:shd w:fill="FFFFFF" w:val="clear"/>
        </w:rPr>
      </w:pPr>
      <w:r>
        <w:rPr>
          <w:rFonts w:eastAsia="Calibri"/>
          <w:i/>
          <w:sz w:val="20"/>
          <w:szCs w:val="20"/>
          <w:shd w:fill="FFFFFF" w:val="clear"/>
        </w:rPr>
      </w:r>
    </w:p>
    <w:p>
      <w:pPr>
        <w:pStyle w:val="Normal"/>
        <w:bidi w:val="0"/>
        <w:ind w:left="0" w:right="-1" w:hanging="0"/>
        <w:jc w:val="center"/>
        <w:rPr>
          <w:b/>
          <w:bCs/>
          <w:color w:val="000000"/>
          <w:sz w:val="22"/>
          <w:szCs w:val="22"/>
        </w:rPr>
      </w:pPr>
      <w:r>
        <w:rPr>
          <w:b/>
          <w:bCs/>
          <w:color w:val="000000"/>
          <w:sz w:val="22"/>
          <w:szCs w:val="22"/>
        </w:rPr>
      </w:r>
    </w:p>
    <w:p>
      <w:pPr>
        <w:pStyle w:val="Normal"/>
        <w:bidi w:val="0"/>
        <w:ind w:left="0" w:right="-1" w:hanging="0"/>
        <w:jc w:val="center"/>
        <w:rPr>
          <w:b/>
          <w:bCs/>
          <w:color w:val="000000"/>
          <w:sz w:val="28"/>
          <w:szCs w:val="28"/>
        </w:rPr>
      </w:pPr>
      <w:bookmarkStart w:id="83" w:name="_Hlk77771006"/>
      <w:r>
        <w:rPr>
          <w:b/>
          <w:bCs/>
          <w:color w:val="000000"/>
          <w:sz w:val="28"/>
          <w:szCs w:val="28"/>
        </w:rPr>
        <w:t>ANUNȚ</w:t>
      </w:r>
    </w:p>
    <w:p>
      <w:pPr>
        <w:pStyle w:val="Normal"/>
        <w:bidi w:val="0"/>
        <w:ind w:left="0"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bidi w:val="0"/>
        <w:spacing w:before="240" w:after="240"/>
        <w:ind w:left="0" w:right="-1" w:hanging="0"/>
        <w:jc w:val="center"/>
        <w:rPr>
          <w:rFonts w:eastAsia="Cambria"/>
          <w:sz w:val="22"/>
          <w:szCs w:val="22"/>
        </w:rPr>
      </w:pPr>
      <w:r>
        <w:rPr>
          <w:rFonts w:eastAsia="Cambria"/>
          <w:sz w:val="22"/>
          <w:szCs w:val="22"/>
        </w:rPr>
        <w:t>Nr. ___________ din _____________</w:t>
      </w:r>
    </w:p>
    <w:p>
      <w:pPr>
        <w:pStyle w:val="Normal"/>
        <w:numPr>
          <w:ilvl w:val="0"/>
          <w:numId w:val="16"/>
        </w:numPr>
        <w:tabs>
          <w:tab w:val="clear" w:pos="709"/>
          <w:tab w:val="left" w:pos="2214" w:leader="none"/>
          <w:tab w:val="left" w:pos="3774" w:leader="none"/>
        </w:tabs>
        <w:bidi w:val="0"/>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W w:w="8755" w:type="dxa"/>
        <w:jc w:val="left"/>
        <w:tblInd w:w="0" w:type="dxa"/>
        <w:tblLayout w:type="fixed"/>
        <w:tblCellMar>
          <w:top w:w="0" w:type="dxa"/>
          <w:left w:w="108" w:type="dxa"/>
          <w:bottom w:w="0" w:type="dxa"/>
          <w:right w:w="108" w:type="dxa"/>
        </w:tblCellMar>
      </w:tblPr>
      <w:tblGrid>
        <w:gridCol w:w="4952"/>
        <w:gridCol w:w="3803"/>
      </w:tblGrid>
      <w:tr>
        <w:trPr/>
        <w:tc>
          <w:tcPr>
            <w:tcW w:w="4952" w:type="dxa"/>
            <w:tcBorders/>
            <w:shd w:fill="FFFFFF" w:val="clear"/>
          </w:tcPr>
          <w:p>
            <w:pPr>
              <w:pStyle w:val="Normal"/>
              <w:widowControl w:val="false"/>
              <w:bidi w:val="0"/>
              <w:spacing w:before="0" w:after="0"/>
              <w:jc w:val="both"/>
              <w:rPr>
                <w:rFonts w:eastAsia="Cambria"/>
                <w:b/>
              </w:rPr>
            </w:pPr>
            <w:r>
              <w:rPr>
                <w:b/>
                <w:kern w:val="0"/>
                <w:lang w:eastAsia="en-US" w:bidi="ar-SA"/>
              </w:rPr>
              <w:t>Denumirea autorității contractante</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rFonts w:eastAsia="Cambria"/>
                <w:b/>
                <w:kern w:val="0"/>
                <w:lang w:eastAsia="en-US" w:bidi="ar-SA"/>
              </w:rPr>
              <w:t>Localitate</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rFonts w:eastAsia="Cambria"/>
                <w:b/>
              </w:rPr>
            </w:pPr>
            <w:r>
              <w:rPr>
                <w:b/>
                <w:kern w:val="0"/>
                <w:lang w:eastAsia="en-US" w:bidi="ar-SA"/>
              </w:rPr>
              <w:t>IDNO</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Adresa</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Număr de telefon</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Număr de fax</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 xml:space="preserve">E-mail </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Pagina web oficială</w:t>
            </w:r>
          </w:p>
        </w:tc>
        <w:tc>
          <w:tcPr>
            <w:tcW w:w="3803" w:type="dxa"/>
            <w:tcBorders/>
          </w:tcPr>
          <w:p>
            <w:pPr>
              <w:pStyle w:val="Normal"/>
              <w:widowControl w:val="false"/>
              <w:bidi w:val="0"/>
              <w:spacing w:before="0" w:after="0"/>
              <w:jc w:val="both"/>
              <w:rPr>
                <w:rFonts w:eastAsia="Cambria"/>
              </w:rPr>
            </w:pPr>
            <w:r>
              <w:rPr>
                <w:rFonts w:eastAsia="Cambria"/>
              </w:rPr>
            </w:r>
          </w:p>
        </w:tc>
      </w:tr>
      <w:tr>
        <w:trPr/>
        <w:tc>
          <w:tcPr>
            <w:tcW w:w="4952" w:type="dxa"/>
            <w:tcBorders/>
            <w:shd w:fill="FFFFFF" w:val="clear"/>
          </w:tcPr>
          <w:p>
            <w:pPr>
              <w:pStyle w:val="Normal"/>
              <w:widowControl w:val="false"/>
              <w:bidi w:val="0"/>
              <w:spacing w:before="0" w:after="0"/>
              <w:jc w:val="both"/>
              <w:rPr>
                <w:b/>
              </w:rPr>
            </w:pPr>
            <w:r>
              <w:rPr>
                <w:b/>
                <w:kern w:val="0"/>
                <w:lang w:eastAsia="en-US" w:bidi="ar-SA"/>
              </w:rPr>
              <w:t xml:space="preserve">Persoana de contact </w:t>
            </w:r>
          </w:p>
          <w:p>
            <w:pPr>
              <w:pStyle w:val="Normal"/>
              <w:widowControl w:val="false"/>
              <w:bidi w:val="0"/>
              <w:spacing w:before="0" w:after="0"/>
              <w:jc w:val="both"/>
              <w:rPr>
                <w:b/>
              </w:rPr>
            </w:pPr>
            <w:r>
              <w:rPr>
                <w:i/>
                <w:kern w:val="0"/>
                <w:lang w:eastAsia="en-US" w:bidi="ar-SA"/>
              </w:rPr>
              <w:t>(nume, prenume, telefon, e-mail)</w:t>
            </w:r>
          </w:p>
        </w:tc>
        <w:tc>
          <w:tcPr>
            <w:tcW w:w="3803" w:type="dxa"/>
            <w:tcBorders/>
          </w:tcPr>
          <w:p>
            <w:pPr>
              <w:pStyle w:val="Normal"/>
              <w:widowControl w:val="false"/>
              <w:bidi w:val="0"/>
              <w:spacing w:before="0" w:after="0"/>
              <w:jc w:val="both"/>
              <w:rPr>
                <w:rFonts w:eastAsia="Cambria"/>
              </w:rPr>
            </w:pPr>
            <w:r>
              <w:rPr>
                <w:rFonts w:eastAsia="Cambria"/>
              </w:rPr>
            </w:r>
          </w:p>
        </w:tc>
      </w:tr>
    </w:tbl>
    <w:p>
      <w:pPr>
        <w:pStyle w:val="Normal"/>
        <w:numPr>
          <w:ilvl w:val="0"/>
          <w:numId w:val="16"/>
        </w:numPr>
        <w:tabs>
          <w:tab w:val="clear" w:pos="709"/>
          <w:tab w:val="left" w:pos="2214" w:leader="none"/>
          <w:tab w:val="left" w:pos="3774" w:leader="none"/>
        </w:tabs>
        <w:bidi w:val="0"/>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W w:w="8755" w:type="dxa"/>
        <w:jc w:val="left"/>
        <w:tblInd w:w="0" w:type="dxa"/>
        <w:tblLayout w:type="fixed"/>
        <w:tblCellMar>
          <w:top w:w="0" w:type="dxa"/>
          <w:left w:w="108" w:type="dxa"/>
          <w:bottom w:w="0" w:type="dxa"/>
          <w:right w:w="108" w:type="dxa"/>
        </w:tblCellMar>
      </w:tblPr>
      <w:tblGrid>
        <w:gridCol w:w="4951"/>
        <w:gridCol w:w="3804"/>
      </w:tblGrid>
      <w:tr>
        <w:trPr/>
        <w:tc>
          <w:tcPr>
            <w:tcW w:w="4951" w:type="dxa"/>
            <w:tcBorders/>
            <w:shd w:fill="FFFFFF" w:val="clear"/>
          </w:tcPr>
          <w:p>
            <w:pPr>
              <w:pStyle w:val="Normal"/>
              <w:widowControl w:val="false"/>
              <w:bidi w:val="0"/>
              <w:spacing w:before="0" w:after="0"/>
              <w:jc w:val="both"/>
              <w:rPr>
                <w:b/>
                <w:lang w:eastAsia="ro-RO"/>
              </w:rPr>
            </w:pPr>
            <w:r>
              <w:rPr>
                <w:b/>
                <w:kern w:val="0"/>
                <w:lang w:eastAsia="ro-RO" w:bidi="ar-SA"/>
              </w:rPr>
              <w:t>Tipul procedurii de achiziție</w:t>
            </w:r>
          </w:p>
        </w:tc>
        <w:tc>
          <w:tcPr>
            <w:tcW w:w="3804" w:type="dxa"/>
            <w:tcBorders/>
          </w:tcPr>
          <w:p>
            <w:pPr>
              <w:pStyle w:val="Normal"/>
              <w:widowControl w:val="false"/>
              <w:bidi w:val="0"/>
              <w:spacing w:before="0" w:after="0"/>
              <w:jc w:val="both"/>
              <w:rPr>
                <w:lang w:eastAsia="ro-RO"/>
              </w:rPr>
            </w:pPr>
            <w:r>
              <w:rPr>
                <w:kern w:val="0"/>
                <w:lang w:eastAsia="ro-RO" w:bidi="ar-SA"/>
              </w:rPr>
              <w:t xml:space="preserve">Cererea ofertelor de prețuri □  </w:t>
            </w:r>
          </w:p>
          <w:p>
            <w:pPr>
              <w:pStyle w:val="Normal"/>
              <w:widowControl w:val="false"/>
              <w:bidi w:val="0"/>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fill="FFFFFF" w:val="clear"/>
          </w:tcPr>
          <w:p>
            <w:pPr>
              <w:pStyle w:val="Normal"/>
              <w:widowControl w:val="false"/>
              <w:bidi w:val="0"/>
              <w:spacing w:before="0" w:after="0"/>
              <w:jc w:val="both"/>
              <w:rPr>
                <w:b/>
                <w:lang w:eastAsia="ro-RO"/>
              </w:rPr>
            </w:pPr>
            <w:r>
              <w:rPr>
                <w:b/>
                <w:kern w:val="0"/>
                <w:lang w:eastAsia="ro-RO" w:bidi="ar-SA"/>
              </w:rPr>
              <w:t>Obiectul achiziției</w:t>
            </w:r>
          </w:p>
        </w:tc>
        <w:tc>
          <w:tcPr>
            <w:tcW w:w="3804" w:type="dxa"/>
            <w:tcBorders/>
          </w:tcPr>
          <w:p>
            <w:pPr>
              <w:pStyle w:val="Normal"/>
              <w:widowControl w:val="false"/>
              <w:bidi w:val="0"/>
              <w:spacing w:before="0" w:after="0"/>
              <w:jc w:val="both"/>
              <w:rPr>
                <w:lang w:eastAsia="ro-RO"/>
              </w:rPr>
            </w:pPr>
            <w:r>
              <w:rPr>
                <w:lang w:eastAsia="ro-RO"/>
              </w:rPr>
            </w:r>
          </w:p>
        </w:tc>
      </w:tr>
      <w:tr>
        <w:trPr/>
        <w:tc>
          <w:tcPr>
            <w:tcW w:w="4951" w:type="dxa"/>
            <w:tcBorders/>
            <w:shd w:fill="FFFFFF" w:val="clear"/>
          </w:tcPr>
          <w:p>
            <w:pPr>
              <w:pStyle w:val="Normal"/>
              <w:widowControl w:val="false"/>
              <w:bidi w:val="0"/>
              <w:spacing w:before="0" w:after="0"/>
              <w:jc w:val="both"/>
              <w:rPr>
                <w:b/>
                <w:lang w:eastAsia="ro-RO"/>
              </w:rPr>
            </w:pPr>
            <w:r>
              <w:rPr>
                <w:b/>
                <w:kern w:val="0"/>
                <w:lang w:eastAsia="ro-RO" w:bidi="ar-SA"/>
              </w:rPr>
              <w:t>Cod CPV</w:t>
            </w:r>
          </w:p>
        </w:tc>
        <w:tc>
          <w:tcPr>
            <w:tcW w:w="3804" w:type="dxa"/>
            <w:tcBorders/>
          </w:tcPr>
          <w:p>
            <w:pPr>
              <w:pStyle w:val="Normal"/>
              <w:widowControl w:val="false"/>
              <w:bidi w:val="0"/>
              <w:spacing w:before="0" w:after="0"/>
              <w:jc w:val="both"/>
              <w:rPr>
                <w:lang w:eastAsia="ro-RO"/>
              </w:rPr>
            </w:pPr>
            <w:r>
              <w:rPr>
                <w:lang w:eastAsia="ro-RO"/>
              </w:rPr>
            </w:r>
          </w:p>
        </w:tc>
      </w:tr>
      <w:tr>
        <w:trPr/>
        <w:tc>
          <w:tcPr>
            <w:tcW w:w="4951" w:type="dxa"/>
            <w:tcBorders/>
            <w:shd w:fill="FFFFFF" w:val="clear"/>
          </w:tcPr>
          <w:p>
            <w:pPr>
              <w:pStyle w:val="Normal"/>
              <w:widowControl w:val="false"/>
              <w:bidi w:val="0"/>
              <w:spacing w:before="0" w:after="0"/>
              <w:jc w:val="both"/>
              <w:rPr>
                <w:b/>
                <w:lang w:eastAsia="ro-RO"/>
              </w:rPr>
            </w:pPr>
            <w:r>
              <w:rPr>
                <w:b/>
                <w:kern w:val="0"/>
                <w:lang w:eastAsia="ro-RO" w:bidi="ar-SA"/>
              </w:rPr>
              <w:t xml:space="preserve">Valoarea estimată a achiziției </w:t>
            </w:r>
          </w:p>
        </w:tc>
        <w:tc>
          <w:tcPr>
            <w:tcW w:w="3804" w:type="dxa"/>
            <w:tcBorders/>
          </w:tcPr>
          <w:p>
            <w:pPr>
              <w:pStyle w:val="Normal"/>
              <w:widowControl w:val="false"/>
              <w:bidi w:val="0"/>
              <w:spacing w:before="0" w:after="0"/>
              <w:jc w:val="both"/>
              <w:rPr>
                <w:rFonts w:eastAsia="Cambria"/>
              </w:rPr>
            </w:pPr>
            <w:r>
              <w:rPr>
                <w:rFonts w:eastAsia="Cambria"/>
              </w:rPr>
            </w:r>
          </w:p>
        </w:tc>
      </w:tr>
      <w:tr>
        <w:trPr/>
        <w:tc>
          <w:tcPr>
            <w:tcW w:w="4951" w:type="dxa"/>
            <w:vMerge w:val="restart"/>
            <w:tcBorders/>
            <w:shd w:fill="FFFFFF" w:val="clear"/>
          </w:tcPr>
          <w:p>
            <w:pPr>
              <w:pStyle w:val="Normal"/>
              <w:widowControl w:val="false"/>
              <w:bidi w:val="0"/>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i/>
                  <w:color w:val="0000FF"/>
                  <w:kern w:val="0"/>
                  <w:u w:val="single"/>
                  <w:lang w:eastAsia="ro-RO" w:bidi="ar-SA"/>
                </w:rPr>
                <w:t>www.mtender.gov.md</w:t>
              </w:r>
            </w:hyperlink>
            <w:r>
              <w:rPr>
                <w:i/>
                <w:kern w:val="0"/>
                <w:lang w:eastAsia="ro-RO" w:bidi="ar-SA"/>
              </w:rPr>
              <w:t>)</w:t>
            </w:r>
          </w:p>
        </w:tc>
        <w:tc>
          <w:tcPr>
            <w:tcW w:w="3804" w:type="dxa"/>
            <w:tcBorders/>
          </w:tcPr>
          <w:p>
            <w:pPr>
              <w:pStyle w:val="Normal"/>
              <w:widowControl w:val="false"/>
              <w:bidi w:val="0"/>
              <w:spacing w:before="0" w:after="0"/>
              <w:jc w:val="both"/>
              <w:rPr>
                <w:rFonts w:eastAsia="Cambria"/>
              </w:rPr>
            </w:pPr>
            <w:r>
              <w:rPr>
                <w:rFonts w:eastAsia="Cambria"/>
                <w:kern w:val="0"/>
                <w:lang w:eastAsia="en-US" w:bidi="ar-SA"/>
              </w:rPr>
              <w:t>Nr:</w:t>
            </w:r>
          </w:p>
        </w:tc>
      </w:tr>
      <w:tr>
        <w:trPr/>
        <w:tc>
          <w:tcPr>
            <w:tcW w:w="4951" w:type="dxa"/>
            <w:vMerge w:val="continue"/>
            <w:tcBorders/>
            <w:shd w:fill="FFFFFF" w:val="clear"/>
          </w:tcPr>
          <w:p>
            <w:pPr>
              <w:pStyle w:val="Normal"/>
              <w:bidi w:val="0"/>
              <w:jc w:val="left"/>
              <w:rPr/>
            </w:pPr>
            <w:r>
              <w:rPr/>
            </w:r>
          </w:p>
        </w:tc>
        <w:tc>
          <w:tcPr>
            <w:tcW w:w="3804" w:type="dxa"/>
            <w:tcBorders/>
          </w:tcPr>
          <w:p>
            <w:pPr>
              <w:pStyle w:val="Normal"/>
              <w:widowControl w:val="false"/>
              <w:bidi w:val="0"/>
              <w:spacing w:before="0" w:after="0"/>
              <w:jc w:val="both"/>
              <w:rPr>
                <w:rFonts w:eastAsia="Cambria"/>
              </w:rPr>
            </w:pPr>
            <w:r>
              <w:rPr>
                <w:rFonts w:eastAsia="Cambria"/>
                <w:kern w:val="0"/>
                <w:lang w:eastAsia="en-US" w:bidi="ar-SA"/>
              </w:rPr>
              <w:t>Link:</w:t>
            </w:r>
          </w:p>
        </w:tc>
      </w:tr>
      <w:tr>
        <w:trPr/>
        <w:tc>
          <w:tcPr>
            <w:tcW w:w="4951" w:type="dxa"/>
            <w:tcBorders/>
            <w:shd w:fill="FFFFFF" w:val="clear"/>
          </w:tcPr>
          <w:p>
            <w:pPr>
              <w:pStyle w:val="Normal"/>
              <w:widowControl w:val="false"/>
              <w:bidi w:val="0"/>
              <w:spacing w:before="0" w:after="0"/>
              <w:jc w:val="both"/>
              <w:rPr>
                <w:b/>
              </w:rPr>
            </w:pPr>
            <w:r>
              <w:rPr>
                <w:b/>
                <w:kern w:val="0"/>
                <w:lang w:eastAsia="ro-RO" w:bidi="ar-SA"/>
              </w:rPr>
              <w:t>Data publicării anunțului de participare</w:t>
            </w:r>
          </w:p>
        </w:tc>
        <w:tc>
          <w:tcPr>
            <w:tcW w:w="3804" w:type="dxa"/>
            <w:tcBorders/>
          </w:tcPr>
          <w:p>
            <w:pPr>
              <w:pStyle w:val="Normal"/>
              <w:widowControl w:val="false"/>
              <w:bidi w:val="0"/>
              <w:spacing w:before="0" w:after="0"/>
              <w:jc w:val="both"/>
              <w:rPr>
                <w:rFonts w:eastAsia="Cambria"/>
              </w:rPr>
            </w:pPr>
            <w:r>
              <w:rPr>
                <w:rFonts w:eastAsia="Cambria"/>
              </w:rPr>
            </w:r>
          </w:p>
        </w:tc>
      </w:tr>
      <w:tr>
        <w:trPr>
          <w:trHeight w:val="1040" w:hRule="atLeast"/>
        </w:trPr>
        <w:tc>
          <w:tcPr>
            <w:tcW w:w="4951" w:type="dxa"/>
            <w:tcBorders/>
            <w:shd w:fill="FFFFFF" w:val="clear"/>
          </w:tcPr>
          <w:p>
            <w:pPr>
              <w:pStyle w:val="Normal"/>
              <w:widowControl w:val="false"/>
              <w:bidi w:val="0"/>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4" w:type="dxa"/>
            <w:tcBorders/>
          </w:tcPr>
          <w:p>
            <w:pPr>
              <w:pStyle w:val="Normal"/>
              <w:widowControl w:val="false"/>
              <w:bidi w:val="0"/>
              <w:spacing w:before="0" w:after="0"/>
              <w:jc w:val="both"/>
              <w:rPr>
                <w:rFonts w:eastAsia="Cambria"/>
              </w:rPr>
            </w:pPr>
            <w:r>
              <w:rPr>
                <w:rFonts w:eastAsia="Cambria"/>
              </w:rPr>
            </w:r>
          </w:p>
        </w:tc>
      </w:tr>
    </w:tbl>
    <w:p>
      <w:pPr>
        <w:pStyle w:val="Normal"/>
        <w:numPr>
          <w:ilvl w:val="0"/>
          <w:numId w:val="16"/>
        </w:numPr>
        <w:tabs>
          <w:tab w:val="clear" w:pos="709"/>
          <w:tab w:val="left" w:pos="2214" w:leader="none"/>
          <w:tab w:val="left" w:pos="3774" w:leader="none"/>
        </w:tabs>
        <w:bidi w:val="0"/>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W w:w="8755" w:type="dxa"/>
        <w:jc w:val="left"/>
        <w:tblInd w:w="0" w:type="dxa"/>
        <w:tblLayout w:type="fixed"/>
        <w:tblCellMar>
          <w:top w:w="0" w:type="dxa"/>
          <w:left w:w="108" w:type="dxa"/>
          <w:bottom w:w="0" w:type="dxa"/>
          <w:right w:w="108" w:type="dxa"/>
        </w:tblCellMar>
      </w:tblPr>
      <w:tblGrid>
        <w:gridCol w:w="4939"/>
        <w:gridCol w:w="3816"/>
      </w:tblGrid>
      <w:tr>
        <w:trPr>
          <w:trHeight w:val="304"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Tipul contractului de achiziție/acordului-cadru</w:t>
            </w:r>
          </w:p>
        </w:tc>
        <w:tc>
          <w:tcPr>
            <w:tcW w:w="3816" w:type="dxa"/>
            <w:tcBorders/>
          </w:tcPr>
          <w:p>
            <w:pPr>
              <w:pStyle w:val="Normal"/>
              <w:widowControl w:val="false"/>
              <w:bidi w:val="0"/>
              <w:spacing w:before="0" w:after="0"/>
              <w:jc w:val="both"/>
              <w:rPr>
                <w:lang w:eastAsia="ro-RO"/>
              </w:rPr>
            </w:pPr>
            <w:r>
              <w:rPr>
                <w:kern w:val="0"/>
                <w:lang w:eastAsia="ro-RO" w:bidi="ar-SA"/>
              </w:rPr>
              <w:t>Bunuri □      Servicii □</w:t>
            </w:r>
          </w:p>
        </w:tc>
      </w:tr>
      <w:tr>
        <w:trPr>
          <w:trHeight w:val="315" w:hRule="atLeast"/>
        </w:trPr>
        <w:tc>
          <w:tcPr>
            <w:tcW w:w="4939" w:type="dxa"/>
            <w:tcBorders/>
            <w:shd w:fill="FFFFFF" w:val="clear"/>
          </w:tcPr>
          <w:p>
            <w:pPr>
              <w:pStyle w:val="Normal"/>
              <w:widowControl w:val="false"/>
              <w:bidi w:val="0"/>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6" w:type="dxa"/>
            <w:tcBorders/>
          </w:tcPr>
          <w:p>
            <w:pPr>
              <w:pStyle w:val="Normal"/>
              <w:widowControl w:val="false"/>
              <w:bidi w:val="0"/>
              <w:spacing w:before="0" w:after="0"/>
              <w:jc w:val="both"/>
              <w:rPr>
                <w:lang w:eastAsia="ro-RO"/>
              </w:rPr>
            </w:pPr>
            <w:r>
              <w:rPr>
                <w:kern w:val="0"/>
                <w:lang w:eastAsia="ro-RO" w:bidi="ar-SA"/>
              </w:rPr>
              <w:t>Nu □    Da □</w:t>
            </w:r>
          </w:p>
        </w:tc>
      </w:tr>
      <w:tr>
        <w:trPr>
          <w:trHeight w:val="525"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Sursa de finanțare</w:t>
            </w:r>
          </w:p>
        </w:tc>
        <w:tc>
          <w:tcPr>
            <w:tcW w:w="3816" w:type="dxa"/>
            <w:tcBorders/>
          </w:tcPr>
          <w:p>
            <w:pPr>
              <w:pStyle w:val="Normal"/>
              <w:widowControl w:val="false"/>
              <w:bidi w:val="0"/>
              <w:spacing w:before="0" w:after="0"/>
              <w:jc w:val="both"/>
              <w:rPr>
                <w:lang w:eastAsia="ro-RO"/>
              </w:rPr>
            </w:pPr>
            <w:r>
              <w:rPr>
                <w:kern w:val="0"/>
                <w:lang w:eastAsia="ro-RO" w:bidi="ar-SA"/>
              </w:rPr>
              <w:t xml:space="preserve">Buget de stat □     FAOAM □ </w:t>
            </w:r>
          </w:p>
          <w:p>
            <w:pPr>
              <w:pStyle w:val="Normal"/>
              <w:widowControl w:val="false"/>
              <w:bidi w:val="0"/>
              <w:spacing w:before="0" w:after="0"/>
              <w:jc w:val="both"/>
              <w:rPr>
                <w:lang w:eastAsia="ro-RO"/>
              </w:rPr>
            </w:pPr>
            <w:r>
              <w:rPr>
                <w:kern w:val="0"/>
                <w:lang w:eastAsia="ro-RO" w:bidi="ar-SA"/>
              </w:rPr>
              <w:t xml:space="preserve">BASS□     Surse externe □ </w:t>
            </w:r>
          </w:p>
          <w:p>
            <w:pPr>
              <w:pStyle w:val="Normal"/>
              <w:widowControl w:val="false"/>
              <w:bidi w:val="0"/>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Data deciziei de atribuire a contractului de achiziție/ acordului-cadru</w:t>
            </w:r>
          </w:p>
        </w:tc>
        <w:tc>
          <w:tcPr>
            <w:tcW w:w="3816" w:type="dxa"/>
            <w:tcBorders/>
          </w:tcPr>
          <w:p>
            <w:pPr>
              <w:pStyle w:val="Normal"/>
              <w:widowControl w:val="false"/>
              <w:bidi w:val="0"/>
              <w:spacing w:before="0" w:after="0"/>
              <w:jc w:val="both"/>
              <w:rPr>
                <w:lang w:eastAsia="ro-RO"/>
              </w:rPr>
            </w:pPr>
            <w:r>
              <w:rPr>
                <w:lang w:eastAsia="ro-RO"/>
              </w:rPr>
            </w:r>
          </w:p>
        </w:tc>
      </w:tr>
      <w:tr>
        <w:trPr>
          <w:trHeight w:val="140"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Denumirea operatorului economic</w:t>
            </w:r>
          </w:p>
        </w:tc>
        <w:tc>
          <w:tcPr>
            <w:tcW w:w="3816" w:type="dxa"/>
            <w:tcBorders/>
          </w:tcPr>
          <w:p>
            <w:pPr>
              <w:pStyle w:val="Normal"/>
              <w:widowControl w:val="false"/>
              <w:bidi w:val="0"/>
              <w:spacing w:before="0" w:after="0"/>
              <w:jc w:val="both"/>
              <w:rPr>
                <w:i/>
                <w:i/>
                <w:lang w:eastAsia="ro-RO"/>
              </w:rPr>
            </w:pPr>
            <w:r>
              <w:rPr>
                <w:i/>
                <w:lang w:eastAsia="ro-RO"/>
              </w:rPr>
            </w:r>
          </w:p>
        </w:tc>
      </w:tr>
      <w:tr>
        <w:trPr>
          <w:trHeight w:val="188" w:hRule="atLeast"/>
        </w:trPr>
        <w:tc>
          <w:tcPr>
            <w:tcW w:w="4939" w:type="dxa"/>
            <w:vMerge w:val="restart"/>
            <w:tcBorders/>
            <w:shd w:fill="FFFFFF" w:val="clear"/>
          </w:tcPr>
          <w:p>
            <w:pPr>
              <w:pStyle w:val="Normal"/>
              <w:widowControl w:val="false"/>
              <w:bidi w:val="0"/>
              <w:spacing w:before="0" w:after="0"/>
              <w:jc w:val="both"/>
              <w:rPr>
                <w:b/>
                <w:lang w:eastAsia="ro-RO"/>
              </w:rPr>
            </w:pPr>
            <w:r>
              <w:rPr>
                <w:b/>
                <w:kern w:val="0"/>
                <w:lang w:eastAsia="ro-RO" w:bidi="ar-SA"/>
              </w:rPr>
              <w:t>Nr. și data contractului de achiziție/acordului-cadru</w:t>
            </w:r>
          </w:p>
        </w:tc>
        <w:tc>
          <w:tcPr>
            <w:tcW w:w="3816" w:type="dxa"/>
            <w:tcBorders/>
          </w:tcPr>
          <w:p>
            <w:pPr>
              <w:pStyle w:val="Normal"/>
              <w:widowControl w:val="false"/>
              <w:bidi w:val="0"/>
              <w:spacing w:before="0" w:after="0"/>
              <w:jc w:val="both"/>
              <w:rPr>
                <w:lang w:eastAsia="ro-RO"/>
              </w:rPr>
            </w:pPr>
            <w:r>
              <w:rPr>
                <w:kern w:val="0"/>
                <w:lang w:eastAsia="ro-RO" w:bidi="ar-SA"/>
              </w:rPr>
              <w:t>Nr:</w:t>
            </w:r>
          </w:p>
        </w:tc>
      </w:tr>
      <w:tr>
        <w:trPr>
          <w:trHeight w:val="219" w:hRule="atLeast"/>
        </w:trPr>
        <w:tc>
          <w:tcPr>
            <w:tcW w:w="4939" w:type="dxa"/>
            <w:vMerge w:val="continue"/>
            <w:tcBorders/>
            <w:shd w:fill="FFFFFF" w:val="clear"/>
          </w:tcPr>
          <w:p>
            <w:pPr>
              <w:pStyle w:val="Normal"/>
              <w:bidi w:val="0"/>
              <w:jc w:val="left"/>
              <w:rPr/>
            </w:pPr>
            <w:r>
              <w:rPr/>
            </w:r>
          </w:p>
        </w:tc>
        <w:tc>
          <w:tcPr>
            <w:tcW w:w="3816" w:type="dxa"/>
            <w:tcBorders/>
          </w:tcPr>
          <w:p>
            <w:pPr>
              <w:pStyle w:val="Normal"/>
              <w:widowControl w:val="false"/>
              <w:bidi w:val="0"/>
              <w:spacing w:before="0" w:after="0"/>
              <w:jc w:val="both"/>
              <w:rPr>
                <w:lang w:eastAsia="ro-RO"/>
              </w:rPr>
            </w:pPr>
            <w:r>
              <w:rPr>
                <w:kern w:val="0"/>
                <w:lang w:eastAsia="ro-RO" w:bidi="ar-SA"/>
              </w:rPr>
              <w:t>Data:</w:t>
            </w:r>
          </w:p>
        </w:tc>
      </w:tr>
      <w:tr>
        <w:trPr>
          <w:trHeight w:val="207" w:hRule="atLeast"/>
        </w:trPr>
        <w:tc>
          <w:tcPr>
            <w:tcW w:w="4939" w:type="dxa"/>
            <w:vMerge w:val="restart"/>
            <w:tcBorders/>
            <w:shd w:fill="FFFFFF" w:val="clear"/>
          </w:tcPr>
          <w:p>
            <w:pPr>
              <w:pStyle w:val="Normal"/>
              <w:widowControl w:val="false"/>
              <w:bidi w:val="0"/>
              <w:spacing w:before="0" w:after="0"/>
              <w:jc w:val="both"/>
              <w:rPr>
                <w:b/>
                <w:lang w:eastAsia="ro-RO"/>
              </w:rPr>
            </w:pPr>
            <w:r>
              <w:rPr>
                <w:b/>
                <w:kern w:val="0"/>
                <w:lang w:eastAsia="ro-RO" w:bidi="ar-SA"/>
              </w:rPr>
              <w:t>Valoarea contractului de achiziție/acordului-cadru</w:t>
            </w:r>
          </w:p>
        </w:tc>
        <w:tc>
          <w:tcPr>
            <w:tcW w:w="3816" w:type="dxa"/>
            <w:tcBorders/>
          </w:tcPr>
          <w:p>
            <w:pPr>
              <w:pStyle w:val="Normal"/>
              <w:widowControl w:val="false"/>
              <w:bidi w:val="0"/>
              <w:spacing w:before="0" w:after="0"/>
              <w:jc w:val="both"/>
              <w:rPr>
                <w:lang w:eastAsia="ro-RO"/>
              </w:rPr>
            </w:pPr>
            <w:r>
              <w:rPr>
                <w:kern w:val="0"/>
                <w:lang w:eastAsia="ro-RO" w:bidi="ar-SA"/>
              </w:rPr>
              <w:t>Fără TVA:</w:t>
            </w:r>
          </w:p>
        </w:tc>
      </w:tr>
      <w:tr>
        <w:trPr>
          <w:trHeight w:val="207" w:hRule="atLeast"/>
        </w:trPr>
        <w:tc>
          <w:tcPr>
            <w:tcW w:w="4939" w:type="dxa"/>
            <w:vMerge w:val="continue"/>
            <w:tcBorders/>
            <w:shd w:fill="FFFFFF" w:val="clear"/>
          </w:tcPr>
          <w:p>
            <w:pPr>
              <w:pStyle w:val="Normal"/>
              <w:bidi w:val="0"/>
              <w:jc w:val="left"/>
              <w:rPr/>
            </w:pPr>
            <w:r>
              <w:rPr/>
            </w:r>
          </w:p>
        </w:tc>
        <w:tc>
          <w:tcPr>
            <w:tcW w:w="3816" w:type="dxa"/>
            <w:tcBorders/>
          </w:tcPr>
          <w:p>
            <w:pPr>
              <w:pStyle w:val="Normal"/>
              <w:widowControl w:val="false"/>
              <w:bidi w:val="0"/>
              <w:spacing w:before="0" w:after="0"/>
              <w:jc w:val="both"/>
              <w:rPr>
                <w:lang w:eastAsia="ro-RO"/>
              </w:rPr>
            </w:pPr>
            <w:r>
              <w:rPr>
                <w:kern w:val="0"/>
                <w:lang w:eastAsia="ro-RO" w:bidi="ar-SA"/>
              </w:rPr>
              <w:t>Inclusiv TVA:</w:t>
            </w:r>
          </w:p>
        </w:tc>
      </w:tr>
      <w:tr>
        <w:trPr>
          <w:trHeight w:val="115"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Termen de valabilitate</w:t>
            </w:r>
          </w:p>
        </w:tc>
        <w:tc>
          <w:tcPr>
            <w:tcW w:w="3816" w:type="dxa"/>
            <w:tcBorders/>
          </w:tcPr>
          <w:p>
            <w:pPr>
              <w:pStyle w:val="Normal"/>
              <w:widowControl w:val="false"/>
              <w:bidi w:val="0"/>
              <w:spacing w:before="0" w:after="0"/>
              <w:jc w:val="both"/>
              <w:rPr>
                <w:lang w:eastAsia="ro-RO"/>
              </w:rPr>
            </w:pPr>
            <w:r>
              <w:rPr>
                <w:lang w:eastAsia="ro-RO"/>
              </w:rPr>
            </w:r>
          </w:p>
        </w:tc>
      </w:tr>
      <w:tr>
        <w:trPr>
          <w:trHeight w:val="70" w:hRule="atLeast"/>
        </w:trPr>
        <w:tc>
          <w:tcPr>
            <w:tcW w:w="4939" w:type="dxa"/>
            <w:tcBorders/>
            <w:shd w:fill="FFFFFF" w:val="clear"/>
          </w:tcPr>
          <w:p>
            <w:pPr>
              <w:pStyle w:val="Normal"/>
              <w:widowControl w:val="false"/>
              <w:bidi w:val="0"/>
              <w:spacing w:before="0" w:after="0"/>
              <w:jc w:val="both"/>
              <w:rPr>
                <w:b/>
                <w:lang w:eastAsia="ro-RO"/>
              </w:rPr>
            </w:pPr>
            <w:r>
              <w:rPr>
                <w:b/>
                <w:kern w:val="0"/>
                <w:lang w:eastAsia="ro-RO" w:bidi="ar-SA"/>
              </w:rPr>
              <w:t>Termen de execuție</w:t>
            </w:r>
          </w:p>
        </w:tc>
        <w:tc>
          <w:tcPr>
            <w:tcW w:w="3816" w:type="dxa"/>
            <w:tcBorders/>
          </w:tcPr>
          <w:p>
            <w:pPr>
              <w:pStyle w:val="Normal"/>
              <w:widowControl w:val="false"/>
              <w:bidi w:val="0"/>
              <w:spacing w:before="0" w:after="0"/>
              <w:jc w:val="both"/>
              <w:rPr>
                <w:lang w:eastAsia="ro-RO"/>
              </w:rPr>
            </w:pPr>
            <w:r>
              <w:rPr>
                <w:lang w:eastAsia="ro-RO"/>
              </w:rPr>
            </w:r>
          </w:p>
        </w:tc>
      </w:tr>
    </w:tbl>
    <w:p>
      <w:pPr>
        <w:pStyle w:val="Normal"/>
        <w:numPr>
          <w:ilvl w:val="0"/>
          <w:numId w:val="16"/>
        </w:numPr>
        <w:tabs>
          <w:tab w:val="clear" w:pos="709"/>
          <w:tab w:val="left" w:pos="2214" w:leader="none"/>
          <w:tab w:val="left" w:pos="3774" w:leader="none"/>
        </w:tabs>
        <w:bidi w:val="0"/>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W w:w="8755" w:type="dxa"/>
        <w:jc w:val="left"/>
        <w:tblInd w:w="0" w:type="dxa"/>
        <w:tblLayout w:type="fixed"/>
        <w:tblCellMar>
          <w:top w:w="0" w:type="dxa"/>
          <w:left w:w="108" w:type="dxa"/>
          <w:bottom w:w="0" w:type="dxa"/>
          <w:right w:w="108" w:type="dxa"/>
        </w:tblCellMar>
      </w:tblPr>
      <w:tblGrid>
        <w:gridCol w:w="4383"/>
        <w:gridCol w:w="4372"/>
      </w:tblGrid>
      <w:tr>
        <w:trPr/>
        <w:tc>
          <w:tcPr>
            <w:tcW w:w="4383" w:type="dxa"/>
            <w:tcBorders/>
            <w:shd w:fill="FFFFFF" w:val="clear"/>
          </w:tcPr>
          <w:p>
            <w:pPr>
              <w:pStyle w:val="Normal"/>
              <w:widowControl w:val="false"/>
              <w:bidi w:val="0"/>
              <w:spacing w:before="0" w:after="0"/>
              <w:ind w:left="0" w:right="-1" w:hanging="0"/>
              <w:jc w:val="both"/>
              <w:rPr>
                <w:b/>
                <w:lang w:eastAsia="ro-RO"/>
              </w:rPr>
            </w:pPr>
            <w:r>
              <w:rPr>
                <w:b/>
                <w:kern w:val="0"/>
                <w:lang w:eastAsia="ro-RO" w:bidi="ar-SA"/>
              </w:rPr>
              <w:t xml:space="preserve">Tipul modificărilor </w:t>
            </w:r>
          </w:p>
        </w:tc>
        <w:tc>
          <w:tcPr>
            <w:tcW w:w="4372" w:type="dxa"/>
            <w:tcBorders/>
          </w:tcPr>
          <w:p>
            <w:pPr>
              <w:pStyle w:val="Normal"/>
              <w:widowControl w:val="false"/>
              <w:bidi w:val="0"/>
              <w:spacing w:before="0" w:after="0"/>
              <w:ind w:left="0"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bidi w:val="0"/>
              <w:spacing w:before="0" w:after="0"/>
              <w:ind w:left="0"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bidi w:val="0"/>
              <w:spacing w:before="0" w:after="0"/>
              <w:ind w:left="0"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bidi w:val="0"/>
              <w:spacing w:before="0" w:after="0"/>
              <w:ind w:left="0"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bidi w:val="0"/>
              <w:spacing w:before="0" w:after="0"/>
              <w:ind w:left="0"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bidi w:val="0"/>
              <w:spacing w:before="0" w:after="0"/>
              <w:ind w:left="0"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fill="FFFFFF" w:val="clear"/>
          </w:tcPr>
          <w:p>
            <w:pPr>
              <w:pStyle w:val="Normal"/>
              <w:widowControl w:val="false"/>
              <w:bidi w:val="0"/>
              <w:spacing w:before="0" w:after="0"/>
              <w:ind w:left="0" w:right="-1" w:hanging="0"/>
              <w:jc w:val="both"/>
              <w:rPr>
                <w:b/>
                <w:lang w:eastAsia="ro-RO"/>
              </w:rPr>
            </w:pPr>
            <w:r>
              <w:rPr>
                <w:b/>
                <w:kern w:val="0"/>
                <w:lang w:eastAsia="ro-RO" w:bidi="ar-SA"/>
              </w:rPr>
              <w:t>Temeiul juridic</w:t>
            </w:r>
          </w:p>
        </w:tc>
        <w:tc>
          <w:tcPr>
            <w:tcW w:w="4372" w:type="dxa"/>
            <w:tcBorders/>
          </w:tcPr>
          <w:p>
            <w:pPr>
              <w:pStyle w:val="Normal"/>
              <w:widowControl w:val="false"/>
              <w:bidi w:val="0"/>
              <w:spacing w:before="0" w:after="0"/>
              <w:ind w:left="0" w:right="-1" w:hanging="0"/>
              <w:jc w:val="both"/>
              <w:rPr>
                <w:kern w:val="0"/>
                <w:lang w:bidi="ar-SA"/>
              </w:rPr>
            </w:pPr>
            <w:r>
              <w:rPr>
                <w:i/>
                <w:kern w:val="0"/>
                <w:lang w:eastAsia="ro-RO" w:bidi="ar-SA"/>
              </w:rPr>
              <w:t>[Indicați actul normativ, articol, alineat]</w:t>
            </w:r>
          </w:p>
        </w:tc>
      </w:tr>
      <w:tr>
        <w:trPr/>
        <w:tc>
          <w:tcPr>
            <w:tcW w:w="4383" w:type="dxa"/>
            <w:tcBorders/>
            <w:shd w:fill="FFFFFF" w:val="clear"/>
          </w:tcPr>
          <w:p>
            <w:pPr>
              <w:pStyle w:val="Normal"/>
              <w:widowControl w:val="false"/>
              <w:bidi w:val="0"/>
              <w:spacing w:before="0" w:after="0"/>
              <w:ind w:left="0"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2" w:type="dxa"/>
            <w:tcBorders/>
          </w:tcPr>
          <w:p>
            <w:pPr>
              <w:pStyle w:val="Normal"/>
              <w:widowControl w:val="false"/>
              <w:bidi w:val="0"/>
              <w:spacing w:before="0" w:after="0"/>
              <w:ind w:left="0"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fill="FFFFFF" w:val="clear"/>
          </w:tcPr>
          <w:p>
            <w:pPr>
              <w:pStyle w:val="Normal"/>
              <w:widowControl w:val="false"/>
              <w:bidi w:val="0"/>
              <w:spacing w:before="0" w:after="0"/>
              <w:ind w:left="0"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2" w:type="dxa"/>
            <w:tcBorders/>
          </w:tcPr>
          <w:p>
            <w:pPr>
              <w:pStyle w:val="Normal"/>
              <w:widowControl w:val="false"/>
              <w:bidi w:val="0"/>
              <w:spacing w:before="0" w:after="0"/>
              <w:ind w:left="0"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fill="FFFFFF" w:val="clear"/>
          </w:tcPr>
          <w:p>
            <w:pPr>
              <w:pStyle w:val="Normal"/>
              <w:widowControl w:val="false"/>
              <w:bidi w:val="0"/>
              <w:spacing w:before="0" w:after="0"/>
              <w:ind w:left="0" w:right="-1" w:hanging="0"/>
              <w:jc w:val="both"/>
              <w:rPr>
                <w:b/>
                <w:lang w:eastAsia="ro-RO"/>
              </w:rPr>
            </w:pPr>
            <w:r>
              <w:rPr>
                <w:b/>
                <w:kern w:val="0"/>
                <w:lang w:eastAsia="ro-RO" w:bidi="ar-SA"/>
              </w:rPr>
              <w:t>Alte informații relevante</w:t>
            </w:r>
          </w:p>
        </w:tc>
        <w:tc>
          <w:tcPr>
            <w:tcW w:w="4372" w:type="dxa"/>
            <w:tcBorders/>
          </w:tcPr>
          <w:p>
            <w:pPr>
              <w:pStyle w:val="Normal"/>
              <w:widowControl w:val="false"/>
              <w:bidi w:val="0"/>
              <w:spacing w:before="0" w:after="0"/>
              <w:ind w:left="0" w:right="-1" w:hanging="0"/>
              <w:jc w:val="both"/>
              <w:rPr>
                <w:lang w:eastAsia="ro-RO"/>
              </w:rPr>
            </w:pPr>
            <w:r>
              <w:rPr>
                <w:lang w:eastAsia="ro-RO"/>
              </w:rPr>
            </w:r>
          </w:p>
        </w:tc>
      </w:tr>
    </w:tbl>
    <w:p>
      <w:pPr>
        <w:pStyle w:val="Normal"/>
        <w:numPr>
          <w:ilvl w:val="0"/>
          <w:numId w:val="16"/>
        </w:numPr>
        <w:tabs>
          <w:tab w:val="clear" w:pos="709"/>
          <w:tab w:val="left" w:pos="2214" w:leader="none"/>
          <w:tab w:val="left" w:pos="3774" w:leader="none"/>
        </w:tabs>
        <w:bidi w:val="0"/>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bidi w:val="0"/>
        <w:ind w:left="0"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bidi w:val="0"/>
        <w:ind w:left="0"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6"/>
        </w:numPr>
        <w:tabs>
          <w:tab w:val="clear" w:pos="709"/>
          <w:tab w:val="left" w:pos="2214" w:leader="none"/>
          <w:tab w:val="left" w:pos="3774" w:leader="none"/>
        </w:tabs>
        <w:bidi w:val="0"/>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bidi w:val="0"/>
        <w:ind w:left="0" w:right="-1" w:hanging="0"/>
        <w:jc w:val="both"/>
        <w:rPr>
          <w:i/>
          <w:i/>
          <w:color w:val="000000"/>
          <w:sz w:val="22"/>
          <w:szCs w:val="22"/>
        </w:rPr>
      </w:pPr>
      <w:r>
        <w:rPr>
          <w:i/>
          <w:color w:val="000000"/>
          <w:sz w:val="22"/>
          <w:szCs w:val="22"/>
        </w:rPr>
        <w:t>(Se vor indica motivele/argumentele modificării contractului de achiziție/acordului-cadru)</w:t>
      </w:r>
    </w:p>
    <w:p>
      <w:pPr>
        <w:pStyle w:val="Normal"/>
        <w:bidi w:val="0"/>
        <w:ind w:left="0"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6"/>
        </w:numPr>
        <w:tabs>
          <w:tab w:val="clear" w:pos="709"/>
          <w:tab w:val="left" w:pos="2214" w:leader="none"/>
          <w:tab w:val="left" w:pos="3774" w:leader="none"/>
        </w:tabs>
        <w:bidi w:val="0"/>
        <w:spacing w:before="240" w:after="240"/>
        <w:ind w:left="1080" w:right="-1" w:hanging="720"/>
        <w:jc w:val="both"/>
        <w:rPr>
          <w:b/>
          <w:sz w:val="22"/>
          <w:szCs w:val="22"/>
          <w:lang w:eastAsia="zh-CN"/>
        </w:rPr>
      </w:pPr>
      <w:r>
        <w:rPr>
          <w:b/>
          <w:sz w:val="22"/>
          <w:szCs w:val="22"/>
          <w:lang w:eastAsia="zh-CN"/>
        </w:rPr>
        <w:t>Rezultatele examinării:</w:t>
      </w:r>
    </w:p>
    <w:p>
      <w:pPr>
        <w:pStyle w:val="Normal"/>
        <w:bidi w:val="0"/>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8755" w:type="dxa"/>
        <w:jc w:val="left"/>
        <w:tblInd w:w="0" w:type="dxa"/>
        <w:tblLayout w:type="fixed"/>
        <w:tblCellMar>
          <w:top w:w="0" w:type="dxa"/>
          <w:left w:w="108" w:type="dxa"/>
          <w:bottom w:w="0" w:type="dxa"/>
          <w:right w:w="108" w:type="dxa"/>
        </w:tblCellMar>
      </w:tblPr>
      <w:tblGrid>
        <w:gridCol w:w="1961"/>
        <w:gridCol w:w="1580"/>
        <w:gridCol w:w="1486"/>
        <w:gridCol w:w="1947"/>
        <w:gridCol w:w="1781"/>
      </w:tblGrid>
      <w:tr>
        <w:trPr/>
        <w:tc>
          <w:tcPr>
            <w:tcW w:w="1961" w:type="dxa"/>
            <w:vMerge w:val="restart"/>
            <w:tcBorders/>
            <w:shd w:fill="FFFFFF" w:val="clear"/>
            <w:vAlign w:val="center"/>
          </w:tcPr>
          <w:p>
            <w:pPr>
              <w:pStyle w:val="Normal"/>
              <w:widowControl w:val="false"/>
              <w:bidi w:val="0"/>
              <w:spacing w:before="0" w:after="0"/>
              <w:ind w:left="0" w:right="-1" w:hanging="0"/>
              <w:jc w:val="center"/>
              <w:rPr>
                <w:b/>
              </w:rPr>
            </w:pPr>
            <w:r>
              <w:rPr>
                <w:b/>
                <w:kern w:val="0"/>
                <w:lang w:eastAsia="en-US" w:bidi="ar-SA"/>
              </w:rPr>
              <w:t>Denumire operator economic</w:t>
            </w:r>
          </w:p>
        </w:tc>
        <w:tc>
          <w:tcPr>
            <w:tcW w:w="3066" w:type="dxa"/>
            <w:gridSpan w:val="2"/>
            <w:vMerge w:val="restart"/>
            <w:tcBorders/>
            <w:shd w:fill="FFFFFF" w:val="clear"/>
            <w:vAlign w:val="center"/>
          </w:tcPr>
          <w:p>
            <w:pPr>
              <w:pStyle w:val="Normal"/>
              <w:widowControl w:val="false"/>
              <w:bidi w:val="0"/>
              <w:spacing w:before="0" w:after="0"/>
              <w:ind w:left="0" w:right="-1" w:hanging="0"/>
              <w:jc w:val="center"/>
              <w:rPr>
                <w:b/>
              </w:rPr>
            </w:pPr>
            <w:r>
              <w:rPr>
                <w:b/>
                <w:kern w:val="0"/>
                <w:lang w:eastAsia="en-US" w:bidi="ar-SA"/>
              </w:rPr>
              <w:t>Nr. și data acordului adițional</w:t>
            </w:r>
          </w:p>
        </w:tc>
        <w:tc>
          <w:tcPr>
            <w:tcW w:w="3728" w:type="dxa"/>
            <w:gridSpan w:val="2"/>
            <w:tcBorders/>
            <w:shd w:fill="FFFFFF" w:val="clear"/>
            <w:vAlign w:val="center"/>
          </w:tcPr>
          <w:p>
            <w:pPr>
              <w:pStyle w:val="Normal"/>
              <w:widowControl w:val="false"/>
              <w:bidi w:val="0"/>
              <w:spacing w:before="0" w:after="0"/>
              <w:ind w:left="0"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shd w:fill="FFFFFF" w:val="clear"/>
            <w:vAlign w:val="center"/>
          </w:tcPr>
          <w:p>
            <w:pPr>
              <w:pStyle w:val="Normal"/>
              <w:bidi w:val="0"/>
              <w:jc w:val="left"/>
              <w:rPr/>
            </w:pPr>
            <w:r>
              <w:rPr/>
            </w:r>
          </w:p>
        </w:tc>
        <w:tc>
          <w:tcPr>
            <w:tcW w:w="3066" w:type="dxa"/>
            <w:gridSpan w:val="2"/>
            <w:vMerge w:val="continue"/>
            <w:tcBorders/>
            <w:shd w:fill="FFFFFF" w:val="clear"/>
            <w:vAlign w:val="center"/>
          </w:tcPr>
          <w:p>
            <w:pPr>
              <w:pStyle w:val="Normal"/>
              <w:bidi w:val="0"/>
              <w:jc w:val="left"/>
              <w:rPr/>
            </w:pPr>
            <w:r>
              <w:rPr/>
            </w:r>
          </w:p>
        </w:tc>
        <w:tc>
          <w:tcPr>
            <w:tcW w:w="1947" w:type="dxa"/>
            <w:tcBorders/>
            <w:shd w:fill="FFFFFF" w:val="clear"/>
            <w:vAlign w:val="center"/>
          </w:tcPr>
          <w:p>
            <w:pPr>
              <w:pStyle w:val="Normal"/>
              <w:widowControl w:val="false"/>
              <w:bidi w:val="0"/>
              <w:spacing w:before="0" w:after="0"/>
              <w:ind w:left="0" w:right="-1" w:hanging="0"/>
              <w:jc w:val="center"/>
              <w:rPr>
                <w:b/>
              </w:rPr>
            </w:pPr>
            <w:r>
              <w:rPr>
                <w:b/>
                <w:kern w:val="0"/>
                <w:lang w:eastAsia="en-US" w:bidi="ar-SA"/>
              </w:rPr>
              <w:t>Fără TVA</w:t>
            </w:r>
          </w:p>
        </w:tc>
        <w:tc>
          <w:tcPr>
            <w:tcW w:w="1781" w:type="dxa"/>
            <w:tcBorders/>
            <w:shd w:fill="FFFFFF" w:val="clear"/>
            <w:vAlign w:val="center"/>
          </w:tcPr>
          <w:p>
            <w:pPr>
              <w:pStyle w:val="Normal"/>
              <w:widowControl w:val="false"/>
              <w:bidi w:val="0"/>
              <w:spacing w:before="0" w:after="0"/>
              <w:ind w:left="0" w:right="-1" w:hanging="0"/>
              <w:jc w:val="center"/>
              <w:rPr>
                <w:b/>
              </w:rPr>
            </w:pPr>
            <w:r>
              <w:rPr>
                <w:b/>
                <w:kern w:val="0"/>
                <w:lang w:eastAsia="en-US" w:bidi="ar-SA"/>
              </w:rPr>
              <w:t>Inclusiv TVA</w:t>
            </w:r>
          </w:p>
        </w:tc>
      </w:tr>
      <w:tr>
        <w:trPr/>
        <w:tc>
          <w:tcPr>
            <w:tcW w:w="1961" w:type="dxa"/>
            <w:tcBorders/>
          </w:tcPr>
          <w:p>
            <w:pPr>
              <w:pStyle w:val="Normal"/>
              <w:widowControl w:val="false"/>
              <w:bidi w:val="0"/>
              <w:spacing w:before="0" w:after="0"/>
              <w:jc w:val="both"/>
              <w:rPr>
                <w:kern w:val="0"/>
                <w:lang w:eastAsia="en-US" w:bidi="ar-SA"/>
              </w:rPr>
            </w:pPr>
            <w:r>
              <w:rPr>
                <w:kern w:val="0"/>
                <w:lang w:eastAsia="en-US" w:bidi="ar-SA"/>
              </w:rPr>
            </w:r>
          </w:p>
        </w:tc>
        <w:tc>
          <w:tcPr>
            <w:tcW w:w="1580" w:type="dxa"/>
            <w:tcBorders/>
          </w:tcPr>
          <w:p>
            <w:pPr>
              <w:pStyle w:val="Normal"/>
              <w:widowControl w:val="false"/>
              <w:bidi w:val="0"/>
              <w:spacing w:before="0" w:after="0"/>
              <w:jc w:val="both"/>
              <w:rPr>
                <w:kern w:val="0"/>
                <w:lang w:eastAsia="en-US" w:bidi="ar-SA"/>
              </w:rPr>
            </w:pPr>
            <w:r>
              <w:rPr>
                <w:kern w:val="0"/>
                <w:lang w:eastAsia="en-US" w:bidi="ar-SA"/>
              </w:rPr>
            </w:r>
          </w:p>
        </w:tc>
        <w:tc>
          <w:tcPr>
            <w:tcW w:w="1486" w:type="dxa"/>
            <w:tcBorders/>
          </w:tcPr>
          <w:p>
            <w:pPr>
              <w:pStyle w:val="Normal"/>
              <w:widowControl w:val="false"/>
              <w:bidi w:val="0"/>
              <w:spacing w:before="0" w:after="0"/>
              <w:jc w:val="both"/>
              <w:rPr>
                <w:kern w:val="0"/>
                <w:lang w:eastAsia="en-US" w:bidi="ar-SA"/>
              </w:rPr>
            </w:pPr>
            <w:r>
              <w:rPr>
                <w:kern w:val="0"/>
                <w:lang w:eastAsia="en-US" w:bidi="ar-SA"/>
              </w:rPr>
            </w:r>
          </w:p>
        </w:tc>
        <w:tc>
          <w:tcPr>
            <w:tcW w:w="1947" w:type="dxa"/>
            <w:tcBorders/>
          </w:tcPr>
          <w:p>
            <w:pPr>
              <w:pStyle w:val="Normal"/>
              <w:widowControl w:val="false"/>
              <w:bidi w:val="0"/>
              <w:spacing w:before="0" w:after="0"/>
              <w:jc w:val="both"/>
              <w:rPr>
                <w:kern w:val="0"/>
                <w:lang w:eastAsia="en-US" w:bidi="ar-SA"/>
              </w:rPr>
            </w:pPr>
            <w:r>
              <w:rPr>
                <w:kern w:val="0"/>
                <w:lang w:eastAsia="en-US" w:bidi="ar-SA"/>
              </w:rPr>
            </w:r>
          </w:p>
        </w:tc>
        <w:tc>
          <w:tcPr>
            <w:tcW w:w="1781" w:type="dxa"/>
            <w:tcBorders/>
          </w:tcPr>
          <w:p>
            <w:pPr>
              <w:pStyle w:val="Normal"/>
              <w:widowControl w:val="false"/>
              <w:bidi w:val="0"/>
              <w:spacing w:before="0" w:after="0"/>
              <w:jc w:val="both"/>
              <w:rPr>
                <w:kern w:val="0"/>
                <w:lang w:eastAsia="en-US" w:bidi="ar-SA"/>
              </w:rPr>
            </w:pPr>
            <w:r>
              <w:rPr>
                <w:kern w:val="0"/>
                <w:lang w:eastAsia="en-US" w:bidi="ar-SA"/>
              </w:rPr>
            </w:r>
          </w:p>
        </w:tc>
      </w:tr>
    </w:tbl>
    <w:p>
      <w:pPr>
        <w:pStyle w:val="Normal"/>
        <w:bidi w:val="0"/>
        <w:spacing w:before="240" w:after="0"/>
        <w:ind w:left="0" w:right="-1" w:hanging="0"/>
        <w:jc w:val="both"/>
        <w:rPr>
          <w:b/>
          <w:sz w:val="22"/>
          <w:szCs w:val="22"/>
        </w:rPr>
      </w:pPr>
      <w:r>
        <w:rPr>
          <w:b/>
          <w:sz w:val="22"/>
          <w:szCs w:val="22"/>
        </w:rPr>
        <w:t>Conducătorul grupului de lucru:</w:t>
      </w:r>
    </w:p>
    <w:p>
      <w:pPr>
        <w:pStyle w:val="Normal"/>
        <w:tabs>
          <w:tab w:val="clear" w:pos="709"/>
          <w:tab w:val="left" w:pos="567" w:leader="none"/>
        </w:tabs>
        <w:bidi w:val="0"/>
        <w:spacing w:before="240" w:after="0"/>
        <w:ind w:left="0" w:right="-1" w:hanging="0"/>
        <w:jc w:val="both"/>
        <w:rPr>
          <w:sz w:val="22"/>
          <w:szCs w:val="22"/>
        </w:rPr>
      </w:pPr>
      <w:r>
        <w:rPr>
          <w:sz w:val="22"/>
          <w:szCs w:val="22"/>
        </w:rPr>
        <w:t xml:space="preserve">____________________________________        </w:t>
        <w:tab/>
        <w:t>____________________</w:t>
      </w:r>
    </w:p>
    <w:p>
      <w:pPr>
        <w:pStyle w:val="Normal"/>
        <w:bidi w:val="0"/>
        <w:jc w:val="both"/>
        <w:rPr>
          <w:i/>
          <w:i/>
          <w:sz w:val="16"/>
          <w:szCs w:val="16"/>
        </w:rPr>
      </w:pPr>
      <w:r>
        <w:rPr>
          <w:i/>
          <w:sz w:val="16"/>
          <w:szCs w:val="16"/>
        </w:rPr>
        <w:t xml:space="preserve">                              </w:t>
      </w:r>
      <w:r>
        <w:rPr>
          <w:i/>
          <w:sz w:val="16"/>
          <w:szCs w:val="16"/>
        </w:rPr>
        <w:t>(Nume, Prenume)</w:t>
        <w:tab/>
        <w:tab/>
        <w:tab/>
        <w:tab/>
        <w:t xml:space="preserve">               (Semnătura)</w:t>
      </w:r>
    </w:p>
    <w:p>
      <w:pPr>
        <w:pStyle w:val="Normal"/>
        <w:bidi w:val="0"/>
        <w:jc w:val="right"/>
        <w:rPr>
          <w:sz w:val="22"/>
          <w:szCs w:val="22"/>
          <w:lang w:val="it-IT"/>
        </w:rPr>
      </w:pPr>
      <w:bookmarkStart w:id="84" w:name="_Toc449692095"/>
      <w:bookmarkEnd w:id="84"/>
      <w:r>
        <w:rPr>
          <w:lang w:val="it-IT"/>
        </w:rPr>
        <w:t>Anexa nr. 7</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bidi w:val="0"/>
        <w:spacing w:before="0" w:after="0"/>
        <w:ind w:left="0" w:right="0" w:hanging="0"/>
        <w:jc w:val="center"/>
        <w:rPr>
          <w:rFonts w:eastAsia="PMingLiU"/>
          <w:lang w:val="it-IT" w:eastAsia="zh-CN"/>
        </w:rPr>
      </w:pPr>
      <w:r>
        <w:rPr>
          <w:rFonts w:eastAsia="PMingLiU"/>
          <w:lang w:val="it-IT" w:eastAsia="zh-CN"/>
        </w:rPr>
      </w:r>
    </w:p>
    <w:p>
      <w:pPr>
        <w:pStyle w:val="Corptext"/>
        <w:tabs>
          <w:tab w:val="clear" w:pos="709"/>
          <w:tab w:val="left" w:pos="567" w:leader="none"/>
        </w:tabs>
        <w:bidi w:val="0"/>
        <w:jc w:val="left"/>
        <w:rPr>
          <w:b/>
          <w:szCs w:val="24"/>
        </w:rPr>
      </w:pPr>
      <w:r>
        <w:rPr>
          <w:b/>
          <w:szCs w:val="24"/>
        </w:rPr>
      </w:r>
      <w:bookmarkStart w:id="85" w:name="_Toc449692095_Copy_1"/>
      <w:bookmarkStart w:id="86" w:name="_Toc449692096"/>
      <w:bookmarkStart w:id="87" w:name="_Toc449692095_Copy_1"/>
      <w:bookmarkStart w:id="88" w:name="_Toc449692096"/>
      <w:bookmarkEnd w:id="87"/>
      <w:bookmarkEnd w:id="88"/>
    </w:p>
    <w:p>
      <w:pPr>
        <w:pStyle w:val="Corptext"/>
        <w:tabs>
          <w:tab w:val="clear" w:pos="709"/>
          <w:tab w:val="left" w:pos="567" w:leader="none"/>
        </w:tabs>
        <w:bidi w:val="0"/>
        <w:jc w:val="center"/>
        <w:rPr>
          <w:rFonts w:ascii="Times New Roman" w:hAnsi="Times New Roman"/>
          <w:b/>
          <w:sz w:val="28"/>
          <w:szCs w:val="28"/>
        </w:rPr>
      </w:pPr>
      <w:bookmarkStart w:id="89" w:name="_Hlk77771042"/>
      <w:r>
        <w:rPr>
          <w:rFonts w:ascii="Times New Roman" w:hAnsi="Times New Roman"/>
          <w:b/>
          <w:sz w:val="28"/>
          <w:szCs w:val="28"/>
        </w:rPr>
        <w:t>CERERE DE PARTICIPARE</w:t>
      </w:r>
      <w:bookmarkEnd w:id="89"/>
    </w:p>
    <w:p>
      <w:pPr>
        <w:pStyle w:val="Corptext"/>
        <w:tabs>
          <w:tab w:val="clear" w:pos="709"/>
          <w:tab w:val="left" w:pos="-142" w:leader="none"/>
        </w:tabs>
        <w:bidi w:val="0"/>
        <w:spacing w:before="240" w:after="0"/>
        <w:jc w:val="center"/>
        <w:rPr>
          <w:szCs w:val="24"/>
        </w:rPr>
      </w:pPr>
      <w:r>
        <w:rPr>
          <w:szCs w:val="24"/>
        </w:rPr>
      </w:r>
    </w:p>
    <w:p>
      <w:pPr>
        <w:pStyle w:val="Corptext"/>
        <w:tabs>
          <w:tab w:val="clear" w:pos="709"/>
          <w:tab w:val="left" w:pos="-142" w:leader="none"/>
        </w:tabs>
        <w:bidi w:val="0"/>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t>Data completării . . . . . . . . . . . . .</w:t>
        <w:tab/>
        <w:t>Cu stimă,</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Normal"/>
        <w:bidi w:val="0"/>
        <w:jc w:val="right"/>
        <w:rPr>
          <w:sz w:val="22"/>
          <w:szCs w:val="22"/>
          <w:lang w:val="it-IT"/>
        </w:rPr>
      </w:pPr>
      <w:r>
        <w:rPr>
          <w:lang w:val="it-IT"/>
        </w:rPr>
        <w:t>Anexa nr. 8</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Titlu2"/>
        <w:tabs>
          <w:tab w:val="clear" w:pos="709"/>
          <w:tab w:val="left" w:pos="567" w:leader="none"/>
        </w:tabs>
        <w:bidi w:val="0"/>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9"/>
          <w:tab w:val="left" w:pos="567" w:leader="none"/>
        </w:tabs>
        <w:bidi w:val="0"/>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142" w:leader="none"/>
        </w:tabs>
        <w:bidi w:val="0"/>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Normal"/>
        <w:shd w:fill="FFFFFF" w:val="clear"/>
        <w:bidi w:val="0"/>
        <w:spacing w:before="120" w:after="0"/>
        <w:jc w:val="left"/>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bidi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t>Data completării . . . . . . . . . . . . .</w:t>
        <w:tab/>
        <w:t>Cu stimă,</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9"/>
          <w:tab w:val="left" w:pos="567" w:leader="none"/>
        </w:tabs>
        <w:bidi w:val="0"/>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Normal"/>
        <w:bidi w:val="0"/>
        <w:jc w:val="right"/>
        <w:rPr>
          <w:sz w:val="22"/>
          <w:szCs w:val="22"/>
          <w:lang w:val="it-IT"/>
        </w:rPr>
      </w:pPr>
      <w:r>
        <w:rPr>
          <w:lang w:val="it-IT"/>
        </w:rPr>
        <w:t>Anexa nr. 9</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spacing w:lineRule="auto" w:line="360"/>
        <w:jc w:val="left"/>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9"/>
          <w:tab w:val="left" w:pos="567" w:leader="none"/>
        </w:tabs>
        <w:bidi w:val="0"/>
        <w:jc w:val="left"/>
        <w:rPr>
          <w:rFonts w:ascii="Times New Roman" w:hAnsi="Times New Roman"/>
          <w:b/>
          <w:szCs w:val="24"/>
        </w:rPr>
      </w:pPr>
      <w:r>
        <w:rPr>
          <w:rFonts w:ascii="Times New Roman" w:hAnsi="Times New Roman"/>
          <w:b/>
          <w:szCs w:val="24"/>
        </w:rPr>
      </w:r>
    </w:p>
    <w:p>
      <w:pPr>
        <w:pStyle w:val="Corptext"/>
        <w:tabs>
          <w:tab w:val="clear" w:pos="709"/>
          <w:tab w:val="left" w:pos="567" w:leader="none"/>
        </w:tabs>
        <w:bidi w:val="0"/>
        <w:jc w:val="left"/>
        <w:rPr>
          <w:rFonts w:ascii="Times New Roman" w:hAnsi="Times New Roman"/>
          <w:b/>
          <w:szCs w:val="24"/>
        </w:rPr>
      </w:pPr>
      <w:r>
        <w:rPr>
          <w:rFonts w:ascii="Times New Roman" w:hAnsi="Times New Roman"/>
          <w:b/>
          <w:szCs w:val="24"/>
        </w:rPr>
        <w:tab/>
        <w:tab/>
        <w:tab/>
        <w:t>BANCA</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____________________________________</w:t>
      </w:r>
    </w:p>
    <w:p>
      <w:pPr>
        <w:pStyle w:val="Corptext"/>
        <w:tabs>
          <w:tab w:val="clear" w:pos="709"/>
          <w:tab w:val="left" w:pos="567" w:leader="none"/>
        </w:tabs>
        <w:bidi w:val="0"/>
        <w:jc w:val="left"/>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9"/>
          <w:tab w:val="left" w:pos="567" w:leader="none"/>
        </w:tabs>
        <w:bidi w:val="0"/>
        <w:jc w:val="left"/>
        <w:rPr>
          <w:rFonts w:ascii="Times New Roman" w:hAnsi="Times New Roman"/>
          <w:b/>
          <w:szCs w:val="24"/>
        </w:rPr>
      </w:pPr>
      <w:r>
        <w:rPr>
          <w:rFonts w:ascii="Times New Roman" w:hAnsi="Times New Roman"/>
          <w:b/>
          <w:szCs w:val="24"/>
        </w:rPr>
      </w:r>
    </w:p>
    <w:p>
      <w:pPr>
        <w:pStyle w:val="Corptext"/>
        <w:tabs>
          <w:tab w:val="clear" w:pos="709"/>
          <w:tab w:val="left" w:pos="567" w:leader="none"/>
        </w:tabs>
        <w:bidi w:val="0"/>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9"/>
          <w:tab w:val="left" w:pos="567" w:leader="none"/>
        </w:tabs>
        <w:bidi w:val="0"/>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9"/>
          <w:tab w:val="left" w:pos="567" w:leader="none"/>
        </w:tabs>
        <w:bidi w:val="0"/>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9"/>
          <w:tab w:val="left" w:pos="567" w:leader="none"/>
        </w:tabs>
        <w:bidi w:val="0"/>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9"/>
          <w:tab w:val="left" w:pos="567" w:leader="none"/>
        </w:tabs>
        <w:bidi w:val="0"/>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9"/>
          <w:tab w:val="left" w:pos="567" w:leader="none"/>
        </w:tabs>
        <w:bidi w:val="0"/>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9"/>
          <w:tab w:val="left" w:pos="567" w:leader="none"/>
        </w:tabs>
        <w:bidi w:val="0"/>
        <w:jc w:val="center"/>
        <w:rPr>
          <w:rFonts w:ascii="Times New Roman" w:hAnsi="Times New Roman"/>
          <w:i/>
          <w:i/>
          <w:iCs/>
          <w:sz w:val="20"/>
        </w:rPr>
      </w:pPr>
      <w:r>
        <w:rPr>
          <w:rFonts w:ascii="Times New Roman" w:hAnsi="Times New Roman"/>
          <w:i/>
          <w:iCs/>
          <w:sz w:val="20"/>
        </w:rPr>
        <w:t>(adresa băncii)</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9"/>
          <w:tab w:val="left" w:pos="567" w:leader="none"/>
        </w:tabs>
        <w:bidi w:val="0"/>
        <w:jc w:val="left"/>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9"/>
          <w:tab w:val="left" w:pos="567" w:leader="none"/>
        </w:tabs>
        <w:bidi w:val="0"/>
        <w:jc w:val="center"/>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ab/>
        <w:tab/>
        <w:tab/>
        <w:tab/>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17"/>
        </w:numPr>
        <w:tabs>
          <w:tab w:val="clear" w:pos="709"/>
          <w:tab w:val="left" w:pos="1069" w:leader="none"/>
        </w:tabs>
        <w:bidi w:val="0"/>
        <w:ind w:left="0" w:righ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9"/>
          <w:tab w:val="left" w:pos="1069" w:leader="none"/>
        </w:tabs>
        <w:bidi w:val="0"/>
        <w:jc w:val="left"/>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9"/>
          <w:tab w:val="left" w:pos="567" w:leader="none"/>
        </w:tabs>
        <w:bidi w:val="0"/>
        <w:jc w:val="left"/>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17"/>
        </w:numPr>
        <w:tabs>
          <w:tab w:val="clear" w:pos="709"/>
          <w:tab w:val="left" w:pos="567" w:leader="none"/>
        </w:tabs>
        <w:bidi w:val="0"/>
        <w:ind w:left="0" w:righ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9"/>
          <w:tab w:val="left" w:pos="567" w:leader="none"/>
        </w:tabs>
        <w:bidi w:val="0"/>
        <w:jc w:val="left"/>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9"/>
          <w:tab w:val="left" w:pos="567" w:leader="none"/>
        </w:tabs>
        <w:bidi w:val="0"/>
        <w:ind w:left="0" w:right="0" w:hanging="349"/>
        <w:jc w:val="left"/>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17"/>
        </w:numPr>
        <w:tabs>
          <w:tab w:val="clear" w:pos="709"/>
          <w:tab w:val="left" w:pos="567" w:leader="none"/>
        </w:tabs>
        <w:bidi w:val="0"/>
        <w:ind w:left="0" w:righ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9"/>
          <w:tab w:val="left" w:pos="567" w:leader="none"/>
        </w:tabs>
        <w:bidi w:val="0"/>
        <w:ind w:left="0" w:right="0" w:hanging="349"/>
        <w:jc w:val="left"/>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9"/>
          <w:tab w:val="left" w:pos="567" w:leader="none"/>
        </w:tabs>
        <w:bidi w:val="0"/>
        <w:ind w:left="0" w:right="0" w:hanging="349"/>
        <w:jc w:val="left"/>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9"/>
          <w:tab w:val="left" w:pos="567" w:leader="none"/>
        </w:tabs>
        <w:bidi w:val="0"/>
        <w:ind w:left="0" w:right="0" w:hanging="502"/>
        <w:jc w:val="left"/>
        <w:rPr>
          <w:rFonts w:ascii="Times New Roman" w:hAnsi="Times New Roman"/>
          <w:szCs w:val="24"/>
        </w:rPr>
      </w:pPr>
      <w:r>
        <w:rPr>
          <w:rFonts w:ascii="Times New Roman" w:hAnsi="Times New Roman"/>
          <w:szCs w:val="24"/>
        </w:rPr>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9"/>
          <w:tab w:val="left" w:pos="567" w:leader="none"/>
        </w:tabs>
        <w:bidi w:val="0"/>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bidi w:val="0"/>
        <w:spacing w:lineRule="auto" w:line="276" w:before="0" w:after="200"/>
        <w:jc w:val="left"/>
        <w:rPr>
          <w:lang w:eastAsia="zh-CN"/>
        </w:rPr>
      </w:pPr>
      <w:r>
        <w:rPr>
          <w:lang w:eastAsia="zh-CN"/>
        </w:rPr>
      </w:r>
      <w:bookmarkStart w:id="95" w:name="_Toc449692097"/>
      <w:bookmarkStart w:id="96" w:name="_Toc449692097"/>
      <w:bookmarkEnd w:id="96"/>
    </w:p>
    <w:p>
      <w:pPr>
        <w:pStyle w:val="Normal"/>
        <w:bidi w:val="0"/>
        <w:spacing w:lineRule="auto" w:line="276" w:before="0" w:after="200"/>
        <w:jc w:val="left"/>
        <w:rPr>
          <w:lang w:eastAsia="zh-CN"/>
        </w:rPr>
      </w:pPr>
      <w:r>
        <w:rPr>
          <w:lang w:eastAsia="zh-CN"/>
        </w:rPr>
      </w:r>
    </w:p>
    <w:p>
      <w:pPr>
        <w:pStyle w:val="Normal"/>
        <w:bidi w:val="0"/>
        <w:jc w:val="right"/>
        <w:rPr>
          <w:sz w:val="22"/>
          <w:szCs w:val="22"/>
          <w:lang w:val="it-IT"/>
        </w:rPr>
      </w:pPr>
      <w:r>
        <w:rPr>
          <w:lang w:val="it-IT"/>
        </w:rPr>
        <w:t>Anexa nr. 10</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tbl>
      <w:tblPr>
        <w:tblW w:w="9744" w:type="dxa"/>
        <w:jc w:val="left"/>
        <w:tblInd w:w="0" w:type="dxa"/>
        <w:tblLayout w:type="fixed"/>
        <w:tblCellMar>
          <w:top w:w="0" w:type="dxa"/>
          <w:left w:w="108" w:type="dxa"/>
          <w:bottom w:w="0" w:type="dxa"/>
          <w:right w:w="108" w:type="dxa"/>
        </w:tblCellMar>
      </w:tblPr>
      <w:tblGrid>
        <w:gridCol w:w="9744"/>
      </w:tblGrid>
      <w:tr>
        <w:trPr>
          <w:trHeight w:val="697" w:hRule="atLeast"/>
        </w:trPr>
        <w:tc>
          <w:tcPr>
            <w:tcW w:w="9744" w:type="dxa"/>
            <w:tcBorders/>
            <w:vAlign w:val="center"/>
          </w:tcPr>
          <w:p>
            <w:pPr>
              <w:pStyle w:val="Normal"/>
              <w:keepNext w:val="true"/>
              <w:keepLines/>
              <w:widowControl w:val="false"/>
              <w:numPr>
                <w:ilvl w:val="0"/>
                <w:numId w:val="0"/>
              </w:numPr>
              <w:bidi w:val="0"/>
              <w:spacing w:before="200" w:after="0"/>
              <w:ind w:left="0" w:right="0" w:hanging="0"/>
              <w:jc w:val="center"/>
              <w:outlineLvl w:val="1"/>
              <w:rPr>
                <w:b/>
                <w:bCs/>
                <w:sz w:val="26"/>
                <w:szCs w:val="26"/>
              </w:rPr>
            </w:pPr>
            <w:r>
              <w:rPr>
                <w:b/>
                <w:bCs/>
                <w:sz w:val="26"/>
                <w:szCs w:val="26"/>
              </w:rPr>
            </w:r>
          </w:p>
        </w:tc>
      </w:tr>
      <w:tr>
        <w:trPr>
          <w:trHeight w:val="697" w:hRule="atLeast"/>
        </w:trPr>
        <w:tc>
          <w:tcPr>
            <w:tcW w:w="9744" w:type="dxa"/>
            <w:tcBorders/>
            <w:vAlign w:val="center"/>
          </w:tcPr>
          <w:p>
            <w:pPr>
              <w:pStyle w:val="Normal"/>
              <w:widowControl w:val="false"/>
              <w:bidi w:val="0"/>
              <w:spacing w:lineRule="auto" w:line="360"/>
              <w:jc w:val="both"/>
              <w:rPr/>
            </w:pPr>
            <w:r>
              <w:rPr/>
            </w:r>
          </w:p>
        </w:tc>
      </w:tr>
      <w:tr>
        <w:trPr>
          <w:trHeight w:val="80" w:hRule="atLeast"/>
        </w:trPr>
        <w:tc>
          <w:tcPr>
            <w:tcW w:w="9744" w:type="dxa"/>
            <w:tcBorders/>
            <w:vAlign w:val="center"/>
          </w:tcPr>
          <w:p>
            <w:pPr>
              <w:pStyle w:val="Normal"/>
              <w:keepNext w:val="true"/>
              <w:keepLines/>
              <w:widowControl w:val="false"/>
              <w:numPr>
                <w:ilvl w:val="0"/>
                <w:numId w:val="0"/>
              </w:numPr>
              <w:bidi w:val="0"/>
              <w:spacing w:before="200" w:after="0"/>
              <w:ind w:left="0" w:right="0" w:hanging="0"/>
              <w:jc w:val="left"/>
              <w:outlineLvl w:val="1"/>
              <w:rPr>
                <w:b/>
                <w:bCs/>
                <w:color w:val="5B9BD5"/>
                <w:sz w:val="26"/>
                <w:szCs w:val="26"/>
              </w:rPr>
            </w:pPr>
            <w:r>
              <w:rPr>
                <w:b/>
                <w:bCs/>
                <w:color w:val="5B9BD5"/>
                <w:sz w:val="26"/>
                <w:szCs w:val="26"/>
              </w:rPr>
            </w:r>
          </w:p>
        </w:tc>
      </w:tr>
      <w:tr>
        <w:trPr>
          <w:trHeight w:val="697" w:hRule="atLeast"/>
        </w:trPr>
        <w:tc>
          <w:tcPr>
            <w:tcW w:w="9744" w:type="dxa"/>
            <w:tcBorders/>
            <w:vAlign w:val="center"/>
          </w:tcPr>
          <w:p>
            <w:pPr>
              <w:pStyle w:val="Normal"/>
              <w:widowControl w:val="false"/>
              <w:bidi w:val="0"/>
              <w:jc w:val="both"/>
              <w:rPr>
                <w:i/>
                <w:i/>
                <w:iCs/>
              </w:rPr>
            </w:pPr>
            <w:r>
              <w:rPr>
                <w:i/>
                <w:iCs/>
              </w:rPr>
              <w:t>[Banca comercială, la cererea ofertantului cîştigător, va completa acest formular pe foaie cu antet, în conformitate cu instrucţiunile de mai jos.]</w:t>
            </w:r>
          </w:p>
          <w:p>
            <w:pPr>
              <w:pStyle w:val="Normal"/>
              <w:widowControl w:val="false"/>
              <w:bidi w:val="0"/>
              <w:jc w:val="both"/>
              <w:rPr>
                <w:i/>
                <w:i/>
                <w:iCs/>
              </w:rPr>
            </w:pPr>
            <w:r>
              <w:rPr>
                <w:i/>
                <w:iCs/>
              </w:rPr>
            </w:r>
          </w:p>
          <w:p>
            <w:pPr>
              <w:pStyle w:val="Normal"/>
              <w:widowControl w:val="false"/>
              <w:tabs>
                <w:tab w:val="clear" w:pos="709"/>
                <w:tab w:val="right" w:pos="6000" w:leader="none"/>
                <w:tab w:val="right" w:pos="9360" w:leader="none"/>
              </w:tabs>
              <w:bidi w:val="0"/>
              <w:spacing w:lineRule="auto" w:line="360"/>
              <w:ind w:left="0" w:right="990" w:hanging="0"/>
              <w:jc w:val="both"/>
              <w:rPr/>
            </w:pPr>
            <w:r>
              <w:rPr/>
              <w:t>Data: “___” _____________________ 20__</w:t>
            </w:r>
          </w:p>
          <w:p>
            <w:pPr>
              <w:pStyle w:val="Normal"/>
              <w:widowControl w:val="false"/>
              <w:tabs>
                <w:tab w:val="clear" w:pos="709"/>
                <w:tab w:val="right" w:pos="6000" w:leader="none"/>
                <w:tab w:val="right" w:pos="9360" w:leader="none"/>
              </w:tabs>
              <w:bidi w:val="0"/>
              <w:spacing w:lineRule="auto" w:line="360"/>
              <w:ind w:left="0" w:right="660" w:hanging="0"/>
              <w:jc w:val="both"/>
              <w:rPr/>
            </w:pPr>
            <w:r>
              <w:rPr/>
              <w:t xml:space="preserve">Procedura de achiziție Nr.: </w:t>
              <w:tab/>
            </w:r>
            <w:r>
              <w:rPr>
                <w:iCs/>
              </w:rPr>
              <w:t>_______________________________________</w:t>
            </w:r>
          </w:p>
          <w:p>
            <w:pPr>
              <w:pStyle w:val="Normal"/>
              <w:widowControl w:val="false"/>
              <w:tabs>
                <w:tab w:val="clear" w:pos="709"/>
                <w:tab w:val="right" w:pos="6000" w:leader="none"/>
              </w:tabs>
              <w:bidi w:val="0"/>
              <w:spacing w:lineRule="auto" w:line="360"/>
              <w:jc w:val="both"/>
              <w:rPr>
                <w:b/>
              </w:rPr>
            </w:pPr>
            <w:r>
              <w:rPr>
                <w:b/>
              </w:rPr>
            </w:r>
          </w:p>
          <w:p>
            <w:pPr>
              <w:pStyle w:val="Normal"/>
              <w:widowControl w:val="false"/>
              <w:tabs>
                <w:tab w:val="clear" w:pos="709"/>
                <w:tab w:val="right" w:pos="6000" w:leader="none"/>
              </w:tabs>
              <w:bidi w:val="0"/>
              <w:jc w:val="both"/>
              <w:rPr>
                <w:iCs/>
              </w:rPr>
            </w:pPr>
            <w:r>
              <w:rPr>
                <w:b/>
              </w:rPr>
              <w:t>Oficiul Băncii</w:t>
            </w:r>
            <w:r>
              <w:rPr/>
              <w:t>:</w:t>
              <w:tab/>
            </w:r>
            <w:r>
              <w:rPr>
                <w:iCs/>
              </w:rPr>
              <w:t>_____________________________________</w:t>
            </w:r>
          </w:p>
          <w:p>
            <w:pPr>
              <w:pStyle w:val="Normal"/>
              <w:widowControl w:val="false"/>
              <w:tabs>
                <w:tab w:val="clear" w:pos="709"/>
                <w:tab w:val="right" w:pos="6000" w:leader="none"/>
              </w:tabs>
              <w:bidi w:val="0"/>
              <w:spacing w:lineRule="auto" w:line="360"/>
              <w:ind w:left="0" w:right="3574" w:firstLine="1560"/>
              <w:jc w:val="center"/>
              <w:rPr>
                <w:sz w:val="18"/>
                <w:szCs w:val="18"/>
              </w:rPr>
            </w:pPr>
            <w:r>
              <w:rPr>
                <w:i/>
                <w:iCs/>
                <w:sz w:val="18"/>
                <w:szCs w:val="18"/>
              </w:rPr>
              <w:t>[introduceţi numele complet al garantului]</w:t>
            </w:r>
          </w:p>
          <w:p>
            <w:pPr>
              <w:pStyle w:val="Normal"/>
              <w:widowControl w:val="false"/>
              <w:tabs>
                <w:tab w:val="clear" w:pos="709"/>
                <w:tab w:val="right" w:pos="6000" w:leader="none"/>
                <w:tab w:val="right" w:pos="9360" w:leader="none"/>
              </w:tabs>
              <w:bidi w:val="0"/>
              <w:ind w:left="0" w:right="658" w:hanging="0"/>
              <w:jc w:val="both"/>
              <w:rPr>
                <w:iCs/>
              </w:rPr>
            </w:pPr>
            <w:r>
              <w:rPr>
                <w:b/>
              </w:rPr>
              <w:t>Beneficiar</w:t>
            </w:r>
            <w:r>
              <w:rPr/>
              <w:t xml:space="preserve">: </w:t>
              <w:tab/>
              <w:t>_</w:t>
            </w:r>
            <w:r>
              <w:rPr>
                <w:iCs/>
              </w:rPr>
              <w:t>_______________________________________</w:t>
            </w:r>
          </w:p>
          <w:p>
            <w:pPr>
              <w:pStyle w:val="Normal"/>
              <w:widowControl w:val="false"/>
              <w:tabs>
                <w:tab w:val="clear" w:pos="709"/>
                <w:tab w:val="right" w:pos="6000" w:leader="none"/>
                <w:tab w:val="right" w:pos="9360" w:leader="none"/>
              </w:tabs>
              <w:bidi w:val="0"/>
              <w:spacing w:lineRule="auto" w:line="360"/>
              <w:ind w:left="0" w:right="3574" w:firstLine="1134"/>
              <w:jc w:val="center"/>
              <w:rPr>
                <w:iCs/>
                <w:sz w:val="18"/>
                <w:szCs w:val="18"/>
              </w:rPr>
            </w:pPr>
            <w:r>
              <w:rPr>
                <w:i/>
                <w:iCs/>
                <w:sz w:val="18"/>
                <w:szCs w:val="18"/>
              </w:rPr>
              <w:t>[introduceţi numele complet al autorităţii contractante]</w:t>
            </w:r>
          </w:p>
          <w:p>
            <w:pPr>
              <w:pStyle w:val="Normal"/>
              <w:widowControl w:val="false"/>
              <w:tabs>
                <w:tab w:val="clear" w:pos="709"/>
                <w:tab w:val="right" w:pos="6000" w:leader="none"/>
                <w:tab w:val="right" w:pos="9360" w:leader="none"/>
              </w:tabs>
              <w:bidi w:val="0"/>
              <w:spacing w:lineRule="auto" w:line="360"/>
              <w:ind w:left="0" w:right="660" w:hanging="0"/>
              <w:jc w:val="both"/>
              <w:rPr/>
            </w:pPr>
            <w:r>
              <w:rPr/>
            </w:r>
          </w:p>
          <w:p>
            <w:pPr>
              <w:pStyle w:val="Normal"/>
              <w:widowControl w:val="false"/>
              <w:bidi w:val="0"/>
              <w:jc w:val="center"/>
              <w:rPr>
                <w:b/>
                <w:bCs/>
                <w:sz w:val="28"/>
                <w:szCs w:val="28"/>
              </w:rPr>
            </w:pPr>
            <w:bookmarkStart w:id="97" w:name="_Hlk77771126"/>
            <w:r>
              <w:rPr>
                <w:b/>
                <w:bCs/>
                <w:sz w:val="28"/>
                <w:szCs w:val="28"/>
              </w:rPr>
              <w:t>GARANŢIA DE BUNĂ EXECUŢIE</w:t>
            </w:r>
            <w:bookmarkEnd w:id="97"/>
          </w:p>
          <w:p>
            <w:pPr>
              <w:pStyle w:val="Normal"/>
              <w:widowControl w:val="false"/>
              <w:bidi w:val="0"/>
              <w:jc w:val="center"/>
              <w:rPr>
                <w:i/>
                <w:i/>
                <w:iCs/>
                <w:sz w:val="28"/>
                <w:szCs w:val="28"/>
              </w:rPr>
            </w:pPr>
            <w:r>
              <w:rPr>
                <w:b/>
                <w:bCs/>
                <w:sz w:val="28"/>
                <w:szCs w:val="28"/>
              </w:rPr>
              <w:t xml:space="preserve">Nr. </w:t>
            </w:r>
            <w:r>
              <w:rPr>
                <w:i/>
                <w:iCs/>
                <w:sz w:val="28"/>
                <w:szCs w:val="28"/>
              </w:rPr>
              <w:t>_______________</w:t>
            </w:r>
          </w:p>
          <w:p>
            <w:pPr>
              <w:pStyle w:val="Normal"/>
              <w:widowControl w:val="false"/>
              <w:bidi w:val="0"/>
              <w:ind w:left="0" w:right="0" w:firstLine="720"/>
              <w:jc w:val="both"/>
              <w:rPr/>
            </w:pPr>
            <w:r>
              <w:rPr/>
            </w:r>
          </w:p>
          <w:p>
            <w:pPr>
              <w:pStyle w:val="Normal"/>
              <w:widowControl w:val="false"/>
              <w:bidi w:val="0"/>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bidi w:val="0"/>
              <w:jc w:val="both"/>
              <w:rPr/>
            </w:pPr>
            <w:r>
              <w:rPr/>
            </w:r>
          </w:p>
          <w:p>
            <w:pPr>
              <w:pStyle w:val="Normal"/>
              <w:widowControl w:val="false"/>
              <w:bidi w:val="0"/>
              <w:jc w:val="both"/>
              <w:rPr/>
            </w:pPr>
            <w:r>
              <w:rPr/>
              <w:t>Prin urmare, noi înţelegem că Furnizorul/Prestatorul trebuie să depună o Garanţie de bună execuţie în conformitate cu prevederile documentației de atribuire.</w:t>
            </w:r>
          </w:p>
          <w:p>
            <w:pPr>
              <w:pStyle w:val="Normal"/>
              <w:widowControl w:val="false"/>
              <w:bidi w:val="0"/>
              <w:jc w:val="both"/>
              <w:rPr/>
            </w:pPr>
            <w:r>
              <w:rPr/>
            </w:r>
          </w:p>
          <w:p>
            <w:pPr>
              <w:pStyle w:val="Normal"/>
              <w:widowControl w:val="false"/>
              <w:bidi w:val="0"/>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bidi w:val="0"/>
              <w:jc w:val="both"/>
              <w:rPr/>
            </w:pPr>
            <w:r>
              <w:rPr/>
            </w:r>
          </w:p>
          <w:p>
            <w:pPr>
              <w:pStyle w:val="Normal"/>
              <w:widowControl w:val="false"/>
              <w:bidi w:val="0"/>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9"/>
                <w:tab w:val="left" w:pos="3175" w:leader="none"/>
              </w:tabs>
              <w:bidi w:val="0"/>
              <w:ind w:left="0" w:right="0" w:firstLine="720"/>
              <w:jc w:val="both"/>
              <w:rPr>
                <w:i/>
                <w:i/>
                <w:iCs/>
              </w:rPr>
            </w:pPr>
            <w:r>
              <w:rPr>
                <w:i/>
                <w:iCs/>
              </w:rPr>
            </w:r>
          </w:p>
          <w:p>
            <w:pPr>
              <w:pStyle w:val="Normal"/>
              <w:widowControl w:val="false"/>
              <w:tabs>
                <w:tab w:val="clear" w:pos="709"/>
                <w:tab w:val="left" w:pos="3175" w:leader="none"/>
              </w:tabs>
              <w:bidi w:val="0"/>
              <w:jc w:val="both"/>
              <w:rPr>
                <w:i/>
                <w:i/>
              </w:rPr>
            </w:pPr>
            <w:r>
              <w:rPr>
                <w:i/>
              </w:rPr>
              <w:t>[semnăturile reprezentanţilor autorizaţi ai băncii şi ai Furnizorului/Prestatorului]</w:t>
            </w:r>
          </w:p>
          <w:p>
            <w:pPr>
              <w:pStyle w:val="Normal"/>
              <w:widowControl w:val="false"/>
              <w:tabs>
                <w:tab w:val="clear" w:pos="709"/>
                <w:tab w:val="left" w:pos="3175" w:leader="none"/>
              </w:tabs>
              <w:bidi w:val="0"/>
              <w:jc w:val="both"/>
              <w:rPr>
                <w:i/>
                <w:i/>
              </w:rPr>
            </w:pPr>
            <w:r>
              <w:rPr>
                <w:i/>
              </w:rPr>
            </w:r>
          </w:p>
          <w:p>
            <w:pPr>
              <w:pStyle w:val="Normal"/>
              <w:widowControl w:val="false"/>
              <w:tabs>
                <w:tab w:val="clear" w:pos="709"/>
                <w:tab w:val="left" w:pos="3175" w:leader="none"/>
              </w:tabs>
              <w:bidi w:val="0"/>
              <w:jc w:val="both"/>
              <w:rPr>
                <w:i/>
                <w:i/>
              </w:rPr>
            </w:pPr>
            <w:r>
              <w:rPr>
                <w:i/>
              </w:rPr>
            </w:r>
          </w:p>
          <w:p>
            <w:pPr>
              <w:pStyle w:val="Normal"/>
              <w:widowControl w:val="false"/>
              <w:tabs>
                <w:tab w:val="clear" w:pos="709"/>
                <w:tab w:val="left" w:pos="3175" w:leader="none"/>
              </w:tabs>
              <w:bidi w:val="0"/>
              <w:jc w:val="both"/>
              <w:rPr>
                <w:i/>
                <w:i/>
              </w:rPr>
            </w:pPr>
            <w:r>
              <w:rPr>
                <w:i/>
              </w:rPr>
            </w:r>
          </w:p>
          <w:p>
            <w:pPr>
              <w:pStyle w:val="Normal"/>
              <w:widowControl w:val="false"/>
              <w:tabs>
                <w:tab w:val="clear" w:pos="709"/>
                <w:tab w:val="left" w:pos="3175" w:leader="none"/>
              </w:tabs>
              <w:bidi w:val="0"/>
              <w:jc w:val="both"/>
              <w:rPr>
                <w:i/>
                <w:i/>
              </w:rPr>
            </w:pPr>
            <w:r>
              <w:rPr>
                <w:i/>
              </w:rPr>
            </w:r>
          </w:p>
          <w:p>
            <w:pPr>
              <w:pStyle w:val="Normal"/>
              <w:widowControl w:val="false"/>
              <w:tabs>
                <w:tab w:val="clear" w:pos="709"/>
                <w:tab w:val="left" w:pos="3175" w:leader="none"/>
              </w:tabs>
              <w:bidi w:val="0"/>
              <w:jc w:val="both"/>
              <w:rPr>
                <w:i/>
                <w:i/>
              </w:rPr>
            </w:pPr>
            <w:r>
              <w:rPr>
                <w:i/>
              </w:rPr>
            </w:r>
          </w:p>
          <w:p>
            <w:pPr>
              <w:pStyle w:val="Normal"/>
              <w:widowControl w:val="false"/>
              <w:bidi w:val="0"/>
              <w:spacing w:lineRule="auto" w:line="360"/>
              <w:jc w:val="both"/>
              <w:rPr/>
            </w:pPr>
            <w:r>
              <w:rPr/>
            </w:r>
          </w:p>
        </w:tc>
      </w:tr>
    </w:tbl>
    <w:p>
      <w:pPr>
        <w:pStyle w:val="Normal"/>
        <w:bidi w:val="0"/>
        <w:jc w:val="right"/>
        <w:rPr>
          <w:sz w:val="22"/>
          <w:szCs w:val="22"/>
          <w:lang w:val="it-IT"/>
        </w:rPr>
      </w:pPr>
      <w:bookmarkStart w:id="98" w:name="_Toc449692097_Copy_1"/>
      <w:bookmarkEnd w:id="98"/>
      <w:r>
        <w:rPr>
          <w:lang w:val="it-IT"/>
        </w:rPr>
        <w:t>Anexa nr. 11</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spacing w:lineRule="auto" w:line="276" w:before="0" w:after="200"/>
        <w:jc w:val="left"/>
        <w:rPr>
          <w:rFonts w:eastAsia="PMingLiU"/>
          <w:lang w:eastAsia="zh-CN"/>
        </w:rPr>
      </w:pPr>
      <w:r>
        <w:rPr>
          <w:rFonts w:eastAsia="PMingLiU"/>
          <w:lang w:eastAsia="zh-CN"/>
        </w:rPr>
      </w:r>
    </w:p>
    <w:p>
      <w:pPr>
        <w:pStyle w:val="Corptext"/>
        <w:tabs>
          <w:tab w:val="clear" w:pos="709"/>
          <w:tab w:val="left" w:pos="567" w:leader="none"/>
        </w:tabs>
        <w:bidi w:val="0"/>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9"/>
          <w:tab w:val="left" w:pos="567" w:leader="none"/>
        </w:tabs>
        <w:bidi w:val="0"/>
        <w:jc w:val="center"/>
        <w:rPr>
          <w:rFonts w:ascii="Times New Roman" w:hAnsi="Times New Roman"/>
          <w:b/>
          <w:szCs w:val="24"/>
        </w:rPr>
      </w:pPr>
      <w:r>
        <w:rPr>
          <w:rFonts w:ascii="Times New Roman" w:hAnsi="Times New Roman"/>
          <w:b/>
          <w:szCs w:val="24"/>
        </w:rPr>
      </w:r>
    </w:p>
    <w:p>
      <w:pPr>
        <w:pStyle w:val="Normal"/>
        <w:tabs>
          <w:tab w:val="clear" w:pos="709"/>
          <w:tab w:val="left" w:pos="567" w:leader="none"/>
        </w:tabs>
        <w:bidi w:val="0"/>
        <w:jc w:val="both"/>
        <w:rPr/>
      </w:pPr>
      <w:r>
        <w:rPr>
          <w:b/>
        </w:rPr>
        <w:t>1.Părţi contractante</w:t>
      </w:r>
      <w:r>
        <w:rPr/>
        <w:t xml:space="preserve"> (agenţi economici)</w:t>
      </w:r>
    </w:p>
    <w:p>
      <w:pPr>
        <w:pStyle w:val="Normal"/>
        <w:numPr>
          <w:ilvl w:val="0"/>
          <w:numId w:val="18"/>
        </w:numPr>
        <w:tabs>
          <w:tab w:val="clear" w:pos="709"/>
          <w:tab w:val="left" w:pos="567" w:leader="none"/>
          <w:tab w:val="left" w:pos="1080" w:leader="none"/>
        </w:tabs>
        <w:bidi w:val="0"/>
        <w:ind w:left="0" w:right="0" w:hanging="0"/>
        <w:jc w:val="both"/>
        <w:rPr/>
      </w:pPr>
      <w:r>
        <w:rPr/>
        <w:t>____________________________________________________________________</w:t>
      </w:r>
    </w:p>
    <w:p>
      <w:pPr>
        <w:pStyle w:val="Normal"/>
        <w:numPr>
          <w:ilvl w:val="0"/>
          <w:numId w:val="18"/>
        </w:numPr>
        <w:tabs>
          <w:tab w:val="clear" w:pos="709"/>
          <w:tab w:val="left" w:pos="567" w:leader="none"/>
          <w:tab w:val="left" w:pos="1080" w:leader="none"/>
        </w:tabs>
        <w:bidi w:val="0"/>
        <w:ind w:left="0" w:right="0" w:hanging="0"/>
        <w:jc w:val="both"/>
        <w:rPr/>
      </w:pPr>
      <w:r>
        <w:rPr/>
        <w:t>____________________________________________________________________</w:t>
      </w:r>
    </w:p>
    <w:p>
      <w:pPr>
        <w:pStyle w:val="Normal"/>
        <w:numPr>
          <w:ilvl w:val="0"/>
          <w:numId w:val="18"/>
        </w:numPr>
        <w:tabs>
          <w:tab w:val="clear" w:pos="709"/>
          <w:tab w:val="left" w:pos="567" w:leader="none"/>
          <w:tab w:val="left" w:pos="1080" w:leader="none"/>
        </w:tabs>
        <w:bidi w:val="0"/>
        <w:ind w:left="0" w:right="0" w:hanging="0"/>
        <w:jc w:val="both"/>
        <w:rPr/>
      </w:pPr>
      <w:r>
        <w:rPr/>
        <w:t>____________________________________________________________________</w:t>
      </w:r>
    </w:p>
    <w:p>
      <w:pPr>
        <w:pStyle w:val="Normal"/>
        <w:tabs>
          <w:tab w:val="clear" w:pos="709"/>
          <w:tab w:val="left" w:pos="567" w:leader="none"/>
        </w:tabs>
        <w:bidi w:val="0"/>
        <w:jc w:val="both"/>
        <w:rPr/>
      </w:pPr>
      <w:r>
        <w:rPr>
          <w:b/>
        </w:rPr>
        <w:t xml:space="preserve">2. Adrese, telefon, fax </w:t>
      </w:r>
      <w:r>
        <w:rPr/>
        <w:t xml:space="preserve"> a oficiilor partenerilor (părţi contractante):</w:t>
      </w:r>
    </w:p>
    <w:p>
      <w:pPr>
        <w:pStyle w:val="ListParagraph"/>
        <w:numPr>
          <w:ilvl w:val="0"/>
          <w:numId w:val="19"/>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w:t>
      </w:r>
    </w:p>
    <w:p>
      <w:pPr>
        <w:pStyle w:val="ListParagraph"/>
        <w:numPr>
          <w:ilvl w:val="0"/>
          <w:numId w:val="19"/>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w:t>
      </w:r>
    </w:p>
    <w:p>
      <w:pPr>
        <w:pStyle w:val="ListParagraph"/>
        <w:numPr>
          <w:ilvl w:val="0"/>
          <w:numId w:val="19"/>
        </w:numPr>
        <w:tabs>
          <w:tab w:val="clear" w:pos="1134"/>
          <w:tab w:val="left" w:pos="567" w:leader="none"/>
          <w:tab w:val="left" w:pos="1080" w:leader="none"/>
        </w:tabs>
        <w:bidi w:val="0"/>
        <w:spacing w:before="0" w:after="0"/>
        <w:ind w:left="0" w:right="0" w:hanging="0"/>
        <w:contextualSpacing/>
        <w:rPr/>
      </w:pPr>
      <w:r>
        <w:rPr/>
        <w:t>____________________________________________________________________</w:t>
      </w:r>
    </w:p>
    <w:p>
      <w:pPr>
        <w:pStyle w:val="Normal"/>
        <w:tabs>
          <w:tab w:val="clear" w:pos="709"/>
          <w:tab w:val="left" w:pos="567" w:leader="none"/>
        </w:tabs>
        <w:bidi w:val="0"/>
        <w:jc w:val="both"/>
        <w:rPr>
          <w:b/>
        </w:rPr>
      </w:pPr>
      <w:r>
        <w:rPr>
          <w:b/>
        </w:rPr>
        <w:t>3. Informaţii privind modul de asociere:</w:t>
      </w:r>
    </w:p>
    <w:p>
      <w:pPr>
        <w:pStyle w:val="Corptext"/>
        <w:tabs>
          <w:tab w:val="clear" w:pos="709"/>
          <w:tab w:val="left" w:pos="567" w:leader="none"/>
        </w:tabs>
        <w:bidi w:val="0"/>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9"/>
          <w:tab w:val="left" w:pos="567" w:leader="none"/>
        </w:tabs>
        <w:bidi w:val="0"/>
        <w:jc w:val="both"/>
        <w:rPr/>
      </w:pPr>
      <w:r>
        <w:rPr/>
        <w:t>b) Locul şi data înregistrării asociaţiei_________________________________________</w:t>
      </w:r>
    </w:p>
    <w:p>
      <w:pPr>
        <w:pStyle w:val="Subsol"/>
        <w:tabs>
          <w:tab w:val="left" w:pos="567" w:leader="none"/>
          <w:tab w:val="center" w:pos="4536" w:leader="none"/>
          <w:tab w:val="right" w:pos="9072" w:leader="none"/>
        </w:tabs>
        <w:bidi w:val="0"/>
        <w:jc w:val="both"/>
        <w:rPr/>
      </w:pPr>
      <w:r>
        <w:rPr/>
        <w:t>c)Activităţi economice ce se vor realiza în comun _________________________________________________________________________</w:t>
      </w:r>
    </w:p>
    <w:p>
      <w:pPr>
        <w:pStyle w:val="Normal"/>
        <w:tabs>
          <w:tab w:val="clear" w:pos="709"/>
          <w:tab w:val="left" w:pos="284" w:leader="none"/>
        </w:tabs>
        <w:bidi w:val="0"/>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9"/>
          <w:tab w:val="left" w:pos="567" w:leader="none"/>
        </w:tabs>
        <w:bidi w:val="0"/>
        <w:jc w:val="both"/>
        <w:rPr/>
      </w:pPr>
      <w:r>
        <w:rPr/>
        <w:t xml:space="preserve">e) Valoarea  și cota procentuală a bunurilor livrate/serviciilor prestate de fiecare asociat </w:t>
      </w:r>
    </w:p>
    <w:p>
      <w:pPr>
        <w:pStyle w:val="Normal"/>
        <w:tabs>
          <w:tab w:val="clear" w:pos="709"/>
          <w:tab w:val="left" w:pos="567" w:leader="none"/>
        </w:tabs>
        <w:bidi w:val="0"/>
        <w:jc w:val="both"/>
        <w:rPr/>
      </w:pPr>
      <w:r>
        <w:rPr/>
        <w:t>f) Condiţii de administrare a asociaţiei_________________________________________</w:t>
      </w:r>
    </w:p>
    <w:p>
      <w:pPr>
        <w:pStyle w:val="Normal"/>
        <w:tabs>
          <w:tab w:val="clear" w:pos="709"/>
          <w:tab w:val="left" w:pos="567" w:leader="none"/>
        </w:tabs>
        <w:bidi w:val="0"/>
        <w:jc w:val="both"/>
        <w:rPr/>
      </w:pPr>
      <w:r>
        <w:rPr/>
        <w:t>g)Modalitatea de împărţire a rezultatelor activităţii economice comune desfăşurate _________________________________________________________________________</w:t>
      </w:r>
    </w:p>
    <w:p>
      <w:pPr>
        <w:pStyle w:val="Normal"/>
        <w:tabs>
          <w:tab w:val="clear" w:pos="709"/>
          <w:tab w:val="left" w:pos="284" w:leader="none"/>
        </w:tabs>
        <w:bidi w:val="0"/>
        <w:jc w:val="both"/>
        <w:rPr/>
      </w:pPr>
      <w:r>
        <w:rPr/>
        <w:t>h)Cauze de încetare a asociaţiei şi modul de împărţire a rezultatelor   lichidării_________________________________________________________________</w:t>
      </w:r>
    </w:p>
    <w:p>
      <w:pPr>
        <w:pStyle w:val="Normal"/>
        <w:tabs>
          <w:tab w:val="clear" w:pos="709"/>
          <w:tab w:val="left" w:pos="567" w:leader="none"/>
        </w:tabs>
        <w:bidi w:val="0"/>
        <w:jc w:val="both"/>
        <w:rPr/>
      </w:pPr>
      <w:r>
        <w:rPr/>
        <w:t>i) Repartizarea fizică, valorică şi procentuală între fiecare asociat pentru executarea obiectivului supus licitaţiei__________________________________________________</w:t>
      </w:r>
    </w:p>
    <w:p>
      <w:pPr>
        <w:pStyle w:val="Normal"/>
        <w:tabs>
          <w:tab w:val="clear" w:pos="709"/>
          <w:tab w:val="left" w:pos="567" w:leader="none"/>
        </w:tabs>
        <w:bidi w:val="0"/>
        <w:jc w:val="both"/>
        <w:rPr/>
      </w:pPr>
      <w:r>
        <w:rPr/>
        <w:t>j) Alte cauze______________________________________________________________</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 xml:space="preserve">Data completării __________________________________                           </w:t>
        <w:tab/>
        <w:tab/>
      </w:r>
    </w:p>
    <w:p>
      <w:pPr>
        <w:pStyle w:val="Normal"/>
        <w:bidi w:val="0"/>
        <w:jc w:val="both"/>
        <w:rPr>
          <w:rFonts w:eastAsia="PMingLiU"/>
          <w:lang w:eastAsia="zh-CN"/>
        </w:rPr>
      </w:pPr>
      <w:r>
        <w:rPr>
          <w:rFonts w:eastAsia="PMingLiU"/>
          <w:lang w:eastAsia="zh-CN"/>
        </w:rPr>
        <w:t>Semnat Liderul Asociației: 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firmei: ____________________________</w:t>
      </w:r>
    </w:p>
    <w:p>
      <w:pPr>
        <w:pStyle w:val="Normal"/>
        <w:bidi w:val="0"/>
        <w:jc w:val="both"/>
        <w:rPr>
          <w:rFonts w:eastAsia="PMingLiU"/>
          <w:lang w:eastAsia="zh-CN"/>
        </w:rPr>
      </w:pPr>
      <w:r>
        <w:rPr>
          <w:rFonts w:eastAsia="PMingLiU"/>
          <w:lang w:eastAsia="zh-CN"/>
        </w:rPr>
        <w:t>Denumirea firmei: _________________________________</w:t>
      </w:r>
    </w:p>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Asociatul secund: 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firmei: ____________________________</w:t>
      </w:r>
    </w:p>
    <w:p>
      <w:pPr>
        <w:pStyle w:val="Normal"/>
        <w:tabs>
          <w:tab w:val="clear" w:pos="709"/>
          <w:tab w:val="left" w:pos="567" w:leader="none"/>
        </w:tabs>
        <w:bidi w:val="0"/>
        <w:jc w:val="both"/>
        <w:rPr>
          <w:rFonts w:eastAsia="PMingLiU"/>
          <w:lang w:eastAsia="zh-CN"/>
        </w:rPr>
      </w:pPr>
      <w:r>
        <w:rPr>
          <w:rFonts w:eastAsia="PMingLiU"/>
          <w:lang w:eastAsia="zh-CN"/>
        </w:rPr>
        <w:t xml:space="preserve">Denumirea firmei: _________________________________  </w:t>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keepNext w:val="true"/>
        <w:keepLines/>
        <w:numPr>
          <w:ilvl w:val="0"/>
          <w:numId w:val="0"/>
        </w:numPr>
        <w:bidi w:val="0"/>
        <w:ind w:left="0" w:right="0" w:hanging="0"/>
        <w:jc w:val="center"/>
        <w:outlineLvl w:val="1"/>
        <w:rPr>
          <w:b/>
          <w:bCs/>
        </w:rPr>
      </w:pPr>
      <w:r>
        <w:rPr>
          <w:b/>
          <w:bCs/>
        </w:rPr>
      </w:r>
      <w:bookmarkStart w:id="100" w:name="_Toc449692117"/>
      <w:bookmarkStart w:id="101" w:name="_Toc390252620"/>
      <w:bookmarkStart w:id="102" w:name="_Toc449692117"/>
      <w:bookmarkStart w:id="103" w:name="_Toc390252620"/>
      <w:bookmarkEnd w:id="102"/>
      <w:bookmarkEnd w:id="103"/>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right"/>
        <w:rPr>
          <w:sz w:val="22"/>
          <w:szCs w:val="22"/>
          <w:lang w:val="it-IT"/>
        </w:rPr>
      </w:pPr>
      <w:r>
        <w:rPr>
          <w:lang w:val="it-IT"/>
        </w:rPr>
        <w:t>Anexa nr. 12</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jc w:val="center"/>
        <w:rPr>
          <w:rFonts w:eastAsia="PMingLiU"/>
          <w:b/>
          <w:lang w:eastAsia="zh-CN"/>
        </w:rPr>
      </w:pPr>
      <w:r>
        <w:rPr>
          <w:rFonts w:eastAsia="PMingLiU"/>
          <w:b/>
          <w:lang w:eastAsia="zh-CN"/>
        </w:rPr>
      </w:r>
    </w:p>
    <w:p>
      <w:pPr>
        <w:pStyle w:val="Normal"/>
        <w:bidi w:val="0"/>
        <w:jc w:val="center"/>
        <w:rPr>
          <w:rFonts w:eastAsia="PMingLiU"/>
          <w:b/>
          <w:lang w:eastAsia="zh-CN"/>
        </w:rPr>
      </w:pPr>
      <w:r>
        <w:rPr>
          <w:rFonts w:eastAsia="PMingLiU"/>
          <w:b/>
          <w:lang w:eastAsia="zh-CN"/>
        </w:rPr>
      </w:r>
    </w:p>
    <w:p>
      <w:pPr>
        <w:pStyle w:val="Normal"/>
        <w:bidi w:val="0"/>
        <w:jc w:val="center"/>
        <w:rPr>
          <w:b/>
        </w:rPr>
      </w:pPr>
      <w:r>
        <w:rPr>
          <w:b/>
        </w:rPr>
      </w:r>
    </w:p>
    <w:p>
      <w:pPr>
        <w:pStyle w:val="Normal"/>
        <w:tabs>
          <w:tab w:val="clear" w:pos="709"/>
          <w:tab w:val="left" w:pos="567" w:leader="none"/>
        </w:tabs>
        <w:bidi w:val="0"/>
        <w:jc w:val="center"/>
        <w:rPr>
          <w:rFonts w:eastAsia="PMingLiU"/>
          <w:b/>
          <w:lang w:eastAsia="zh-CN"/>
        </w:rPr>
      </w:pPr>
      <w:bookmarkStart w:id="104" w:name="_Hlk77771164"/>
      <w:r>
        <w:rPr>
          <w:rFonts w:eastAsia="PMingLiU"/>
          <w:b/>
          <w:lang w:eastAsia="zh-CN"/>
        </w:rPr>
        <w:t xml:space="preserve">DECLARAȚIE </w:t>
      </w:r>
    </w:p>
    <w:p>
      <w:pPr>
        <w:pStyle w:val="Normal"/>
        <w:tabs>
          <w:tab w:val="clear" w:pos="709"/>
          <w:tab w:val="left" w:pos="567" w:leader="none"/>
        </w:tabs>
        <w:bidi w:val="0"/>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9"/>
          <w:tab w:val="left" w:pos="567" w:leader="none"/>
        </w:tabs>
        <w:bidi w:val="0"/>
        <w:jc w:val="center"/>
        <w:rPr>
          <w:b/>
        </w:rPr>
      </w:pPr>
      <w:r>
        <w:rPr>
          <w:b/>
        </w:rPr>
      </w:r>
    </w:p>
    <w:p>
      <w:pPr>
        <w:pStyle w:val="Normal"/>
        <w:tabs>
          <w:tab w:val="clear" w:pos="709"/>
          <w:tab w:val="left" w:pos="567" w:leader="none"/>
        </w:tabs>
        <w:bidi w:val="0"/>
        <w:jc w:val="left"/>
        <w:rPr>
          <w:b/>
        </w:rPr>
      </w:pPr>
      <w:r>
        <w:rPr>
          <w:b/>
        </w:rPr>
      </w:r>
    </w:p>
    <w:tbl>
      <w:tblPr>
        <w:tblW w:w="8676" w:type="dxa"/>
        <w:jc w:val="left"/>
        <w:tblInd w:w="108" w:type="dxa"/>
        <w:tblLayout w:type="fixed"/>
        <w:tblCellMar>
          <w:top w:w="0" w:type="dxa"/>
          <w:left w:w="108" w:type="dxa"/>
          <w:bottom w:w="0" w:type="dxa"/>
          <w:right w:w="108" w:type="dxa"/>
        </w:tblCellMar>
      </w:tblPr>
      <w:tblGrid>
        <w:gridCol w:w="607"/>
        <w:gridCol w:w="1079"/>
        <w:gridCol w:w="1439"/>
        <w:gridCol w:w="2150"/>
        <w:gridCol w:w="1841"/>
        <w:gridCol w:w="1560"/>
      </w:tblGrid>
      <w:tr>
        <w:trPr>
          <w:trHeight w:val="1140" w:hRule="atLeast"/>
        </w:trPr>
        <w:tc>
          <w:tcPr>
            <w:tcW w:w="6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Nr</w:t>
            </w:r>
          </w:p>
          <w:p>
            <w:pPr>
              <w:pStyle w:val="Normal"/>
              <w:widowControl w:val="false"/>
              <w:bidi w:val="0"/>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Obiectul contractului</w:t>
            </w:r>
          </w:p>
        </w:tc>
        <w:tc>
          <w:tcPr>
            <w:tcW w:w="1439" w:type="dxa"/>
            <w:tcBorders>
              <w:top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Denumirea/numele beneficiarului/Adresa</w:t>
            </w:r>
          </w:p>
        </w:tc>
        <w:tc>
          <w:tcPr>
            <w:tcW w:w="2150" w:type="dxa"/>
            <w:tcBorders>
              <w:top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Calitatea Furnizorului/Prestatorului</w:t>
            </w:r>
            <w:r>
              <w:rPr>
                <w:b/>
                <w:bCs/>
                <w:vertAlign w:val="superscript"/>
              </w:rPr>
              <w:t>*)</w:t>
            </w:r>
          </w:p>
        </w:tc>
        <w:tc>
          <w:tcPr>
            <w:tcW w:w="1841" w:type="dxa"/>
            <w:tcBorders>
              <w:top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Preţul contractului/ valoarea bunurilor/serviciilor livrate/prestate</w:t>
            </w:r>
          </w:p>
        </w:tc>
        <w:tc>
          <w:tcPr>
            <w:tcW w:w="1560" w:type="dxa"/>
            <w:tcBorders>
              <w:top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Perioada de livrare/prestare (luni)</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1</w:t>
            </w:r>
          </w:p>
        </w:tc>
        <w:tc>
          <w:tcPr>
            <w:tcW w:w="1079" w:type="dxa"/>
            <w:tcBorders>
              <w:bottom w:val="single" w:sz="4" w:space="0" w:color="000000"/>
              <w:right w:val="single" w:sz="4" w:space="0" w:color="000000"/>
            </w:tcBorders>
            <w:vAlign w:val="center"/>
          </w:tcPr>
          <w:p>
            <w:pPr>
              <w:pStyle w:val="Normal"/>
              <w:widowControl w:val="false"/>
              <w:bidi w:val="0"/>
              <w:jc w:val="center"/>
              <w:rPr/>
            </w:pPr>
            <w:r>
              <w:rPr/>
              <w:t> </w:t>
            </w:r>
          </w:p>
        </w:tc>
        <w:tc>
          <w:tcPr>
            <w:tcW w:w="1439" w:type="dxa"/>
            <w:tcBorders>
              <w:bottom w:val="single" w:sz="4" w:space="0" w:color="000000"/>
              <w:right w:val="single" w:sz="4" w:space="0" w:color="000000"/>
            </w:tcBorders>
            <w:vAlign w:val="center"/>
          </w:tcPr>
          <w:p>
            <w:pPr>
              <w:pStyle w:val="Normal"/>
              <w:widowControl w:val="false"/>
              <w:bidi w:val="0"/>
              <w:jc w:val="center"/>
              <w:rPr/>
            </w:pPr>
            <w:r>
              <w:rPr/>
              <w:t> </w:t>
            </w:r>
          </w:p>
        </w:tc>
        <w:tc>
          <w:tcPr>
            <w:tcW w:w="2150" w:type="dxa"/>
            <w:tcBorders>
              <w:bottom w:val="single" w:sz="4" w:space="0" w:color="000000"/>
              <w:right w:val="single" w:sz="4" w:space="0" w:color="000000"/>
            </w:tcBorders>
            <w:vAlign w:val="center"/>
          </w:tcPr>
          <w:p>
            <w:pPr>
              <w:pStyle w:val="Normal"/>
              <w:widowControl w:val="false"/>
              <w:bidi w:val="0"/>
              <w:jc w:val="center"/>
              <w:rPr/>
            </w:pPr>
            <w:r>
              <w:rPr/>
              <w:t> </w:t>
            </w:r>
          </w:p>
        </w:tc>
        <w:tc>
          <w:tcPr>
            <w:tcW w:w="1841" w:type="dxa"/>
            <w:tcBorders>
              <w:bottom w:val="single" w:sz="4" w:space="0" w:color="000000"/>
              <w:right w:val="single" w:sz="4" w:space="0" w:color="000000"/>
            </w:tcBorders>
            <w:vAlign w:val="center"/>
          </w:tcPr>
          <w:p>
            <w:pPr>
              <w:pStyle w:val="Normal"/>
              <w:widowControl w:val="false"/>
              <w:bidi w:val="0"/>
              <w:jc w:val="center"/>
              <w:rPr/>
            </w:pPr>
            <w:r>
              <w:rPr/>
              <w:t> </w:t>
            </w:r>
          </w:p>
        </w:tc>
        <w:tc>
          <w:tcPr>
            <w:tcW w:w="1560" w:type="dxa"/>
            <w:tcBorders>
              <w:bottom w:val="single" w:sz="4" w:space="0" w:color="000000"/>
              <w:right w:val="single" w:sz="4" w:space="0" w:color="000000"/>
            </w:tcBorders>
            <w:vAlign w:val="center"/>
          </w:tcPr>
          <w:p>
            <w:pPr>
              <w:pStyle w:val="Normal"/>
              <w:widowControl w:val="false"/>
              <w:bidi w:val="0"/>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2</w:t>
            </w:r>
          </w:p>
        </w:tc>
        <w:tc>
          <w:tcPr>
            <w:tcW w:w="1079" w:type="dxa"/>
            <w:tcBorders>
              <w:bottom w:val="single" w:sz="4" w:space="0" w:color="000000"/>
              <w:right w:val="single" w:sz="4" w:space="0" w:color="000000"/>
            </w:tcBorders>
            <w:vAlign w:val="center"/>
          </w:tcPr>
          <w:p>
            <w:pPr>
              <w:pStyle w:val="Normal"/>
              <w:widowControl w:val="false"/>
              <w:bidi w:val="0"/>
              <w:jc w:val="center"/>
              <w:rPr/>
            </w:pPr>
            <w:r>
              <w:rPr/>
              <w:t> </w:t>
            </w:r>
          </w:p>
        </w:tc>
        <w:tc>
          <w:tcPr>
            <w:tcW w:w="1439" w:type="dxa"/>
            <w:tcBorders>
              <w:bottom w:val="single" w:sz="4" w:space="0" w:color="000000"/>
              <w:right w:val="single" w:sz="4" w:space="0" w:color="000000"/>
            </w:tcBorders>
            <w:vAlign w:val="center"/>
          </w:tcPr>
          <w:p>
            <w:pPr>
              <w:pStyle w:val="Normal"/>
              <w:widowControl w:val="false"/>
              <w:bidi w:val="0"/>
              <w:jc w:val="center"/>
              <w:rPr/>
            </w:pPr>
            <w:r>
              <w:rPr/>
              <w:t> </w:t>
            </w:r>
          </w:p>
        </w:tc>
        <w:tc>
          <w:tcPr>
            <w:tcW w:w="2150" w:type="dxa"/>
            <w:tcBorders>
              <w:bottom w:val="single" w:sz="4" w:space="0" w:color="000000"/>
              <w:right w:val="single" w:sz="4" w:space="0" w:color="000000"/>
            </w:tcBorders>
            <w:vAlign w:val="center"/>
          </w:tcPr>
          <w:p>
            <w:pPr>
              <w:pStyle w:val="Normal"/>
              <w:widowControl w:val="false"/>
              <w:bidi w:val="0"/>
              <w:jc w:val="center"/>
              <w:rPr/>
            </w:pPr>
            <w:r>
              <w:rPr/>
              <w:t> </w:t>
            </w:r>
          </w:p>
        </w:tc>
        <w:tc>
          <w:tcPr>
            <w:tcW w:w="1841" w:type="dxa"/>
            <w:tcBorders>
              <w:bottom w:val="single" w:sz="4" w:space="0" w:color="000000"/>
              <w:right w:val="single" w:sz="4" w:space="0" w:color="000000"/>
            </w:tcBorders>
            <w:vAlign w:val="center"/>
          </w:tcPr>
          <w:p>
            <w:pPr>
              <w:pStyle w:val="Normal"/>
              <w:widowControl w:val="false"/>
              <w:bidi w:val="0"/>
              <w:jc w:val="center"/>
              <w:rPr/>
            </w:pPr>
            <w:r>
              <w:rPr/>
              <w:t> </w:t>
            </w:r>
          </w:p>
        </w:tc>
        <w:tc>
          <w:tcPr>
            <w:tcW w:w="1560" w:type="dxa"/>
            <w:tcBorders>
              <w:bottom w:val="single" w:sz="4" w:space="0" w:color="000000"/>
              <w:right w:val="single" w:sz="4" w:space="0" w:color="000000"/>
            </w:tcBorders>
            <w:vAlign w:val="center"/>
          </w:tcPr>
          <w:p>
            <w:pPr>
              <w:pStyle w:val="Normal"/>
              <w:widowControl w:val="false"/>
              <w:bidi w:val="0"/>
              <w:jc w:val="center"/>
              <w:rPr/>
            </w:pPr>
            <w:r>
              <w:rPr/>
              <w:t> </w:t>
            </w:r>
          </w:p>
        </w:tc>
      </w:tr>
      <w:tr>
        <w:trPr>
          <w:trHeight w:val="300" w:hRule="atLeast"/>
        </w:trPr>
        <w:tc>
          <w:tcPr>
            <w:tcW w:w="607" w:type="dxa"/>
            <w:tcBorders>
              <w:left w:val="single" w:sz="4" w:space="0" w:color="000000"/>
              <w:bottom w:val="single" w:sz="4" w:space="0" w:color="000000"/>
              <w:right w:val="single" w:sz="4" w:space="0" w:color="000000"/>
            </w:tcBorders>
            <w:vAlign w:val="center"/>
          </w:tcPr>
          <w:p>
            <w:pPr>
              <w:pStyle w:val="Normal"/>
              <w:widowControl w:val="false"/>
              <w:bidi w:val="0"/>
              <w:jc w:val="center"/>
              <w:rPr>
                <w:b/>
                <w:bCs/>
              </w:rPr>
            </w:pPr>
            <w:r>
              <w:rPr>
                <w:b/>
                <w:bCs/>
              </w:rPr>
              <w:t>...</w:t>
            </w:r>
          </w:p>
        </w:tc>
        <w:tc>
          <w:tcPr>
            <w:tcW w:w="1079" w:type="dxa"/>
            <w:tcBorders>
              <w:bottom w:val="single" w:sz="4" w:space="0" w:color="000000"/>
              <w:right w:val="single" w:sz="4" w:space="0" w:color="000000"/>
            </w:tcBorders>
            <w:vAlign w:val="center"/>
          </w:tcPr>
          <w:p>
            <w:pPr>
              <w:pStyle w:val="Normal"/>
              <w:widowControl w:val="false"/>
              <w:bidi w:val="0"/>
              <w:jc w:val="center"/>
              <w:rPr/>
            </w:pPr>
            <w:r>
              <w:rPr/>
              <w:t> </w:t>
            </w:r>
          </w:p>
        </w:tc>
        <w:tc>
          <w:tcPr>
            <w:tcW w:w="1439" w:type="dxa"/>
            <w:tcBorders>
              <w:bottom w:val="single" w:sz="4" w:space="0" w:color="000000"/>
              <w:right w:val="single" w:sz="4" w:space="0" w:color="000000"/>
            </w:tcBorders>
            <w:vAlign w:val="center"/>
          </w:tcPr>
          <w:p>
            <w:pPr>
              <w:pStyle w:val="Normal"/>
              <w:widowControl w:val="false"/>
              <w:bidi w:val="0"/>
              <w:jc w:val="center"/>
              <w:rPr/>
            </w:pPr>
            <w:r>
              <w:rPr/>
              <w:t> </w:t>
            </w:r>
          </w:p>
        </w:tc>
        <w:tc>
          <w:tcPr>
            <w:tcW w:w="2150" w:type="dxa"/>
            <w:tcBorders>
              <w:bottom w:val="single" w:sz="4" w:space="0" w:color="000000"/>
              <w:right w:val="single" w:sz="4" w:space="0" w:color="000000"/>
            </w:tcBorders>
            <w:vAlign w:val="center"/>
          </w:tcPr>
          <w:p>
            <w:pPr>
              <w:pStyle w:val="Normal"/>
              <w:widowControl w:val="false"/>
              <w:bidi w:val="0"/>
              <w:jc w:val="center"/>
              <w:rPr/>
            </w:pPr>
            <w:r>
              <w:rPr/>
              <w:t> </w:t>
            </w:r>
          </w:p>
        </w:tc>
        <w:tc>
          <w:tcPr>
            <w:tcW w:w="1841" w:type="dxa"/>
            <w:tcBorders>
              <w:bottom w:val="single" w:sz="4" w:space="0" w:color="000000"/>
              <w:right w:val="single" w:sz="4" w:space="0" w:color="000000"/>
            </w:tcBorders>
            <w:vAlign w:val="center"/>
          </w:tcPr>
          <w:p>
            <w:pPr>
              <w:pStyle w:val="Normal"/>
              <w:widowControl w:val="false"/>
              <w:bidi w:val="0"/>
              <w:jc w:val="center"/>
              <w:rPr/>
            </w:pPr>
            <w:r>
              <w:rPr/>
              <w:t> </w:t>
            </w:r>
          </w:p>
        </w:tc>
        <w:tc>
          <w:tcPr>
            <w:tcW w:w="1560" w:type="dxa"/>
            <w:tcBorders>
              <w:bottom w:val="single" w:sz="4" w:space="0" w:color="000000"/>
              <w:right w:val="single" w:sz="4" w:space="0" w:color="000000"/>
            </w:tcBorders>
            <w:vAlign w:val="center"/>
          </w:tcPr>
          <w:p>
            <w:pPr>
              <w:pStyle w:val="Normal"/>
              <w:widowControl w:val="false"/>
              <w:bidi w:val="0"/>
              <w:jc w:val="center"/>
              <w:rPr/>
            </w:pPr>
            <w:r>
              <w:rPr/>
              <w:t> </w:t>
            </w:r>
          </w:p>
        </w:tc>
      </w:tr>
    </w:tbl>
    <w:p>
      <w:pPr>
        <w:pStyle w:val="Normal"/>
        <w:bidi w:val="0"/>
        <w:jc w:val="both"/>
        <w:rPr>
          <w:vertAlign w:val="superscript"/>
        </w:rPr>
      </w:pPr>
      <w:r>
        <w:rPr>
          <w:vertAlign w:val="superscript"/>
        </w:rPr>
      </w:r>
    </w:p>
    <w:p>
      <w:pPr>
        <w:pStyle w:val="Normal"/>
        <w:bidi w:val="0"/>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bidi w:val="0"/>
        <w:jc w:val="both"/>
        <w:rPr>
          <w:rFonts w:eastAsia="PMingLiU"/>
          <w:lang w:eastAsia="zh-CN"/>
        </w:rPr>
      </w:pPr>
      <w:r>
        <w:rPr>
          <w:rFonts w:eastAsia="PMingLiU"/>
          <w:lang w:eastAsia="zh-CN"/>
        </w:rPr>
        <w:t>Semnat: ________________________________________</w:t>
      </w:r>
    </w:p>
    <w:p>
      <w:pPr>
        <w:pStyle w:val="Normal"/>
        <w:bidi w:val="0"/>
        <w:jc w:val="both"/>
        <w:rPr>
          <w:rFonts w:eastAsia="PMingLiU"/>
          <w:lang w:eastAsia="zh-CN"/>
        </w:rPr>
      </w:pPr>
      <w:r>
        <w:rPr>
          <w:rFonts w:eastAsia="PMingLiU"/>
          <w:lang w:eastAsia="zh-CN"/>
        </w:rPr>
        <w:t>Nume: _________________________________________</w:t>
      </w:r>
    </w:p>
    <w:p>
      <w:pPr>
        <w:pStyle w:val="Normal"/>
        <w:bidi w:val="0"/>
        <w:jc w:val="both"/>
        <w:rPr>
          <w:rFonts w:eastAsia="PMingLiU"/>
          <w:lang w:eastAsia="zh-CN"/>
        </w:rPr>
      </w:pPr>
      <w:r>
        <w:rPr>
          <w:rFonts w:eastAsia="PMingLiU"/>
          <w:lang w:eastAsia="zh-CN"/>
        </w:rPr>
        <w:t>Funcţia în cadrul firmei: ___________________________</w:t>
      </w:r>
    </w:p>
    <w:p>
      <w:pPr>
        <w:pStyle w:val="Normal"/>
        <w:bidi w:val="0"/>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bidi w:val="0"/>
        <w:jc w:val="right"/>
        <w:rPr>
          <w:lang w:val="it-IT"/>
        </w:rPr>
      </w:pPr>
      <w:r>
        <w:rPr>
          <w:lang w:val="it-IT"/>
        </w:rPr>
      </w:r>
    </w:p>
    <w:p>
      <w:pPr>
        <w:pStyle w:val="Normal"/>
        <w:bidi w:val="0"/>
        <w:jc w:val="right"/>
        <w:rPr>
          <w:sz w:val="22"/>
          <w:szCs w:val="22"/>
          <w:lang w:val="it-IT"/>
        </w:rPr>
      </w:pPr>
      <w:r>
        <w:rPr>
          <w:lang w:val="it-IT"/>
        </w:rPr>
        <w:t>Anexa nr. 13</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bidi w:val="0"/>
        <w:spacing w:lineRule="auto" w:line="276"/>
        <w:jc w:val="center"/>
        <w:rPr>
          <w:rFonts w:eastAsia="PMingLiU"/>
          <w:b/>
          <w:lang w:eastAsia="zh-CN"/>
        </w:rPr>
      </w:pPr>
      <w:r>
        <w:rPr>
          <w:rFonts w:eastAsia="PMingLiU"/>
          <w:b/>
          <w:lang w:eastAsia="zh-CN"/>
        </w:rPr>
      </w:r>
    </w:p>
    <w:p>
      <w:pPr>
        <w:pStyle w:val="Normal"/>
        <w:keepNext w:val="true"/>
        <w:numPr>
          <w:ilvl w:val="0"/>
          <w:numId w:val="0"/>
        </w:numPr>
        <w:bidi w:val="0"/>
        <w:ind w:left="0" w:right="0" w:firstLine="1"/>
        <w:jc w:val="center"/>
        <w:outlineLvl w:val="1"/>
        <w:rPr>
          <w:rFonts w:eastAsia="PMingLiU"/>
          <w:b/>
          <w:bCs/>
          <w:iCs/>
          <w:lang w:eastAsia="zh-CN"/>
        </w:rPr>
      </w:pPr>
      <w:bookmarkStart w:id="105" w:name="_Hlk77771185"/>
      <w:bookmarkStart w:id="106" w:name="_Toc449633156"/>
      <w:bookmarkStart w:id="107" w:name="_Toc449692111"/>
      <w:bookmarkStart w:id="108" w:name="_Toc449632664"/>
      <w:r>
        <w:rPr>
          <w:rFonts w:eastAsia="PMingLiU"/>
          <w:b/>
          <w:bCs/>
          <w:iCs/>
          <w:lang w:eastAsia="zh-CN"/>
        </w:rPr>
        <w:t>DECLARAŢIE</w:t>
      </w:r>
      <w:bookmarkEnd w:id="106"/>
      <w:bookmarkEnd w:id="107"/>
      <w:bookmarkEnd w:id="108"/>
    </w:p>
    <w:p>
      <w:pPr>
        <w:pStyle w:val="Normal"/>
        <w:numPr>
          <w:ilvl w:val="0"/>
          <w:numId w:val="0"/>
        </w:numPr>
        <w:tabs>
          <w:tab w:val="clear" w:pos="709"/>
          <w:tab w:val="left" w:pos="720" w:leader="none"/>
        </w:tabs>
        <w:bidi w:val="0"/>
        <w:ind w:left="0" w:right="0" w:hanging="0"/>
        <w:jc w:val="center"/>
        <w:outlineLvl w:val="1"/>
        <w:rPr>
          <w:rFonts w:eastAsia="PMingLiU"/>
          <w:b/>
          <w:lang w:eastAsia="zh-CN"/>
        </w:rPr>
      </w:pPr>
      <w:bookmarkStart w:id="109" w:name="_Toc449633157"/>
      <w:bookmarkStart w:id="110" w:name="_Toc449692112"/>
      <w:bookmarkStart w:id="111"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9"/>
          <w:tab w:val="left" w:pos="567" w:leader="none"/>
        </w:tabs>
        <w:bidi w:val="0"/>
        <w:jc w:val="both"/>
        <w:rPr/>
      </w:pPr>
      <w:r>
        <w:rPr/>
      </w:r>
    </w:p>
    <w:tbl>
      <w:tblPr>
        <w:tblW w:w="9493" w:type="dxa"/>
        <w:jc w:val="left"/>
        <w:tblInd w:w="108" w:type="dxa"/>
        <w:tblLayout w:type="fixed"/>
        <w:tblCellMar>
          <w:top w:w="0" w:type="dxa"/>
          <w:left w:w="108" w:type="dxa"/>
          <w:bottom w:w="0" w:type="dxa"/>
          <w:right w:w="108" w:type="dxa"/>
        </w:tblCellMar>
      </w:tblPr>
      <w:tblGrid>
        <w:gridCol w:w="713"/>
        <w:gridCol w:w="4680"/>
        <w:gridCol w:w="1267"/>
        <w:gridCol w:w="1289"/>
        <w:gridCol w:w="1544"/>
      </w:tblGrid>
      <w:tr>
        <w:trPr>
          <w:trHeight w:val="70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9"/>
                <w:tab w:val="left" w:pos="927" w:leader="none"/>
                <w:tab w:val="left" w:pos="1494" w:leader="none"/>
              </w:tabs>
              <w:bidi w:val="0"/>
              <w:ind w:left="360" w:right="0" w:hanging="0"/>
              <w:jc w:val="both"/>
              <w:outlineLvl w:val="0"/>
              <w:rPr>
                <w:b/>
              </w:rPr>
            </w:pPr>
            <w:r>
              <w:rPr>
                <w:b/>
              </w:rPr>
            </w:r>
          </w:p>
          <w:p>
            <w:pPr>
              <w:pStyle w:val="Normal"/>
              <w:widowControl w:val="false"/>
              <w:tabs>
                <w:tab w:val="clear" w:pos="709"/>
                <w:tab w:val="left" w:pos="567" w:leader="none"/>
              </w:tabs>
              <w:bidi w:val="0"/>
              <w:jc w:val="both"/>
              <w:rPr>
                <w:b/>
              </w:rPr>
            </w:pPr>
            <w:r>
              <w:rPr>
                <w:b/>
              </w:rPr>
              <w:t>Nr.</w:t>
            </w:r>
          </w:p>
          <w:p>
            <w:pPr>
              <w:pStyle w:val="Normal"/>
              <w:widowControl w:val="false"/>
              <w:tabs>
                <w:tab w:val="clear" w:pos="709"/>
                <w:tab w:val="left" w:pos="567" w:leader="none"/>
              </w:tabs>
              <w:bidi w:val="0"/>
              <w:jc w:val="both"/>
              <w:rPr>
                <w:b/>
              </w:rPr>
            </w:pPr>
            <w:r>
              <w:rPr>
                <w:b/>
              </w:rPr>
              <w:t>d/o</w:t>
            </w:r>
          </w:p>
        </w:tc>
        <w:tc>
          <w:tcPr>
            <w:tcW w:w="46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rPr>
            </w:pPr>
            <w:r>
              <w:rPr>
                <w:b/>
              </w:rPr>
            </w:r>
          </w:p>
          <w:p>
            <w:pPr>
              <w:pStyle w:val="Normal"/>
              <w:widowControl w:val="false"/>
              <w:tabs>
                <w:tab w:val="clear" w:pos="709"/>
                <w:tab w:val="left" w:pos="567" w:leader="none"/>
              </w:tabs>
              <w:bidi w:val="0"/>
              <w:jc w:val="center"/>
              <w:rPr>
                <w:b/>
              </w:rPr>
            </w:pPr>
            <w:r>
              <w:rPr>
                <w:b/>
              </w:rPr>
              <w:t>Unitatea de măsură</w:t>
            </w:r>
          </w:p>
          <w:p>
            <w:pPr>
              <w:pStyle w:val="Normal"/>
              <w:widowControl w:val="false"/>
              <w:tabs>
                <w:tab w:val="clear" w:pos="709"/>
                <w:tab w:val="left" w:pos="567" w:leader="none"/>
              </w:tabs>
              <w:bidi w:val="0"/>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rPr>
            </w:pPr>
            <w:r>
              <w:rPr>
                <w:b/>
              </w:rPr>
            </w:r>
          </w:p>
          <w:p>
            <w:pPr>
              <w:pStyle w:val="Normal"/>
              <w:widowControl w:val="false"/>
              <w:tabs>
                <w:tab w:val="clear" w:pos="709"/>
                <w:tab w:val="left" w:pos="567" w:leader="none"/>
              </w:tabs>
              <w:bidi w:val="0"/>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rPr>
            </w:pPr>
            <w:r>
              <w:rPr>
                <w:b/>
              </w:rPr>
            </w:r>
          </w:p>
          <w:p>
            <w:pPr>
              <w:pStyle w:val="Normal"/>
              <w:widowControl w:val="false"/>
              <w:tabs>
                <w:tab w:val="clear" w:pos="709"/>
                <w:tab w:val="left" w:pos="567" w:leader="none"/>
              </w:tabs>
              <w:bidi w:val="0"/>
              <w:jc w:val="center"/>
              <w:rPr>
                <w:b/>
              </w:rPr>
            </w:pPr>
            <w:r>
              <w:rPr>
                <w:b/>
              </w:rPr>
              <w:t>Asigurate de la terţi sau din alte surse</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
              </w:rPr>
            </w:pPr>
            <w:r>
              <w:rPr>
                <w:b/>
              </w:rPr>
              <w:t>0</w:t>
            </w:r>
          </w:p>
        </w:tc>
        <w:tc>
          <w:tcPr>
            <w:tcW w:w="468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
              </w:rPr>
            </w:pPr>
            <w:r>
              <w:rPr>
                <w:b/>
              </w:rPr>
              <w:t xml:space="preserve">                             </w:t>
            </w:r>
            <w:r>
              <w:rPr>
                <w:b/>
              </w:rPr>
              <w:t>1</w:t>
            </w:r>
          </w:p>
        </w:tc>
        <w:tc>
          <w:tcPr>
            <w:tcW w:w="126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
              </w:rPr>
            </w:pPr>
            <w:r>
              <w:rPr>
                <w:b/>
              </w:rPr>
              <w:t>4</w:t>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1.</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2.</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3.</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240" w:hRule="atLeast"/>
        </w:trPr>
        <w:tc>
          <w:tcPr>
            <w:tcW w:w="7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n</w:t>
            </w:r>
          </w:p>
        </w:tc>
        <w:tc>
          <w:tcPr>
            <w:tcW w:w="468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6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28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firmei: ____________________________</w:t>
      </w:r>
    </w:p>
    <w:p>
      <w:pPr>
        <w:pStyle w:val="Normal"/>
        <w:bidi w:val="0"/>
        <w:jc w:val="both"/>
        <w:rPr>
          <w:rFonts w:eastAsia="PMingLiU"/>
          <w:lang w:eastAsia="zh-CN"/>
        </w:rPr>
      </w:pPr>
      <w:r>
        <w:rPr>
          <w:rFonts w:eastAsia="PMingLiU"/>
          <w:lang w:eastAsia="zh-CN"/>
        </w:rPr>
        <w:t>Denumirea firmei: _________________________________</w:t>
      </w:r>
    </w:p>
    <w:p>
      <w:pPr>
        <w:pStyle w:val="Normal"/>
        <w:bidi w:val="0"/>
        <w:spacing w:lineRule="auto" w:line="276" w:before="0" w:after="200"/>
        <w:jc w:val="center"/>
        <w:rPr>
          <w:rFonts w:eastAsia="PMingLiU"/>
          <w:lang w:eastAsia="zh-CN"/>
        </w:rPr>
      </w:pPr>
      <w:r>
        <w:rPr>
          <w:rFonts w:eastAsia="PMingLiU"/>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jc w:val="right"/>
        <w:rPr>
          <w:sz w:val="22"/>
          <w:szCs w:val="22"/>
          <w:lang w:val="it-IT"/>
        </w:rPr>
      </w:pPr>
      <w:r>
        <w:rPr>
          <w:lang w:val="it-IT"/>
        </w:rPr>
        <w:t>Anexa nr. 14</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ind w:left="0" w:right="0" w:firstLine="709"/>
        <w:jc w:val="center"/>
        <w:rPr>
          <w:rFonts w:eastAsia="PMingLiU"/>
          <w:b/>
          <w:lang w:eastAsia="zh-CN"/>
        </w:rPr>
      </w:pPr>
      <w:r>
        <w:rPr>
          <w:rFonts w:eastAsia="PMingLiU"/>
          <w:b/>
          <w:lang w:eastAsia="zh-CN"/>
        </w:rPr>
        <w:t>DECLARAŢIE</w:t>
      </w:r>
    </w:p>
    <w:p>
      <w:pPr>
        <w:pStyle w:val="Normal"/>
        <w:bidi w:val="0"/>
        <w:ind w:left="0" w:right="0"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9"/>
          <w:tab w:val="left" w:pos="567" w:leader="none"/>
        </w:tabs>
        <w:bidi w:val="0"/>
        <w:jc w:val="both"/>
        <w:rPr>
          <w:b/>
        </w:rPr>
      </w:pPr>
      <w:r>
        <w:rPr>
          <w:b/>
        </w:rPr>
      </w:r>
    </w:p>
    <w:tbl>
      <w:tblPr>
        <w:tblW w:w="5000" w:type="pct"/>
        <w:jc w:val="left"/>
        <w:tblInd w:w="0" w:type="dxa"/>
        <w:tblLayout w:type="fixed"/>
        <w:tblCellMar>
          <w:top w:w="0" w:type="dxa"/>
          <w:left w:w="108" w:type="dxa"/>
          <w:bottom w:w="0" w:type="dxa"/>
          <w:right w:w="108" w:type="dxa"/>
        </w:tblCellMar>
      </w:tblPr>
      <w:tblGrid>
        <w:gridCol w:w="922"/>
        <w:gridCol w:w="1850"/>
        <w:gridCol w:w="2646"/>
        <w:gridCol w:w="2751"/>
        <w:gridCol w:w="3845"/>
        <w:gridCol w:w="2556"/>
      </w:tblGrid>
      <w:tr>
        <w:trPr>
          <w:trHeight w:val="1942"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center"/>
              <w:rPr>
                <w:b/>
                <w:bCs/>
              </w:rPr>
            </w:pPr>
            <w:r>
              <w:rPr>
                <w:b/>
                <w:bCs/>
              </w:rPr>
            </w:r>
          </w:p>
          <w:p>
            <w:pPr>
              <w:pStyle w:val="Normal"/>
              <w:widowControl w:val="false"/>
              <w:tabs>
                <w:tab w:val="clear" w:pos="709"/>
                <w:tab w:val="left" w:pos="567" w:leader="none"/>
              </w:tabs>
              <w:bidi w:val="0"/>
              <w:jc w:val="center"/>
              <w:rPr>
                <w:b/>
                <w:bCs/>
              </w:rPr>
            </w:pPr>
            <w:r>
              <w:rPr>
                <w:b/>
                <w:bCs/>
              </w:rPr>
              <w:t>Nr.</w:t>
            </w:r>
          </w:p>
          <w:p>
            <w:pPr>
              <w:pStyle w:val="Normal"/>
              <w:widowControl w:val="false"/>
              <w:tabs>
                <w:tab w:val="clear" w:pos="709"/>
                <w:tab w:val="left" w:pos="567" w:leader="none"/>
              </w:tabs>
              <w:bidi w:val="0"/>
              <w:jc w:val="center"/>
              <w:rPr>
                <w:b/>
                <w:bCs/>
              </w:rPr>
            </w:pPr>
            <w:r>
              <w:rPr>
                <w:b/>
                <w:bCs/>
              </w:rPr>
              <w:t>d/o</w:t>
            </w:r>
          </w:p>
        </w:tc>
        <w:tc>
          <w:tcPr>
            <w:tcW w:w="1850"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927" w:leader="none"/>
                <w:tab w:val="left" w:pos="1494" w:leader="none"/>
              </w:tabs>
              <w:bidi w:val="0"/>
              <w:ind w:left="360" w:right="0" w:hanging="0"/>
              <w:rPr>
                <w:bCs/>
              </w:rPr>
            </w:pPr>
            <w:r>
              <w:rPr>
                <w:bCs/>
              </w:rPr>
            </w:r>
          </w:p>
          <w:p>
            <w:pPr>
              <w:pStyle w:val="Normal"/>
              <w:widowControl w:val="false"/>
              <w:tabs>
                <w:tab w:val="clear" w:pos="709"/>
                <w:tab w:val="left" w:pos="567" w:leader="none"/>
              </w:tabs>
              <w:bidi w:val="0"/>
              <w:jc w:val="center"/>
              <w:rPr>
                <w:b/>
                <w:bCs/>
              </w:rPr>
            </w:pPr>
            <w:r>
              <w:rPr>
                <w:b/>
                <w:bCs/>
              </w:rPr>
              <w:t>Funcţia</w:t>
            </w:r>
          </w:p>
        </w:tc>
        <w:tc>
          <w:tcPr>
            <w:tcW w:w="26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bCs/>
              </w:rPr>
            </w:pPr>
            <w:r>
              <w:rPr>
                <w:b/>
                <w:bCs/>
              </w:rPr>
            </w:r>
          </w:p>
          <w:p>
            <w:pPr>
              <w:pStyle w:val="Normal"/>
              <w:widowControl w:val="false"/>
              <w:tabs>
                <w:tab w:val="clear" w:pos="709"/>
                <w:tab w:val="left" w:pos="567" w:leader="none"/>
              </w:tabs>
              <w:bidi w:val="0"/>
              <w:jc w:val="center"/>
              <w:rPr>
                <w:b/>
                <w:bCs/>
              </w:rPr>
            </w:pPr>
            <w:r>
              <w:rPr>
                <w:b/>
                <w:bCs/>
              </w:rPr>
              <w:t>Studii de specialitate</w:t>
            </w:r>
          </w:p>
        </w:tc>
        <w:tc>
          <w:tcPr>
            <w:tcW w:w="27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center"/>
              <w:rPr>
                <w:b/>
                <w:bCs/>
              </w:rPr>
            </w:pPr>
            <w:r>
              <w:rPr>
                <w:b/>
                <w:bCs/>
              </w:rPr>
              <w:t>Vechimea în  munca de specialitate (ani)</w:t>
            </w:r>
          </w:p>
        </w:tc>
        <w:tc>
          <w:tcPr>
            <w:tcW w:w="38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center"/>
              <w:rPr>
                <w:b/>
                <w:bCs/>
              </w:rPr>
            </w:pPr>
            <w:r>
              <w:rPr>
                <w:b/>
                <w:bCs/>
              </w:rPr>
              <w:t>Numărul şi denumirea bunurilor/serviciilor similare livrate/prestate în calitate de conducător</w:t>
            </w:r>
          </w:p>
        </w:tc>
        <w:tc>
          <w:tcPr>
            <w:tcW w:w="25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center"/>
              <w:rPr>
                <w:b/>
                <w:bCs/>
              </w:rPr>
            </w:pPr>
            <w:r>
              <w:rPr>
                <w:b/>
                <w:bCs/>
              </w:rPr>
              <w:t>Numărul certificatului de atestare</w:t>
            </w:r>
          </w:p>
          <w:p>
            <w:pPr>
              <w:pStyle w:val="Normal"/>
              <w:widowControl w:val="false"/>
              <w:tabs>
                <w:tab w:val="clear" w:pos="709"/>
                <w:tab w:val="left" w:pos="567" w:leader="none"/>
              </w:tabs>
              <w:bidi w:val="0"/>
              <w:jc w:val="center"/>
              <w:rPr>
                <w:b/>
                <w:bCs/>
              </w:rPr>
            </w:pPr>
            <w:r>
              <w:rPr>
                <w:b/>
                <w:bCs/>
              </w:rPr>
              <w:t>și data eliberării</w:t>
            </w:r>
          </w:p>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bCs/>
              </w:rPr>
            </w:pPr>
            <w:r>
              <w:rPr>
                <w:b/>
                <w:bCs/>
              </w:rPr>
            </w:r>
          </w:p>
          <w:p>
            <w:pPr>
              <w:pStyle w:val="Normal"/>
              <w:widowControl w:val="false"/>
              <w:numPr>
                <w:ilvl w:val="0"/>
                <w:numId w:val="0"/>
              </w:numPr>
              <w:tabs>
                <w:tab w:val="clear" w:pos="709"/>
                <w:tab w:val="left" w:pos="927" w:leader="none"/>
                <w:tab w:val="left" w:pos="1494" w:leader="none"/>
              </w:tabs>
              <w:bidi w:val="0"/>
              <w:ind w:left="360" w:right="0" w:hanging="0"/>
              <w:jc w:val="center"/>
              <w:outlineLvl w:val="0"/>
              <w:rPr>
                <w:b/>
                <w:bCs/>
              </w:rPr>
            </w:pPr>
            <w:r>
              <w:rPr>
                <w:b/>
                <w:bCs/>
              </w:rPr>
            </w:r>
          </w:p>
        </w:tc>
      </w:tr>
      <w:tr>
        <w:trPr>
          <w:trHeight w:val="320"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9"/>
                <w:tab w:val="left" w:pos="927" w:leader="none"/>
                <w:tab w:val="left" w:pos="1494" w:leader="none"/>
              </w:tabs>
              <w:bidi w:val="0"/>
              <w:ind w:left="360" w:right="0" w:hanging="0"/>
              <w:jc w:val="both"/>
              <w:outlineLvl w:val="0"/>
              <w:rPr>
                <w:b/>
                <w:bCs/>
              </w:rPr>
            </w:pPr>
            <w:r>
              <w:rPr>
                <w:b/>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center"/>
              <w:rPr>
                <w:b/>
                <w:bCs/>
              </w:rPr>
            </w:pPr>
            <w:r>
              <w:rPr>
                <w:b/>
                <w:bCs/>
              </w:rPr>
              <w:t>1</w:t>
            </w:r>
          </w:p>
        </w:tc>
        <w:tc>
          <w:tcPr>
            <w:tcW w:w="264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center"/>
              <w:rPr>
                <w:b/>
                <w:bCs/>
              </w:rPr>
            </w:pPr>
            <w:r>
              <w:rPr>
                <w:b/>
                <w:bCs/>
              </w:rPr>
              <w:t>2</w:t>
            </w:r>
          </w:p>
        </w:tc>
        <w:tc>
          <w:tcPr>
            <w:tcW w:w="275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center"/>
              <w:rPr>
                <w:b/>
                <w:bCs/>
              </w:rPr>
            </w:pPr>
            <w:r>
              <w:rPr>
                <w:b/>
                <w:bCs/>
              </w:rPr>
              <w:t>3</w:t>
            </w:r>
          </w:p>
        </w:tc>
        <w:tc>
          <w:tcPr>
            <w:tcW w:w="38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center"/>
              <w:rPr>
                <w:b/>
                <w:bCs/>
              </w:rPr>
            </w:pPr>
            <w:r>
              <w:rPr>
                <w:b/>
                <w:bCs/>
              </w:rPr>
              <w:t>4</w:t>
            </w:r>
          </w:p>
        </w:tc>
        <w:tc>
          <w:tcPr>
            <w:tcW w:w="2556"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center"/>
              <w:rPr>
                <w:b/>
                <w:bCs/>
              </w:rPr>
            </w:pPr>
            <w:r>
              <w:rPr>
                <w:b/>
                <w:bCs/>
              </w:rPr>
              <w:t>5</w:t>
            </w:r>
          </w:p>
        </w:tc>
      </w:tr>
      <w:tr>
        <w:trPr>
          <w:trHeight w:val="140"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Cs/>
              </w:rPr>
            </w:pPr>
            <w:r>
              <w:rPr>
                <w:bCs/>
              </w:rPr>
            </w:r>
          </w:p>
        </w:tc>
        <w:tc>
          <w:tcPr>
            <w:tcW w:w="264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75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384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55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r>
      <w:tr>
        <w:trPr>
          <w:trHeight w:val="140"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Cs/>
              </w:rPr>
            </w:pPr>
            <w:r>
              <w:rPr>
                <w:bCs/>
              </w:rPr>
            </w:r>
          </w:p>
        </w:tc>
        <w:tc>
          <w:tcPr>
            <w:tcW w:w="264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75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384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55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r>
      <w:tr>
        <w:trPr>
          <w:trHeight w:val="140"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Cs/>
              </w:rPr>
            </w:pPr>
            <w:r>
              <w:rPr>
                <w:bCs/>
              </w:rPr>
            </w:r>
          </w:p>
        </w:tc>
        <w:tc>
          <w:tcPr>
            <w:tcW w:w="264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75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384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55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r>
      <w:tr>
        <w:trPr>
          <w:trHeight w:val="140"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Cs/>
              </w:rPr>
            </w:pPr>
            <w:r>
              <w:rPr>
                <w:bCs/>
              </w:rPr>
            </w:r>
          </w:p>
        </w:tc>
        <w:tc>
          <w:tcPr>
            <w:tcW w:w="264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75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384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55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r>
      <w:tr>
        <w:trPr>
          <w:trHeight w:val="536" w:hRule="atLeast"/>
          <w:cantSplit w:val="true"/>
        </w:trPr>
        <w:tc>
          <w:tcPr>
            <w:tcW w:w="92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185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bCs/>
              </w:rPr>
            </w:pPr>
            <w:r>
              <w:rPr>
                <w:bCs/>
              </w:rPr>
            </w:r>
          </w:p>
        </w:tc>
        <w:tc>
          <w:tcPr>
            <w:tcW w:w="264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75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384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c>
          <w:tcPr>
            <w:tcW w:w="2556"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bCs/>
              </w:rPr>
            </w:pPr>
            <w:r>
              <w:rPr>
                <w:bCs/>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_________________________________________</w:t>
      </w:r>
    </w:p>
    <w:p>
      <w:pPr>
        <w:pStyle w:val="Normal"/>
        <w:bidi w:val="0"/>
        <w:jc w:val="both"/>
        <w:rPr>
          <w:rFonts w:eastAsia="PMingLiU"/>
          <w:lang w:eastAsia="zh-CN"/>
        </w:rPr>
      </w:pPr>
      <w:r>
        <w:rPr>
          <w:rFonts w:eastAsia="PMingLiU"/>
          <w:lang w:eastAsia="zh-CN"/>
        </w:rPr>
        <w:t>Nume: __________________________________________</w:t>
      </w:r>
    </w:p>
    <w:p>
      <w:pPr>
        <w:pStyle w:val="Normal"/>
        <w:bidi w:val="0"/>
        <w:jc w:val="both"/>
        <w:rPr>
          <w:rFonts w:eastAsia="PMingLiU"/>
          <w:lang w:eastAsia="zh-CN"/>
        </w:rPr>
      </w:pPr>
      <w:r>
        <w:rPr>
          <w:rFonts w:eastAsia="PMingLiU"/>
          <w:lang w:eastAsia="zh-CN"/>
        </w:rPr>
        <w:t>Funcţia în cadrul firmei: ____________________________</w:t>
      </w:r>
    </w:p>
    <w:p>
      <w:pPr>
        <w:pStyle w:val="Normal"/>
        <w:bidi w:val="0"/>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bidi w:val="0"/>
        <w:ind w:left="0" w:right="0" w:hanging="0"/>
        <w:jc w:val="center"/>
        <w:outlineLvl w:val="1"/>
        <w:rPr>
          <w:b/>
          <w:bCs/>
        </w:rPr>
      </w:pPr>
      <w:r>
        <w:rPr>
          <w:b/>
          <w:bCs/>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sz w:val="22"/>
          <w:szCs w:val="22"/>
          <w:lang w:val="it-IT"/>
        </w:rPr>
      </w:pPr>
      <w:r>
        <w:rPr>
          <w:lang w:val="it-IT"/>
        </w:rPr>
        <w:t>Anexa nr.15</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spacing w:lineRule="auto" w:line="276"/>
        <w:jc w:val="center"/>
        <w:rPr>
          <w:rFonts w:eastAsia="PMingLiU"/>
          <w:b/>
          <w:lang w:eastAsia="zh-CN"/>
        </w:rPr>
      </w:pPr>
      <w:r>
        <w:rPr>
          <w:rFonts w:eastAsia="PMingLiU"/>
          <w:b/>
          <w:lang w:eastAsia="zh-CN"/>
        </w:rPr>
      </w:r>
    </w:p>
    <w:p>
      <w:pPr>
        <w:pStyle w:val="Normal"/>
        <w:bidi w:val="0"/>
        <w:spacing w:lineRule="auto" w:line="276"/>
        <w:jc w:val="center"/>
        <w:rPr>
          <w:rFonts w:eastAsia="PMingLiU"/>
          <w:b/>
          <w:lang w:eastAsia="zh-CN"/>
        </w:rPr>
      </w:pPr>
      <w:r>
        <w:rPr>
          <w:rFonts w:eastAsia="PMingLiU"/>
          <w:b/>
          <w:lang w:eastAsia="zh-CN"/>
        </w:rPr>
      </w:r>
    </w:p>
    <w:p>
      <w:pPr>
        <w:pStyle w:val="Normal"/>
        <w:bidi w:val="0"/>
        <w:jc w:val="center"/>
        <w:rPr>
          <w:rFonts w:eastAsia="SimSun"/>
          <w:b/>
          <w:bCs/>
          <w:iCs/>
          <w:lang w:eastAsia="zh-CN"/>
        </w:rPr>
      </w:pPr>
      <w:r>
        <w:rPr>
          <w:rFonts w:eastAsia="SimSun"/>
          <w:b/>
          <w:bCs/>
          <w:iCs/>
          <w:lang w:eastAsia="zh-CN"/>
        </w:rPr>
        <w:t>LISTA SUBCONTRACTANȚILOR</w:t>
      </w:r>
    </w:p>
    <w:p>
      <w:pPr>
        <w:pStyle w:val="Normal"/>
        <w:bidi w:val="0"/>
        <w:jc w:val="center"/>
        <w:rPr>
          <w:rFonts w:eastAsia="SimSun"/>
          <w:b/>
          <w:bCs/>
          <w:iCs/>
          <w:lang w:eastAsia="zh-CN"/>
        </w:rPr>
      </w:pPr>
      <w:r>
        <w:rPr>
          <w:rFonts w:eastAsia="SimSun"/>
          <w:b/>
          <w:bCs/>
          <w:iCs/>
          <w:lang w:eastAsia="zh-CN"/>
        </w:rPr>
        <w:t>ŞI PARTEA/PĂRŢILE DIN CONTRACT CARE SUNT</w:t>
      </w:r>
    </w:p>
    <w:p>
      <w:pPr>
        <w:pStyle w:val="Normal"/>
        <w:bidi w:val="0"/>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bidi w:val="0"/>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Pr>
      <w:tblGrid>
        <w:gridCol w:w="561"/>
        <w:gridCol w:w="3123"/>
        <w:gridCol w:w="1983"/>
        <w:gridCol w:w="1594"/>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567" w:leader="none"/>
              </w:tabs>
              <w:bidi w:val="0"/>
              <w:jc w:val="both"/>
              <w:rPr>
                <w:b/>
              </w:rPr>
            </w:pPr>
            <w:r>
              <w:rPr>
                <w:b/>
              </w:rPr>
              <w:t>Nr. d/o</w:t>
            </w:r>
          </w:p>
        </w:tc>
        <w:tc>
          <w:tcPr>
            <w:tcW w:w="31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rFonts w:eastAsia="MS Mincho"/>
                <w:b/>
                <w:lang w:eastAsia="zh-CN"/>
              </w:rPr>
            </w:pPr>
            <w:r>
              <w:rPr>
                <w:rFonts w:eastAsia="MS Mincho"/>
                <w:b/>
                <w:lang w:eastAsia="zh-CN"/>
              </w:rPr>
              <w:t>Activităţi din contract</w:t>
            </w:r>
          </w:p>
        </w:tc>
        <w:tc>
          <w:tcPr>
            <w:tcW w:w="15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1.</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2.</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3.</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567" w:leader="none"/>
              </w:tabs>
              <w:bidi w:val="0"/>
              <w:jc w:val="both"/>
              <w:rPr/>
            </w:pPr>
            <w:r>
              <w:rPr/>
              <w:t>4.</w:t>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312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98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5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9"/>
                <w:tab w:val="left" w:pos="567" w:leader="none"/>
              </w:tabs>
              <w:bidi w:val="0"/>
              <w:spacing w:before="200" w:after="0"/>
              <w:ind w:left="0" w:right="0" w:hanging="0"/>
              <w:jc w:val="both"/>
              <w:outlineLvl w:val="2"/>
              <w:rPr/>
            </w:pPr>
            <w:r>
              <w:rPr/>
            </w:r>
          </w:p>
        </w:tc>
      </w:tr>
    </w:tbl>
    <w:p>
      <w:pPr>
        <w:pStyle w:val="Normal"/>
        <w:bidi w:val="0"/>
        <w:jc w:val="both"/>
        <w:rPr>
          <w:rFonts w:eastAsia="PMingLiU"/>
          <w:lang w:eastAsia="zh-CN"/>
        </w:rPr>
      </w:pPr>
      <w:r>
        <w:rPr>
          <w:rFonts w:eastAsia="PMingLiU"/>
          <w:lang w:eastAsia="zh-CN"/>
        </w:rPr>
      </w:r>
    </w:p>
    <w:p>
      <w:pPr>
        <w:pStyle w:val="Normal"/>
        <w:bidi w:val="0"/>
        <w:jc w:val="both"/>
        <w:rPr>
          <w:rFonts w:eastAsia="PMingLiU"/>
          <w:lang w:eastAsia="zh-CN"/>
        </w:rPr>
      </w:pPr>
      <w:r>
        <w:rPr>
          <w:rFonts w:eastAsia="PMingLiU"/>
          <w:lang w:eastAsia="zh-CN"/>
        </w:rPr>
        <w:t>Semnat: ______________________________________</w:t>
      </w:r>
    </w:p>
    <w:p>
      <w:pPr>
        <w:pStyle w:val="Normal"/>
        <w:bidi w:val="0"/>
        <w:jc w:val="both"/>
        <w:rPr>
          <w:rFonts w:eastAsia="PMingLiU"/>
          <w:lang w:eastAsia="zh-CN"/>
        </w:rPr>
      </w:pPr>
      <w:r>
        <w:rPr>
          <w:rFonts w:eastAsia="PMingLiU"/>
          <w:lang w:eastAsia="zh-CN"/>
        </w:rPr>
        <w:t>Nume: _______________________________________</w:t>
      </w:r>
    </w:p>
    <w:p>
      <w:pPr>
        <w:pStyle w:val="Normal"/>
        <w:bidi w:val="0"/>
        <w:jc w:val="both"/>
        <w:rPr>
          <w:rFonts w:eastAsia="PMingLiU"/>
          <w:lang w:eastAsia="zh-CN"/>
        </w:rPr>
      </w:pPr>
      <w:r>
        <w:rPr>
          <w:rFonts w:eastAsia="PMingLiU"/>
          <w:lang w:eastAsia="zh-CN"/>
        </w:rPr>
        <w:t>Funcţia în cadrul firmei: _________________________</w:t>
      </w:r>
    </w:p>
    <w:p>
      <w:pPr>
        <w:pStyle w:val="Normal"/>
        <w:bidi w:val="0"/>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keepNext w:val="true"/>
        <w:keepLines/>
        <w:numPr>
          <w:ilvl w:val="0"/>
          <w:numId w:val="0"/>
        </w:numPr>
        <w:bidi w:val="0"/>
        <w:ind w:left="0" w:right="0" w:hanging="0"/>
        <w:jc w:val="center"/>
        <w:outlineLvl w:val="1"/>
        <w:rPr>
          <w:b/>
          <w:bCs/>
        </w:rPr>
      </w:pPr>
      <w:r>
        <w:rPr>
          <w:b/>
          <w:bCs/>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left"/>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spacing w:lineRule="auto" w:line="276" w:before="0" w:after="200"/>
        <w:jc w:val="center"/>
        <w:rPr>
          <w:rFonts w:eastAsia="PMingLiU"/>
          <w:b/>
          <w:lang w:eastAsia="zh-CN"/>
        </w:rPr>
      </w:pPr>
      <w:r>
        <w:rPr>
          <w:rFonts w:eastAsia="PMingLiU"/>
          <w:b/>
          <w:lang w:eastAsia="zh-CN"/>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sz w:val="22"/>
          <w:szCs w:val="22"/>
          <w:lang w:val="it-IT"/>
        </w:rPr>
      </w:pPr>
      <w:r>
        <w:rPr>
          <w:lang w:val="it-IT"/>
        </w:rPr>
        <w:t>Anexa nr.16</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7" w:leader="none"/>
        </w:tabs>
        <w:bidi w:val="0"/>
        <w:jc w:val="left"/>
        <w:rPr>
          <w:b/>
          <w:color w:val="000000"/>
          <w:w w:val="90"/>
        </w:rPr>
      </w:pPr>
      <w:r>
        <w:rPr>
          <w:b/>
          <w:color w:val="000000"/>
          <w:w w:val="90"/>
        </w:rPr>
      </w:r>
    </w:p>
    <w:p>
      <w:pPr>
        <w:pStyle w:val="Titlu1"/>
        <w:numPr>
          <w:ilvl w:val="0"/>
          <w:numId w:val="0"/>
        </w:numPr>
        <w:bidi w:val="0"/>
        <w:ind w:left="720" w:right="0" w:hanging="0"/>
        <w:rPr/>
      </w:pPr>
      <w:bookmarkStart w:id="115" w:name="_Hlk77771256"/>
      <w:r>
        <w:rPr/>
        <w:t>ANGAJAMENT TERŢ SUSŢINĂTOR FINANCIAR</w:t>
      </w:r>
      <w:bookmarkEnd w:id="115"/>
    </w:p>
    <w:p>
      <w:pPr>
        <w:pStyle w:val="Normal"/>
        <w:tabs>
          <w:tab w:val="clear" w:pos="709"/>
          <w:tab w:val="left" w:pos="567" w:leader="none"/>
        </w:tabs>
        <w:bidi w:val="0"/>
        <w:jc w:val="center"/>
        <w:rPr>
          <w:b/>
          <w:color w:val="000000"/>
          <w:w w:val="90"/>
        </w:rPr>
      </w:pPr>
      <w:r>
        <w:rPr>
          <w:b/>
          <w:color w:val="000000"/>
          <w:w w:val="90"/>
        </w:rPr>
      </w:r>
    </w:p>
    <w:p>
      <w:pPr>
        <w:pStyle w:val="Normal"/>
        <w:shd w:fill="FFFFFF" w:val="clear"/>
        <w:bidi w:val="0"/>
        <w:jc w:val="both"/>
        <w:rPr>
          <w:b/>
          <w:spacing w:val="-2"/>
        </w:rPr>
      </w:pPr>
      <w:r>
        <w:rPr>
          <w:b/>
          <w:spacing w:val="-2"/>
        </w:rPr>
        <w:t>Terţ susţinător financiar</w:t>
      </w:r>
    </w:p>
    <w:p>
      <w:pPr>
        <w:pStyle w:val="Normal"/>
        <w:shd w:fill="FFFFFF" w:val="clear"/>
        <w:bidi w:val="0"/>
        <w:jc w:val="right"/>
        <w:rPr/>
      </w:pPr>
      <w:r>
        <w:rPr>
          <w:b/>
          <w:spacing w:val="-2"/>
        </w:rPr>
        <w:t>..........................</w:t>
      </w:r>
      <w:r>
        <w:rPr/>
        <w:t xml:space="preserve">(denumirea)  </w:t>
      </w:r>
    </w:p>
    <w:p>
      <w:pPr>
        <w:pStyle w:val="Normal"/>
        <w:shd w:fill="FFFFFF" w:val="clear"/>
        <w:bidi w:val="0"/>
        <w:jc w:val="center"/>
        <w:rPr>
          <w:b/>
        </w:rPr>
      </w:pPr>
      <w:r>
        <w:rPr>
          <w:b/>
        </w:rPr>
      </w:r>
    </w:p>
    <w:p>
      <w:pPr>
        <w:pStyle w:val="Normal"/>
        <w:shd w:fill="FFFFFF" w:val="clear"/>
        <w:bidi w:val="0"/>
        <w:jc w:val="center"/>
        <w:rPr>
          <w:b/>
        </w:rPr>
      </w:pPr>
      <w:r>
        <w:rPr>
          <w:b/>
        </w:rPr>
        <w:t>ANGAJAMENT</w:t>
      </w:r>
    </w:p>
    <w:p>
      <w:pPr>
        <w:pStyle w:val="Normal"/>
        <w:shd w:fill="FFFFFF" w:val="clear"/>
        <w:bidi w:val="0"/>
        <w:jc w:val="center"/>
        <w:rPr/>
      </w:pPr>
      <w:r>
        <w:rPr/>
        <w:t>privind susţinerea financiară</w:t>
      </w:r>
      <w:r>
        <w:rPr>
          <w:spacing w:val="-1"/>
        </w:rPr>
        <w:t xml:space="preserve"> a ofertantului/candidatului</w:t>
      </w:r>
    </w:p>
    <w:p>
      <w:pPr>
        <w:pStyle w:val="Normal"/>
        <w:shd w:fill="FFFFFF" w:val="clear"/>
        <w:bidi w:val="0"/>
        <w:spacing w:before="504" w:after="0"/>
        <w:jc w:val="both"/>
        <w:rPr>
          <w:spacing w:val="-3"/>
        </w:rPr>
      </w:pPr>
      <w:r>
        <w:rPr>
          <w:spacing w:val="-3"/>
        </w:rPr>
        <w:t>Către, ................................................................................</w:t>
      </w:r>
    </w:p>
    <w:p>
      <w:pPr>
        <w:pStyle w:val="Normal"/>
        <w:shd w:fill="FFFFFF" w:val="clear"/>
        <w:bidi w:val="0"/>
        <w:jc w:val="both"/>
        <w:rPr>
          <w:i/>
          <w:i/>
        </w:rPr>
      </w:pPr>
      <w:r>
        <w:rPr>
          <w:i/>
        </w:rPr>
        <w:t>(denumirea autorităţii contractante şi adresa completă)</w:t>
      </w:r>
    </w:p>
    <w:p>
      <w:pPr>
        <w:pStyle w:val="Normal"/>
        <w:shd w:fill="FFFFFF" w:val="clear"/>
        <w:tabs>
          <w:tab w:val="clear" w:pos="709"/>
          <w:tab w:val="left" w:pos="7166" w:leader="dot"/>
        </w:tabs>
        <w:bidi w:val="0"/>
        <w:jc w:val="both"/>
        <w:rPr/>
      </w:pPr>
      <w:r>
        <w:rPr/>
        <w:t>Cu privire la procedura pentru atribuirea contractului ..............................</w:t>
      </w:r>
    </w:p>
    <w:p>
      <w:pPr>
        <w:pStyle w:val="Normal"/>
        <w:shd w:fill="FFFFFF" w:val="clear"/>
        <w:tabs>
          <w:tab w:val="clear" w:pos="709"/>
          <w:tab w:val="left" w:pos="7166" w:leader="dot"/>
        </w:tabs>
        <w:bidi w:val="0"/>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fill="FFFFFF" w:val="clear"/>
        <w:bidi w:val="0"/>
        <w:jc w:val="both"/>
        <w:rPr/>
      </w:pPr>
      <w:r>
        <w:rPr/>
        <w:t>Acordarea susţinerii financiare nu implică alte costuri pentru achizitor, cu excepţia celor care au fost incluse în propunerea financiară.</w:t>
      </w:r>
    </w:p>
    <w:p>
      <w:pPr>
        <w:pStyle w:val="Normal"/>
        <w:shd w:fill="FFFFFF" w:val="clear"/>
        <w:bidi w:val="0"/>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fill="FFFFFF" w:val="clear"/>
        <w:bidi w:val="0"/>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fill="FFFFFF" w:val="clear"/>
        <w:bidi w:val="0"/>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fill="FFFFFF" w:val="clear"/>
        <w:bidi w:val="0"/>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fill="FFFFFF" w:val="clear"/>
        <w:bidi w:val="0"/>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fill="FFFFFF" w:val="clear"/>
        <w:bidi w:val="0"/>
        <w:jc w:val="both"/>
        <w:rPr>
          <w:spacing w:val="-1"/>
        </w:rPr>
      </w:pPr>
      <w:r>
        <w:rPr>
          <w:spacing w:val="-1"/>
        </w:rPr>
      </w:r>
    </w:p>
    <w:p>
      <w:pPr>
        <w:pStyle w:val="Normal"/>
        <w:shd w:fill="FFFFFF" w:val="clear"/>
        <w:bidi w:val="0"/>
        <w:jc w:val="left"/>
        <w:rPr>
          <w:spacing w:val="-1"/>
        </w:rPr>
      </w:pPr>
      <w:r>
        <w:rPr>
          <w:spacing w:val="-1"/>
        </w:rPr>
        <w:t>Data completării,</w:t>
        <w:tab/>
        <w:tab/>
        <w:tab/>
        <w:tab/>
        <w:tab/>
        <w:tab/>
        <w:tab/>
        <w:t>Terţ susţinător,</w:t>
      </w:r>
    </w:p>
    <w:p>
      <w:pPr>
        <w:pStyle w:val="Normal"/>
        <w:shd w:fill="FFFFFF" w:val="clear"/>
        <w:bidi w:val="0"/>
        <w:jc w:val="left"/>
        <w:rPr>
          <w:spacing w:val="-1"/>
        </w:rPr>
      </w:pPr>
      <w:r>
        <w:rPr>
          <w:spacing w:val="-1"/>
        </w:rPr>
        <w:t>...........................</w:t>
        <w:tab/>
        <w:tab/>
        <w:tab/>
        <w:tab/>
        <w:tab/>
        <w:tab/>
        <w:tab/>
        <w:t>.....................</w:t>
      </w:r>
    </w:p>
    <w:p>
      <w:pPr>
        <w:pStyle w:val="Normal"/>
        <w:shd w:fill="FFFFFF" w:val="clear"/>
        <w:bidi w:val="0"/>
        <w:jc w:val="left"/>
        <w:rPr>
          <w:i/>
          <w:i/>
          <w:spacing w:val="-1"/>
        </w:rPr>
      </w:pPr>
      <w:r>
        <w:rPr>
          <w:i/>
          <w:spacing w:val="-1"/>
        </w:rPr>
        <w:t xml:space="preserve">                                                                                                       </w:t>
      </w:r>
      <w:r>
        <w:rPr>
          <w:i/>
          <w:spacing w:val="-1"/>
        </w:rPr>
        <w:t>(semnătură autorizată)</w:t>
      </w:r>
    </w:p>
    <w:p>
      <w:pPr>
        <w:pStyle w:val="Normal"/>
        <w:bidi w:val="0"/>
        <w:jc w:val="right"/>
        <w:rPr>
          <w:sz w:val="22"/>
          <w:szCs w:val="22"/>
          <w:lang w:val="it-IT"/>
        </w:rPr>
      </w:pPr>
      <w:r>
        <w:rPr>
          <w:lang w:val="it-IT"/>
        </w:rPr>
        <w:t>Anexa nr. 17</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7" w:leader="none"/>
        </w:tabs>
        <w:bidi w:val="0"/>
        <w:jc w:val="center"/>
        <w:rPr>
          <w:b/>
          <w:color w:val="000000"/>
          <w:w w:val="90"/>
        </w:rPr>
      </w:pPr>
      <w:r>
        <w:rPr>
          <w:b/>
          <w:color w:val="000000"/>
          <w:w w:val="90"/>
        </w:rPr>
      </w:r>
    </w:p>
    <w:p>
      <w:pPr>
        <w:pStyle w:val="Normal"/>
        <w:keepNext w:val="true"/>
        <w:numPr>
          <w:ilvl w:val="0"/>
          <w:numId w:val="0"/>
        </w:numPr>
        <w:bidi w:val="0"/>
        <w:spacing w:before="240" w:after="60"/>
        <w:ind w:left="0" w:right="0" w:hanging="0"/>
        <w:jc w:val="center"/>
        <w:outlineLvl w:val="0"/>
        <w:rPr>
          <w:b/>
          <w:bCs/>
          <w:kern w:val="2"/>
        </w:rPr>
      </w:pPr>
      <w:bookmarkStart w:id="116" w:name="_Hlk77771277"/>
      <w:r>
        <w:rPr>
          <w:b/>
          <w:bCs/>
          <w:kern w:val="2"/>
        </w:rPr>
        <w:t xml:space="preserve">DECLARAŢIE TERŢ SUSŢINĂTOR FINANCIAR </w:t>
      </w:r>
      <w:bookmarkEnd w:id="116"/>
    </w:p>
    <w:p>
      <w:pPr>
        <w:pStyle w:val="Normal"/>
        <w:shd w:fill="FFFFFF" w:val="clear"/>
        <w:bidi w:val="0"/>
        <w:spacing w:before="0" w:after="200"/>
        <w:jc w:val="left"/>
        <w:rPr>
          <w:rFonts w:eastAsia="Calibri"/>
          <w:b/>
          <w:i/>
          <w:i/>
        </w:rPr>
      </w:pPr>
      <w:r>
        <w:rPr>
          <w:rFonts w:eastAsia="Calibri"/>
          <w:b/>
          <w:i/>
        </w:rPr>
      </w:r>
    </w:p>
    <w:p>
      <w:pPr>
        <w:pStyle w:val="Normal"/>
        <w:shd w:fill="FFFFFF" w:val="clear"/>
        <w:bidi w:val="0"/>
        <w:jc w:val="left"/>
        <w:rPr>
          <w:rFonts w:eastAsia="Calibri"/>
          <w:b/>
          <w:spacing w:val="-2"/>
        </w:rPr>
      </w:pPr>
      <w:r>
        <w:rPr>
          <w:rFonts w:eastAsia="Calibri"/>
          <w:b/>
          <w:spacing w:val="-2"/>
        </w:rPr>
        <w:t>Terţ susţinător financiar</w:t>
      </w:r>
    </w:p>
    <w:p>
      <w:pPr>
        <w:pStyle w:val="Normal"/>
        <w:shd w:fill="FFFFFF" w:val="clear"/>
        <w:bidi w:val="0"/>
        <w:jc w:val="right"/>
        <w:rPr>
          <w:rFonts w:eastAsia="Calibri"/>
          <w:b/>
        </w:rPr>
      </w:pPr>
      <w:r>
        <w:rPr>
          <w:rFonts w:eastAsia="Calibri"/>
          <w:b/>
          <w:spacing w:val="-2"/>
        </w:rPr>
        <w:t>..........................</w:t>
      </w:r>
    </w:p>
    <w:p>
      <w:pPr>
        <w:pStyle w:val="Normal"/>
        <w:shd w:fill="FFFFFF" w:val="clear"/>
        <w:bidi w:val="0"/>
        <w:jc w:val="right"/>
        <w:rPr>
          <w:rFonts w:eastAsia="Calibri"/>
        </w:rPr>
      </w:pPr>
      <w:r>
        <w:rPr>
          <w:rFonts w:eastAsia="Calibri"/>
        </w:rPr>
        <w:t>(denumirea)</w:t>
      </w:r>
    </w:p>
    <w:p>
      <w:pPr>
        <w:pStyle w:val="Normal"/>
        <w:shd w:fill="FFFFFF" w:val="clear"/>
        <w:bidi w:val="0"/>
        <w:jc w:val="left"/>
        <w:rPr>
          <w:rFonts w:eastAsia="Calibri"/>
        </w:rPr>
      </w:pPr>
      <w:r>
        <w:rPr>
          <w:rFonts w:eastAsia="Calibri"/>
        </w:rPr>
      </w:r>
    </w:p>
    <w:p>
      <w:pPr>
        <w:pStyle w:val="Normal"/>
        <w:bidi w:val="0"/>
        <w:spacing w:before="0" w:after="200"/>
        <w:jc w:val="center"/>
        <w:rPr>
          <w:rFonts w:eastAsia="Calibri"/>
          <w:b/>
        </w:rPr>
      </w:pPr>
      <w:r>
        <w:rPr>
          <w:rFonts w:eastAsia="Calibri"/>
          <w:b/>
        </w:rPr>
        <w:t>Declaraţie</w:t>
      </w:r>
    </w:p>
    <w:p>
      <w:pPr>
        <w:pStyle w:val="Normal"/>
        <w:bidi w:val="0"/>
        <w:spacing w:before="0" w:after="200"/>
        <w:jc w:val="left"/>
        <w:rPr>
          <w:rFonts w:eastAsia="Calibri"/>
        </w:rPr>
      </w:pPr>
      <w:r>
        <w:rPr>
          <w:rFonts w:eastAsia="Calibri"/>
        </w:rPr>
      </w:r>
    </w:p>
    <w:p>
      <w:pPr>
        <w:pStyle w:val="Normal"/>
        <w:shd w:fill="FFFFFF" w:val="clear"/>
        <w:tabs>
          <w:tab w:val="clear" w:pos="709"/>
          <w:tab w:val="left" w:pos="6648" w:leader="dot"/>
        </w:tabs>
        <w:bidi w:val="0"/>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fill="FFFFFF" w:val="clear"/>
        <w:tabs>
          <w:tab w:val="clear" w:pos="709"/>
          <w:tab w:val="left" w:pos="6648" w:leader="dot"/>
        </w:tabs>
        <w:bidi w:val="0"/>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fill="FFFFFF" w:val="clear"/>
        <w:bidi w:val="0"/>
        <w:spacing w:before="0" w:after="200"/>
        <w:jc w:val="left"/>
        <w:rPr>
          <w:rFonts w:eastAsia="Calibri"/>
        </w:rPr>
      </w:pPr>
      <w:r>
        <w:rPr>
          <w:rFonts w:eastAsia="Calibri"/>
        </w:rPr>
      </w:r>
    </w:p>
    <w:p>
      <w:pPr>
        <w:pStyle w:val="Normal"/>
        <w:shd w:fill="FFFFFF" w:val="clear"/>
        <w:bidi w:val="0"/>
        <w:spacing w:before="0" w:after="200"/>
        <w:jc w:val="left"/>
        <w:rPr>
          <w:rFonts w:eastAsia="Calibri"/>
        </w:rPr>
      </w:pPr>
      <w:r>
        <w:rPr>
          <w:rFonts w:eastAsia="Calibri"/>
        </w:rPr>
        <w:t>Data completării,</w:t>
        <w:tab/>
        <w:tab/>
        <w:tab/>
        <w:tab/>
        <w:tab/>
        <w:t xml:space="preserve">              Terţ susţinător,</w:t>
      </w:r>
    </w:p>
    <w:p>
      <w:pPr>
        <w:pStyle w:val="Normal"/>
        <w:shd w:fill="FFFFFF" w:val="clear"/>
        <w:bidi w:val="0"/>
        <w:spacing w:before="0" w:after="200"/>
        <w:jc w:val="left"/>
        <w:rPr>
          <w:rFonts w:eastAsia="Calibri"/>
        </w:rPr>
      </w:pPr>
      <w:r>
        <w:rPr>
          <w:rFonts w:eastAsia="Calibri"/>
        </w:rPr>
        <w:t>(</w:t>
      </w:r>
      <w:r>
        <w:rPr>
          <w:rFonts w:eastAsia="Calibri"/>
          <w:i/>
          <w:iCs/>
        </w:rPr>
        <w:t>semnătură autorizată</w:t>
      </w:r>
      <w:r>
        <w:rPr>
          <w:rFonts w:eastAsia="Calibri"/>
        </w:rPr>
        <w:t>)</w:t>
      </w:r>
    </w:p>
    <w:p>
      <w:pPr>
        <w:pStyle w:val="Normal"/>
        <w:shd w:fill="FFFFFF" w:val="clear"/>
        <w:bidi w:val="0"/>
        <w:spacing w:before="0" w:after="200"/>
        <w:jc w:val="left"/>
        <w:rPr>
          <w:rFonts w:eastAsia="Calibri"/>
        </w:rPr>
      </w:pPr>
      <w:r>
        <w:rPr>
          <w:rFonts w:eastAsia="Calibri"/>
        </w:rPr>
      </w:r>
    </w:p>
    <w:p>
      <w:pPr>
        <w:pStyle w:val="Normal"/>
        <w:shd w:fill="FFFFFF" w:val="clear"/>
        <w:bidi w:val="0"/>
        <w:spacing w:before="0" w:after="200"/>
        <w:jc w:val="left"/>
        <w:rPr>
          <w:rFonts w:eastAsia="Calibri"/>
        </w:rPr>
      </w:pPr>
      <w:r>
        <w:rPr>
          <w:rFonts w:eastAsia="Calibri"/>
        </w:rPr>
      </w:r>
    </w:p>
    <w:p>
      <w:pPr>
        <w:pStyle w:val="Normal"/>
        <w:tabs>
          <w:tab w:val="clear" w:pos="709"/>
          <w:tab w:val="left" w:pos="567" w:leader="none"/>
        </w:tabs>
        <w:bidi w:val="0"/>
        <w:jc w:val="center"/>
        <w:rPr>
          <w:b/>
          <w:color w:val="000000"/>
          <w:w w:val="90"/>
        </w:rPr>
      </w:pPr>
      <w:r>
        <w:rPr>
          <w:b/>
          <w:color w:val="000000"/>
          <w:w w:val="90"/>
        </w:rPr>
      </w:r>
    </w:p>
    <w:p>
      <w:pPr>
        <w:pStyle w:val="Normal"/>
        <w:tabs>
          <w:tab w:val="clear" w:pos="709"/>
          <w:tab w:val="left" w:pos="567" w:leader="none"/>
        </w:tabs>
        <w:bidi w:val="0"/>
        <w:jc w:val="center"/>
        <w:rPr>
          <w:b/>
          <w:color w:val="000000"/>
          <w:w w:val="90"/>
        </w:rPr>
      </w:pPr>
      <w:r>
        <w:rPr>
          <w:b/>
          <w:color w:val="000000"/>
          <w:w w:val="90"/>
        </w:rPr>
      </w:r>
    </w:p>
    <w:p>
      <w:pPr>
        <w:pStyle w:val="Normal"/>
        <w:tabs>
          <w:tab w:val="clear" w:pos="709"/>
          <w:tab w:val="left" w:pos="567" w:leader="none"/>
        </w:tabs>
        <w:bidi w:val="0"/>
        <w:jc w:val="center"/>
        <w:rPr>
          <w:b/>
          <w:color w:val="000000"/>
          <w:w w:val="90"/>
        </w:rPr>
      </w:pPr>
      <w:r>
        <w:rPr>
          <w:b/>
          <w:color w:val="000000"/>
          <w:w w:val="90"/>
        </w:rPr>
      </w:r>
    </w:p>
    <w:p>
      <w:pPr>
        <w:pStyle w:val="Normal"/>
        <w:tabs>
          <w:tab w:val="clear" w:pos="709"/>
          <w:tab w:val="left" w:pos="567" w:leader="none"/>
        </w:tabs>
        <w:bidi w:val="0"/>
        <w:jc w:val="center"/>
        <w:rPr>
          <w:b/>
          <w:color w:val="000000"/>
          <w:w w:val="90"/>
        </w:rPr>
      </w:pPr>
      <w:r>
        <w:rPr>
          <w:b/>
          <w:color w:val="000000"/>
          <w:w w:val="90"/>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lang w:val="it-IT"/>
        </w:rPr>
      </w:pPr>
      <w:r>
        <w:rPr>
          <w:lang w:val="it-IT"/>
        </w:rPr>
      </w:r>
    </w:p>
    <w:p>
      <w:pPr>
        <w:pStyle w:val="Normal"/>
        <w:bidi w:val="0"/>
        <w:jc w:val="right"/>
        <w:rPr>
          <w:sz w:val="22"/>
          <w:szCs w:val="22"/>
          <w:lang w:val="it-IT"/>
        </w:rPr>
      </w:pPr>
      <w:r>
        <w:rPr>
          <w:lang w:val="it-IT"/>
        </w:rPr>
        <w:t>Anexa nr. 18</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7" w:leader="none"/>
        </w:tabs>
        <w:bidi w:val="0"/>
        <w:jc w:val="center"/>
        <w:rPr>
          <w:b/>
          <w:color w:val="000000"/>
          <w:w w:val="90"/>
        </w:rPr>
      </w:pPr>
      <w:r>
        <w:rPr>
          <w:b/>
          <w:color w:val="000000"/>
          <w:w w:val="90"/>
        </w:rPr>
      </w:r>
    </w:p>
    <w:p>
      <w:pPr>
        <w:pStyle w:val="Titlu1"/>
        <w:numPr>
          <w:ilvl w:val="0"/>
          <w:numId w:val="0"/>
        </w:numPr>
        <w:bidi w:val="0"/>
        <w:ind w:left="720" w:right="0" w:hanging="0"/>
        <w:rPr>
          <w:sz w:val="22"/>
          <w:szCs w:val="22"/>
          <w:lang w:val="it-IT"/>
        </w:rPr>
      </w:pPr>
      <w:r>
        <w:rPr>
          <w:sz w:val="22"/>
          <w:szCs w:val="22"/>
          <w:lang w:val="it-IT"/>
        </w:rPr>
      </w:r>
    </w:p>
    <w:p>
      <w:pPr>
        <w:pStyle w:val="Titlu1"/>
        <w:numPr>
          <w:ilvl w:val="0"/>
          <w:numId w:val="0"/>
        </w:numPr>
        <w:bidi w:val="0"/>
        <w:ind w:left="720" w:right="0" w:hanging="0"/>
        <w:rPr>
          <w:lang w:val="it-IT"/>
        </w:rPr>
      </w:pPr>
      <w:bookmarkStart w:id="117" w:name="_Hlk77771292"/>
      <w:r>
        <w:rPr>
          <w:lang w:val="it-IT"/>
        </w:rPr>
        <w:t>ANGAJAMENT PRIVIND SUSŢINEREA TEHNICĂ ȘI PROFESIONALĂ A OFERTANTULUI/GRUPULUI DE OPERATORI ECONOMICI</w:t>
      </w:r>
      <w:bookmarkEnd w:id="117"/>
    </w:p>
    <w:p>
      <w:pPr>
        <w:pStyle w:val="Normal"/>
        <w:bidi w:val="0"/>
        <w:ind w:left="5040" w:right="0" w:firstLine="720"/>
        <w:jc w:val="both"/>
        <w:rPr>
          <w:sz w:val="24"/>
          <w:szCs w:val="24"/>
          <w:lang w:val="it-IT"/>
        </w:rPr>
      </w:pPr>
      <w:r>
        <w:rPr>
          <w:sz w:val="24"/>
          <w:szCs w:val="24"/>
          <w:lang w:val="it-IT"/>
        </w:rPr>
      </w:r>
    </w:p>
    <w:p>
      <w:pPr>
        <w:pStyle w:val="Normal"/>
        <w:shd w:fill="FFFFFF" w:val="clear"/>
        <w:bidi w:val="0"/>
        <w:jc w:val="left"/>
        <w:rPr>
          <w:b/>
        </w:rPr>
      </w:pPr>
      <w:r>
        <w:rPr>
          <w:b/>
          <w:spacing w:val="-2"/>
        </w:rPr>
        <w:t>..........................</w:t>
      </w:r>
    </w:p>
    <w:p>
      <w:pPr>
        <w:pStyle w:val="Normal"/>
        <w:shd w:fill="FFFFFF" w:val="clear"/>
        <w:bidi w:val="0"/>
        <w:jc w:val="left"/>
        <w:rPr/>
      </w:pPr>
      <w:r>
        <w:rPr/>
        <w:t>(denumirea)</w:t>
      </w:r>
    </w:p>
    <w:p>
      <w:pPr>
        <w:pStyle w:val="Normal"/>
        <w:shd w:fill="FFFFFF" w:val="clear"/>
        <w:bidi w:val="0"/>
        <w:jc w:val="center"/>
        <w:rPr>
          <w:b/>
        </w:rPr>
      </w:pPr>
      <w:r>
        <w:rPr>
          <w:b/>
        </w:rPr>
        <w:t>ANGAJAMENT</w:t>
      </w:r>
    </w:p>
    <w:p>
      <w:pPr>
        <w:pStyle w:val="Normal"/>
        <w:shd w:fill="FFFFFF" w:val="clear"/>
        <w:bidi w:val="0"/>
        <w:jc w:val="center"/>
        <w:rPr>
          <w:b/>
        </w:rPr>
      </w:pPr>
      <w:r>
        <w:rPr>
          <w:b/>
        </w:rPr>
        <w:t>privind susţinerea tehnică și profesională</w:t>
      </w:r>
    </w:p>
    <w:p>
      <w:pPr>
        <w:pStyle w:val="Normal"/>
        <w:shd w:fill="FFFFFF" w:val="clear"/>
        <w:bidi w:val="0"/>
        <w:jc w:val="center"/>
        <w:rPr>
          <w:b/>
        </w:rPr>
      </w:pPr>
      <w:r>
        <w:rPr>
          <w:b/>
        </w:rPr>
        <w:t>a ofertantului/candidatului</w:t>
      </w:r>
    </w:p>
    <w:p>
      <w:pPr>
        <w:pStyle w:val="Normal"/>
        <w:shd w:fill="FFFFFF" w:val="clear"/>
        <w:bidi w:val="0"/>
        <w:jc w:val="left"/>
        <w:rPr/>
      </w:pPr>
      <w:r>
        <w:rPr>
          <w:spacing w:val="-2"/>
        </w:rPr>
        <w:t>Către</w:t>
      </w:r>
      <w:r>
        <w:rPr/>
        <w:t>, ..............................................</w:t>
      </w:r>
    </w:p>
    <w:p>
      <w:pPr>
        <w:pStyle w:val="Normal"/>
        <w:shd w:fill="FFFFFF" w:val="clear"/>
        <w:bidi w:val="0"/>
        <w:spacing w:before="5" w:after="0"/>
        <w:jc w:val="left"/>
        <w:rPr>
          <w:i/>
          <w:i/>
        </w:rPr>
      </w:pPr>
      <w:r>
        <w:rPr>
          <w:i/>
        </w:rPr>
        <w:t>(denumirea autorităţii contractante şi adresa completă)</w:t>
      </w:r>
    </w:p>
    <w:p>
      <w:pPr>
        <w:pStyle w:val="Normal"/>
        <w:shd w:fill="FFFFFF" w:val="clear"/>
        <w:tabs>
          <w:tab w:val="clear" w:pos="709"/>
          <w:tab w:val="left" w:pos="7181" w:leader="dot"/>
        </w:tabs>
        <w:bidi w:val="0"/>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fill="FFFFFF" w:val="clear"/>
        <w:tabs>
          <w:tab w:val="clear" w:pos="709"/>
          <w:tab w:val="left" w:pos="7181" w:leader="dot"/>
        </w:tabs>
        <w:bidi w:val="0"/>
        <w:jc w:val="both"/>
        <w:rPr/>
      </w:pPr>
      <w:r>
        <w:rPr/>
        <w:t>Acordarea susţinerii tehnice şi profesionale nu implică alte costuri pentru achizitor, cu excepţia celor care au fost incluse în propunerea financiară.</w:t>
      </w:r>
    </w:p>
    <w:p>
      <w:pPr>
        <w:pStyle w:val="Normal"/>
        <w:shd w:fill="FFFFFF" w:val="clear"/>
        <w:bidi w:val="0"/>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fill="FFFFFF" w:val="clear"/>
        <w:bidi w:val="0"/>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fill="FFFFFF" w:val="clear"/>
        <w:bidi w:val="0"/>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fill="FFFFFF" w:val="clear"/>
        <w:bidi w:val="0"/>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fill="FFFFFF" w:val="clear"/>
        <w:bidi w:val="0"/>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fill="FFFFFF" w:val="clear"/>
        <w:bidi w:val="0"/>
        <w:jc w:val="left"/>
        <w:rPr>
          <w:spacing w:val="-1"/>
        </w:rPr>
      </w:pPr>
      <w:r>
        <w:rPr>
          <w:spacing w:val="-1"/>
        </w:rPr>
      </w:r>
    </w:p>
    <w:p>
      <w:pPr>
        <w:pStyle w:val="Normal"/>
        <w:shd w:fill="FFFFFF" w:val="clear"/>
        <w:bidi w:val="0"/>
        <w:jc w:val="left"/>
        <w:rPr>
          <w:spacing w:val="-1"/>
        </w:rPr>
      </w:pPr>
      <w:r>
        <w:rPr>
          <w:spacing w:val="-1"/>
        </w:rPr>
        <w:t>Data completării,</w:t>
        <w:tab/>
        <w:tab/>
        <w:tab/>
        <w:tab/>
        <w:tab/>
        <w:tab/>
        <w:tab/>
        <w:t>Terţ susţinător,</w:t>
      </w:r>
    </w:p>
    <w:p>
      <w:pPr>
        <w:pStyle w:val="Normal"/>
        <w:shd w:fill="FFFFFF" w:val="clear"/>
        <w:bidi w:val="0"/>
        <w:jc w:val="left"/>
        <w:rPr>
          <w:spacing w:val="-1"/>
        </w:rPr>
      </w:pPr>
      <w:r>
        <w:rPr>
          <w:spacing w:val="-1"/>
        </w:rPr>
        <w:t>...........................</w:t>
        <w:tab/>
        <w:tab/>
        <w:tab/>
        <w:tab/>
        <w:tab/>
        <w:tab/>
        <w:tab/>
        <w:t>.....................</w:t>
      </w:r>
    </w:p>
    <w:p>
      <w:pPr>
        <w:pStyle w:val="Normal"/>
        <w:shd w:fill="FFFFFF" w:val="clear"/>
        <w:bidi w:val="0"/>
        <w:jc w:val="left"/>
        <w:rPr>
          <w:i/>
          <w:i/>
          <w:spacing w:val="-1"/>
        </w:rPr>
      </w:pPr>
      <w:r>
        <w:rPr>
          <w:i/>
          <w:spacing w:val="-1"/>
        </w:rPr>
        <w:t xml:space="preserve">                                                                                                       </w:t>
      </w:r>
      <w:r>
        <w:rPr>
          <w:i/>
          <w:spacing w:val="-1"/>
        </w:rPr>
        <w:t>(semnătură autorizată)</w:t>
      </w:r>
    </w:p>
    <w:p>
      <w:pPr>
        <w:pStyle w:val="Normal"/>
        <w:bidi w:val="0"/>
        <w:jc w:val="right"/>
        <w:rPr>
          <w:sz w:val="22"/>
          <w:szCs w:val="22"/>
          <w:lang w:val="it-IT"/>
        </w:rPr>
      </w:pPr>
      <w:r>
        <w:rPr>
          <w:lang w:val="it-IT"/>
        </w:rPr>
        <w:t>Anexa nr. 19</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7" w:leader="none"/>
        </w:tabs>
        <w:bidi w:val="0"/>
        <w:jc w:val="center"/>
        <w:rPr>
          <w:b/>
          <w:color w:val="000000"/>
          <w:w w:val="90"/>
        </w:rPr>
      </w:pPr>
      <w:r>
        <w:rPr>
          <w:b/>
          <w:color w:val="000000"/>
          <w:w w:val="90"/>
        </w:rPr>
      </w:r>
    </w:p>
    <w:p>
      <w:pPr>
        <w:pStyle w:val="Normal"/>
        <w:keepNext w:val="true"/>
        <w:numPr>
          <w:ilvl w:val="0"/>
          <w:numId w:val="0"/>
        </w:numPr>
        <w:bidi w:val="0"/>
        <w:spacing w:before="240" w:after="60"/>
        <w:ind w:left="0" w:right="0" w:hanging="0"/>
        <w:jc w:val="center"/>
        <w:outlineLvl w:val="0"/>
        <w:rPr>
          <w:b/>
          <w:bCs/>
          <w:kern w:val="2"/>
        </w:rPr>
      </w:pPr>
      <w:bookmarkStart w:id="118" w:name="_Hlk77771312"/>
      <w:r>
        <w:rPr>
          <w:b/>
          <w:bCs/>
          <w:kern w:val="2"/>
        </w:rPr>
        <w:t xml:space="preserve">DECLARAŢIE TERŢ SUSŢINĂTOR TEHNIC </w:t>
      </w:r>
      <w:bookmarkEnd w:id="118"/>
    </w:p>
    <w:p>
      <w:pPr>
        <w:pStyle w:val="Normal"/>
        <w:shd w:fill="FFFFFF" w:val="clear"/>
        <w:bidi w:val="0"/>
        <w:spacing w:before="0" w:after="200"/>
        <w:jc w:val="left"/>
        <w:rPr>
          <w:rFonts w:eastAsia="Calibri"/>
          <w:b/>
          <w:i/>
          <w:i/>
        </w:rPr>
      </w:pPr>
      <w:r>
        <w:rPr>
          <w:rFonts w:eastAsia="Calibri"/>
          <w:b/>
          <w:i/>
        </w:rPr>
      </w:r>
    </w:p>
    <w:p>
      <w:pPr>
        <w:pStyle w:val="Normal"/>
        <w:shd w:fill="FFFFFF" w:val="clear"/>
        <w:bidi w:val="0"/>
        <w:jc w:val="left"/>
        <w:rPr>
          <w:rFonts w:eastAsia="Calibri"/>
          <w:b/>
          <w:spacing w:val="-2"/>
        </w:rPr>
      </w:pPr>
      <w:r>
        <w:rPr>
          <w:rFonts w:eastAsia="Calibri"/>
          <w:b/>
          <w:spacing w:val="-2"/>
        </w:rPr>
        <w:t xml:space="preserve">Terţ susţinător tehnic </w:t>
      </w:r>
    </w:p>
    <w:p>
      <w:pPr>
        <w:pStyle w:val="Normal"/>
        <w:shd w:fill="FFFFFF" w:val="clear"/>
        <w:bidi w:val="0"/>
        <w:jc w:val="right"/>
        <w:rPr>
          <w:rFonts w:eastAsia="Calibri"/>
          <w:b/>
        </w:rPr>
      </w:pPr>
      <w:r>
        <w:rPr>
          <w:rFonts w:eastAsia="Calibri"/>
          <w:b/>
          <w:spacing w:val="-2"/>
        </w:rPr>
        <w:t>..........................</w:t>
      </w:r>
    </w:p>
    <w:p>
      <w:pPr>
        <w:pStyle w:val="Normal"/>
        <w:shd w:fill="FFFFFF" w:val="clear"/>
        <w:bidi w:val="0"/>
        <w:jc w:val="right"/>
        <w:rPr>
          <w:rFonts w:eastAsia="Calibri"/>
        </w:rPr>
      </w:pPr>
      <w:r>
        <w:rPr>
          <w:rFonts w:eastAsia="Calibri"/>
        </w:rPr>
        <w:t>(denumirea)</w:t>
      </w:r>
    </w:p>
    <w:p>
      <w:pPr>
        <w:pStyle w:val="Normal"/>
        <w:shd w:fill="FFFFFF" w:val="clear"/>
        <w:bidi w:val="0"/>
        <w:jc w:val="left"/>
        <w:rPr>
          <w:rFonts w:eastAsia="Calibri"/>
        </w:rPr>
      </w:pPr>
      <w:r>
        <w:rPr>
          <w:rFonts w:eastAsia="Calibri"/>
        </w:rPr>
      </w:r>
    </w:p>
    <w:p>
      <w:pPr>
        <w:pStyle w:val="Normal"/>
        <w:bidi w:val="0"/>
        <w:spacing w:before="0" w:after="200"/>
        <w:jc w:val="center"/>
        <w:rPr>
          <w:rFonts w:eastAsia="Calibri"/>
          <w:b/>
        </w:rPr>
      </w:pPr>
      <w:r>
        <w:rPr>
          <w:rFonts w:eastAsia="Calibri"/>
          <w:b/>
        </w:rPr>
        <w:t>Declaraţie</w:t>
      </w:r>
    </w:p>
    <w:p>
      <w:pPr>
        <w:pStyle w:val="Normal"/>
        <w:bidi w:val="0"/>
        <w:spacing w:before="0" w:after="200"/>
        <w:jc w:val="left"/>
        <w:rPr>
          <w:rFonts w:eastAsia="Calibri"/>
        </w:rPr>
      </w:pPr>
      <w:r>
        <w:rPr>
          <w:rFonts w:eastAsia="Calibri"/>
        </w:rPr>
      </w:r>
    </w:p>
    <w:p>
      <w:pPr>
        <w:pStyle w:val="Normal"/>
        <w:shd w:fill="FFFFFF" w:val="clear"/>
        <w:tabs>
          <w:tab w:val="clear" w:pos="709"/>
          <w:tab w:val="left" w:pos="6648" w:leader="dot"/>
        </w:tabs>
        <w:bidi w:val="0"/>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fill="FFFFFF" w:val="clear"/>
        <w:tabs>
          <w:tab w:val="clear" w:pos="709"/>
          <w:tab w:val="left" w:pos="6648" w:leader="dot"/>
        </w:tabs>
        <w:bidi w:val="0"/>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fill="FFFFFF" w:val="clear"/>
        <w:bidi w:val="0"/>
        <w:spacing w:before="0" w:after="200"/>
        <w:jc w:val="left"/>
        <w:rPr>
          <w:rFonts w:eastAsia="Calibri"/>
        </w:rPr>
      </w:pPr>
      <w:r>
        <w:rPr>
          <w:rFonts w:eastAsia="Calibri"/>
        </w:rPr>
      </w:r>
    </w:p>
    <w:p>
      <w:pPr>
        <w:pStyle w:val="Normal"/>
        <w:shd w:fill="FFFFFF" w:val="clear"/>
        <w:bidi w:val="0"/>
        <w:spacing w:before="0" w:after="200"/>
        <w:jc w:val="left"/>
        <w:rPr>
          <w:rFonts w:eastAsia="Calibri"/>
        </w:rPr>
      </w:pPr>
      <w:r>
        <w:rPr>
          <w:rFonts w:eastAsia="Calibri"/>
        </w:rPr>
      </w:r>
    </w:p>
    <w:p>
      <w:pPr>
        <w:pStyle w:val="Normal"/>
        <w:shd w:fill="FFFFFF" w:val="clear"/>
        <w:bidi w:val="0"/>
        <w:spacing w:before="0" w:after="200"/>
        <w:ind w:left="34" w:right="0" w:hanging="0"/>
        <w:jc w:val="center"/>
        <w:rPr>
          <w:rFonts w:eastAsia="Calibri"/>
          <w:b/>
        </w:rPr>
      </w:pPr>
      <w:r>
        <w:rPr>
          <w:rFonts w:eastAsia="Calibri"/>
          <w:b/>
          <w:spacing w:val="-3"/>
        </w:rPr>
        <w:t>LISTA</w:t>
      </w:r>
    </w:p>
    <w:p>
      <w:pPr>
        <w:pStyle w:val="Normal"/>
        <w:shd w:fill="FFFFFF" w:val="clear"/>
        <w:bidi w:val="0"/>
        <w:spacing w:before="0" w:after="200"/>
        <w:ind w:left="29" w:right="0"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 xml:space="preserve">Nr. </w:t>
            </w:r>
          </w:p>
          <w:p>
            <w:pPr>
              <w:pStyle w:val="Normal"/>
              <w:widowControl w:val="false"/>
              <w:bidi w:val="0"/>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r>
          </w:p>
        </w:tc>
      </w:tr>
    </w:tbl>
    <w:p>
      <w:pPr>
        <w:pStyle w:val="Normal"/>
        <w:bidi w:val="0"/>
        <w:spacing w:before="0" w:after="200"/>
        <w:ind w:left="28" w:right="0" w:hanging="0"/>
        <w:jc w:val="left"/>
        <w:rPr>
          <w:rFonts w:eastAsia="Calibri"/>
          <w:sz w:val="22"/>
          <w:szCs w:val="22"/>
        </w:rPr>
      </w:pPr>
      <w:r>
        <w:rPr>
          <w:rFonts w:eastAsia="Calibri"/>
          <w:sz w:val="22"/>
          <w:szCs w:val="22"/>
        </w:rPr>
      </w:r>
    </w:p>
    <w:p>
      <w:pPr>
        <w:pStyle w:val="Normal"/>
        <w:bidi w:val="0"/>
        <w:spacing w:before="0" w:after="200"/>
        <w:ind w:left="28" w:right="0" w:hanging="0"/>
        <w:jc w:val="left"/>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fill="FFFFFF" w:val="clear"/>
        <w:bidi w:val="0"/>
        <w:spacing w:before="0" w:after="200"/>
        <w:ind w:left="0" w:right="0" w:firstLine="993"/>
        <w:jc w:val="left"/>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fill="FFFFFF" w:val="clear"/>
        <w:bidi w:val="0"/>
        <w:spacing w:before="0" w:after="200"/>
        <w:ind w:left="5760" w:right="0" w:firstLine="720"/>
        <w:jc w:val="left"/>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tabs>
          <w:tab w:val="clear" w:pos="709"/>
          <w:tab w:val="left" w:pos="567" w:leader="none"/>
        </w:tabs>
        <w:bidi w:val="0"/>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9"/>
          <w:tab w:val="left" w:pos="567" w:leader="none"/>
        </w:tabs>
        <w:bidi w:val="0"/>
        <w:jc w:val="both"/>
        <w:rPr>
          <w:rFonts w:eastAsia="PMingLiU"/>
          <w:lang w:eastAsia="zh-CN"/>
        </w:rPr>
      </w:pPr>
      <w:r>
        <w:rPr>
          <w:rFonts w:eastAsia="PMingLiU"/>
          <w:lang w:eastAsia="zh-CN"/>
        </w:rPr>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bidi w:val="0"/>
        <w:jc w:val="right"/>
        <w:rPr>
          <w:sz w:val="22"/>
          <w:szCs w:val="22"/>
          <w:lang w:val="it-IT"/>
        </w:rPr>
      </w:pPr>
      <w:r>
        <w:rPr>
          <w:lang w:val="it-IT"/>
        </w:rPr>
        <w:t>Anexa nr. 20</w:t>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tabs>
          <w:tab w:val="clear" w:pos="709"/>
          <w:tab w:val="left" w:pos="567" w:leader="none"/>
        </w:tabs>
        <w:bidi w:val="0"/>
        <w:jc w:val="both"/>
        <w:rPr>
          <w:rFonts w:eastAsia="PMingLiU"/>
          <w:lang w:eastAsia="zh-CN"/>
        </w:rPr>
      </w:pPr>
      <w:r>
        <w:rPr>
          <w:rFonts w:eastAsia="PMingLiU"/>
          <w:lang w:eastAsia="zh-CN"/>
        </w:rPr>
      </w:r>
    </w:p>
    <w:p>
      <w:pPr>
        <w:pStyle w:val="Normal"/>
        <w:bidi w:val="0"/>
        <w:spacing w:lineRule="auto" w:line="276" w:before="0" w:after="200"/>
        <w:jc w:val="center"/>
        <w:rPr>
          <w:rFonts w:eastAsia="Calibri"/>
        </w:rPr>
      </w:pPr>
      <w:r>
        <w:rPr>
          <w:rFonts w:eastAsia="Calibri"/>
        </w:rPr>
      </w:r>
    </w:p>
    <w:p>
      <w:pPr>
        <w:pStyle w:val="Normal"/>
        <w:keepNext w:val="true"/>
        <w:numPr>
          <w:ilvl w:val="0"/>
          <w:numId w:val="0"/>
        </w:numPr>
        <w:bidi w:val="0"/>
        <w:spacing w:before="240" w:after="60"/>
        <w:ind w:left="432" w:right="0" w:hanging="432"/>
        <w:jc w:val="center"/>
        <w:outlineLvl w:val="0"/>
        <w:rPr>
          <w:b/>
          <w:bCs/>
          <w:kern w:val="2"/>
        </w:rPr>
      </w:pPr>
      <w:bookmarkStart w:id="122" w:name="_Hlk77771330"/>
      <w:r>
        <w:rPr>
          <w:b/>
          <w:bCs/>
          <w:kern w:val="2"/>
        </w:rPr>
        <w:t>DECLARAŢIE TERŢ SUSŢINĂTOR PROFESIONAL</w:t>
      </w:r>
      <w:bookmarkEnd w:id="122"/>
    </w:p>
    <w:p>
      <w:pPr>
        <w:pStyle w:val="Normal"/>
        <w:bidi w:val="0"/>
        <w:spacing w:lineRule="auto" w:line="276"/>
        <w:jc w:val="left"/>
        <w:rPr>
          <w:rFonts w:eastAsia="Calibri"/>
        </w:rPr>
      </w:pPr>
      <w:r>
        <w:rPr>
          <w:rFonts w:eastAsia="Calibri"/>
        </w:rPr>
      </w:r>
    </w:p>
    <w:p>
      <w:pPr>
        <w:pStyle w:val="Normal"/>
        <w:shd w:fill="FFFFFF" w:val="clear"/>
        <w:bidi w:val="0"/>
        <w:spacing w:lineRule="auto" w:line="276"/>
        <w:jc w:val="left"/>
        <w:rPr>
          <w:rFonts w:eastAsia="Calibri"/>
          <w:b/>
          <w:spacing w:val="-2"/>
        </w:rPr>
      </w:pPr>
      <w:r>
        <w:rPr>
          <w:rFonts w:eastAsia="Calibri"/>
          <w:b/>
          <w:spacing w:val="-2"/>
        </w:rPr>
        <w:t>Terţ susţinător profesional</w:t>
      </w:r>
    </w:p>
    <w:p>
      <w:pPr>
        <w:pStyle w:val="Normal"/>
        <w:shd w:fill="FFFFFF" w:val="clear"/>
        <w:bidi w:val="0"/>
        <w:spacing w:lineRule="auto" w:line="276"/>
        <w:jc w:val="right"/>
        <w:rPr>
          <w:rFonts w:eastAsia="Calibri"/>
          <w:b/>
        </w:rPr>
      </w:pPr>
      <w:r>
        <w:rPr>
          <w:rFonts w:eastAsia="Calibri"/>
          <w:b/>
          <w:spacing w:val="-2"/>
        </w:rPr>
        <w:t>..........................</w:t>
      </w:r>
    </w:p>
    <w:p>
      <w:pPr>
        <w:pStyle w:val="Normal"/>
        <w:shd w:fill="FFFFFF" w:val="clear"/>
        <w:bidi w:val="0"/>
        <w:spacing w:lineRule="auto" w:line="276"/>
        <w:jc w:val="right"/>
        <w:rPr>
          <w:rFonts w:eastAsia="Calibri"/>
        </w:rPr>
      </w:pPr>
      <w:r>
        <w:rPr>
          <w:rFonts w:eastAsia="Calibri"/>
        </w:rPr>
        <w:t>(denumirea)</w:t>
      </w:r>
    </w:p>
    <w:p>
      <w:pPr>
        <w:pStyle w:val="Normal"/>
        <w:shd w:fill="FFFFFF" w:val="clear"/>
        <w:bidi w:val="0"/>
        <w:spacing w:lineRule="auto" w:line="276"/>
        <w:jc w:val="left"/>
        <w:rPr>
          <w:rFonts w:eastAsia="Calibri"/>
        </w:rPr>
      </w:pPr>
      <w:r>
        <w:rPr>
          <w:rFonts w:eastAsia="Calibri"/>
        </w:rPr>
      </w:r>
    </w:p>
    <w:p>
      <w:pPr>
        <w:pStyle w:val="Normal"/>
        <w:bidi w:val="0"/>
        <w:spacing w:lineRule="auto" w:line="276" w:before="0" w:after="200"/>
        <w:jc w:val="center"/>
        <w:rPr>
          <w:rFonts w:eastAsia="Calibri"/>
          <w:b/>
        </w:rPr>
      </w:pPr>
      <w:r>
        <w:rPr>
          <w:rFonts w:eastAsia="Calibri"/>
          <w:b/>
        </w:rPr>
        <w:t>Declaraţie</w:t>
      </w:r>
    </w:p>
    <w:p>
      <w:pPr>
        <w:pStyle w:val="Normal"/>
        <w:shd w:fill="FFFFFF" w:val="clear"/>
        <w:bidi w:val="0"/>
        <w:spacing w:lineRule="auto" w:line="276" w:before="0" w:after="200"/>
        <w:ind w:left="0" w:right="0"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fill="FFFFFF" w:val="clear"/>
        <w:bidi w:val="0"/>
        <w:spacing w:lineRule="auto" w:line="276" w:before="0" w:after="200"/>
        <w:ind w:left="0" w:right="6" w:hanging="0"/>
        <w:jc w:val="center"/>
        <w:rPr>
          <w:rFonts w:eastAsia="Calibri"/>
          <w:b/>
        </w:rPr>
      </w:pPr>
      <w:r>
        <w:rPr>
          <w:rFonts w:eastAsia="Calibri"/>
          <w:b/>
          <w:spacing w:val="-3"/>
        </w:rPr>
        <w:t>LISTA</w:t>
      </w:r>
    </w:p>
    <w:p>
      <w:pPr>
        <w:pStyle w:val="Normal"/>
        <w:shd w:fill="FFFFFF" w:val="clear"/>
        <w:bidi w:val="0"/>
        <w:ind w:left="0" w:right="14" w:hanging="0"/>
        <w:jc w:val="center"/>
        <w:rPr>
          <w:rFonts w:eastAsia="Calibri"/>
        </w:rPr>
      </w:pPr>
      <w:r>
        <w:rPr>
          <w:rFonts w:eastAsia="Calibri"/>
        </w:rPr>
        <w:t>privind personalul de specialitate angajat care urmează a fi efectiv</w:t>
      </w:r>
    </w:p>
    <w:p>
      <w:pPr>
        <w:pStyle w:val="Normal"/>
        <w:shd w:fill="FFFFFF" w:val="clear"/>
        <w:bidi w:val="0"/>
        <w:ind w:left="0" w:right="10" w:hanging="0"/>
        <w:jc w:val="center"/>
        <w:rPr>
          <w:rFonts w:eastAsia="Calibri"/>
        </w:rPr>
      </w:pPr>
      <w:r>
        <w:rPr>
          <w:rFonts w:eastAsia="Calibri"/>
        </w:rPr>
        <w:t>alocat pentru îndeplinirea contractului de achiziţie publică</w:t>
      </w:r>
    </w:p>
    <w:p>
      <w:pPr>
        <w:pStyle w:val="Normal"/>
        <w:shd w:fill="FFFFFF" w:val="clear"/>
        <w:bidi w:val="0"/>
        <w:ind w:left="0"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Pr>
      <w:tblGrid>
        <w:gridCol w:w="3023"/>
        <w:gridCol w:w="1757"/>
        <w:gridCol w:w="1845"/>
        <w:gridCol w:w="1757"/>
      </w:tblGrid>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Anul 2</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rFonts w:eastAsia="Calibri"/>
                <w:lang w:eastAsia="ro-RO"/>
              </w:rPr>
            </w:pPr>
            <w:r>
              <w:rPr>
                <w:rFonts w:eastAsia="Calibri"/>
                <w:lang w:eastAsia="ro-RO"/>
              </w:rPr>
            </w:r>
          </w:p>
        </w:tc>
      </w:tr>
    </w:tbl>
    <w:p>
      <w:pPr>
        <w:pStyle w:val="Normal"/>
        <w:shd w:fill="FFFFFF" w:val="clear"/>
        <w:bidi w:val="0"/>
        <w:spacing w:lineRule="auto" w:line="276"/>
        <w:ind w:left="0" w:right="0" w:firstLine="1080"/>
        <w:jc w:val="both"/>
        <w:rPr>
          <w:rFonts w:eastAsia="Calibri"/>
        </w:rPr>
      </w:pPr>
      <w:r>
        <w:rPr>
          <w:rFonts w:eastAsia="Calibri"/>
        </w:rPr>
      </w:r>
    </w:p>
    <w:p>
      <w:pPr>
        <w:pStyle w:val="Normal"/>
        <w:shd w:fill="FFFFFF" w:val="clear"/>
        <w:bidi w:val="0"/>
        <w:spacing w:lineRule="auto" w:line="276"/>
        <w:ind w:left="0" w:right="0"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fill="FFFFFF" w:val="clear"/>
        <w:bidi w:val="0"/>
        <w:spacing w:lineRule="auto" w:line="276"/>
        <w:ind w:left="0" w:right="0"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fill="FFFFFF" w:val="clear"/>
        <w:bidi w:val="0"/>
        <w:spacing w:lineRule="auto" w:line="276"/>
        <w:ind w:left="0" w:right="0"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fill="FFFFFF" w:val="clear"/>
        <w:bidi w:val="0"/>
        <w:spacing w:lineRule="auto" w:line="276"/>
        <w:ind w:left="0" w:right="0"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fill="FFFFFF" w:val="clear"/>
        <w:bidi w:val="0"/>
        <w:spacing w:lineRule="auto" w:line="276" w:before="0" w:after="200"/>
        <w:ind w:left="0" w:right="0" w:firstLine="720"/>
        <w:jc w:val="left"/>
        <w:rPr>
          <w:rFonts w:eastAsia="Calibri"/>
          <w:spacing w:val="-1"/>
        </w:rPr>
      </w:pPr>
      <w:r>
        <w:rPr>
          <w:rFonts w:eastAsia="Calibri"/>
          <w:spacing w:val="-1"/>
        </w:rPr>
      </w:r>
    </w:p>
    <w:p>
      <w:pPr>
        <w:pStyle w:val="Normal"/>
        <w:shd w:fill="FFFFFF" w:val="clear"/>
        <w:bidi w:val="0"/>
        <w:spacing w:lineRule="auto" w:line="276" w:before="0" w:after="200"/>
        <w:ind w:left="0" w:right="0" w:firstLine="720"/>
        <w:jc w:val="left"/>
        <w:rPr>
          <w:rFonts w:eastAsia="Calibri"/>
          <w:spacing w:val="-1"/>
        </w:rPr>
      </w:pPr>
      <w:r>
        <w:rPr>
          <w:rFonts w:eastAsia="Calibri"/>
          <w:spacing w:val="-1"/>
        </w:rPr>
        <w:t>Data completării,</w:t>
        <w:tab/>
        <w:tab/>
        <w:tab/>
        <w:tab/>
        <w:tab/>
        <w:t>Terţ susţinător,</w:t>
      </w:r>
    </w:p>
    <w:p>
      <w:pPr>
        <w:pStyle w:val="Normal"/>
        <w:bidi w:val="0"/>
        <w:spacing w:lineRule="auto" w:line="276" w:before="0" w:after="200"/>
        <w:ind w:left="5040" w:right="0" w:firstLine="720"/>
        <w:jc w:val="both"/>
        <w:rPr>
          <w:rFonts w:eastAsia="Calibri"/>
          <w:i/>
          <w:i/>
          <w:spacing w:val="-1"/>
        </w:rPr>
      </w:pPr>
      <w:r>
        <w:rPr>
          <w:rFonts w:eastAsia="Calibri"/>
          <w:i/>
          <w:spacing w:val="-1"/>
        </w:rPr>
        <w:t>(semnătură autorizată)</w:t>
      </w:r>
    </w:p>
    <w:p>
      <w:pPr>
        <w:pStyle w:val="Normal"/>
        <w:bidi w:val="0"/>
        <w:jc w:val="right"/>
        <w:rPr>
          <w:sz w:val="22"/>
          <w:szCs w:val="22"/>
          <w:lang w:val="it-IT"/>
        </w:rPr>
      </w:pPr>
      <w:r>
        <w:rPr>
          <w:lang w:val="it-IT"/>
        </w:rPr>
        <w:t>Anexa nr. 21</w:t>
      </w:r>
    </w:p>
    <w:p>
      <w:pPr>
        <w:pStyle w:val="Normal"/>
        <w:bidi w:val="0"/>
        <w:jc w:val="right"/>
        <w:rPr>
          <w:lang w:val="it-IT"/>
        </w:rPr>
      </w:pPr>
      <w:r>
        <w:rPr>
          <w:lang w:val="it-IT"/>
        </w:rPr>
        <w:t>la Documentația standard nr._____</w:t>
      </w:r>
    </w:p>
    <w:p>
      <w:pPr>
        <w:pStyle w:val="Normal"/>
        <w:bidi w:val="0"/>
        <w:jc w:val="right"/>
        <w:rPr>
          <w:lang w:val="it-IT"/>
        </w:rPr>
      </w:pPr>
      <w:bookmarkStart w:id="123" w:name="_Hlk70343526"/>
      <w:r>
        <w:rPr>
          <w:lang w:val="it-IT"/>
        </w:rPr>
        <w:t>din “____” ________ 20___</w:t>
      </w:r>
      <w:bookmarkEnd w:id="123"/>
    </w:p>
    <w:p>
      <w:pPr>
        <w:pStyle w:val="Normal"/>
        <w:keepNext w:val="true"/>
        <w:keepLines/>
        <w:numPr>
          <w:ilvl w:val="0"/>
          <w:numId w:val="0"/>
        </w:numPr>
        <w:bidi w:val="0"/>
        <w:ind w:left="0" w:right="0" w:hanging="0"/>
        <w:jc w:val="left"/>
        <w:outlineLvl w:val="1"/>
        <w:rPr>
          <w:b/>
          <w:bCs/>
        </w:rPr>
      </w:pPr>
      <w:r>
        <w:rPr>
          <w:b/>
          <w:bCs/>
        </w:rPr>
      </w:r>
    </w:p>
    <w:p>
      <w:pPr>
        <w:pStyle w:val="Normal"/>
        <w:keepNext w:val="true"/>
        <w:keepLines/>
        <w:numPr>
          <w:ilvl w:val="0"/>
          <w:numId w:val="0"/>
        </w:numPr>
        <w:bidi w:val="0"/>
        <w:ind w:left="0" w:right="0" w:hanging="0"/>
        <w:jc w:val="center"/>
        <w:outlineLvl w:val="1"/>
        <w:rPr>
          <w:b/>
        </w:rPr>
      </w:pPr>
      <w:r>
        <w:rPr>
          <w:b/>
        </w:rPr>
      </w:r>
      <w:bookmarkStart w:id="124" w:name="_Toc449692117_Copy_1"/>
      <w:bookmarkStart w:id="125" w:name="_Toc390252620_Copy_1"/>
      <w:bookmarkStart w:id="126" w:name="_Toc449692117_Copy_1"/>
      <w:bookmarkStart w:id="127" w:name="_Toc390252620_Copy_1"/>
      <w:bookmarkEnd w:id="126"/>
      <w:bookmarkEnd w:id="127"/>
    </w:p>
    <w:p>
      <w:pPr>
        <w:pStyle w:val="Normal"/>
        <w:keepNext w:val="true"/>
        <w:keepLines/>
        <w:numPr>
          <w:ilvl w:val="0"/>
          <w:numId w:val="0"/>
        </w:numPr>
        <w:bidi w:val="0"/>
        <w:ind w:left="0" w:right="0" w:hanging="0"/>
        <w:jc w:val="center"/>
        <w:outlineLvl w:val="1"/>
        <w:rPr>
          <w:b/>
        </w:rPr>
      </w:pPr>
      <w:bookmarkStart w:id="128" w:name="_Toc449692118"/>
      <w:bookmarkStart w:id="129" w:name="_Hlk77771358"/>
      <w:r>
        <w:rPr>
          <w:b/>
        </w:rPr>
        <w:t>CAIET DE SARCINI</w:t>
      </w:r>
      <w:bookmarkEnd w:id="128"/>
      <w:bookmarkEnd w:id="129"/>
    </w:p>
    <w:p>
      <w:pPr>
        <w:pStyle w:val="Normal"/>
        <w:keepNext w:val="true"/>
        <w:keepLines/>
        <w:numPr>
          <w:ilvl w:val="0"/>
          <w:numId w:val="0"/>
        </w:numPr>
        <w:bidi w:val="0"/>
        <w:ind w:left="0" w:right="0" w:hanging="0"/>
        <w:jc w:val="center"/>
        <w:outlineLvl w:val="1"/>
        <w:rPr>
          <w:b/>
        </w:rPr>
      </w:pPr>
      <w:r>
        <w:rPr>
          <w:b/>
        </w:rPr>
        <w:t>Bunuri/Servicii</w:t>
      </w:r>
    </w:p>
    <w:p>
      <w:pPr>
        <w:pStyle w:val="Normal"/>
        <w:keepNext w:val="true"/>
        <w:keepLines/>
        <w:numPr>
          <w:ilvl w:val="0"/>
          <w:numId w:val="0"/>
        </w:numPr>
        <w:bidi w:val="0"/>
        <w:ind w:left="0" w:right="0" w:hanging="0"/>
        <w:jc w:val="center"/>
        <w:outlineLvl w:val="1"/>
        <w:rPr>
          <w:b/>
        </w:rPr>
      </w:pPr>
      <w:r>
        <w:rPr>
          <w:b/>
        </w:rPr>
      </w:r>
    </w:p>
    <w:p>
      <w:pPr>
        <w:pStyle w:val="Normal"/>
        <w:bidi w:val="0"/>
        <w:jc w:val="both"/>
        <w:rPr>
          <w:bCs/>
        </w:rPr>
      </w:pPr>
      <w:r>
        <w:rPr>
          <w:bCs/>
        </w:rPr>
        <w:t>Obiectul__________________________________________________________________</w:t>
      </w:r>
    </w:p>
    <w:p>
      <w:pPr>
        <w:pStyle w:val="Normal"/>
        <w:bidi w:val="0"/>
        <w:jc w:val="both"/>
        <w:rPr>
          <w:bCs/>
          <w:sz w:val="20"/>
          <w:szCs w:val="20"/>
        </w:rPr>
      </w:pPr>
      <w:r>
        <w:rPr>
          <w:bCs/>
          <w:sz w:val="20"/>
          <w:szCs w:val="20"/>
        </w:rPr>
        <w:t xml:space="preserve">                                                                            </w:t>
      </w:r>
      <w:r>
        <w:rPr>
          <w:bCs/>
          <w:sz w:val="20"/>
          <w:szCs w:val="20"/>
        </w:rPr>
        <w:t>(denumirea, adresa)</w:t>
      </w:r>
    </w:p>
    <w:p>
      <w:pPr>
        <w:pStyle w:val="Normal"/>
        <w:bidi w:val="0"/>
        <w:jc w:val="both"/>
        <w:rPr>
          <w:bCs/>
        </w:rPr>
      </w:pPr>
      <w:r>
        <w:rPr>
          <w:bCs/>
        </w:rPr>
        <w:t>Autoritatea contractantă____________________________________________________</w:t>
      </w:r>
    </w:p>
    <w:p>
      <w:pPr>
        <w:pStyle w:val="Normal"/>
        <w:bidi w:val="0"/>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bidi w:val="0"/>
        <w:ind w:left="0" w:right="0" w:hanging="0"/>
        <w:jc w:val="left"/>
        <w:outlineLvl w:val="1"/>
        <w:rPr>
          <w:b/>
        </w:rPr>
      </w:pPr>
      <w:r>
        <w:rPr>
          <w:b/>
        </w:rPr>
      </w:r>
    </w:p>
    <w:p>
      <w:pPr>
        <w:pStyle w:val="Normal"/>
        <w:bidi w:val="0"/>
        <w:ind w:left="709" w:right="0" w:hanging="0"/>
        <w:jc w:val="left"/>
        <w:rPr>
          <w:b/>
        </w:rPr>
      </w:pPr>
      <w:r>
        <w:rPr>
          <w:b/>
        </w:rPr>
        <w:t>1. Descriere generală. Informaţii</w:t>
      </w:r>
    </w:p>
    <w:p>
      <w:pPr>
        <w:pStyle w:val="Normal"/>
        <w:bidi w:val="0"/>
        <w:ind w:left="0" w:right="0" w:firstLine="709"/>
        <w:jc w:val="both"/>
        <w:rPr>
          <w:bCs/>
        </w:rPr>
      </w:pPr>
      <w:bookmarkStart w:id="130" w:name="_Hlk63345649"/>
      <w:r>
        <w:rPr>
          <w:bCs/>
        </w:rPr>
        <w:t>Se dau detalii generale privind obiectul achiziției.</w:t>
      </w:r>
      <w:bookmarkEnd w:id="130"/>
    </w:p>
    <w:p>
      <w:pPr>
        <w:pStyle w:val="Normal"/>
        <w:bidi w:val="0"/>
        <w:ind w:left="0" w:right="0"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bidi w:val="0"/>
        <w:ind w:left="0" w:right="0" w:firstLine="709"/>
        <w:jc w:val="both"/>
        <w:rPr>
          <w:bCs/>
        </w:rPr>
      </w:pPr>
      <w:r>
        <w:rPr>
          <w:bCs/>
        </w:rPr>
        <w:t>Se precizează detalii privind modul de transportare, prestare, utilizare și locul livrării/prestării a produselor/serviciilor.</w:t>
      </w:r>
    </w:p>
    <w:p>
      <w:pPr>
        <w:pStyle w:val="ListParagraph"/>
        <w:numPr>
          <w:ilvl w:val="0"/>
          <w:numId w:val="20"/>
        </w:numPr>
        <w:bidi w:val="0"/>
        <w:rPr>
          <w:b/>
        </w:rPr>
      </w:pPr>
      <w:r>
        <w:rPr>
          <w:b/>
        </w:rPr>
        <w:t>Materiale, compatibilităţi, reglementări tehnice şi standarde utilizate</w:t>
      </w:r>
    </w:p>
    <w:p>
      <w:pPr>
        <w:pStyle w:val="Normal"/>
        <w:bidi w:val="0"/>
        <w:ind w:left="0" w:right="0" w:firstLine="709"/>
        <w:jc w:val="both"/>
        <w:rPr/>
      </w:pPr>
      <w:r>
        <w:rPr/>
        <w:t>Se precizează conformitatea şi aplicabilitatea materialelor, legislaţia, reglementările tehnice şi standardele aplicate.</w:t>
      </w:r>
    </w:p>
    <w:p>
      <w:pPr>
        <w:pStyle w:val="ListParagraph"/>
        <w:numPr>
          <w:ilvl w:val="0"/>
          <w:numId w:val="20"/>
        </w:numPr>
        <w:bidi w:val="0"/>
        <w:rPr>
          <w:b/>
        </w:rPr>
      </w:pPr>
      <w:r>
        <w:rPr>
          <w:b/>
        </w:rPr>
        <w:t>Cerinţe privind calculul costului/prețului</w:t>
      </w:r>
    </w:p>
    <w:p>
      <w:pPr>
        <w:pStyle w:val="Normal"/>
        <w:bidi w:val="0"/>
        <w:ind w:left="0" w:right="0" w:firstLine="709"/>
        <w:jc w:val="both"/>
        <w:rPr>
          <w:bCs/>
        </w:rPr>
      </w:pPr>
      <w:r>
        <w:rPr>
          <w:bCs/>
        </w:rPr>
        <w:t xml:space="preserve">Se precizează modalitatea de calculare a costului bunului/serviciului, prin trimitere la actele normative în domeniu. </w:t>
      </w:r>
    </w:p>
    <w:p>
      <w:pPr>
        <w:pStyle w:val="ListParagraph"/>
        <w:numPr>
          <w:ilvl w:val="0"/>
          <w:numId w:val="20"/>
        </w:numPr>
        <w:bidi w:val="0"/>
        <w:rPr>
          <w:b/>
        </w:rPr>
      </w:pPr>
      <w:r>
        <w:rPr>
          <w:b/>
        </w:rPr>
        <w:t>Mostre</w:t>
      </w:r>
    </w:p>
    <w:p>
      <w:pPr>
        <w:pStyle w:val="Normal"/>
        <w:bidi w:val="0"/>
        <w:ind w:left="0" w:right="0" w:firstLine="709"/>
        <w:jc w:val="both"/>
        <w:rPr/>
      </w:pPr>
      <w:r>
        <w:rPr/>
        <w:t>Se precizează modul de prezentare a mostrelor la toate produsele utilizate.</w:t>
      </w:r>
    </w:p>
    <w:p>
      <w:pPr>
        <w:pStyle w:val="ListParagraph"/>
        <w:numPr>
          <w:ilvl w:val="0"/>
          <w:numId w:val="20"/>
        </w:numPr>
        <w:tabs>
          <w:tab w:val="clear" w:pos="1134"/>
          <w:tab w:val="left" w:pos="993" w:leader="none"/>
        </w:tabs>
        <w:bidi w:val="0"/>
        <w:rPr>
          <w:b/>
        </w:rPr>
      </w:pPr>
      <w:r>
        <w:rPr>
          <w:b/>
        </w:rPr>
        <w:t>Echipamentele, instalaţiile, utilajele, sculele, instrumentele, dispozitivele şi alte obiecte necesare pentru prestarea serviciilor</w:t>
      </w:r>
    </w:p>
    <w:p>
      <w:pPr>
        <w:pStyle w:val="Normal"/>
        <w:bidi w:val="0"/>
        <w:ind w:left="0" w:right="0" w:firstLine="709"/>
        <w:jc w:val="both"/>
        <w:rPr/>
      </w:pPr>
      <w:r>
        <w:rPr/>
        <w:t>Se precizează echipamentele, instalaţiile, utilajele, sculele, instrumentele, dispozitivele, mijloacele de transport, etc..</w:t>
      </w:r>
    </w:p>
    <w:p>
      <w:pPr>
        <w:pStyle w:val="Normal"/>
        <w:bidi w:val="0"/>
        <w:ind w:left="0" w:right="0" w:firstLine="709"/>
        <w:jc w:val="both"/>
        <w:rPr>
          <w:b/>
        </w:rPr>
      </w:pPr>
      <w:r>
        <w:rPr>
          <w:b/>
        </w:rPr>
        <w:t>7. Articole, produse şi piese necesare instalaţiilor</w:t>
      </w:r>
    </w:p>
    <w:p>
      <w:pPr>
        <w:pStyle w:val="Normal"/>
        <w:bidi w:val="0"/>
        <w:ind w:left="0" w:right="0" w:firstLine="709"/>
        <w:jc w:val="both"/>
        <w:rPr/>
      </w:pPr>
      <w:r>
        <w:rPr/>
        <w:t>Se precizează furnizorul articolelor, produselor şi pieselor necesare instalaţiilor, tipurile şi cantitatea.</w:t>
      </w:r>
    </w:p>
    <w:p>
      <w:pPr>
        <w:pStyle w:val="Normal"/>
        <w:bidi w:val="0"/>
        <w:ind w:left="0" w:right="0" w:firstLine="709"/>
        <w:jc w:val="both"/>
        <w:rPr>
          <w:b/>
        </w:rPr>
      </w:pPr>
      <w:r>
        <w:rPr>
          <w:b/>
        </w:rPr>
        <w:t>8. Definiţii</w:t>
      </w:r>
    </w:p>
    <w:p>
      <w:pPr>
        <w:pStyle w:val="Normal"/>
        <w:bidi w:val="0"/>
        <w:ind w:left="0" w:right="0" w:firstLine="709"/>
        <w:jc w:val="both"/>
        <w:rPr/>
      </w:pPr>
      <w:r>
        <w:rPr/>
        <w:t>Se precizează termenii şi definiţiile utilizate în caietul de sarcini şi unele caracteristici.</w:t>
      </w:r>
    </w:p>
    <w:p>
      <w:pPr>
        <w:pStyle w:val="Normal"/>
        <w:bidi w:val="0"/>
        <w:ind w:left="0" w:right="0" w:firstLine="709"/>
        <w:jc w:val="both"/>
        <w:rPr>
          <w:b/>
        </w:rPr>
      </w:pPr>
      <w:r>
        <w:rPr>
          <w:b/>
        </w:rPr>
        <w:t>9. Documente obligatorii la depunerea ofertei</w:t>
      </w:r>
    </w:p>
    <w:p>
      <w:pPr>
        <w:pStyle w:val="Normal"/>
        <w:bidi w:val="0"/>
        <w:ind w:left="0" w:right="0"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bidi w:val="0"/>
        <w:ind w:left="0" w:right="0" w:firstLine="709"/>
        <w:jc w:val="both"/>
        <w:rPr>
          <w:b/>
        </w:rPr>
      </w:pPr>
      <w:r>
        <w:rPr>
          <w:b/>
        </w:rPr>
        <w:t>10. Documente obligatorii la evaluarea ofertelor</w:t>
      </w:r>
    </w:p>
    <w:p>
      <w:pPr>
        <w:pStyle w:val="Normal"/>
        <w:bidi w:val="0"/>
        <w:ind w:left="0" w:right="0"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bidi w:val="0"/>
        <w:jc w:val="left"/>
        <w:rPr>
          <w:bCs/>
          <w:i/>
          <w:i/>
        </w:rPr>
      </w:pPr>
      <w:r>
        <w:rPr>
          <w:bCs/>
          <w:i/>
        </w:rPr>
      </w:r>
    </w:p>
    <w:p>
      <w:pPr>
        <w:pStyle w:val="Normal"/>
        <w:bidi w:val="0"/>
        <w:jc w:val="left"/>
        <w:rPr>
          <w:bCs/>
          <w:iCs/>
        </w:rPr>
      </w:pPr>
      <w:r>
        <w:rPr>
          <w:bCs/>
          <w:iCs/>
        </w:rPr>
        <w:t>Autoritatea contractantă  ___________              Data „____”__________________</w:t>
      </w:r>
    </w:p>
    <w:p>
      <w:pPr>
        <w:pStyle w:val="Normal"/>
        <w:bidi w:val="0"/>
        <w:jc w:val="both"/>
        <w:rPr>
          <w:bCs/>
          <w:i/>
          <w:i/>
        </w:rPr>
      </w:pPr>
      <w:r>
        <w:rPr>
          <w:bCs/>
          <w:i/>
        </w:rPr>
      </w:r>
    </w:p>
    <w:p>
      <w:pPr>
        <w:pStyle w:val="Normal"/>
        <w:bidi w:val="0"/>
        <w:jc w:val="both"/>
        <w:rPr>
          <w:bCs/>
          <w:i/>
          <w:i/>
        </w:rPr>
      </w:pPr>
      <w:r>
        <w:rPr>
          <w:bCs/>
          <w:i/>
        </w:rPr>
      </w:r>
    </w:p>
    <w:p>
      <w:pPr>
        <w:sectPr>
          <w:type w:val="nextPage"/>
          <w:pgSz w:orient="landscape" w:w="16838" w:h="11906"/>
          <w:pgMar w:left="1134" w:right="1134" w:gutter="0" w:header="0" w:top="1134" w:footer="0" w:bottom="1134"/>
          <w:pgNumType w:fmt="decimal"/>
          <w:formProt w:val="false"/>
          <w:textDirection w:val="lrTb"/>
          <w:docGrid w:type="default" w:linePitch="600" w:charSpace="32768"/>
        </w:sectPr>
        <w:pStyle w:val="Normal"/>
        <w:bidi w:val="0"/>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31"/>
      <w:bookmarkEnd w:id="133"/>
    </w:p>
    <w:tbl>
      <w:tblPr>
        <w:tblW w:w="5000" w:type="pct"/>
        <w:jc w:val="left"/>
        <w:tblInd w:w="0" w:type="dxa"/>
        <w:tblLayout w:type="fixed"/>
        <w:tblCellMar>
          <w:top w:w="0" w:type="dxa"/>
          <w:left w:w="108" w:type="dxa"/>
          <w:bottom w:w="0" w:type="dxa"/>
          <w:right w:w="108" w:type="dxa"/>
        </w:tblCellMar>
      </w:tblPr>
      <w:tblGrid>
        <w:gridCol w:w="1843"/>
        <w:gridCol w:w="254"/>
        <w:gridCol w:w="1731"/>
        <w:gridCol w:w="1686"/>
        <w:gridCol w:w="1228"/>
        <w:gridCol w:w="1183"/>
        <w:gridCol w:w="611"/>
        <w:gridCol w:w="2265"/>
        <w:gridCol w:w="2747"/>
        <w:gridCol w:w="1074"/>
        <w:gridCol w:w="67"/>
      </w:tblGrid>
      <w:tr>
        <w:trPr>
          <w:trHeight w:val="697" w:hRule="atLeast"/>
        </w:trPr>
        <w:tc>
          <w:tcPr>
            <w:tcW w:w="14689" w:type="dxa"/>
            <w:gridSpan w:val="11"/>
            <w:tcBorders/>
            <w:vAlign w:val="center"/>
          </w:tcPr>
          <w:p>
            <w:pPr>
              <w:pStyle w:val="Normal"/>
              <w:widowControl w:val="false"/>
              <w:bidi w:val="0"/>
              <w:jc w:val="center"/>
              <w:rPr>
                <w:sz w:val="22"/>
                <w:szCs w:val="22"/>
                <w:lang w:val="it-IT"/>
              </w:rPr>
            </w:pPr>
            <w:r>
              <w:rPr>
                <w:b/>
                <w:sz w:val="20"/>
                <w:szCs w:val="20"/>
                <w:lang w:val="en-US"/>
              </w:rPr>
              <w:t xml:space="preserve">                                                                                                                                                                                                                                      </w:t>
            </w:r>
            <w:r>
              <w:rPr>
                <w:lang w:val="it-IT"/>
              </w:rPr>
              <w:t>Anexa nr. 22</w:t>
            </w:r>
          </w:p>
          <w:p>
            <w:pPr>
              <w:pStyle w:val="Normal"/>
              <w:widowControl w:val="false"/>
              <w:bidi w:val="0"/>
              <w:jc w:val="center"/>
              <w:rPr>
                <w:lang w:val="it-IT"/>
              </w:rPr>
            </w:pPr>
            <w:r>
              <w:rPr>
                <w:lang w:val="it-IT"/>
              </w:rPr>
              <w:t xml:space="preserve">                                                                                                                                                                                       </w:t>
            </w:r>
            <w:r>
              <w:rPr>
                <w:lang w:val="it-IT"/>
              </w:rPr>
              <w:t>la Documentația standard nr._____</w:t>
            </w:r>
          </w:p>
          <w:p>
            <w:pPr>
              <w:pStyle w:val="Normal"/>
              <w:widowControl w:val="false"/>
              <w:bidi w:val="0"/>
              <w:jc w:val="center"/>
              <w:rPr>
                <w:lang w:val="it-IT"/>
              </w:rPr>
            </w:pPr>
            <w:r>
              <w:rPr>
                <w:lang w:val="it-IT"/>
              </w:rPr>
              <w:t xml:space="preserve">                                                                                                                                                                             </w:t>
            </w:r>
            <w:r>
              <w:rPr>
                <w:lang w:val="it-IT"/>
              </w:rPr>
              <w:t>din “____” ________ 20___</w:t>
            </w:r>
          </w:p>
          <w:p>
            <w:pPr>
              <w:pStyle w:val="Titlu2"/>
              <w:widowControl w:val="false"/>
              <w:bidi w:val="0"/>
              <w:jc w:val="left"/>
              <w:rPr>
                <w:sz w:val="24"/>
                <w:lang w:val="en-US"/>
              </w:rPr>
            </w:pPr>
            <w:bookmarkStart w:id="134" w:name="_Toc356920194"/>
            <w:bookmarkStart w:id="135" w:name="_Toc392180206"/>
            <w:bookmarkStart w:id="136" w:name="_Toc449539095"/>
            <w:bookmarkStart w:id="137" w:name="_Hlk77771394"/>
            <w:r>
              <w:rPr/>
              <w:t xml:space="preserve">Specificaţii tehnice </w:t>
            </w:r>
            <w:bookmarkEnd w:id="134"/>
            <w:bookmarkEnd w:id="135"/>
            <w:bookmarkEnd w:id="136"/>
            <w:bookmarkEnd w:id="137"/>
          </w:p>
        </w:tc>
      </w:tr>
      <w:tr>
        <w:trPr/>
        <w:tc>
          <w:tcPr>
            <w:tcW w:w="14689" w:type="dxa"/>
            <w:gridSpan w:val="11"/>
            <w:tcBorders>
              <w:bottom w:val="single" w:sz="4" w:space="0" w:color="000000"/>
            </w:tcBorders>
          </w:tcPr>
          <w:tbl>
            <w:tblPr>
              <w:tblW w:w="10500" w:type="dxa"/>
              <w:jc w:val="center"/>
              <w:tblInd w:w="0" w:type="dxa"/>
              <w:tblLayout w:type="fixed"/>
              <w:tblCellMar>
                <w:top w:w="15" w:type="dxa"/>
                <w:left w:w="45" w:type="dxa"/>
                <w:bottom w:w="15" w:type="dxa"/>
                <w:right w:w="45" w:type="dxa"/>
              </w:tblCellMar>
            </w:tblPr>
            <w:tblGrid>
              <w:gridCol w:w="10500"/>
            </w:tblGrid>
            <w:tr>
              <w:trPr/>
              <w:tc>
                <w:tcPr>
                  <w:tcW w:w="10500" w:type="dxa"/>
                  <w:tcBorders/>
                </w:tcPr>
                <w:p>
                  <w:pPr>
                    <w:pStyle w:val="Normal"/>
                    <w:widowControl w:val="false"/>
                    <w:bidi w:val="0"/>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bidi w:val="0"/>
              <w:jc w:val="center"/>
              <w:rPr/>
            </w:pPr>
            <w:r>
              <w:rPr/>
            </w:r>
          </w:p>
        </w:tc>
      </w:tr>
      <w:tr>
        <w:trPr>
          <w:trHeight w:val="397" w:hRule="atLeast"/>
        </w:trPr>
        <w:tc>
          <w:tcPr>
            <w:tcW w:w="14622"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pPr>
            <w:r>
              <w:rPr/>
              <w:t>Numărul procedurii de achiziție______________din_________</w:t>
            </w:r>
          </w:p>
        </w:tc>
        <w:tc>
          <w:tcPr>
            <w:tcW w:w="67" w:type="dxa"/>
            <w:tcBorders/>
          </w:tcPr>
          <w:p>
            <w:pPr>
              <w:pStyle w:val="Normal"/>
              <w:widowControl w:val="false"/>
              <w:bidi w:val="0"/>
              <w:jc w:val="left"/>
              <w:rPr/>
            </w:pPr>
            <w:r>
              <w:rPr/>
            </w:r>
          </w:p>
        </w:tc>
      </w:tr>
      <w:tr>
        <w:trPr>
          <w:trHeight w:val="397" w:hRule="atLeast"/>
        </w:trPr>
        <w:tc>
          <w:tcPr>
            <w:tcW w:w="14622"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pPr>
            <w:r>
              <w:rPr/>
              <w:t>Obiectul achiziției:</w:t>
            </w:r>
            <w:r>
              <w:rPr>
                <w:b/>
              </w:rPr>
              <w:t xml:space="preserve"> </w:t>
            </w:r>
            <w:r>
              <w:rPr>
                <w:b w:val="false"/>
                <w:bCs w:val="false"/>
              </w:rPr>
              <w:t>Detergent și produse de curățat</w:t>
            </w:r>
            <w:r>
              <w:rPr>
                <w:b w:val="false"/>
                <w:bCs w:val="false"/>
              </w:rPr>
              <w:t xml:space="preserve"> </w:t>
            </w:r>
            <w:r>
              <w:rPr/>
              <w:t>pentru</w:t>
            </w:r>
            <w:r>
              <w:rPr>
                <w:lang w:val="ro-MD"/>
              </w:rPr>
              <w:t xml:space="preserve"> anul 2026</w:t>
            </w:r>
          </w:p>
        </w:tc>
        <w:tc>
          <w:tcPr>
            <w:tcW w:w="67" w:type="dxa"/>
            <w:tcBorders/>
          </w:tcPr>
          <w:p>
            <w:pPr>
              <w:pStyle w:val="Normal"/>
              <w:widowControl w:val="false"/>
              <w:bidi w:val="0"/>
              <w:jc w:val="left"/>
              <w:rPr/>
            </w:pPr>
            <w:r>
              <w:rPr/>
            </w:r>
          </w:p>
        </w:tc>
      </w:tr>
      <w:tr>
        <w:trPr>
          <w:trHeight w:val="567" w:hRule="atLeast"/>
        </w:trPr>
        <w:tc>
          <w:tcPr>
            <w:tcW w:w="8536" w:type="dxa"/>
            <w:gridSpan w:val="7"/>
            <w:tcBorders/>
          </w:tcPr>
          <w:p>
            <w:pPr>
              <w:pStyle w:val="Normal"/>
              <w:widowControl w:val="false"/>
              <w:bidi w:val="0"/>
              <w:jc w:val="left"/>
              <w:rPr/>
            </w:pPr>
            <w:r>
              <w:rPr/>
            </w:r>
          </w:p>
        </w:tc>
        <w:tc>
          <w:tcPr>
            <w:tcW w:w="6153" w:type="dxa"/>
            <w:gridSpan w:val="4"/>
            <w:tcBorders/>
          </w:tcPr>
          <w:p>
            <w:pPr>
              <w:pStyle w:val="Normal"/>
              <w:widowControl w:val="false"/>
              <w:bidi w:val="0"/>
              <w:jc w:val="left"/>
              <w:rPr/>
            </w:pPr>
            <w:r>
              <w:rPr/>
            </w:r>
          </w:p>
        </w:tc>
      </w:tr>
      <w:tr>
        <w:trPr>
          <w:trHeight w:val="1043"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 xml:space="preserve">Denumirea bunurilor/serviciilor </w:t>
            </w:r>
          </w:p>
        </w:tc>
        <w:tc>
          <w:tcPr>
            <w:tcW w:w="1686"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Ţara de origine</w:t>
            </w:r>
          </w:p>
        </w:tc>
        <w:tc>
          <w:tcPr>
            <w:tcW w:w="1183"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Specificarea tehnică deplină solicitată de către autoritatea contractantă</w:t>
            </w:r>
          </w:p>
          <w:p>
            <w:pPr>
              <w:pStyle w:val="Normal"/>
              <w:widowControl w:val="false"/>
              <w:bidi w:val="0"/>
              <w:jc w:val="center"/>
              <w:rPr>
                <w:sz w:val="20"/>
                <w:szCs w:val="20"/>
              </w:rPr>
            </w:pPr>
            <w:r>
              <w:rPr>
                <w:sz w:val="20"/>
                <w:szCs w:val="20"/>
              </w:rPr>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Specificarea tehnică deplină propusă de către ofertant</w:t>
            </w:r>
          </w:p>
          <w:p>
            <w:pPr>
              <w:pStyle w:val="Normal"/>
              <w:widowControl w:val="false"/>
              <w:bidi w:val="0"/>
              <w:jc w:val="center"/>
              <w:rPr>
                <w:b/>
                <w:sz w:val="20"/>
                <w:szCs w:val="20"/>
              </w:rPr>
            </w:pPr>
            <w:r>
              <w:rPr>
                <w:b/>
                <w:sz w:val="20"/>
                <w:szCs w:val="20"/>
              </w:rPr>
            </w:r>
          </w:p>
        </w:tc>
        <w:tc>
          <w:tcPr>
            <w:tcW w:w="1074"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0"/>
              </w:rPr>
            </w:pPr>
            <w:r>
              <w:rPr>
                <w:b/>
                <w:sz w:val="20"/>
                <w:szCs w:val="20"/>
              </w:rPr>
              <w:t>Standarde de referinţă</w:t>
            </w:r>
          </w:p>
        </w:tc>
        <w:tc>
          <w:tcPr>
            <w:tcW w:w="67" w:type="dxa"/>
            <w:tcBorders/>
          </w:tcPr>
          <w:p>
            <w:pPr>
              <w:pStyle w:val="Normal"/>
              <w:widowControl w:val="false"/>
              <w:bidi w:val="0"/>
              <w:jc w:val="left"/>
              <w:rPr/>
            </w:pPr>
            <w:r>
              <w:rPr/>
            </w:r>
          </w:p>
        </w:tc>
      </w:tr>
      <w:tr>
        <w:trPr>
          <w:trHeight w:val="283" w:hRule="atLeast"/>
        </w:trPr>
        <w:tc>
          <w:tcPr>
            <w:tcW w:w="3828"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1</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3</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5</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sz w:val="20"/>
                <w:szCs w:val="20"/>
              </w:rPr>
            </w:pPr>
            <w:r>
              <w:rPr>
                <w:sz w:val="20"/>
                <w:szCs w:val="20"/>
              </w:rPr>
              <w:t>6</w:t>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szCs w:val="20"/>
              </w:rPr>
            </w:pPr>
            <w:r>
              <w:rPr>
                <w:sz w:val="20"/>
                <w:szCs w:val="20"/>
              </w:rPr>
              <w:t>7</w:t>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lang w:val="ro-RO" w:eastAsia="en-US"/>
              </w:rPr>
              <w:t>Detergent automat</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lang w:val="ro-RO" w:eastAsia="en-US"/>
              </w:rPr>
              <w:t xml:space="preserve">sac 9-10 kg </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 xml:space="preserve">Praf de spălat rufe, Temperatura de spălare - de la 30⁰c - 95⁰c. Tipul spălării - automat </w:t>
            </w:r>
          </w:p>
          <w:p>
            <w:pPr>
              <w:pStyle w:val="Default"/>
              <w:widowControl w:val="false"/>
              <w:tabs>
                <w:tab w:val="clear" w:pos="709"/>
              </w:tabs>
              <w:rPr>
                <w:strike w:val="false"/>
                <w:dstrike w:val="false"/>
                <w:sz w:val="20"/>
                <w:u w:val="none"/>
              </w:rPr>
            </w:pPr>
            <w:r>
              <w:rPr>
                <w:strike w:val="false"/>
                <w:dstrike w:val="false"/>
                <w:sz w:val="24"/>
                <w:szCs w:val="24"/>
                <w:u w:val="none"/>
              </w:rPr>
              <w:t xml:space="preserve">Tip detergent – praf </w:t>
            </w:r>
          </w:p>
          <w:p>
            <w:pPr>
              <w:pStyle w:val="Default"/>
              <w:widowControl w:val="false"/>
              <w:tabs>
                <w:tab w:val="clear" w:pos="709"/>
              </w:tabs>
              <w:rPr>
                <w:sz w:val="24"/>
                <w:szCs w:val="24"/>
              </w:rPr>
            </w:pPr>
            <w:r>
              <w:rPr>
                <w:strike w:val="false"/>
                <w:dstrike w:val="false"/>
                <w:sz w:val="24"/>
                <w:szCs w:val="24"/>
                <w:u w:val="none"/>
              </w:rPr>
              <w:t>Tip utilizare – albituri / haine color / universal. Ambalaj 9-10 kg</w:t>
            </w:r>
          </w:p>
          <w:p>
            <w:pPr>
              <w:pStyle w:val="Default"/>
              <w:widowControl w:val="false"/>
              <w:tabs>
                <w:tab w:val="clear" w:pos="709"/>
              </w:tabs>
              <w:rPr>
                <w:sz w:val="24"/>
                <w:szCs w:val="24"/>
              </w:rPr>
            </w:pPr>
            <w:r>
              <w:rPr>
                <w:strike w:val="false"/>
                <w:dstrike w:val="false"/>
                <w:sz w:val="24"/>
                <w:szCs w:val="24"/>
                <w:u w:val="none"/>
              </w:rPr>
              <w:t>echivalent DERO</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Detergent manual,</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 xml:space="preserve">sac 2,5 -3 kg </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 xml:space="preserve">Detergent pudră pentru spălarea manuală a țesăturilor plăcut parfumat pentru toate tipurile de rufe, cu conținut ridicat de substante active. </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Gel pentru veselă, 5 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Gel pentru veselă cu capac detașabil, Compoziție : Soluție efectivă împotriva grăsimii, murdării pe farfor, sticlă, metal, plastic, echivalen FAIRY</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geam, 500 ml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Solutie pentru curatarea geamurilor, oglinzilor si a altor suprafete din sticla cu alcool, cu dozator</w:t>
            </w:r>
          </w:p>
          <w:p>
            <w:pPr>
              <w:pStyle w:val="Normal"/>
              <w:widowControl w:val="false"/>
              <w:tabs>
                <w:tab w:val="clear" w:pos="709"/>
              </w:tabs>
              <w:bidi w:val="0"/>
              <w:jc w:val="left"/>
              <w:rPr>
                <w:strike w:val="false"/>
                <w:dstrike w:val="false"/>
                <w:sz w:val="20"/>
                <w:u w:val="none"/>
              </w:rPr>
            </w:pPr>
            <w:r>
              <w:rPr>
                <w:strike w:val="false"/>
                <w:dstrike w:val="false"/>
                <w:sz w:val="20"/>
                <w:u w:val="none"/>
              </w:rPr>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WC, anticalcat, 750 ml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Solutii pentruWC inalbitor 750ml, anticalcar</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rugină, 500 ml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trike w:val="false"/>
                <w:dstrike w:val="false"/>
                <w:sz w:val="24"/>
                <w:szCs w:val="24"/>
                <w:u w:val="none"/>
              </w:rPr>
              <w:t>Soluție pentru înlăturarea ruginei</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antimucegai, 750 ml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Soluție pentru îndepărtarea rapidă a mucegaiului pe suprafețe din interior și exterior, cu acțiune imediată, cu efect dezinfectant și de albire. Ambalaj sticlă plastic cu pulverizator</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jc w:val="left"/>
              <w:rPr>
                <w:sz w:val="24"/>
                <w:szCs w:val="24"/>
              </w:rPr>
            </w:pPr>
            <w:r>
              <w:rPr>
                <w:rFonts w:ascii="Times New Roman" w:hAnsi="Times New Roman"/>
                <w:sz w:val="24"/>
                <w:szCs w:val="24"/>
                <w:shd w:fill="auto" w:val="clear"/>
                <w:lang w:val="ro-RO" w:eastAsia="en-US"/>
              </w:rPr>
              <w:t>Soluție pentru curățirea suprafețelor din bucătărie, baie, 500ml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Praf ,pentru curățarea căzilor de baie, chiuvete, gresie și faianță și suprafețe de bucătărie. Conține proprietăți dezinfectante și antibacteriene</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Înălbitor pe bază de clor, 1 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trike w:val="false"/>
                <w:dstrike w:val="false"/>
                <w:sz w:val="20"/>
                <w:u w:val="none"/>
              </w:rPr>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Săpun lichid cremă, 5 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 xml:space="preserve">Săpun lichid viscos cu glicerina, hidratant </w:t>
            </w:r>
          </w:p>
          <w:p>
            <w:pPr>
              <w:pStyle w:val="Normal"/>
              <w:widowControl w:val="false"/>
              <w:tabs>
                <w:tab w:val="clear" w:pos="709"/>
              </w:tabs>
              <w:bidi w:val="0"/>
              <w:jc w:val="left"/>
              <w:rPr>
                <w:strike w:val="false"/>
                <w:dstrike w:val="false"/>
                <w:sz w:val="20"/>
                <w:u w:val="none"/>
              </w:rPr>
            </w:pPr>
            <w:r>
              <w:rPr>
                <w:strike w:val="false"/>
                <w:dstrike w:val="false"/>
                <w:sz w:val="20"/>
                <w:u w:val="none"/>
              </w:rPr>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 xml:space="preserve">Săpun de rufe, </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72 % (200 gr)</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trike w:val="false"/>
                <w:dstrike w:val="false"/>
                <w:sz w:val="20"/>
                <w:u w:val="none"/>
              </w:rPr>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Prosop de bucătărie, set 2  sau 4 role</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 xml:space="preserve">Prosop de bucătărie în rulou din 3 straturi fabricat din celuloză 100% de culoare albă, reliefată și cu perforații de rupere </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Prosop de bucătărie, rulou mare, 2 straturi</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 xml:space="preserve"> </w:t>
            </w:r>
            <w:r>
              <w:rPr>
                <w:rFonts w:ascii="Times New Roman" w:hAnsi="Times New Roman"/>
                <w:sz w:val="24"/>
                <w:szCs w:val="24"/>
                <w:shd w:fill="auto" w:val="clear"/>
              </w:rPr>
              <w:t>2 straturi, 500 perforații</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Burete pentru spălat vase, set N5</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jc w:val="left"/>
              <w:rPr>
                <w:strike w:val="false"/>
                <w:dstrike w:val="false"/>
                <w:sz w:val="20"/>
                <w:u w:val="none"/>
              </w:rPr>
            </w:pPr>
            <w:r>
              <w:rPr>
                <w:rFonts w:ascii="Times New Roman" w:hAnsi="Times New Roman"/>
                <w:sz w:val="24"/>
                <w:szCs w:val="24"/>
              </w:rPr>
              <w:t>Bureti cu canelură prevăzuți cu o fibră abraziva special creata pentru a curăța ușor și eficient murdăria persistentă, fară a zgaria suprafetele cu care intra în contact, iar buretele moale și dens are putere sporită de absorbție</w:t>
            </w:r>
          </w:p>
          <w:p>
            <w:pPr>
              <w:pStyle w:val="Default"/>
              <w:widowControl w:val="false"/>
              <w:tabs>
                <w:tab w:val="clear" w:pos="709"/>
              </w:tabs>
              <w:rPr>
                <w:strike w:val="false"/>
                <w:dstrike w:val="false"/>
                <w:sz w:val="20"/>
                <w:u w:val="none"/>
              </w:rPr>
            </w:pPr>
            <w:r>
              <w:rPr>
                <w:strike w:val="false"/>
                <w:dstrike w:val="false"/>
                <w:sz w:val="24"/>
                <w:szCs w:val="24"/>
                <w:u w:val="none"/>
              </w:rPr>
              <w:t xml:space="preserve">Dimensiuni 9.5 x7x 4.5 </w:t>
            </w:r>
          </w:p>
          <w:p>
            <w:pPr>
              <w:pStyle w:val="Default"/>
              <w:widowControl w:val="false"/>
              <w:tabs>
                <w:tab w:val="clear" w:pos="709"/>
              </w:tabs>
              <w:rPr>
                <w:strike w:val="false"/>
                <w:dstrike w:val="false"/>
                <w:sz w:val="20"/>
                <w:u w:val="none"/>
              </w:rPr>
            </w:pPr>
            <w:r>
              <w:rPr>
                <w:sz w:val="24"/>
                <w:szCs w:val="24"/>
              </w:rPr>
              <w:t>Amabat cite 5 buc în set</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Sârmă pentru veselă, moale</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Sîrma spiralată, inox 20-30gr., care nu rugineste culoarea argintie,</w:t>
            </w:r>
            <w:r>
              <w:rPr>
                <w:strike w:val="false"/>
                <w:dstrike w:val="false"/>
                <w:sz w:val="24"/>
                <w:szCs w:val="24"/>
                <w:u w:val="none"/>
              </w:rPr>
              <w:t xml:space="preserve"> rezistentă, flexibilă </w:t>
            </w:r>
          </w:p>
          <w:p>
            <w:pPr>
              <w:pStyle w:val="Default"/>
              <w:widowControl w:val="false"/>
              <w:tabs>
                <w:tab w:val="clear" w:pos="709"/>
              </w:tabs>
              <w:rPr>
                <w:strike w:val="false"/>
                <w:dstrike w:val="false"/>
                <w:sz w:val="20"/>
                <w:u w:val="none"/>
              </w:rPr>
            </w:pPr>
            <w:r>
              <w:rPr>
                <w:sz w:val="24"/>
                <w:szCs w:val="24"/>
              </w:rPr>
              <w:t>Ambalat cite  2 buc în set</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negri pentru gunoi, 120 L, N10</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Extra rezistenți, volum 120 litri, etanșabili, rulou a cite 10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negri pentru gunoi, 60 L, N50</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Extra rezistenți, volum 60 litri, etanșabili, rulou a cite 50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verzi pentru gunoi, 60 L, N20</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Extra rezistenți, volum 60 litri, etanșabili, rulou a cite 20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galbeni pentru gunoi, 60 L, N50</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rPr>
              <w:t>Extra rezistenți, volum 60 litri, etanșabili, rulou a cite 50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neagră, N30 35 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lang w:val="ro-MD" w:eastAsia="en-US"/>
              </w:rPr>
              <w:t>Extra rezistenți, volum 35 litri, etanșabili, rulou a câte 30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verde, N30 35 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lang w:val="ro-MD" w:eastAsia="en-US"/>
              </w:rPr>
              <w:t>Extra rezistenți, volum 35 litri, etanșabili, rulou a câte 30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382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galbenă, N30 35L</w:t>
            </w:r>
          </w:p>
        </w:tc>
        <w:tc>
          <w:tcPr>
            <w:tcW w:w="1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Default"/>
              <w:widowControl w:val="false"/>
              <w:tabs>
                <w:tab w:val="clear" w:pos="709"/>
              </w:tabs>
              <w:rPr>
                <w:strike w:val="false"/>
                <w:dstrike w:val="false"/>
                <w:sz w:val="20"/>
                <w:u w:val="none"/>
              </w:rPr>
            </w:pPr>
            <w:r>
              <w:rPr>
                <w:sz w:val="24"/>
                <w:szCs w:val="24"/>
                <w:lang w:val="ro-MD" w:eastAsia="en-US"/>
              </w:rPr>
              <w:t>Extra rezistenți, volum 35 litri, etanșabili, rulou a câte 30 buc</w:t>
            </w:r>
          </w:p>
        </w:tc>
        <w:tc>
          <w:tcPr>
            <w:tcW w:w="2747"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szCs w:val="20"/>
              </w:rPr>
            </w:pPr>
            <w:r>
              <w:rPr>
                <w:sz w:val="20"/>
                <w:szCs w:val="20"/>
              </w:rPr>
            </w:r>
          </w:p>
        </w:tc>
        <w:tc>
          <w:tcPr>
            <w:tcW w:w="10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szCs w:val="20"/>
              </w:rPr>
            </w:pPr>
            <w:r>
              <w:rPr>
                <w:sz w:val="20"/>
                <w:szCs w:val="20"/>
              </w:rPr>
            </w:r>
          </w:p>
        </w:tc>
        <w:tc>
          <w:tcPr>
            <w:tcW w:w="67" w:type="dxa"/>
            <w:tcBorders/>
          </w:tcPr>
          <w:p>
            <w:pPr>
              <w:pStyle w:val="Normal"/>
              <w:widowControl w:val="false"/>
              <w:bidi w:val="0"/>
              <w:jc w:val="left"/>
              <w:rPr/>
            </w:pPr>
            <w:r>
              <w:rPr/>
            </w:r>
          </w:p>
        </w:tc>
      </w:tr>
      <w:tr>
        <w:trPr>
          <w:trHeight w:val="397" w:hRule="atLeast"/>
        </w:trPr>
        <w:tc>
          <w:tcPr>
            <w:tcW w:w="14689" w:type="dxa"/>
            <w:gridSpan w:val="11"/>
            <w:tcBorders>
              <w:top w:val="single" w:sz="4" w:space="0" w:color="000000"/>
            </w:tcBorders>
            <w:vAlign w:val="center"/>
          </w:tcPr>
          <w:p>
            <w:pPr>
              <w:pStyle w:val="Normal"/>
              <w:widowControl w:val="false"/>
              <w:tabs>
                <w:tab w:val="clear" w:pos="709"/>
                <w:tab w:val="left" w:pos="6120" w:leader="none"/>
              </w:tabs>
              <w:bidi w:val="0"/>
              <w:jc w:val="left"/>
              <w:rPr/>
            </w:pPr>
            <w:r>
              <w:rPr/>
            </w:r>
          </w:p>
          <w:p>
            <w:pPr>
              <w:pStyle w:val="Normal"/>
              <w:widowControl w:val="false"/>
              <w:bidi w:val="0"/>
              <w:jc w:val="left"/>
              <w:rPr/>
            </w:pPr>
            <w:r>
              <w:rPr/>
              <w:t>Semnat:_______________ Numele, Prenumele:_____________________________ În calitate de: ________________</w:t>
            </w:r>
          </w:p>
          <w:p>
            <w:pPr>
              <w:pStyle w:val="Normal"/>
              <w:widowControl w:val="false"/>
              <w:bidi w:val="0"/>
              <w:jc w:val="left"/>
              <w:rPr>
                <w:bCs/>
                <w:iCs/>
              </w:rPr>
            </w:pPr>
            <w:r>
              <w:rPr>
                <w:bCs/>
                <w:iCs/>
              </w:rPr>
              <w:t>Ofertantul: _______________________ Adresa: __________________________</w:t>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p>
            <w:pPr>
              <w:pStyle w:val="Normal"/>
              <w:widowControl w:val="false"/>
              <w:bidi w:val="0"/>
              <w:jc w:val="left"/>
              <w:rPr>
                <w:bCs/>
                <w:iCs/>
              </w:rPr>
            </w:pPr>
            <w:r>
              <w:rPr>
                <w:bCs/>
                <w:iCs/>
              </w:rPr>
            </w:r>
          </w:p>
          <w:tbl>
            <w:tblPr>
              <w:tblW w:w="15559" w:type="dxa"/>
              <w:jc w:val="left"/>
              <w:tblInd w:w="0" w:type="dxa"/>
              <w:tblLayout w:type="fixed"/>
              <w:tblCellMar>
                <w:top w:w="0" w:type="dxa"/>
                <w:left w:w="108" w:type="dxa"/>
                <w:bottom w:w="0" w:type="dxa"/>
                <w:right w:w="108" w:type="dxa"/>
              </w:tblCellMar>
            </w:tblPr>
            <w:tblGrid>
              <w:gridCol w:w="941"/>
              <w:gridCol w:w="299"/>
              <w:gridCol w:w="2480"/>
              <w:gridCol w:w="949"/>
              <w:gridCol w:w="919"/>
              <w:gridCol w:w="1362"/>
              <w:gridCol w:w="1145"/>
              <w:gridCol w:w="1431"/>
              <w:gridCol w:w="1139"/>
              <w:gridCol w:w="53"/>
              <w:gridCol w:w="1372"/>
              <w:gridCol w:w="262"/>
              <w:gridCol w:w="45"/>
              <w:gridCol w:w="1187"/>
              <w:gridCol w:w="254"/>
              <w:gridCol w:w="647"/>
              <w:gridCol w:w="647"/>
              <w:gridCol w:w="427"/>
            </w:tblGrid>
            <w:tr>
              <w:trPr/>
              <w:tc>
                <w:tcPr>
                  <w:tcW w:w="13838" w:type="dxa"/>
                  <w:gridSpan w:val="15"/>
                  <w:tcBorders>
                    <w:bottom w:val="single" w:sz="4" w:space="0" w:color="000000"/>
                  </w:tcBorders>
                </w:tcPr>
                <w:p>
                  <w:pPr>
                    <w:pStyle w:val="Normal"/>
                    <w:widowControl w:val="false"/>
                    <w:bidi w:val="0"/>
                    <w:jc w:val="both"/>
                    <w:rPr>
                      <w:sz w:val="22"/>
                      <w:szCs w:val="22"/>
                    </w:rPr>
                  </w:pPr>
                  <w:r>
                    <w:rPr>
                      <w:sz w:val="22"/>
                      <w:szCs w:val="22"/>
                    </w:rPr>
                  </w:r>
                </w:p>
                <w:p>
                  <w:pPr>
                    <w:pStyle w:val="Normal"/>
                    <w:widowControl w:val="false"/>
                    <w:bidi w:val="0"/>
                    <w:jc w:val="both"/>
                    <w:rPr>
                      <w:sz w:val="22"/>
                      <w:szCs w:val="22"/>
                    </w:rPr>
                  </w:pPr>
                  <w:r>
                    <w:rPr>
                      <w:sz w:val="22"/>
                      <w:szCs w:val="22"/>
                    </w:rPr>
                    <w:t xml:space="preserve">Anexa nr. 23 </w:t>
                  </w:r>
                </w:p>
                <w:p>
                  <w:pPr>
                    <w:pStyle w:val="Normal"/>
                    <w:widowControl w:val="false"/>
                    <w:bidi w:val="0"/>
                    <w:jc w:val="both"/>
                    <w:rPr>
                      <w:sz w:val="22"/>
                      <w:szCs w:val="22"/>
                    </w:rPr>
                  </w:pPr>
                  <w:r>
                    <w:rPr>
                      <w:sz w:val="22"/>
                      <w:szCs w:val="22"/>
                    </w:rPr>
                  </w:r>
                </w:p>
                <w:p>
                  <w:pPr>
                    <w:pStyle w:val="Normal"/>
                    <w:widowControl w:val="false"/>
                    <w:bidi w:val="0"/>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bidi w:val="0"/>
                    <w:jc w:val="center"/>
                    <w:rPr/>
                  </w:pPr>
                  <w:r>
                    <w:rPr/>
                  </w:r>
                </w:p>
              </w:tc>
              <w:tc>
                <w:tcPr>
                  <w:tcW w:w="647" w:type="dxa"/>
                  <w:tcBorders>
                    <w:bottom w:val="single" w:sz="4" w:space="0" w:color="000000"/>
                  </w:tcBorders>
                </w:tcPr>
                <w:p>
                  <w:pPr>
                    <w:pStyle w:val="Normal"/>
                    <w:widowControl w:val="false"/>
                    <w:bidi w:val="0"/>
                    <w:jc w:val="both"/>
                    <w:rPr>
                      <w:i/>
                      <w:i/>
                      <w:iCs/>
                    </w:rPr>
                  </w:pPr>
                  <w:r>
                    <w:rPr>
                      <w:i/>
                      <w:iCs/>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12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pPr>
                  <w:r>
                    <w:rPr/>
                  </w:r>
                </w:p>
              </w:tc>
              <w:tc>
                <w:tcPr>
                  <w:tcW w:w="14319" w:type="dxa"/>
                  <w:gridSpan w:val="16"/>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pPr>
                  <w:r>
                    <w:rPr/>
                    <w:t>Numărul  procedurii de achiziție______________din_________</w:t>
                  </w:r>
                </w:p>
              </w:tc>
            </w:tr>
            <w:tr>
              <w:trPr>
                <w:trHeight w:val="397" w:hRule="atLeast"/>
              </w:trPr>
              <w:tc>
                <w:tcPr>
                  <w:tcW w:w="12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pPr>
                  <w:r>
                    <w:rPr/>
                  </w:r>
                </w:p>
              </w:tc>
              <w:tc>
                <w:tcPr>
                  <w:tcW w:w="14319" w:type="dxa"/>
                  <w:gridSpan w:val="16"/>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pPr>
                  <w:r>
                    <w:rPr/>
                    <w:t>Obiectul de achiziției:</w:t>
                  </w:r>
                  <w:r>
                    <w:rPr/>
                    <w:t>Detergent și produse de curățat</w:t>
                  </w:r>
                  <w:r>
                    <w:rPr/>
                    <w:t xml:space="preserve"> pentru</w:t>
                  </w:r>
                  <w:r>
                    <w:rPr>
                      <w:lang w:val="ro-MD"/>
                    </w:rPr>
                    <w:t xml:space="preserve"> anul 2026</w:t>
                  </w:r>
                </w:p>
              </w:tc>
            </w:tr>
            <w:tr>
              <w:trPr>
                <w:trHeight w:val="567" w:hRule="atLeast"/>
              </w:trPr>
              <w:tc>
                <w:tcPr>
                  <w:tcW w:w="12090" w:type="dxa"/>
                  <w:gridSpan w:val="11"/>
                  <w:tcBorders/>
                </w:tcPr>
                <w:p>
                  <w:pPr>
                    <w:pStyle w:val="Normal"/>
                    <w:widowControl w:val="false"/>
                    <w:bidi w:val="0"/>
                    <w:jc w:val="left"/>
                    <w:rPr/>
                  </w:pPr>
                  <w:r>
                    <w:rPr/>
                  </w:r>
                </w:p>
              </w:tc>
              <w:tc>
                <w:tcPr>
                  <w:tcW w:w="1494" w:type="dxa"/>
                  <w:gridSpan w:val="3"/>
                  <w:tcBorders/>
                </w:tcPr>
                <w:p>
                  <w:pPr>
                    <w:pStyle w:val="Normal"/>
                    <w:widowControl w:val="false"/>
                    <w:bidi w:val="0"/>
                    <w:jc w:val="left"/>
                    <w:rPr/>
                  </w:pPr>
                  <w:r>
                    <w:rPr/>
                  </w:r>
                </w:p>
              </w:tc>
              <w:tc>
                <w:tcPr>
                  <w:tcW w:w="1975" w:type="dxa"/>
                  <w:gridSpan w:val="4"/>
                  <w:tcBorders/>
                </w:tcPr>
                <w:p>
                  <w:pPr>
                    <w:pStyle w:val="Normal"/>
                    <w:widowControl w:val="false"/>
                    <w:bidi w:val="0"/>
                    <w:jc w:val="left"/>
                    <w:rPr/>
                  </w:pPr>
                  <w:r>
                    <w:rPr/>
                  </w:r>
                </w:p>
              </w:tc>
            </w:tr>
            <w:tr>
              <w:trPr>
                <w:trHeight w:val="1043"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b/>
                      <w:sz w:val="20"/>
                    </w:rPr>
                  </w:pPr>
                  <w:r>
                    <w:rPr>
                      <w:b/>
                      <w:sz w:val="20"/>
                    </w:rPr>
                    <w:t>Cod CPV</w:t>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Denumirea bunurilor/serviciilor</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 xml:space="preserve">Cantitatea </w:t>
                  </w:r>
                </w:p>
              </w:tc>
              <w:tc>
                <w:tcPr>
                  <w:tcW w:w="919" w:type="dxa"/>
                  <w:tcBorders>
                    <w:top w:val="single" w:sz="4" w:space="0" w:color="000000"/>
                    <w:left w:val="single" w:sz="4" w:space="0" w:color="000000"/>
                    <w:right w:val="single" w:sz="4" w:space="0" w:color="000000"/>
                  </w:tcBorders>
                </w:tcPr>
                <w:p>
                  <w:pPr>
                    <w:pStyle w:val="Normal"/>
                    <w:widowControl w:val="false"/>
                    <w:bidi w:val="0"/>
                    <w:jc w:val="center"/>
                    <w:rPr>
                      <w:b/>
                      <w:sz w:val="20"/>
                    </w:rPr>
                  </w:pPr>
                  <w:r>
                    <w:rPr>
                      <w:b/>
                      <w:sz w:val="20"/>
                    </w:rPr>
                    <w:t>Uni mas</w:t>
                  </w:r>
                </w:p>
              </w:tc>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Preţ unitar (fără TVA)</w:t>
                  </w:r>
                </w:p>
              </w:tc>
              <w:tc>
                <w:tcPr>
                  <w:tcW w:w="1145"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Preţ unitar (cu TVA)</w:t>
                  </w:r>
                </w:p>
              </w:tc>
              <w:tc>
                <w:tcPr>
                  <w:tcW w:w="1431"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Suma</w:t>
                  </w:r>
                </w:p>
                <w:p>
                  <w:pPr>
                    <w:pStyle w:val="Normal"/>
                    <w:widowControl w:val="false"/>
                    <w:bidi w:val="0"/>
                    <w:jc w:val="center"/>
                    <w:rPr>
                      <w:b/>
                      <w:sz w:val="20"/>
                    </w:rPr>
                  </w:pPr>
                  <w:r>
                    <w:rPr>
                      <w:b/>
                      <w:sz w:val="20"/>
                    </w:rPr>
                    <w:t>fără</w:t>
                  </w:r>
                </w:p>
                <w:p>
                  <w:pPr>
                    <w:pStyle w:val="Normal"/>
                    <w:widowControl w:val="false"/>
                    <w:bidi w:val="0"/>
                    <w:jc w:val="center"/>
                    <w:rPr>
                      <w:b/>
                      <w:sz w:val="20"/>
                    </w:rPr>
                  </w:pPr>
                  <w:r>
                    <w:rPr>
                      <w:b/>
                      <w:sz w:val="20"/>
                    </w:rPr>
                    <w:t>TVA</w:t>
                  </w:r>
                </w:p>
              </w:tc>
              <w:tc>
                <w:tcPr>
                  <w:tcW w:w="1139"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rPr>
                  </w:pPr>
                  <w:r>
                    <w:rPr>
                      <w:b/>
                      <w:sz w:val="20"/>
                    </w:rPr>
                    <w:t>Suma</w:t>
                  </w:r>
                </w:p>
                <w:p>
                  <w:pPr>
                    <w:pStyle w:val="Normal"/>
                    <w:widowControl w:val="false"/>
                    <w:bidi w:val="0"/>
                    <w:jc w:val="center"/>
                    <w:rPr>
                      <w:b/>
                      <w:sz w:val="20"/>
                    </w:rPr>
                  </w:pPr>
                  <w:r>
                    <w:rPr>
                      <w:b/>
                      <w:sz w:val="20"/>
                    </w:rPr>
                    <w:t>cu TVA</w:t>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b/>
                      <w:sz w:val="20"/>
                      <w:szCs w:val="28"/>
                    </w:rPr>
                  </w:pPr>
                  <w:r>
                    <w:rPr>
                      <w:b/>
                      <w:sz w:val="20"/>
                      <w:szCs w:val="28"/>
                    </w:rPr>
                    <w:t xml:space="preserve">Termenul de </w:t>
                  </w:r>
                </w:p>
                <w:p>
                  <w:pPr>
                    <w:pStyle w:val="Normal"/>
                    <w:widowControl w:val="false"/>
                    <w:bidi w:val="0"/>
                    <w:jc w:val="center"/>
                    <w:rPr>
                      <w:b/>
                      <w:sz w:val="20"/>
                    </w:rPr>
                  </w:pPr>
                  <w:r>
                    <w:rPr>
                      <w:b/>
                      <w:sz w:val="20"/>
                      <w:szCs w:val="28"/>
                    </w:rPr>
                    <w:t xml:space="preserve">livrare/prestare </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b/>
                      <w:sz w:val="20"/>
                      <w:szCs w:val="28"/>
                    </w:rPr>
                  </w:pPr>
                  <w:r>
                    <w:rPr>
                      <w:b/>
                      <w:sz w:val="20"/>
                      <w:szCs w:val="28"/>
                    </w:rPr>
                    <w:t>Clasificație bugetară (IBAN)</w:t>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283"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1</w:t>
                  </w:r>
                </w:p>
              </w:tc>
              <w:tc>
                <w:tcPr>
                  <w:tcW w:w="277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2</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3</w:t>
                  </w:r>
                </w:p>
              </w:tc>
              <w:tc>
                <w:tcPr>
                  <w:tcW w:w="9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4</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5</w:t>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6</w:t>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7</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sz w:val="20"/>
                    </w:rPr>
                  </w:pPr>
                  <w:r>
                    <w:rPr>
                      <w:sz w:val="20"/>
                    </w:rPr>
                    <w:t>8</w:t>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sz w:val="20"/>
                    </w:rPr>
                  </w:pPr>
                  <w:r>
                    <w:rPr>
                      <w:sz w:val="20"/>
                    </w:rPr>
                    <w:t>9</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center"/>
                    <w:rPr>
                      <w:sz w:val="20"/>
                    </w:rPr>
                  </w:pPr>
                  <w:r>
                    <w:rPr>
                      <w:sz w:val="20"/>
                    </w:rPr>
                    <w:t>10</w:t>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s>
                    <w:bidi w:val="0"/>
                    <w:jc w:val="center"/>
                    <w:rPr>
                      <w:rFonts w:ascii="Times New Roman" w:hAnsi="Times New Roman"/>
                      <w:bCs/>
                      <w:sz w:val="24"/>
                      <w:szCs w:val="24"/>
                      <w:shd w:fill="auto" w:val="clear"/>
                    </w:rPr>
                  </w:pPr>
                  <w:r>
                    <w:rPr>
                      <w:rFonts w:ascii="Times New Roman" w:hAnsi="Times New Roman"/>
                      <w:bCs/>
                      <w:sz w:val="24"/>
                      <w:szCs w:val="24"/>
                      <w:shd w:fill="auto" w:val="clear"/>
                    </w:rPr>
                    <w:t>3983000-9</w:t>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lang w:val="ro-RO" w:eastAsia="en-US"/>
                    </w:rPr>
                    <w:t>Detergent automat</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lang w:val="ro-RO" w:eastAsia="en-US"/>
                    </w:rPr>
                    <w:t xml:space="preserve">sac 9-10 kg </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kg</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1200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t>31.12.2026</w:t>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t>MD57TRPCBQ</w:t>
                  </w:r>
                </w:p>
                <w:p>
                  <w:pPr>
                    <w:pStyle w:val="Normal"/>
                    <w:widowControl w:val="false"/>
                    <w:bidi w:val="0"/>
                    <w:jc w:val="left"/>
                    <w:rPr>
                      <w:sz w:val="20"/>
                    </w:rPr>
                  </w:pPr>
                  <w:r>
                    <w:rPr>
                      <w:sz w:val="20"/>
                    </w:rPr>
                    <w:t>518430A00067</w:t>
                  </w:r>
                </w:p>
                <w:p>
                  <w:pPr>
                    <w:pStyle w:val="Normal"/>
                    <w:widowControl w:val="false"/>
                    <w:bidi w:val="0"/>
                    <w:jc w:val="left"/>
                    <w:rPr>
                      <w:sz w:val="20"/>
                    </w:rPr>
                  </w:pPr>
                  <w:r>
                    <w:rPr>
                      <w:sz w:val="20"/>
                    </w:rPr>
                    <w:t>AA</w:t>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Detergent manual,</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 xml:space="preserve">sac 2,5 -3 kg </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kg</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5000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Gel pentru veselă, 5 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35</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geam, 500 ml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101</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WC, anticalcat, 750 ml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316</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pentru rugină, 500 ml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104</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Soluție antimucegai, 750 ml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54</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jc w:val="left"/>
                    <w:rPr>
                      <w:sz w:val="24"/>
                      <w:szCs w:val="24"/>
                    </w:rPr>
                  </w:pPr>
                  <w:r>
                    <w:rPr>
                      <w:rFonts w:ascii="Times New Roman" w:hAnsi="Times New Roman"/>
                      <w:sz w:val="24"/>
                      <w:szCs w:val="24"/>
                      <w:shd w:fill="auto" w:val="clear"/>
                      <w:lang w:val="ro-RO" w:eastAsia="en-US"/>
                    </w:rPr>
                    <w:t>Soluție pentru curățirea suprafețelor din bucătărie, baie, 500ml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325</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Înălbitor pe bază de clor, 1 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500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Săpun lichid cremă, 5 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L</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500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 xml:space="preserve">Săpun de rufe, </w:t>
                  </w:r>
                </w:p>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72 % (200 gr)</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24</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Prosop de bucătărie, set 2  sau 4 role</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1000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Prosop de bucătărie, rulou mare, 2 straturi</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buc</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250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Burete pentru spălat vase, set N5</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set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70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Sârmă pentru veselă, moale</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set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50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negri pentru gunoi, 120 L, N10</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6</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negri pentru gunoi, 60 L, N50</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80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verzi pentru gunoi, 60 L, N20</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130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sz w:val="24"/>
                      <w:szCs w:val="24"/>
                      <w:shd w:fill="auto" w:val="clear"/>
                    </w:rPr>
                    <w:t>Saci galbeni pentru gunoi, 60 L, N50</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80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neagră, N30 35 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900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verde, N30 35 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430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suppressAutoHyphens w:val="true"/>
                    <w:bidi w:val="0"/>
                    <w:spacing w:lineRule="auto" w:line="252"/>
                    <w:ind w:left="0" w:right="0" w:hanging="0"/>
                    <w:jc w:val="left"/>
                    <w:rPr>
                      <w:sz w:val="24"/>
                      <w:szCs w:val="24"/>
                    </w:rPr>
                  </w:pPr>
                  <w:r>
                    <w:rPr>
                      <w:rFonts w:ascii="Times New Roman" w:hAnsi="Times New Roman"/>
                      <w:bCs/>
                      <w:color w:val="000000"/>
                      <w:sz w:val="24"/>
                      <w:szCs w:val="24"/>
                      <w:shd w:fill="auto" w:val="clear"/>
                      <w:lang w:val="en-US"/>
                    </w:rPr>
                    <w:t>Pungă deșeuri, galbenă, N30 35L</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rulou</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before="0" w:after="0"/>
                    <w:ind w:left="0" w:right="0" w:hanging="0"/>
                    <w:jc w:val="left"/>
                    <w:rPr>
                      <w:sz w:val="24"/>
                      <w:szCs w:val="24"/>
                      <w:lang w:val="ro-RO"/>
                    </w:rPr>
                  </w:pPr>
                  <w:r>
                    <w:rPr>
                      <w:rFonts w:ascii="Times New Roman" w:hAnsi="Times New Roman"/>
                      <w:sz w:val="24"/>
                      <w:szCs w:val="24"/>
                      <w:shd w:fill="auto" w:val="clear"/>
                      <w:lang w:val="ro-RO"/>
                    </w:rPr>
                    <w:t>1400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941" w:type="dxa"/>
                  <w:tcBorders>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2779" w:type="dxa"/>
                  <w:gridSpan w:val="2"/>
                  <w:tcBorders>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 xml:space="preserve">Total </w:t>
                  </w:r>
                </w:p>
              </w:tc>
              <w:tc>
                <w:tcPr>
                  <w:tcW w:w="949" w:type="dxa"/>
                  <w:tcBorders>
                    <w:left w:val="single" w:sz="4" w:space="0" w:color="000000"/>
                    <w:bottom w:val="single" w:sz="4" w:space="0" w:color="000000"/>
                    <w:right w:val="single" w:sz="4" w:space="0" w:color="000000"/>
                  </w:tcBorders>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919" w:type="dxa"/>
                  <w:tcBorders>
                    <w:left w:val="single" w:sz="4" w:space="0" w:color="000000"/>
                    <w:bottom w:val="single" w:sz="4" w:space="0" w:color="000000"/>
                    <w:right w:val="single" w:sz="4" w:space="0" w:color="000000"/>
                  </w:tcBorders>
                </w:tcPr>
                <w:p>
                  <w:pPr>
                    <w:pStyle w:val="Normal"/>
                    <w:widowControl w:val="false"/>
                    <w:bidi w:val="0"/>
                    <w:spacing w:before="120" w:after="0"/>
                    <w:jc w:val="center"/>
                    <w:rPr>
                      <w:sz w:val="22"/>
                      <w:szCs w:val="22"/>
                      <w:lang w:val="ro-MD"/>
                    </w:rPr>
                  </w:pPr>
                  <w:r>
                    <w:rPr>
                      <w:sz w:val="22"/>
                      <w:szCs w:val="22"/>
                      <w:lang w:val="ro-MD"/>
                    </w:rPr>
                  </w:r>
                </w:p>
              </w:tc>
              <w:tc>
                <w:tcPr>
                  <w:tcW w:w="1362" w:type="dxa"/>
                  <w:tcBorders>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45" w:type="dxa"/>
                  <w:tcBorders>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431" w:type="dxa"/>
                  <w:tcBorders>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139" w:type="dxa"/>
                  <w:tcBorders>
                    <w:left w:val="single" w:sz="4" w:space="0" w:color="000000"/>
                    <w:bottom w:val="single" w:sz="4" w:space="0" w:color="000000"/>
                    <w:right w:val="single" w:sz="4" w:space="0" w:color="000000"/>
                  </w:tcBorders>
                  <w:vAlign w:val="center"/>
                </w:tcPr>
                <w:p>
                  <w:pPr>
                    <w:pStyle w:val="Normal"/>
                    <w:widowControl w:val="false"/>
                    <w:bidi w:val="0"/>
                    <w:jc w:val="left"/>
                    <w:rPr>
                      <w:sz w:val="20"/>
                    </w:rPr>
                  </w:pPr>
                  <w:r>
                    <w:rPr>
                      <w:sz w:val="20"/>
                    </w:rPr>
                  </w:r>
                </w:p>
              </w:tc>
              <w:tc>
                <w:tcPr>
                  <w:tcW w:w="1687" w:type="dxa"/>
                  <w:gridSpan w:val="3"/>
                  <w:tcBorders>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2133" w:type="dxa"/>
                  <w:gridSpan w:val="4"/>
                  <w:tcBorders>
                    <w:left w:val="single" w:sz="4" w:space="0" w:color="000000"/>
                    <w:bottom w:val="single" w:sz="4" w:space="0" w:color="000000"/>
                    <w:right w:val="single" w:sz="4" w:space="0" w:color="000000"/>
                  </w:tcBorders>
                </w:tcPr>
                <w:p>
                  <w:pPr>
                    <w:pStyle w:val="Normal"/>
                    <w:widowControl w:val="false"/>
                    <w:bidi w:val="0"/>
                    <w:jc w:val="left"/>
                    <w:rPr>
                      <w:sz w:val="20"/>
                    </w:rPr>
                  </w:pPr>
                  <w:r>
                    <w:rPr>
                      <w:sz w:val="20"/>
                    </w:rPr>
                  </w:r>
                </w:p>
              </w:tc>
              <w:tc>
                <w:tcPr>
                  <w:tcW w:w="647" w:type="dxa"/>
                  <w:tcBorders/>
                </w:tcPr>
                <w:p>
                  <w:pPr>
                    <w:pStyle w:val="Normal"/>
                    <w:widowControl w:val="false"/>
                    <w:bidi w:val="0"/>
                    <w:jc w:val="left"/>
                    <w:rPr/>
                  </w:pPr>
                  <w:r>
                    <w:rPr/>
                  </w:r>
                </w:p>
              </w:tc>
              <w:tc>
                <w:tcPr>
                  <w:tcW w:w="427" w:type="dxa"/>
                  <w:tcBorders/>
                </w:tcPr>
                <w:p>
                  <w:pPr>
                    <w:pStyle w:val="Normal"/>
                    <w:widowControl w:val="false"/>
                    <w:bidi w:val="0"/>
                    <w:jc w:val="left"/>
                    <w:rPr/>
                  </w:pPr>
                  <w:r>
                    <w:rPr/>
                  </w:r>
                </w:p>
              </w:tc>
            </w:tr>
            <w:tr>
              <w:trPr>
                <w:trHeight w:val="397" w:hRule="atLeast"/>
              </w:trPr>
              <w:tc>
                <w:tcPr>
                  <w:tcW w:w="10718" w:type="dxa"/>
                  <w:gridSpan w:val="10"/>
                  <w:tcBorders>
                    <w:top w:val="single" w:sz="4" w:space="0" w:color="000000"/>
                  </w:tcBorders>
                  <w:vAlign w:val="center"/>
                </w:tcPr>
                <w:p>
                  <w:pPr>
                    <w:pStyle w:val="Normal"/>
                    <w:widowControl w:val="false"/>
                    <w:tabs>
                      <w:tab w:val="clear" w:pos="709"/>
                      <w:tab w:val="left" w:pos="6120" w:leader="none"/>
                    </w:tabs>
                    <w:bidi w:val="0"/>
                    <w:jc w:val="left"/>
                    <w:rPr>
                      <w:sz w:val="20"/>
                    </w:rPr>
                  </w:pPr>
                  <w:r>
                    <w:rPr>
                      <w:sz w:val="20"/>
                    </w:rPr>
                  </w:r>
                </w:p>
                <w:p>
                  <w:pPr>
                    <w:pStyle w:val="Normal"/>
                    <w:widowControl w:val="false"/>
                    <w:bidi w:val="0"/>
                    <w:jc w:val="left"/>
                    <w:rPr>
                      <w:sz w:val="20"/>
                    </w:rPr>
                  </w:pPr>
                  <w:r>
                    <w:rPr>
                      <w:sz w:val="20"/>
                    </w:rPr>
                    <w:t>Semnat:_______________ Numele, Prenumele:_____________________________ În calitate de: ______________</w:t>
                  </w:r>
                </w:p>
                <w:p>
                  <w:pPr>
                    <w:pStyle w:val="Normal"/>
                    <w:widowControl w:val="false"/>
                    <w:bidi w:val="0"/>
                    <w:jc w:val="left"/>
                    <w:rPr>
                      <w:sz w:val="20"/>
                    </w:rPr>
                  </w:pPr>
                  <w:r>
                    <w:rPr>
                      <w:sz w:val="20"/>
                    </w:rPr>
                  </w:r>
                </w:p>
                <w:p>
                  <w:pPr>
                    <w:pStyle w:val="Normal"/>
                    <w:widowControl w:val="false"/>
                    <w:bidi w:val="0"/>
                    <w:jc w:val="left"/>
                    <w:rPr>
                      <w:iCs/>
                      <w:sz w:val="20"/>
                    </w:rPr>
                  </w:pPr>
                  <w:r>
                    <w:rPr>
                      <w:iCs/>
                      <w:sz w:val="20"/>
                    </w:rPr>
                    <w:t>Ofertantul: ___________________             Adresa: ________________________________________________________</w:t>
                  </w:r>
                </w:p>
              </w:tc>
              <w:tc>
                <w:tcPr>
                  <w:tcW w:w="1679" w:type="dxa"/>
                  <w:gridSpan w:val="3"/>
                  <w:tcBorders>
                    <w:top w:val="single" w:sz="4" w:space="0" w:color="000000"/>
                  </w:tcBorders>
                </w:tcPr>
                <w:p>
                  <w:pPr>
                    <w:pStyle w:val="Normal"/>
                    <w:widowControl w:val="false"/>
                    <w:tabs>
                      <w:tab w:val="clear" w:pos="709"/>
                      <w:tab w:val="left" w:pos="6120" w:leader="none"/>
                    </w:tabs>
                    <w:bidi w:val="0"/>
                    <w:jc w:val="left"/>
                    <w:rPr>
                      <w:sz w:val="20"/>
                    </w:rPr>
                  </w:pPr>
                  <w:r>
                    <w:rPr>
                      <w:sz w:val="20"/>
                    </w:rPr>
                  </w:r>
                </w:p>
              </w:tc>
              <w:tc>
                <w:tcPr>
                  <w:tcW w:w="2088" w:type="dxa"/>
                  <w:gridSpan w:val="3"/>
                  <w:tcBorders>
                    <w:top w:val="single" w:sz="4" w:space="0" w:color="000000"/>
                  </w:tcBorders>
                </w:tcPr>
                <w:p>
                  <w:pPr>
                    <w:pStyle w:val="Normal"/>
                    <w:widowControl w:val="false"/>
                    <w:tabs>
                      <w:tab w:val="clear" w:pos="709"/>
                      <w:tab w:val="left" w:pos="6120" w:leader="none"/>
                    </w:tabs>
                    <w:bidi w:val="0"/>
                    <w:jc w:val="left"/>
                    <w:rPr>
                      <w:sz w:val="20"/>
                    </w:rPr>
                  </w:pPr>
                  <w:r>
                    <w:rPr>
                      <w:sz w:val="20"/>
                    </w:rPr>
                  </w:r>
                </w:p>
              </w:tc>
              <w:tc>
                <w:tcPr>
                  <w:tcW w:w="647" w:type="dxa"/>
                  <w:tcBorders>
                    <w:top w:val="single" w:sz="4" w:space="0" w:color="000000"/>
                  </w:tcBorders>
                </w:tcPr>
                <w:p>
                  <w:pPr>
                    <w:pStyle w:val="Normal"/>
                    <w:widowControl w:val="false"/>
                    <w:tabs>
                      <w:tab w:val="clear" w:pos="709"/>
                      <w:tab w:val="left" w:pos="6120" w:leader="none"/>
                    </w:tabs>
                    <w:bidi w:val="0"/>
                    <w:jc w:val="left"/>
                    <w:rPr>
                      <w:sz w:val="20"/>
                    </w:rPr>
                  </w:pPr>
                  <w:r>
                    <w:rPr>
                      <w:sz w:val="20"/>
                    </w:rPr>
                  </w:r>
                </w:p>
              </w:tc>
              <w:tc>
                <w:tcPr>
                  <w:tcW w:w="427" w:type="dxa"/>
                  <w:tcBorders/>
                </w:tcPr>
                <w:p>
                  <w:pPr>
                    <w:pStyle w:val="Normal"/>
                    <w:widowControl w:val="false"/>
                    <w:bidi w:val="0"/>
                    <w:jc w:val="left"/>
                    <w:rPr/>
                  </w:pPr>
                  <w:r>
                    <w:rPr/>
                  </w:r>
                </w:p>
              </w:tc>
            </w:tr>
          </w:tbl>
          <w:p>
            <w:pPr>
              <w:pStyle w:val="Normal"/>
              <w:widowControl w:val="false"/>
              <w:bidi w:val="0"/>
              <w:jc w:val="left"/>
              <w:rPr>
                <w:bCs/>
                <w:iCs/>
              </w:rPr>
            </w:pPr>
            <w:r>
              <w:rPr>
                <w:bCs/>
                <w:iCs/>
              </w:rPr>
            </w:r>
          </w:p>
        </w:tc>
      </w:tr>
      <w:tr>
        <w:trPr>
          <w:trHeight w:val="397" w:hRule="atLeast"/>
        </w:trPr>
        <w:tc>
          <w:tcPr>
            <w:tcW w:w="1843" w:type="dxa"/>
            <w:tcBorders>
              <w:top w:val="single" w:sz="4" w:space="0" w:color="000000"/>
            </w:tcBorders>
          </w:tcPr>
          <w:p>
            <w:pPr>
              <w:pStyle w:val="Normal"/>
              <w:widowControl w:val="false"/>
              <w:tabs>
                <w:tab w:val="clear" w:pos="709"/>
                <w:tab w:val="left" w:pos="6120" w:leader="none"/>
              </w:tabs>
              <w:bidi w:val="0"/>
              <w:jc w:val="left"/>
              <w:rPr/>
            </w:pPr>
            <w:r>
              <w:rPr/>
            </w:r>
          </w:p>
        </w:tc>
        <w:tc>
          <w:tcPr>
            <w:tcW w:w="254" w:type="dxa"/>
            <w:tcBorders>
              <w:top w:val="single" w:sz="4" w:space="0" w:color="000000"/>
            </w:tcBorders>
          </w:tcPr>
          <w:p>
            <w:pPr>
              <w:pStyle w:val="Normal"/>
              <w:widowControl w:val="false"/>
              <w:tabs>
                <w:tab w:val="clear" w:pos="709"/>
                <w:tab w:val="left" w:pos="6120" w:leader="none"/>
              </w:tabs>
              <w:bidi w:val="0"/>
              <w:jc w:val="left"/>
              <w:rPr/>
            </w:pPr>
            <w:r>
              <w:rPr/>
            </w:r>
          </w:p>
        </w:tc>
        <w:tc>
          <w:tcPr>
            <w:tcW w:w="12525" w:type="dxa"/>
            <w:gridSpan w:val="8"/>
            <w:tcBorders>
              <w:top w:val="single" w:sz="4" w:space="0" w:color="000000"/>
            </w:tcBorders>
            <w:vAlign w:val="center"/>
          </w:tcPr>
          <w:p>
            <w:pPr>
              <w:pStyle w:val="Normal"/>
              <w:widowControl w:val="false"/>
              <w:bidi w:val="0"/>
              <w:jc w:val="left"/>
              <w:rPr>
                <w:bCs/>
                <w:iCs/>
              </w:rPr>
            </w:pPr>
            <w:r>
              <w:rPr>
                <w:bCs/>
                <w:iCs/>
              </w:rPr>
            </w:r>
          </w:p>
        </w:tc>
        <w:tc>
          <w:tcPr>
            <w:tcW w:w="67" w:type="dxa"/>
            <w:tcBorders/>
          </w:tcPr>
          <w:p>
            <w:pPr>
              <w:pStyle w:val="Normal"/>
              <w:widowControl w:val="false"/>
              <w:bidi w:val="0"/>
              <w:jc w:val="right"/>
              <w:rPr>
                <w:sz w:val="22"/>
                <w:szCs w:val="22"/>
                <w:lang w:val="it-IT"/>
              </w:rPr>
            </w:pPr>
            <w:r>
              <w:rPr>
                <w:sz w:val="22"/>
                <w:szCs w:val="22"/>
                <w:lang w:val="it-IT"/>
              </w:rPr>
            </w:r>
          </w:p>
        </w:tc>
      </w:tr>
    </w:tbl>
    <w:p>
      <w:pPr>
        <w:sectPr>
          <w:footerReference w:type="default" r:id="rId5"/>
          <w:type w:val="nextPage"/>
          <w:pgSz w:orient="landscape" w:w="16838" w:h="11906"/>
          <w:pgMar w:left="709" w:right="1440" w:gutter="0" w:header="0" w:top="993" w:footer="709" w:bottom="1440"/>
          <w:pgNumType w:fmt="decimal"/>
          <w:formProt w:val="false"/>
          <w:textDirection w:val="lrTb"/>
          <w:docGrid w:type="default" w:linePitch="360" w:charSpace="24576"/>
        </w:sectPr>
        <w:pStyle w:val="Normal"/>
        <w:bidi w:val="0"/>
        <w:jc w:val="left"/>
        <w:rPr/>
      </w:pPr>
      <w:r>
        <w:rPr/>
      </w:r>
    </w:p>
    <w:p>
      <w:pPr>
        <w:pStyle w:val="Normal"/>
        <w:bidi w:val="0"/>
        <w:jc w:val="right"/>
        <w:rPr>
          <w:lang w:val="it-IT"/>
        </w:rPr>
      </w:pPr>
      <w:r>
        <w:rPr>
          <w:lang w:val="it-IT"/>
        </w:rPr>
        <w:t>la Documentația standard nr._____</w:t>
      </w:r>
    </w:p>
    <w:p>
      <w:pPr>
        <w:pStyle w:val="Normal"/>
        <w:bidi w:val="0"/>
        <w:jc w:val="right"/>
        <w:rPr>
          <w:lang w:val="it-IT"/>
        </w:rPr>
      </w:pPr>
      <w:r>
        <w:rPr>
          <w:lang w:val="it-IT"/>
        </w:rPr>
        <w:t>din “____” ________ 20___</w:t>
      </w:r>
    </w:p>
    <w:p>
      <w:pPr>
        <w:pStyle w:val="Normal"/>
        <w:bidi w:val="0"/>
        <w:jc w:val="center"/>
        <w:rPr>
          <w:b/>
        </w:rPr>
      </w:pPr>
      <w:r>
        <w:rPr>
          <w:b/>
        </w:rPr>
      </w:r>
    </w:p>
    <w:p>
      <w:pPr>
        <w:pStyle w:val="Normal"/>
        <w:bidi w:val="0"/>
        <w:jc w:val="center"/>
        <w:rPr>
          <w:b/>
        </w:rPr>
      </w:pPr>
      <w:bookmarkStart w:id="138" w:name="_Hlk77771427"/>
      <w:r>
        <w:rPr>
          <w:b/>
        </w:rPr>
        <w:t>CONTRACT – MODEL</w:t>
      </w:r>
      <w:bookmarkEnd w:id="138"/>
      <w:r>
        <w:rPr>
          <w:b/>
        </w:rPr>
        <w:t xml:space="preserve"> </w:t>
      </w:r>
    </w:p>
    <w:p>
      <w:pPr>
        <w:pStyle w:val="ListParagraph"/>
        <w:numPr>
          <w:ilvl w:val="0"/>
          <w:numId w:val="0"/>
        </w:numPr>
        <w:bidi w:val="0"/>
        <w:ind w:left="0" w:right="-1" w:hanging="0"/>
        <w:rPr>
          <w:lang w:val="ro-RO"/>
        </w:rPr>
      </w:pPr>
      <w:r>
        <w:rPr>
          <w:lang w:val="ro-RO"/>
        </w:rPr>
      </w:r>
    </w:p>
    <w:tbl>
      <w:tblPr>
        <w:tblW w:w="10173" w:type="dxa"/>
        <w:jc w:val="left"/>
        <w:tblInd w:w="-426" w:type="dxa"/>
        <w:tblLayout w:type="fixed"/>
        <w:tblCellMar>
          <w:top w:w="0" w:type="dxa"/>
          <w:left w:w="108" w:type="dxa"/>
          <w:bottom w:w="0" w:type="dxa"/>
          <w:right w:w="108" w:type="dxa"/>
        </w:tblCellMar>
      </w:tblPr>
      <w:tblGrid>
        <w:gridCol w:w="10173"/>
      </w:tblGrid>
      <w:tr>
        <w:trPr>
          <w:trHeight w:val="697" w:hRule="atLeast"/>
        </w:trPr>
        <w:tc>
          <w:tcPr>
            <w:tcW w:w="10173" w:type="dxa"/>
            <w:tcBorders/>
            <w:vAlign w:val="center"/>
          </w:tcPr>
          <w:p>
            <w:pPr>
              <w:pStyle w:val="Normal"/>
              <w:widowControl w:val="false"/>
              <w:bidi w:val="0"/>
              <w:jc w:val="both"/>
              <w:rPr>
                <w:caps/>
                <w:sz w:val="28"/>
                <w:szCs w:val="28"/>
              </w:rPr>
            </w:pPr>
            <w:r>
              <w:rPr>
                <w:caps/>
                <w:sz w:val="28"/>
                <w:szCs w:val="28"/>
              </w:rPr>
            </w:r>
          </w:p>
          <w:p>
            <w:pPr>
              <w:pStyle w:val="Normal"/>
              <w:widowControl w:val="false"/>
              <w:bidi w:val="0"/>
              <w:jc w:val="center"/>
              <w:rPr>
                <w:sz w:val="28"/>
                <w:szCs w:val="28"/>
                <w:u w:val="single"/>
              </w:rPr>
            </w:pPr>
            <w:r>
              <w:rPr>
                <w:caps/>
                <w:sz w:val="28"/>
                <w:szCs w:val="28"/>
              </w:rPr>
              <w:t>Contract</w:t>
            </w:r>
            <w:r>
              <w:rPr>
                <w:sz w:val="28"/>
                <w:szCs w:val="28"/>
              </w:rPr>
              <w:t xml:space="preserve"> Nr.</w:t>
            </w:r>
          </w:p>
          <w:p>
            <w:pPr>
              <w:pStyle w:val="Normal"/>
              <w:widowControl w:val="false"/>
              <w:bidi w:val="0"/>
              <w:jc w:val="center"/>
              <w:rPr/>
            </w:pPr>
            <w:r>
              <w:rPr/>
              <w:t>privind achiziţia de</w:t>
              <w:softHyphen/>
              <w:softHyphen/>
              <w:softHyphen/>
              <w:t xml:space="preserve"> bunuri</w:t>
            </w:r>
          </w:p>
          <w:p>
            <w:pPr>
              <w:pStyle w:val="Normal"/>
              <w:widowControl w:val="false"/>
              <w:bidi w:val="0"/>
              <w:jc w:val="center"/>
              <w:rPr>
                <w:i/>
                <w:i/>
              </w:rPr>
            </w:pPr>
            <w:r>
              <w:rPr>
                <w:i/>
              </w:rPr>
            </w:r>
          </w:p>
          <w:p>
            <w:pPr>
              <w:pStyle w:val="Normal"/>
              <w:widowControl w:val="false"/>
              <w:bidi w:val="0"/>
              <w:jc w:val="center"/>
              <w:rPr>
                <w:i/>
                <w:i/>
              </w:rPr>
            </w:pPr>
            <w:r>
              <w:rPr>
                <w:i/>
              </w:rPr>
              <w:t>I PARTEA GENERALĂ</w:t>
            </w:r>
          </w:p>
          <w:p>
            <w:pPr>
              <w:pStyle w:val="Normal"/>
              <w:widowControl w:val="false"/>
              <w:bidi w:val="0"/>
              <w:jc w:val="center"/>
              <w:rPr>
                <w:i/>
                <w:i/>
              </w:rPr>
            </w:pPr>
            <w:r>
              <w:rPr>
                <w:i/>
              </w:rPr>
              <w:t>(OBLIGATORIU)</w:t>
            </w:r>
          </w:p>
          <w:p>
            <w:pPr>
              <w:pStyle w:val="Normal"/>
              <w:widowControl w:val="false"/>
              <w:bidi w:val="0"/>
              <w:jc w:val="left"/>
              <w:rPr>
                <w:iCs/>
              </w:rPr>
            </w:pPr>
            <w:r>
              <w:rPr>
                <w:iCs/>
              </w:rPr>
            </w:r>
          </w:p>
          <w:p>
            <w:pPr>
              <w:pStyle w:val="Normal"/>
              <w:widowControl w:val="false"/>
              <w:bidi w:val="0"/>
              <w:jc w:val="center"/>
              <w:rPr>
                <w:iCs/>
              </w:rPr>
            </w:pPr>
            <w:r>
              <w:rPr>
                <w:iCs/>
              </w:rPr>
            </w:r>
          </w:p>
          <w:p>
            <w:pPr>
              <w:pStyle w:val="Normal"/>
              <w:widowControl w:val="false"/>
              <w:bidi w:val="0"/>
              <w:jc w:val="both"/>
              <w:rPr>
                <w:i/>
                <w:i/>
              </w:rPr>
            </w:pPr>
            <w:r>
              <w:rPr>
                <w:i/>
              </w:rPr>
              <w:t xml:space="preserve">Obiectul achiziției </w:t>
            </w:r>
            <w:r>
              <w:rPr>
                <w:i/>
              </w:rPr>
              <w:t>Detergent și produse de curățat</w:t>
            </w:r>
            <w:r>
              <w:rPr>
                <w:i/>
              </w:rPr>
              <w:t xml:space="preserve"> pentru anul 2026</w:t>
            </w:r>
          </w:p>
          <w:p>
            <w:pPr>
              <w:pStyle w:val="Normal"/>
              <w:widowControl w:val="false"/>
              <w:bidi w:val="0"/>
              <w:jc w:val="both"/>
              <w:rPr>
                <w:i/>
                <w:i/>
              </w:rPr>
            </w:pPr>
            <w:r>
              <w:rPr>
                <w:i/>
              </w:rPr>
              <w:t xml:space="preserve">Cod CPV: </w:t>
            </w:r>
            <w:r>
              <w:rPr>
                <w:rFonts w:ascii="Times New Roman" w:hAnsi="Times New Roman"/>
                <w:bCs/>
                <w:i/>
                <w:sz w:val="24"/>
                <w:szCs w:val="24"/>
                <w:shd w:fill="auto" w:val="clear"/>
              </w:rPr>
              <w:t>3983000-9</w:t>
            </w:r>
          </w:p>
          <w:p>
            <w:pPr>
              <w:pStyle w:val="Normal"/>
              <w:widowControl w:val="false"/>
              <w:bidi w:val="0"/>
              <w:jc w:val="both"/>
              <w:rPr>
                <w:i/>
                <w:i/>
              </w:rPr>
            </w:pPr>
            <w:r>
              <w:rPr>
                <w:i/>
              </w:rPr>
            </w:r>
          </w:p>
          <w:p>
            <w:pPr>
              <w:pStyle w:val="Normal"/>
              <w:widowControl w:val="false"/>
              <w:bidi w:val="0"/>
              <w:jc w:val="both"/>
              <w:rPr>
                <w:i/>
                <w:i/>
              </w:rPr>
            </w:pPr>
            <w:r>
              <w:rPr>
                <w:i/>
              </w:rPr>
              <w:t>“</w:t>
            </w:r>
            <w:r>
              <w:rPr>
                <w:i/>
              </w:rPr>
              <w:t>___”_________20__</w:t>
              <w:tab/>
              <w:t xml:space="preserve">                                                        or. Dondușeni </w:t>
            </w:r>
          </w:p>
          <w:p>
            <w:pPr>
              <w:pStyle w:val="Normal"/>
              <w:widowControl w:val="false"/>
              <w:bidi w:val="0"/>
              <w:jc w:val="both"/>
              <w:rPr>
                <w:i/>
                <w:i/>
              </w:rPr>
            </w:pPr>
            <w:r>
              <w:rPr>
                <w:i/>
              </w:rPr>
              <w:t xml:space="preserve">                                                                                                                           </w:t>
            </w:r>
          </w:p>
          <w:tbl>
            <w:tblPr>
              <w:tblW w:w="9781" w:type="dxa"/>
              <w:jc w:val="left"/>
              <w:tblInd w:w="0" w:type="dxa"/>
              <w:tblLayout w:type="fixed"/>
              <w:tblCellMar>
                <w:top w:w="0" w:type="dxa"/>
                <w:left w:w="108" w:type="dxa"/>
                <w:bottom w:w="0" w:type="dxa"/>
                <w:right w:w="108" w:type="dxa"/>
              </w:tblCellMar>
            </w:tblPr>
            <w:tblGrid>
              <w:gridCol w:w="4890"/>
              <w:gridCol w:w="4891"/>
            </w:tblGrid>
            <w:tr>
              <w:trPr>
                <w:trHeight w:val="567"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b/>
                      <w:caps/>
                      <w:sz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b/>
                      <w:caps/>
                      <w:sz w:val="40"/>
                    </w:rPr>
                  </w:pPr>
                  <w:r>
                    <w:rPr>
                      <w:b/>
                      <w:bCs/>
                    </w:rPr>
                    <w:t>Autoritatea contractantă</w:t>
                  </w:r>
                </w:p>
              </w:tc>
            </w:tr>
            <w:tr>
              <w:trPr>
                <w:trHeight w:val="2625" w:hRule="atLeast"/>
              </w:trPr>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b/>
                    </w:rPr>
                  </w:pPr>
                  <w:r>
                    <w:rPr>
                      <w:b/>
                    </w:rPr>
                  </w:r>
                </w:p>
                <w:p>
                  <w:pPr>
                    <w:pStyle w:val="Normal"/>
                    <w:widowControl w:val="false"/>
                    <w:bidi w:val="0"/>
                    <w:jc w:val="left"/>
                    <w:rPr/>
                  </w:pPr>
                  <w:r>
                    <w:rPr>
                      <w:b/>
                    </w:rPr>
                    <w:t>______________________________________</w:t>
                  </w:r>
                  <w:r>
                    <w:rPr/>
                    <w:t>,</w:t>
                  </w:r>
                </w:p>
                <w:p>
                  <w:pPr>
                    <w:pStyle w:val="Normal"/>
                    <w:widowControl w:val="false"/>
                    <w:bidi w:val="0"/>
                    <w:spacing w:lineRule="auto" w:line="360"/>
                    <w:jc w:val="left"/>
                    <w:rPr>
                      <w:i/>
                      <w:i/>
                      <w:sz w:val="18"/>
                      <w:szCs w:val="18"/>
                    </w:rPr>
                  </w:pPr>
                  <w:r>
                    <w:rPr>
                      <w:i/>
                      <w:sz w:val="18"/>
                      <w:szCs w:val="18"/>
                    </w:rPr>
                    <w:t>(denumirea completă a întreprinderii, asociaţiei, organizaţiei)</w:t>
                  </w:r>
                </w:p>
                <w:p>
                  <w:pPr>
                    <w:pStyle w:val="Normal"/>
                    <w:widowControl w:val="false"/>
                    <w:bidi w:val="0"/>
                    <w:jc w:val="left"/>
                    <w:rPr/>
                  </w:pPr>
                  <w:r>
                    <w:rPr/>
                    <w:t xml:space="preserve">reprezentată prin </w:t>
                  </w:r>
                  <w:r>
                    <w:rPr>
                      <w:b/>
                    </w:rPr>
                    <w:t>________________________</w:t>
                  </w:r>
                  <w:r>
                    <w:rPr/>
                    <w:t>,</w:t>
                  </w:r>
                </w:p>
                <w:p>
                  <w:pPr>
                    <w:pStyle w:val="Normal"/>
                    <w:widowControl w:val="false"/>
                    <w:bidi w:val="0"/>
                    <w:spacing w:lineRule="auto" w:line="360"/>
                    <w:ind w:left="0" w:right="0" w:firstLine="1701"/>
                    <w:jc w:val="center"/>
                    <w:rPr>
                      <w:i/>
                      <w:i/>
                      <w:sz w:val="18"/>
                      <w:szCs w:val="18"/>
                    </w:rPr>
                  </w:pPr>
                  <w:r>
                    <w:rPr>
                      <w:i/>
                      <w:sz w:val="18"/>
                      <w:szCs w:val="18"/>
                    </w:rPr>
                    <w:t>(funcţia, numele, prenumele)</w:t>
                  </w:r>
                </w:p>
                <w:p>
                  <w:pPr>
                    <w:pStyle w:val="Normal"/>
                    <w:widowControl w:val="false"/>
                    <w:bidi w:val="0"/>
                    <w:jc w:val="left"/>
                    <w:rPr/>
                  </w:pPr>
                  <w:r>
                    <w:rPr/>
                    <w:t xml:space="preserve">care acţionează în baza </w:t>
                  </w:r>
                  <w:r>
                    <w:rPr>
                      <w:b/>
                    </w:rPr>
                    <w:t>___________________</w:t>
                  </w:r>
                  <w:r>
                    <w:rPr/>
                    <w:t>,</w:t>
                  </w:r>
                </w:p>
                <w:p>
                  <w:pPr>
                    <w:pStyle w:val="Normal"/>
                    <w:widowControl w:val="false"/>
                    <w:bidi w:val="0"/>
                    <w:spacing w:lineRule="auto" w:line="360"/>
                    <w:ind w:left="0" w:right="0" w:firstLine="2198"/>
                    <w:jc w:val="left"/>
                    <w:rPr>
                      <w:i/>
                      <w:i/>
                      <w:sz w:val="18"/>
                      <w:szCs w:val="18"/>
                    </w:rPr>
                  </w:pPr>
                  <w:r>
                    <w:rPr>
                      <w:i/>
                      <w:sz w:val="18"/>
                      <w:szCs w:val="18"/>
                    </w:rPr>
                    <w:t>(statut, regulament, hotărîre etc.)</w:t>
                  </w:r>
                </w:p>
                <w:p>
                  <w:pPr>
                    <w:pStyle w:val="Normal"/>
                    <w:widowControl w:val="false"/>
                    <w:bidi w:val="0"/>
                    <w:spacing w:lineRule="auto" w:line="360"/>
                    <w:jc w:val="left"/>
                    <w:rPr/>
                  </w:pPr>
                  <w:r>
                    <w:rPr/>
                    <w:t xml:space="preserve">denumit(a) în continuare </w:t>
                  </w:r>
                  <w:r>
                    <w:rPr>
                      <w:i/>
                    </w:rPr>
                    <w:t>Furnizor/Prestator</w:t>
                  </w:r>
                </w:p>
                <w:p>
                  <w:pPr>
                    <w:pStyle w:val="Normal"/>
                    <w:widowControl w:val="false"/>
                    <w:bidi w:val="0"/>
                    <w:jc w:val="left"/>
                    <w:rPr/>
                  </w:pPr>
                  <w:r>
                    <w:rPr>
                      <w:b/>
                    </w:rPr>
                    <w:t>______________________________________</w:t>
                  </w:r>
                  <w:r>
                    <w:rPr/>
                    <w:t>,</w:t>
                  </w:r>
                </w:p>
                <w:p>
                  <w:pPr>
                    <w:pStyle w:val="Normal"/>
                    <w:widowControl w:val="false"/>
                    <w:bidi w:val="0"/>
                    <w:spacing w:lineRule="auto" w:line="360"/>
                    <w:jc w:val="center"/>
                    <w:rPr>
                      <w:i/>
                      <w:i/>
                      <w:sz w:val="18"/>
                      <w:szCs w:val="18"/>
                    </w:rPr>
                  </w:pPr>
                  <w:r>
                    <w:rPr>
                      <w:i/>
                      <w:sz w:val="18"/>
                      <w:szCs w:val="18"/>
                    </w:rPr>
                    <w:t>(se indică nr. şi data de înregistrare în Registrul de Stat)</w:t>
                  </w:r>
                </w:p>
                <w:p>
                  <w:pPr>
                    <w:pStyle w:val="Normal"/>
                    <w:widowControl w:val="false"/>
                    <w:bidi w:val="0"/>
                    <w:spacing w:lineRule="auto" w:line="360"/>
                    <w:jc w:val="left"/>
                    <w:rPr>
                      <w:b/>
                      <w:caps/>
                      <w:sz w:val="40"/>
                    </w:rPr>
                  </w:pPr>
                  <w:r>
                    <w:rPr/>
                    <w:t>pe de o parte,</w:t>
                  </w:r>
                </w:p>
              </w:tc>
              <w:tc>
                <w:tcPr>
                  <w:tcW w:w="4891" w:type="dxa"/>
                  <w:tcBorders>
                    <w:top w:val="single" w:sz="4" w:space="0" w:color="000000"/>
                    <w:left w:val="single" w:sz="4" w:space="0" w:color="000000"/>
                    <w:bottom w:val="single" w:sz="4" w:space="0" w:color="000000"/>
                    <w:right w:val="single" w:sz="4" w:space="0" w:color="000000"/>
                  </w:tcBorders>
                </w:tcPr>
                <w:p>
                  <w:pPr>
                    <w:pStyle w:val="Normal"/>
                    <w:widowControl w:val="false"/>
                    <w:bidi w:val="0"/>
                    <w:jc w:val="left"/>
                    <w:rPr>
                      <w:b/>
                    </w:rPr>
                  </w:pPr>
                  <w:r>
                    <w:rPr>
                      <w:b/>
                    </w:rPr>
                  </w:r>
                </w:p>
                <w:p>
                  <w:pPr>
                    <w:pStyle w:val="Normal"/>
                    <w:widowControl w:val="false"/>
                    <w:bidi w:val="0"/>
                    <w:jc w:val="left"/>
                    <w:rPr/>
                  </w:pPr>
                  <w:r>
                    <w:rPr>
                      <w:b/>
                    </w:rPr>
                    <w:t>IMSP Spitalul raional Dondușeni</w:t>
                  </w:r>
                  <w:r>
                    <w:rPr/>
                    <w:t>,</w:t>
                  </w:r>
                </w:p>
                <w:p>
                  <w:pPr>
                    <w:pStyle w:val="Normal"/>
                    <w:widowControl w:val="false"/>
                    <w:bidi w:val="0"/>
                    <w:spacing w:lineRule="auto" w:line="360"/>
                    <w:jc w:val="left"/>
                    <w:rPr>
                      <w:i/>
                      <w:i/>
                      <w:sz w:val="18"/>
                      <w:szCs w:val="18"/>
                    </w:rPr>
                  </w:pPr>
                  <w:r>
                    <w:rPr>
                      <w:i/>
                      <w:sz w:val="18"/>
                      <w:szCs w:val="18"/>
                    </w:rPr>
                    <w:t>(denumirea completă a întreprinderii, asociaţiei, organizaţiei)</w:t>
                  </w:r>
                </w:p>
                <w:p>
                  <w:pPr>
                    <w:pStyle w:val="Normal"/>
                    <w:widowControl w:val="false"/>
                    <w:bidi w:val="0"/>
                    <w:jc w:val="left"/>
                    <w:rPr/>
                  </w:pPr>
                  <w:r>
                    <w:rPr/>
                    <w:t xml:space="preserve">reprezentată prin </w:t>
                  </w:r>
                  <w:r>
                    <w:rPr>
                      <w:b/>
                    </w:rPr>
                    <w:t>director  Arcadie Serdeșniuc</w:t>
                  </w:r>
                  <w:r>
                    <w:rPr/>
                    <w:t>,</w:t>
                  </w:r>
                </w:p>
                <w:p>
                  <w:pPr>
                    <w:pStyle w:val="Normal"/>
                    <w:widowControl w:val="false"/>
                    <w:bidi w:val="0"/>
                    <w:spacing w:lineRule="auto" w:line="360"/>
                    <w:ind w:left="0" w:right="0" w:firstLine="1701"/>
                    <w:jc w:val="center"/>
                    <w:rPr>
                      <w:i/>
                      <w:i/>
                      <w:sz w:val="18"/>
                      <w:szCs w:val="18"/>
                    </w:rPr>
                  </w:pPr>
                  <w:r>
                    <w:rPr>
                      <w:i/>
                      <w:sz w:val="18"/>
                      <w:szCs w:val="18"/>
                    </w:rPr>
                    <w:t>(funcţia, numele, prenumele)</w:t>
                  </w:r>
                </w:p>
                <w:p>
                  <w:pPr>
                    <w:pStyle w:val="Normal"/>
                    <w:widowControl w:val="false"/>
                    <w:bidi w:val="0"/>
                    <w:jc w:val="left"/>
                    <w:rPr/>
                  </w:pPr>
                  <w:r>
                    <w:rPr/>
                    <w:t xml:space="preserve">care acţionează în baza </w:t>
                  </w:r>
                  <w:r>
                    <w:rPr>
                      <w:b/>
                    </w:rPr>
                    <w:t>Regulamentului</w:t>
                  </w:r>
                  <w:r>
                    <w:rPr/>
                    <w:t>,</w:t>
                  </w:r>
                </w:p>
                <w:p>
                  <w:pPr>
                    <w:pStyle w:val="Normal"/>
                    <w:widowControl w:val="false"/>
                    <w:bidi w:val="0"/>
                    <w:spacing w:lineRule="auto" w:line="360"/>
                    <w:ind w:left="0" w:right="0" w:firstLine="2198"/>
                    <w:jc w:val="left"/>
                    <w:rPr>
                      <w:i/>
                      <w:i/>
                      <w:sz w:val="18"/>
                      <w:szCs w:val="18"/>
                    </w:rPr>
                  </w:pPr>
                  <w:r>
                    <w:rPr>
                      <w:i/>
                      <w:sz w:val="18"/>
                      <w:szCs w:val="18"/>
                    </w:rPr>
                    <w:t>(statut, regulament, hotărîre etc.)</w:t>
                  </w:r>
                </w:p>
                <w:p>
                  <w:pPr>
                    <w:pStyle w:val="Normal"/>
                    <w:widowControl w:val="false"/>
                    <w:bidi w:val="0"/>
                    <w:spacing w:lineRule="auto" w:line="360"/>
                    <w:jc w:val="left"/>
                    <w:rPr/>
                  </w:pPr>
                  <w:r>
                    <w:rPr/>
                    <w:t xml:space="preserve">denumit(a) în continuare </w:t>
                  </w:r>
                  <w:r>
                    <w:rPr>
                      <w:i/>
                    </w:rPr>
                    <w:t>Cumpărător</w:t>
                  </w:r>
                  <w:r>
                    <w:rPr/>
                    <w:t>/</w:t>
                  </w:r>
                  <w:r>
                    <w:rPr>
                      <w:i/>
                      <w:iCs/>
                    </w:rPr>
                    <w:t>Beneficiar</w:t>
                  </w:r>
                </w:p>
                <w:p>
                  <w:pPr>
                    <w:pStyle w:val="Normal"/>
                    <w:widowControl w:val="false"/>
                    <w:bidi w:val="0"/>
                    <w:jc w:val="left"/>
                    <w:rPr/>
                  </w:pPr>
                  <w:r>
                    <w:rPr>
                      <w:b/>
                    </w:rPr>
                    <w:t>1003604150574</w:t>
                  </w:r>
                  <w:r>
                    <w:rPr/>
                    <w:t>,</w:t>
                  </w:r>
                </w:p>
                <w:p>
                  <w:pPr>
                    <w:pStyle w:val="Normal"/>
                    <w:widowControl w:val="false"/>
                    <w:bidi w:val="0"/>
                    <w:spacing w:lineRule="auto" w:line="360"/>
                    <w:jc w:val="center"/>
                    <w:rPr>
                      <w:i/>
                      <w:i/>
                      <w:sz w:val="18"/>
                      <w:szCs w:val="18"/>
                    </w:rPr>
                  </w:pPr>
                  <w:r>
                    <w:rPr>
                      <w:i/>
                      <w:sz w:val="18"/>
                      <w:szCs w:val="18"/>
                    </w:rPr>
                    <w:t>(se indică nr. şi data de înregistrare în Registrul de Stat)</w:t>
                  </w:r>
                </w:p>
                <w:p>
                  <w:pPr>
                    <w:pStyle w:val="Normal"/>
                    <w:widowControl w:val="false"/>
                    <w:bidi w:val="0"/>
                    <w:spacing w:lineRule="auto" w:line="360"/>
                    <w:jc w:val="left"/>
                    <w:rPr>
                      <w:b/>
                      <w:caps/>
                      <w:sz w:val="40"/>
                    </w:rPr>
                  </w:pPr>
                  <w:r>
                    <w:rPr>
                      <w:bCs/>
                    </w:rPr>
                    <w:t>pe de altă parte</w:t>
                  </w:r>
                  <w:r>
                    <w:rPr/>
                    <w:t>,</w:t>
                  </w:r>
                </w:p>
              </w:tc>
            </w:tr>
          </w:tbl>
          <w:p>
            <w:pPr>
              <w:pStyle w:val="Normal"/>
              <w:widowControl w:val="false"/>
              <w:bidi w:val="0"/>
              <w:jc w:val="both"/>
              <w:rPr>
                <w:i/>
                <w:i/>
              </w:rPr>
            </w:pPr>
            <w:r>
              <w:rPr>
                <w:i/>
              </w:rPr>
            </w:r>
          </w:p>
          <w:p>
            <w:pPr>
              <w:pStyle w:val="Normal"/>
              <w:widowControl w:val="false"/>
              <w:bidi w:val="0"/>
              <w:jc w:val="both"/>
              <w:rPr>
                <w:iCs/>
              </w:rPr>
            </w:pPr>
            <w:r>
              <w:rPr>
                <w:iCs/>
              </w:rPr>
              <w:t>ambii (denumiţi(te) în continuare Părţi), au încheiat prezentul Contract referitor la următoarele:</w:t>
            </w:r>
          </w:p>
          <w:p>
            <w:pPr>
              <w:pStyle w:val="Normal"/>
              <w:widowControl w:val="false"/>
              <w:bidi w:val="0"/>
              <w:jc w:val="both"/>
              <w:rPr>
                <w:iCs/>
              </w:rPr>
            </w:pPr>
            <w:r>
              <w:rPr>
                <w:iCs/>
              </w:rPr>
            </w:r>
          </w:p>
          <w:p>
            <w:pPr>
              <w:pStyle w:val="Normal"/>
              <w:widowControl w:val="false"/>
              <w:bidi w:val="0"/>
              <w:jc w:val="both"/>
              <w:rPr>
                <w:i/>
                <w:i/>
              </w:rPr>
            </w:pPr>
            <w:r>
              <w:rPr>
                <w:iCs/>
              </w:rPr>
              <w:t>a.</w:t>
              <w:tab/>
              <w:t xml:space="preserve">Achiziţionarea </w:t>
            </w:r>
            <w:r>
              <w:rPr>
                <w:i/>
                <w:iCs/>
              </w:rPr>
              <w:t>Detergent și produse de curățat</w:t>
            </w:r>
            <w:r>
              <w:rPr>
                <w:i/>
              </w:rPr>
              <w:t xml:space="preserve"> pentru anul 2026</w:t>
            </w:r>
            <w:r>
              <w:rPr>
                <w:iCs/>
              </w:rPr>
              <w:t>,</w:t>
            </w:r>
          </w:p>
          <w:p>
            <w:pPr>
              <w:pStyle w:val="Normal"/>
              <w:widowControl w:val="false"/>
              <w:bidi w:val="0"/>
              <w:jc w:val="center"/>
              <w:rPr>
                <w:i/>
                <w:i/>
                <w:sz w:val="20"/>
                <w:szCs w:val="20"/>
              </w:rPr>
            </w:pPr>
            <w:r>
              <w:rPr>
                <w:i/>
                <w:sz w:val="20"/>
                <w:szCs w:val="20"/>
              </w:rPr>
            </w:r>
          </w:p>
          <w:p>
            <w:pPr>
              <w:pStyle w:val="Normal"/>
              <w:widowControl w:val="false"/>
              <w:bidi w:val="0"/>
              <w:jc w:val="both"/>
              <w:rPr>
                <w:iCs/>
              </w:rPr>
            </w:pPr>
            <w:r>
              <w:rPr>
                <w:iCs/>
              </w:rPr>
              <w:t>denumite în continuare Bunuri/Servicii, conform procedurii de achiziții publice de tip COP nr._______ din_________________,</w:t>
            </w:r>
          </w:p>
          <w:p>
            <w:pPr>
              <w:pStyle w:val="Normal"/>
              <w:widowControl w:val="false"/>
              <w:bidi w:val="0"/>
              <w:jc w:val="both"/>
              <w:rPr>
                <w:iCs/>
              </w:rPr>
            </w:pPr>
            <w:r>
              <w:rPr>
                <w:iCs/>
              </w:rPr>
              <w:t>în baza deciziei grupului de lucru al Cumpărătorului/Beneficiaruluibdin „___” _____________20__.</w:t>
            </w:r>
          </w:p>
          <w:p>
            <w:pPr>
              <w:pStyle w:val="Normal"/>
              <w:widowControl w:val="false"/>
              <w:bidi w:val="0"/>
              <w:jc w:val="both"/>
              <w:rPr>
                <w:iCs/>
              </w:rPr>
            </w:pPr>
            <w:r>
              <w:rPr>
                <w:iCs/>
              </w:rPr>
            </w:r>
          </w:p>
          <w:p>
            <w:pPr>
              <w:pStyle w:val="Normal"/>
              <w:widowControl w:val="false"/>
              <w:bidi w:val="0"/>
              <w:jc w:val="both"/>
              <w:rPr>
                <w:iCs/>
              </w:rPr>
            </w:pPr>
            <w:r>
              <w:rPr>
                <w:iCs/>
              </w:rPr>
              <w:t>b.</w:t>
              <w:tab/>
              <w:t>Următoarele documente vor fi considerate părţi componente ale Contractului:</w:t>
            </w:r>
          </w:p>
          <w:p>
            <w:pPr>
              <w:pStyle w:val="Normal"/>
              <w:widowControl w:val="false"/>
              <w:bidi w:val="0"/>
              <w:jc w:val="both"/>
              <w:rPr>
                <w:iCs/>
              </w:rPr>
            </w:pPr>
            <w:r>
              <w:rPr>
                <w:iCs/>
              </w:rPr>
            </w:r>
          </w:p>
          <w:p>
            <w:pPr>
              <w:pStyle w:val="Normal"/>
              <w:widowControl w:val="false"/>
              <w:bidi w:val="0"/>
              <w:jc w:val="both"/>
              <w:rPr>
                <w:iCs/>
              </w:rPr>
            </w:pPr>
            <w:r>
              <w:rPr>
                <w:iCs/>
              </w:rPr>
              <w:t>a)</w:t>
              <w:tab/>
              <w:t>Specificaţia tehnică;</w:t>
            </w:r>
          </w:p>
          <w:p>
            <w:pPr>
              <w:pStyle w:val="Normal"/>
              <w:widowControl w:val="false"/>
              <w:bidi w:val="0"/>
              <w:jc w:val="both"/>
              <w:rPr>
                <w:iCs/>
              </w:rPr>
            </w:pPr>
            <w:r>
              <w:rPr>
                <w:iCs/>
              </w:rPr>
              <w:t>b)</w:t>
              <w:tab/>
              <w:t>Specificația de preț;</w:t>
            </w:r>
          </w:p>
          <w:p>
            <w:pPr>
              <w:pStyle w:val="Normal"/>
              <w:widowControl w:val="false"/>
              <w:bidi w:val="0"/>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bidi w:val="0"/>
              <w:jc w:val="both"/>
              <w:rPr>
                <w:iCs/>
              </w:rPr>
            </w:pPr>
            <w:r>
              <w:rPr>
                <w:iCs/>
              </w:rPr>
            </w:r>
          </w:p>
          <w:p>
            <w:pPr>
              <w:pStyle w:val="Normal"/>
              <w:widowControl w:val="false"/>
              <w:bidi w:val="0"/>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bidi w:val="0"/>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bidi w:val="0"/>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bidi w:val="0"/>
              <w:jc w:val="both"/>
              <w:rPr>
                <w:iCs/>
              </w:rPr>
            </w:pPr>
            <w:r>
              <w:rPr>
                <w:iCs/>
              </w:rPr>
            </w:r>
          </w:p>
          <w:p>
            <w:pPr>
              <w:pStyle w:val="Normal"/>
              <w:widowControl w:val="false"/>
              <w:bidi w:val="0"/>
              <w:jc w:val="both"/>
              <w:rPr>
                <w:b/>
                <w:bCs/>
                <w:iCs/>
              </w:rPr>
            </w:pPr>
            <w:r>
              <w:rPr>
                <w:b/>
                <w:bCs/>
                <w:iCs/>
              </w:rPr>
              <w:t>1.</w:t>
              <w:tab/>
              <w:t>Obiectul Contractului</w:t>
            </w:r>
          </w:p>
          <w:p>
            <w:pPr>
              <w:pStyle w:val="Normal"/>
              <w:widowControl w:val="false"/>
              <w:bidi w:val="0"/>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bidi w:val="0"/>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bidi w:val="0"/>
              <w:jc w:val="both"/>
              <w:rPr>
                <w:iCs/>
              </w:rPr>
            </w:pPr>
            <w:r>
              <w:rPr>
                <w:iCs/>
              </w:rPr>
              <w:t>1.3.</w:t>
              <w:tab/>
              <w:t xml:space="preserve">Calitatea Bunurilor se atestă prin certificatele de calitate indicate în Specificaţie. </w:t>
            </w:r>
          </w:p>
          <w:p>
            <w:pPr>
              <w:pStyle w:val="Normal"/>
              <w:widowControl w:val="false"/>
              <w:bidi w:val="0"/>
              <w:jc w:val="both"/>
              <w:rPr>
                <w:iCs/>
              </w:rPr>
            </w:pPr>
            <w:r>
              <w:rPr>
                <w:iCs/>
              </w:rPr>
              <w:t>1.4</w:t>
              <w:tab/>
              <w:t xml:space="preserve">Serviciile prestate în baza contractului vor respecta standardele indicate în Specificaţie </w:t>
            </w:r>
          </w:p>
          <w:p>
            <w:pPr>
              <w:pStyle w:val="Normal"/>
              <w:widowControl w:val="false"/>
              <w:bidi w:val="0"/>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bidi w:val="0"/>
              <w:jc w:val="both"/>
              <w:rPr>
                <w:iCs/>
              </w:rPr>
            </w:pPr>
            <w:r>
              <w:rPr>
                <w:iCs/>
              </w:rPr>
            </w:r>
          </w:p>
          <w:p>
            <w:pPr>
              <w:pStyle w:val="Normal"/>
              <w:widowControl w:val="false"/>
              <w:bidi w:val="0"/>
              <w:jc w:val="both"/>
              <w:rPr>
                <w:b/>
                <w:bCs/>
                <w:iCs/>
              </w:rPr>
            </w:pPr>
            <w:r>
              <w:rPr>
                <w:b/>
                <w:bCs/>
                <w:iCs/>
              </w:rPr>
              <w:t>2.</w:t>
              <w:tab/>
              <w:t>Termeni şi condiţii de livrare/prestare</w:t>
            </w:r>
          </w:p>
          <w:p>
            <w:pPr>
              <w:pStyle w:val="Normal"/>
              <w:widowControl w:val="false"/>
              <w:bidi w:val="0"/>
              <w:jc w:val="both"/>
              <w:rPr>
                <w:iCs/>
              </w:rPr>
            </w:pPr>
            <w:r>
              <w:rPr>
                <w:iCs/>
              </w:rPr>
              <w:t>2.1.</w:t>
              <w:tab/>
              <w:t>Livrarea/Prestarea Bunurilor/Serviciilor se efectuează de către Furnizor/Prestator în  termenele prevăzute de graficul de livrare/prestare.</w:t>
            </w:r>
          </w:p>
          <w:p>
            <w:pPr>
              <w:pStyle w:val="Normal"/>
              <w:widowControl w:val="false"/>
              <w:bidi w:val="0"/>
              <w:jc w:val="both"/>
              <w:rPr>
                <w:iCs/>
              </w:rPr>
            </w:pPr>
            <w:r>
              <w:rPr>
                <w:iCs/>
              </w:rPr>
              <w:t>2.2.</w:t>
              <w:tab/>
              <w:t>Documentaţia de însoţire a Bunurilor/Serviciilor include:</w:t>
            </w:r>
          </w:p>
          <w:p>
            <w:pPr>
              <w:pStyle w:val="Normal"/>
              <w:widowControl w:val="false"/>
              <w:bidi w:val="0"/>
              <w:jc w:val="both"/>
              <w:rPr>
                <w:iCs/>
              </w:rPr>
            </w:pPr>
            <w:r>
              <w:rPr>
                <w:i/>
              </w:rPr>
              <w:t>Cerinţele de mai sus trebuie prevăzute de către autoritatea contractantă şi ajustate conform cerinţelor actuale.</w:t>
            </w:r>
          </w:p>
          <w:p>
            <w:pPr>
              <w:pStyle w:val="Normal"/>
              <w:widowControl w:val="false"/>
              <w:bidi w:val="0"/>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bidi w:val="0"/>
              <w:jc w:val="both"/>
              <w:rPr>
                <w:iCs/>
              </w:rPr>
            </w:pPr>
            <w:r>
              <w:rPr>
                <w:iCs/>
              </w:rPr>
            </w:r>
          </w:p>
          <w:p>
            <w:pPr>
              <w:pStyle w:val="Normal"/>
              <w:widowControl w:val="false"/>
              <w:bidi w:val="0"/>
              <w:jc w:val="both"/>
              <w:rPr>
                <w:iCs/>
              </w:rPr>
            </w:pPr>
            <w:r>
              <w:rPr>
                <w:b/>
                <w:bCs/>
                <w:iCs/>
              </w:rPr>
              <w:t>3.</w:t>
              <w:tab/>
              <w:t>Preţul şi condiţii de plată</w:t>
            </w:r>
          </w:p>
          <w:p>
            <w:pPr>
              <w:pStyle w:val="Normal"/>
              <w:widowControl w:val="false"/>
              <w:bidi w:val="0"/>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bidi w:val="0"/>
              <w:jc w:val="both"/>
              <w:rPr>
                <w:iCs/>
              </w:rPr>
            </w:pPr>
            <w:r>
              <w:rPr>
                <w:iCs/>
              </w:rPr>
              <w:t>3.2.</w:t>
              <w:tab/>
              <w:t>Suma totală a prezentului Contract, inclusiv TVA, se stabileşte în lei moldoveneşti şi constituie: __________________________________lei MD.</w:t>
            </w:r>
          </w:p>
          <w:p>
            <w:pPr>
              <w:pStyle w:val="Normal"/>
              <w:widowControl w:val="false"/>
              <w:bidi w:val="0"/>
              <w:jc w:val="both"/>
              <w:rPr>
                <w:i/>
                <w:i/>
                <w:sz w:val="20"/>
                <w:szCs w:val="20"/>
              </w:rPr>
            </w:pPr>
            <w:r>
              <w:rPr>
                <w:i/>
                <w:sz w:val="20"/>
                <w:szCs w:val="20"/>
              </w:rPr>
              <w:t xml:space="preserve">                     </w:t>
            </w:r>
            <w:r>
              <w:rPr>
                <w:i/>
                <w:sz w:val="20"/>
                <w:szCs w:val="20"/>
              </w:rPr>
              <w:t>(suma cu cifre şi litere)</w:t>
            </w:r>
          </w:p>
          <w:p>
            <w:pPr>
              <w:pStyle w:val="Normal"/>
              <w:widowControl w:val="false"/>
              <w:bidi w:val="0"/>
              <w:jc w:val="both"/>
              <w:rPr>
                <w:iCs/>
              </w:rPr>
            </w:pPr>
            <w:r>
              <w:rPr>
                <w:iCs/>
              </w:rPr>
              <w:t>3.3.</w:t>
              <w:tab/>
              <w:t xml:space="preserve">Achitarea plăţilor pentru Bunurile/Serviciile livrate/prestate va efectua în lei moldoveneşti. </w:t>
            </w:r>
          </w:p>
          <w:p>
            <w:pPr>
              <w:pStyle w:val="Normal"/>
              <w:widowControl w:val="false"/>
              <w:bidi w:val="0"/>
              <w:jc w:val="both"/>
              <w:rPr>
                <w:iCs/>
              </w:rPr>
            </w:pPr>
            <w:r>
              <w:rPr>
                <w:iCs/>
              </w:rPr>
              <w:t>3.4.</w:t>
              <w:tab/>
              <w:t xml:space="preserve">Metoda şi condiţiile de plată de către Cumpărător/Beneficiar vor fi: </w:t>
            </w:r>
          </w:p>
          <w:p>
            <w:pPr>
              <w:pStyle w:val="Normal"/>
              <w:widowControl w:val="false"/>
              <w:bidi w:val="0"/>
              <w:jc w:val="both"/>
              <w:rPr>
                <w:iCs/>
              </w:rPr>
            </w:pPr>
            <w:r>
              <w:rPr>
                <w:i/>
              </w:rPr>
              <w:t>Cerinţele de mai sus trebuie revăzute de către autoritatea contractantă şi ajustate conform cerinţelor actuale</w:t>
            </w:r>
            <w:r>
              <w:rPr>
                <w:iCs/>
              </w:rPr>
              <w:t>.</w:t>
            </w:r>
          </w:p>
          <w:p>
            <w:pPr>
              <w:pStyle w:val="Normal"/>
              <w:widowControl w:val="false"/>
              <w:bidi w:val="0"/>
              <w:jc w:val="both"/>
              <w:rPr>
                <w:iCs/>
              </w:rPr>
            </w:pPr>
            <w:r>
              <w:rPr>
                <w:iCs/>
              </w:rPr>
              <w:t>3.5.</w:t>
              <w:tab/>
              <w:t>Plăţile se vor efectua prin transfer bancar pe contul de decontare al Furnizorului/Prestatorului indicat în prezentul Contract.</w:t>
            </w:r>
          </w:p>
          <w:p>
            <w:pPr>
              <w:pStyle w:val="Normal"/>
              <w:widowControl w:val="false"/>
              <w:bidi w:val="0"/>
              <w:jc w:val="both"/>
              <w:rPr>
                <w:iCs/>
              </w:rPr>
            </w:pPr>
            <w:r>
              <w:rPr>
                <w:iCs/>
              </w:rPr>
            </w:r>
          </w:p>
          <w:p>
            <w:pPr>
              <w:pStyle w:val="Normal"/>
              <w:widowControl w:val="false"/>
              <w:bidi w:val="0"/>
              <w:jc w:val="both"/>
              <w:rPr>
                <w:b/>
                <w:bCs/>
                <w:iCs/>
              </w:rPr>
            </w:pPr>
            <w:r>
              <w:rPr>
                <w:b/>
                <w:bCs/>
                <w:iCs/>
              </w:rPr>
              <w:t>4.</w:t>
              <w:tab/>
              <w:t>Condiţii de predare-primire</w:t>
            </w:r>
          </w:p>
          <w:p>
            <w:pPr>
              <w:pStyle w:val="Normal"/>
              <w:widowControl w:val="false"/>
              <w:bidi w:val="0"/>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bidi w:val="0"/>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bidi w:val="0"/>
              <w:jc w:val="both"/>
              <w:rPr>
                <w:iCs/>
              </w:rPr>
            </w:pPr>
            <w:r>
              <w:rPr>
                <w:iCs/>
              </w:rPr>
              <w:t>b)</w:t>
              <w:tab/>
              <w:t>calitatea Bunurilor/Serviciilor corespunde informaţiei indicate în Specificaţie;</w:t>
            </w:r>
          </w:p>
          <w:p>
            <w:pPr>
              <w:pStyle w:val="Normal"/>
              <w:widowControl w:val="false"/>
              <w:bidi w:val="0"/>
              <w:jc w:val="both"/>
              <w:rPr>
                <w:iCs/>
              </w:rPr>
            </w:pPr>
            <w:r>
              <w:rPr>
                <w:i/>
              </w:rPr>
              <w:t>c</w:t>
            </w:r>
            <w:r>
              <w:rPr>
                <w:iCs/>
              </w:rPr>
              <w:t>)</w:t>
              <w:tab/>
              <w:t>ambalajul şi integritatea Bunurilor corespunde informaţiei indicate în Specificaţie.</w:t>
            </w:r>
          </w:p>
          <w:p>
            <w:pPr>
              <w:pStyle w:val="Normal"/>
              <w:widowControl w:val="false"/>
              <w:bidi w:val="0"/>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bidi w:val="0"/>
              <w:jc w:val="both"/>
              <w:rPr>
                <w:iCs/>
              </w:rPr>
            </w:pPr>
            <w:r>
              <w:rPr>
                <w:iCs/>
              </w:rPr>
            </w:r>
          </w:p>
          <w:p>
            <w:pPr>
              <w:pStyle w:val="Normal"/>
              <w:widowControl w:val="false"/>
              <w:bidi w:val="0"/>
              <w:jc w:val="both"/>
              <w:rPr>
                <w:b/>
                <w:bCs/>
                <w:iCs/>
              </w:rPr>
            </w:pPr>
            <w:r>
              <w:rPr>
                <w:b/>
                <w:bCs/>
                <w:iCs/>
              </w:rPr>
              <w:t>5.</w:t>
              <w:tab/>
              <w:t>Standarde</w:t>
            </w:r>
          </w:p>
          <w:p>
            <w:pPr>
              <w:pStyle w:val="Normal"/>
              <w:widowControl w:val="false"/>
              <w:bidi w:val="0"/>
              <w:jc w:val="both"/>
              <w:rPr>
                <w:iCs/>
              </w:rPr>
            </w:pPr>
            <w:r>
              <w:rPr>
                <w:iCs/>
              </w:rPr>
              <w:t>5.1.</w:t>
              <w:tab/>
              <w:t>Bunurile/Serviciile furnizate/prestate în baza contractului vor respecta standardele prezentate de către furnizor în propunerea sa tehnică.</w:t>
            </w:r>
          </w:p>
          <w:p>
            <w:pPr>
              <w:pStyle w:val="Normal"/>
              <w:widowControl w:val="false"/>
              <w:bidi w:val="0"/>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bidi w:val="0"/>
              <w:jc w:val="both"/>
              <w:rPr>
                <w:iCs/>
              </w:rPr>
            </w:pPr>
            <w:r>
              <w:rPr>
                <w:iCs/>
              </w:rPr>
            </w:r>
          </w:p>
          <w:p>
            <w:pPr>
              <w:pStyle w:val="Normal"/>
              <w:widowControl w:val="false"/>
              <w:bidi w:val="0"/>
              <w:jc w:val="both"/>
              <w:rPr>
                <w:b/>
                <w:bCs/>
                <w:iCs/>
              </w:rPr>
            </w:pPr>
            <w:r>
              <w:rPr>
                <w:b/>
                <w:bCs/>
                <w:iCs/>
              </w:rPr>
              <w:t>6.</w:t>
              <w:tab/>
              <w:t>Obligaţiile părţilor</w:t>
            </w:r>
          </w:p>
          <w:p>
            <w:pPr>
              <w:pStyle w:val="Normal"/>
              <w:widowControl w:val="false"/>
              <w:bidi w:val="0"/>
              <w:jc w:val="both"/>
              <w:rPr>
                <w:iCs/>
              </w:rPr>
            </w:pPr>
            <w:r>
              <w:rPr>
                <w:iCs/>
              </w:rPr>
              <w:t>6.1.</w:t>
              <w:tab/>
              <w:t>În baza prezentului Contract, Furnizorul/Prestatorul se obligă:</w:t>
            </w:r>
          </w:p>
          <w:p>
            <w:pPr>
              <w:pStyle w:val="Normal"/>
              <w:widowControl w:val="false"/>
              <w:bidi w:val="0"/>
              <w:jc w:val="both"/>
              <w:rPr>
                <w:iCs/>
              </w:rPr>
            </w:pPr>
            <w:r>
              <w:rPr>
                <w:iCs/>
              </w:rPr>
              <w:t>a)</w:t>
              <w:tab/>
              <w:t>să livreze/presteze Bunurile/Serviciile în condiţiile prevăzute de prezentul Contract;</w:t>
            </w:r>
          </w:p>
          <w:p>
            <w:pPr>
              <w:pStyle w:val="Normal"/>
              <w:widowControl w:val="false"/>
              <w:bidi w:val="0"/>
              <w:jc w:val="both"/>
              <w:rPr>
                <w:iCs/>
              </w:rPr>
            </w:pPr>
            <w:r>
              <w:rPr>
                <w:iCs/>
              </w:rPr>
              <w:t>b)</w:t>
              <w:tab/>
              <w:t>să anunţe Cumpărătorul/Beneficiarul după semnarea prezentului Contract, în decurs de 2 zile calendaristice, prin telefon/fax sau mijloace electronice, despre disponibilitatea livrării/prestării Bunurilor/Serviciilor;</w:t>
            </w:r>
          </w:p>
          <w:p>
            <w:pPr>
              <w:pStyle w:val="Normal"/>
              <w:widowControl w:val="false"/>
              <w:bidi w:val="0"/>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bidi w:val="0"/>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bidi w:val="0"/>
              <w:jc w:val="both"/>
              <w:rPr>
                <w:iCs/>
              </w:rPr>
            </w:pPr>
            <w:r>
              <w:rPr>
                <w:iCs/>
              </w:rPr>
              <w:t>6.2.</w:t>
              <w:tab/>
              <w:t>În baza prezentului Contract, Cumpărătorul/Beneficiarul se obligă:</w:t>
            </w:r>
          </w:p>
          <w:p>
            <w:pPr>
              <w:pStyle w:val="Normal"/>
              <w:widowControl w:val="false"/>
              <w:bidi w:val="0"/>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bidi w:val="0"/>
              <w:jc w:val="both"/>
              <w:rPr>
                <w:iCs/>
              </w:rPr>
            </w:pPr>
            <w:r>
              <w:rPr>
                <w:iCs/>
              </w:rPr>
              <w:t>b)</w:t>
              <w:tab/>
              <w:t>să asigure achitarea Bunurilor/Serviciilor livrate/prestate, respectînd modalităţile şi termenele indicate în prezentul Contract.</w:t>
            </w:r>
          </w:p>
          <w:p>
            <w:pPr>
              <w:pStyle w:val="Normal"/>
              <w:widowControl w:val="false"/>
              <w:bidi w:val="0"/>
              <w:jc w:val="both"/>
              <w:rPr>
                <w:iCs/>
              </w:rPr>
            </w:pPr>
            <w:r>
              <w:rPr>
                <w:iCs/>
              </w:rPr>
            </w:r>
          </w:p>
          <w:p>
            <w:pPr>
              <w:pStyle w:val="Normal"/>
              <w:widowControl w:val="false"/>
              <w:bidi w:val="0"/>
              <w:jc w:val="both"/>
              <w:rPr>
                <w:b/>
                <w:bCs/>
                <w:iCs/>
              </w:rPr>
            </w:pPr>
            <w:r>
              <w:rPr>
                <w:b/>
                <w:bCs/>
                <w:iCs/>
              </w:rPr>
              <w:t>7.</w:t>
              <w:tab/>
              <w:t>Circumstanțe care justifică neexecutarea contractului</w:t>
            </w:r>
          </w:p>
          <w:p>
            <w:pPr>
              <w:pStyle w:val="Normal"/>
              <w:widowControl w:val="false"/>
              <w:bidi w:val="0"/>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bidi w:val="0"/>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bidi w:val="0"/>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bidi w:val="0"/>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bidi w:val="0"/>
              <w:jc w:val="both"/>
              <w:rPr>
                <w:iCs/>
              </w:rPr>
            </w:pPr>
            <w:r>
              <w:rPr>
                <w:iCs/>
              </w:rPr>
            </w:r>
          </w:p>
          <w:p>
            <w:pPr>
              <w:pStyle w:val="Normal"/>
              <w:widowControl w:val="false"/>
              <w:bidi w:val="0"/>
              <w:jc w:val="both"/>
              <w:rPr>
                <w:b/>
                <w:bCs/>
                <w:iCs/>
              </w:rPr>
            </w:pPr>
            <w:r>
              <w:rPr>
                <w:b/>
                <w:bCs/>
                <w:iCs/>
              </w:rPr>
              <w:t>8.</w:t>
              <w:tab/>
              <w:t>Rezoluțiunea</w:t>
            </w:r>
          </w:p>
          <w:p>
            <w:pPr>
              <w:pStyle w:val="Normal"/>
              <w:widowControl w:val="false"/>
              <w:bidi w:val="0"/>
              <w:jc w:val="both"/>
              <w:rPr>
                <w:iCs/>
              </w:rPr>
            </w:pPr>
            <w:r>
              <w:rPr>
                <w:iCs/>
              </w:rPr>
              <w:t>8.1.</w:t>
              <w:tab/>
              <w:t>Rezoluțiunea Contractului se poate realiza cu acordul comun al Părţilor.</w:t>
            </w:r>
          </w:p>
          <w:p>
            <w:pPr>
              <w:pStyle w:val="Normal"/>
              <w:widowControl w:val="false"/>
              <w:bidi w:val="0"/>
              <w:jc w:val="both"/>
              <w:rPr>
                <w:iCs/>
              </w:rPr>
            </w:pPr>
            <w:r>
              <w:rPr>
                <w:iCs/>
              </w:rPr>
              <w:t>8.2.</w:t>
              <w:tab/>
              <w:t>Contractul poate fi rezolvit în mod unilateral de către:</w:t>
            </w:r>
          </w:p>
          <w:p>
            <w:pPr>
              <w:pStyle w:val="Normal"/>
              <w:widowControl w:val="false"/>
              <w:bidi w:val="0"/>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bidi w:val="0"/>
              <w:jc w:val="both"/>
              <w:rPr>
                <w:iCs/>
              </w:rPr>
            </w:pPr>
            <w:r>
              <w:rPr>
                <w:iCs/>
              </w:rPr>
              <w:t>b)</w:t>
              <w:tab/>
              <w:t>Cumpărător/Beneficiar în caz de nerespectare de către Furnizor/Prestator a termenelor de livrare/prestare stabilite;</w:t>
            </w:r>
          </w:p>
          <w:p>
            <w:pPr>
              <w:pStyle w:val="Normal"/>
              <w:widowControl w:val="false"/>
              <w:bidi w:val="0"/>
              <w:jc w:val="both"/>
              <w:rPr>
                <w:iCs/>
              </w:rPr>
            </w:pPr>
            <w:r>
              <w:rPr>
                <w:iCs/>
              </w:rPr>
              <w:t>c)</w:t>
              <w:tab/>
              <w:t>Furnizor/Prestator în caz de nerespectare de către Cumpărător/Beneficiar a termenelor de plată a Bunurilor/Serviciilor;</w:t>
            </w:r>
          </w:p>
          <w:p>
            <w:pPr>
              <w:pStyle w:val="Normal"/>
              <w:widowControl w:val="false"/>
              <w:bidi w:val="0"/>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bidi w:val="0"/>
              <w:jc w:val="both"/>
              <w:rPr>
                <w:iCs/>
              </w:rPr>
            </w:pPr>
            <w:r>
              <w:rPr>
                <w:iCs/>
              </w:rPr>
              <w:t>8.3      Cumpărător/Beneficiar are dreptul de a rezolvi unilateral contractul în perioada de valabilitate a acestuia în una dintre următoarele situaţii:</w:t>
            </w:r>
          </w:p>
          <w:p>
            <w:pPr>
              <w:pStyle w:val="Normal"/>
              <w:widowControl w:val="false"/>
              <w:bidi w:val="0"/>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bidi w:val="0"/>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bidi w:val="0"/>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bidi w:val="0"/>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bidi w:val="0"/>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bidi w:val="0"/>
              <w:jc w:val="both"/>
              <w:rPr>
                <w:iCs/>
              </w:rPr>
            </w:pPr>
            <w:r>
              <w:rPr>
                <w:iCs/>
              </w:rPr>
            </w:r>
          </w:p>
          <w:p>
            <w:pPr>
              <w:pStyle w:val="Normal"/>
              <w:widowControl w:val="false"/>
              <w:bidi w:val="0"/>
              <w:jc w:val="both"/>
              <w:rPr>
                <w:b/>
                <w:bCs/>
                <w:iCs/>
              </w:rPr>
            </w:pPr>
            <w:r>
              <w:rPr>
                <w:b/>
                <w:bCs/>
                <w:iCs/>
              </w:rPr>
              <w:t>9.</w:t>
              <w:tab/>
              <w:t xml:space="preserve">Reclamaţii </w:t>
            </w:r>
          </w:p>
          <w:p>
            <w:pPr>
              <w:pStyle w:val="Normal"/>
              <w:widowControl w:val="false"/>
              <w:bidi w:val="0"/>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bidi w:val="0"/>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bidi w:val="0"/>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bidi w:val="0"/>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bidi w:val="0"/>
              <w:jc w:val="both"/>
              <w:rPr>
                <w:iCs/>
              </w:rPr>
            </w:pPr>
            <w:r>
              <w:rPr>
                <w:iCs/>
              </w:rPr>
              <w:t>9.5.</w:t>
              <w:tab/>
              <w:t>Furnizorul/Prestatorul poartă răspundere pentru calitatea Bunurilor/Serviciilor în limitele stabilite, inclusiv pentru viciile ascunse.</w:t>
            </w:r>
          </w:p>
          <w:p>
            <w:pPr>
              <w:pStyle w:val="Normal"/>
              <w:widowControl w:val="false"/>
              <w:bidi w:val="0"/>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bidi w:val="0"/>
              <w:jc w:val="both"/>
              <w:rPr>
                <w:iCs/>
              </w:rPr>
            </w:pPr>
            <w:r>
              <w:rPr>
                <w:iCs/>
              </w:rPr>
            </w:r>
          </w:p>
          <w:p>
            <w:pPr>
              <w:pStyle w:val="Normal"/>
              <w:widowControl w:val="false"/>
              <w:bidi w:val="0"/>
              <w:jc w:val="both"/>
              <w:rPr>
                <w:b/>
                <w:bCs/>
                <w:iCs/>
              </w:rPr>
            </w:pPr>
            <w:r>
              <w:rPr>
                <w:b/>
                <w:bCs/>
                <w:iCs/>
              </w:rPr>
              <w:t>10.</w:t>
              <w:tab/>
              <w:t>Sancţiuni</w:t>
            </w:r>
          </w:p>
          <w:p>
            <w:pPr>
              <w:pStyle w:val="Normal"/>
              <w:widowControl w:val="false"/>
              <w:bidi w:val="0"/>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bidi w:val="0"/>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bidi w:val="0"/>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bidi w:val="0"/>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5 % [</w:t>
            </w:r>
            <w:r>
              <w:rPr>
                <w:i/>
              </w:rPr>
              <w:t>indicați procentajul</w:t>
            </w:r>
            <w:r>
              <w:rPr>
                <w:iCs/>
              </w:rPr>
              <w:t>] din suma totală a prezentului contract.</w:t>
            </w:r>
          </w:p>
          <w:p>
            <w:pPr>
              <w:pStyle w:val="Normal"/>
              <w:widowControl w:val="false"/>
              <w:bidi w:val="0"/>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bidi w:val="0"/>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bidi w:val="0"/>
              <w:jc w:val="both"/>
              <w:rPr>
                <w:iCs/>
              </w:rPr>
            </w:pPr>
            <w:r>
              <w:rPr>
                <w:iCs/>
              </w:rPr>
            </w:r>
          </w:p>
          <w:p>
            <w:pPr>
              <w:pStyle w:val="Normal"/>
              <w:widowControl w:val="false"/>
              <w:bidi w:val="0"/>
              <w:jc w:val="both"/>
              <w:rPr>
                <w:b/>
                <w:bCs/>
                <w:iCs/>
              </w:rPr>
            </w:pPr>
            <w:r>
              <w:rPr>
                <w:b/>
                <w:bCs/>
                <w:iCs/>
              </w:rPr>
              <w:t>11.</w:t>
              <w:tab/>
              <w:t>Drepturi de proprietate intelectuală</w:t>
            </w:r>
          </w:p>
          <w:p>
            <w:pPr>
              <w:pStyle w:val="Normal"/>
              <w:widowControl w:val="false"/>
              <w:bidi w:val="0"/>
              <w:jc w:val="both"/>
              <w:rPr>
                <w:iCs/>
              </w:rPr>
            </w:pPr>
            <w:r>
              <w:rPr>
                <w:iCs/>
              </w:rPr>
              <w:t>11.1.</w:t>
              <w:tab/>
              <w:t>Furnizorul/Prestatorul are obligaţia să despăgubească achizitorul împotriva oricăror:</w:t>
            </w:r>
          </w:p>
          <w:p>
            <w:pPr>
              <w:pStyle w:val="Normal"/>
              <w:widowControl w:val="false"/>
              <w:bidi w:val="0"/>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bidi w:val="0"/>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bidi w:val="0"/>
              <w:jc w:val="both"/>
              <w:rPr>
                <w:iCs/>
              </w:rPr>
            </w:pPr>
            <w:r>
              <w:rPr>
                <w:iCs/>
              </w:rPr>
            </w:r>
          </w:p>
          <w:p>
            <w:pPr>
              <w:pStyle w:val="Normal"/>
              <w:widowControl w:val="false"/>
              <w:bidi w:val="0"/>
              <w:jc w:val="both"/>
              <w:rPr>
                <w:b/>
                <w:bCs/>
                <w:iCs/>
              </w:rPr>
            </w:pPr>
            <w:r>
              <w:rPr>
                <w:b/>
                <w:bCs/>
                <w:iCs/>
              </w:rPr>
              <w:t>12.</w:t>
              <w:tab/>
              <w:t>Dispoziţii finale</w:t>
            </w:r>
          </w:p>
          <w:p>
            <w:pPr>
              <w:pStyle w:val="Normal"/>
              <w:widowControl w:val="false"/>
              <w:bidi w:val="0"/>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bidi w:val="0"/>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bidi w:val="0"/>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bidi w:val="0"/>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bidi w:val="0"/>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bidi w:val="0"/>
              <w:jc w:val="both"/>
              <w:rPr>
                <w:iCs/>
              </w:rPr>
            </w:pPr>
            <w:r>
              <w:rPr>
                <w:iCs/>
              </w:rPr>
              <w:t>12.6.</w:t>
              <w:tab/>
              <w:t>Prezentul contract este valabil până la 31.12.2026.</w:t>
            </w:r>
          </w:p>
          <w:p>
            <w:pPr>
              <w:pStyle w:val="Normal"/>
              <w:widowControl w:val="false"/>
              <w:bidi w:val="0"/>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bidi w:val="0"/>
              <w:jc w:val="both"/>
              <w:rPr>
                <w:iCs/>
              </w:rPr>
            </w:pPr>
            <w:r>
              <w:rPr>
                <w:iCs/>
              </w:rPr>
              <w:t>12.8.</w:t>
              <w:tab/>
              <w:t>Pentru confirmarea celor menţionate mai sus, Părţile au semnat prezentul Contract în conformitate cu legislaţia Republicii Moldova.</w:t>
            </w:r>
          </w:p>
          <w:p>
            <w:pPr>
              <w:pStyle w:val="Normal"/>
              <w:widowControl w:val="false"/>
              <w:bidi w:val="0"/>
              <w:jc w:val="both"/>
              <w:rPr>
                <w:iCs/>
              </w:rPr>
            </w:pPr>
            <w:r>
              <w:rPr>
                <w:iCs/>
              </w:rPr>
            </w:r>
          </w:p>
          <w:p>
            <w:pPr>
              <w:pStyle w:val="Titlu1"/>
              <w:widowControl w:val="false"/>
              <w:numPr>
                <w:ilvl w:val="0"/>
                <w:numId w:val="24"/>
              </w:numPr>
              <w:tabs>
                <w:tab w:val="left" w:pos="1134" w:leader="none"/>
                <w:tab w:val="left" w:pos="2295" w:leader="none"/>
              </w:tabs>
              <w:bidi w:val="0"/>
              <w:rPr>
                <w:lang w:val="it-IT"/>
              </w:rPr>
            </w:pPr>
            <w:r>
              <w:rPr>
                <w:lang w:val="it-IT"/>
              </w:rPr>
              <w:t xml:space="preserve">CONDIȚIILE </w:t>
            </w:r>
          </w:p>
          <w:p>
            <w:pPr>
              <w:pStyle w:val="ListParagraph"/>
              <w:widowControl w:val="false"/>
              <w:numPr>
                <w:ilvl w:val="0"/>
                <w:numId w:val="0"/>
              </w:numPr>
              <w:tabs>
                <w:tab w:val="left" w:pos="4374" w:leader="none"/>
                <w:tab w:val="left" w:pos="5535" w:leader="none"/>
              </w:tabs>
              <w:bidi w:val="0"/>
              <w:ind w:left="3240" w:right="0" w:hanging="0"/>
              <w:rPr>
                <w:lang w:val="it-IT"/>
              </w:rPr>
            </w:pPr>
            <w:r>
              <w:rPr>
                <w:b/>
                <w:lang w:val="it-IT"/>
              </w:rPr>
              <w:t>SPECIALE A CONTRACTULUI</w:t>
            </w:r>
          </w:p>
          <w:p>
            <w:pPr>
              <w:pStyle w:val="Normal"/>
              <w:widowControl w:val="false"/>
              <w:bidi w:val="0"/>
              <w:jc w:val="center"/>
              <w:rPr/>
            </w:pPr>
            <w:r>
              <w:rPr/>
              <w:t xml:space="preserve">             </w:t>
            </w:r>
            <w:r>
              <w:rPr/>
              <w:t>(</w:t>
            </w:r>
            <w:r>
              <w:rPr>
                <w:sz w:val="20"/>
                <w:szCs w:val="20"/>
              </w:rPr>
              <w:t>LA NECESITATE)</w:t>
            </w:r>
          </w:p>
          <w:p>
            <w:pPr>
              <w:pStyle w:val="Normal"/>
              <w:widowControl w:val="false"/>
              <w:bidi w:val="0"/>
              <w:jc w:val="both"/>
              <w:rPr/>
            </w:pPr>
            <w:r>
              <w:rPr/>
            </w:r>
          </w:p>
          <w:p>
            <w:pPr>
              <w:pStyle w:val="Normal"/>
              <w:widowControl w:val="false"/>
              <w:bidi w:val="0"/>
              <w:spacing w:lineRule="auto" w:line="276" w:before="0" w:after="0"/>
              <w:contextualSpacing/>
              <w:jc w:val="center"/>
              <w:rPr>
                <w:b/>
              </w:rPr>
            </w:pPr>
            <w:r>
              <w:rPr>
                <w:b/>
              </w:rPr>
              <w:t>RECHIZITELE JURIDICE, POŞTALE ŞI DE PLĂŢI ALE PĂRŢILOR</w:t>
            </w:r>
          </w:p>
          <w:p>
            <w:pPr>
              <w:pStyle w:val="Normal"/>
              <w:widowControl w:val="false"/>
              <w:tabs>
                <w:tab w:val="clear" w:pos="709"/>
                <w:tab w:val="left" w:pos="2685" w:leader="none"/>
              </w:tabs>
              <w:bidi w:val="0"/>
              <w:jc w:val="both"/>
              <w:rPr/>
            </w:pPr>
            <w:r>
              <w:rPr/>
              <w:tab/>
            </w:r>
          </w:p>
          <w:tbl>
            <w:tblPr>
              <w:tblW w:w="10090" w:type="dxa"/>
              <w:jc w:val="center"/>
              <w:tblInd w:w="0" w:type="dxa"/>
              <w:tblLayout w:type="fixed"/>
              <w:tblCellMar>
                <w:top w:w="0" w:type="dxa"/>
                <w:left w:w="108" w:type="dxa"/>
                <w:bottom w:w="0" w:type="dxa"/>
                <w:right w:w="108" w:type="dxa"/>
              </w:tblCellMar>
            </w:tblPr>
            <w:tblGrid>
              <w:gridCol w:w="5163"/>
              <w:gridCol w:w="4927"/>
            </w:tblGrid>
            <w:tr>
              <w:trPr/>
              <w:tc>
                <w:tcPr>
                  <w:tcW w:w="5163" w:type="dxa"/>
                  <w:tcBorders/>
                </w:tcPr>
                <w:p>
                  <w:pPr>
                    <w:pStyle w:val="Normal"/>
                    <w:widowControl w:val="false"/>
                    <w:tabs>
                      <w:tab w:val="clear" w:pos="709"/>
                      <w:tab w:val="left" w:pos="3295" w:leader="none"/>
                    </w:tabs>
                    <w:bidi w:val="0"/>
                    <w:jc w:val="center"/>
                    <w:rPr>
                      <w:b/>
                    </w:rPr>
                  </w:pPr>
                  <w:r>
                    <w:rPr>
                      <w:b/>
                    </w:rPr>
                    <w:t>Furnizorul/Prestatorul de bunuri/servicii</w:t>
                  </w:r>
                </w:p>
              </w:tc>
              <w:tc>
                <w:tcPr>
                  <w:tcW w:w="4927" w:type="dxa"/>
                  <w:tcBorders/>
                </w:tcPr>
                <w:p>
                  <w:pPr>
                    <w:pStyle w:val="Normal"/>
                    <w:widowControl w:val="false"/>
                    <w:tabs>
                      <w:tab w:val="clear" w:pos="709"/>
                      <w:tab w:val="left" w:pos="3295" w:leader="none"/>
                    </w:tabs>
                    <w:bidi w:val="0"/>
                    <w:jc w:val="center"/>
                    <w:rPr>
                      <w:b/>
                      <w:iCs/>
                    </w:rPr>
                  </w:pPr>
                  <w:r>
                    <w:rPr>
                      <w:b/>
                      <w:iCs/>
                    </w:rPr>
                    <w:t>IMSP SR Dondușeni</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Adresa poştală:</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Adresa poştală:or. Dondușeni, str. M.Eminescu 26/1</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Telefon:</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Telefon:025123205</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Cod fiscal:</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Cod fiscal:1003604150574</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Banca:</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Banca:Trezoreria de stat</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Cod:</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Cod:TREZMD 2x</w:t>
                  </w:r>
                </w:p>
              </w:tc>
            </w:tr>
            <w:tr>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IBAN</w:t>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t>IBANMD57TRPCBQ518430A00067AA</w:t>
                  </w:r>
                </w:p>
              </w:tc>
            </w:tr>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tc>
            </w:tr>
          </w:tbl>
          <w:p>
            <w:pPr>
              <w:pStyle w:val="ListParagraph"/>
              <w:widowControl w:val="false"/>
              <w:numPr>
                <w:ilvl w:val="0"/>
                <w:numId w:val="0"/>
              </w:numPr>
              <w:tabs>
                <w:tab w:val="clear" w:pos="1134"/>
                <w:tab w:val="left" w:pos="2685" w:leader="none"/>
              </w:tabs>
              <w:bidi w:val="0"/>
              <w:spacing w:lineRule="auto" w:line="276" w:before="0" w:after="0"/>
              <w:ind w:left="0" w:righ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Pr>
            <w:tblGrid>
              <w:gridCol w:w="5188"/>
              <w:gridCol w:w="4559"/>
            </w:tblGrid>
            <w:tr>
              <w:trPr>
                <w:trHeight w:val="357" w:hRule="atLeast"/>
              </w:trPr>
              <w:tc>
                <w:tcPr>
                  <w:tcW w:w="5188" w:type="dxa"/>
                  <w:tcBorders/>
                  <w:vAlign w:val="center"/>
                </w:tcPr>
                <w:p>
                  <w:pPr>
                    <w:pStyle w:val="Normal"/>
                    <w:widowControl w:val="false"/>
                    <w:bidi w:val="0"/>
                    <w:jc w:val="center"/>
                    <w:rPr>
                      <w:b/>
                    </w:rPr>
                  </w:pPr>
                  <w:r>
                    <w:rPr>
                      <w:b/>
                    </w:rPr>
                    <w:t>Furnizorul/Prestatorul de bunuri/servicii</w:t>
                  </w:r>
                </w:p>
              </w:tc>
              <w:tc>
                <w:tcPr>
                  <w:tcW w:w="4559" w:type="dxa"/>
                  <w:tcBorders/>
                  <w:vAlign w:val="center"/>
                </w:tcPr>
                <w:p>
                  <w:pPr>
                    <w:pStyle w:val="Normal"/>
                    <w:widowControl w:val="false"/>
                    <w:bidi w:val="0"/>
                    <w:jc w:val="center"/>
                    <w:rPr>
                      <w:b/>
                    </w:rPr>
                  </w:pPr>
                  <w:r>
                    <w:rPr>
                      <w:b/>
                    </w:rPr>
                    <w:t>Cumpărătorul/Beneficiarul</w:t>
                  </w:r>
                </w:p>
              </w:tc>
            </w:tr>
            <w:tr>
              <w:trPr>
                <w:trHeight w:val="357" w:hRule="atLeast"/>
              </w:trPr>
              <w:tc>
                <w:tcPr>
                  <w:tcW w:w="5188"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t>.</w:t>
                  </w:r>
                </w:p>
              </w:tc>
              <w:tc>
                <w:tcPr>
                  <w:tcW w:w="4559"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r>
                </w:p>
              </w:tc>
            </w:tr>
          </w:tbl>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tabs>
                <w:tab w:val="clear" w:pos="709"/>
                <w:tab w:val="left" w:pos="2295" w:leader="none"/>
              </w:tabs>
              <w:bidi w:val="0"/>
              <w:jc w:val="right"/>
              <w:rPr/>
            </w:pPr>
            <w:r>
              <w:rPr/>
              <w:t>Anexa nr. 1</w:t>
            </w:r>
          </w:p>
          <w:p>
            <w:pPr>
              <w:pStyle w:val="Normal"/>
              <w:widowControl w:val="false"/>
              <w:tabs>
                <w:tab w:val="clear" w:pos="709"/>
                <w:tab w:val="left" w:pos="2295" w:leader="none"/>
              </w:tabs>
              <w:bidi w:val="0"/>
              <w:jc w:val="right"/>
              <w:rPr/>
            </w:pPr>
            <w:r>
              <w:rPr/>
              <w:t>la contractul nr. ___________</w:t>
            </w:r>
          </w:p>
          <w:p>
            <w:pPr>
              <w:pStyle w:val="Normal"/>
              <w:widowControl w:val="false"/>
              <w:tabs>
                <w:tab w:val="clear" w:pos="709"/>
                <w:tab w:val="left" w:pos="2295" w:leader="none"/>
              </w:tabs>
              <w:bidi w:val="0"/>
              <w:jc w:val="right"/>
              <w:rPr/>
            </w:pPr>
            <w:r>
              <w:rPr/>
              <w:t>Din „____”  _____ 20_______</w:t>
            </w:r>
          </w:p>
          <w:p>
            <w:pPr>
              <w:pStyle w:val="Normal"/>
              <w:widowControl w:val="false"/>
              <w:tabs>
                <w:tab w:val="clear" w:pos="709"/>
                <w:tab w:val="left" w:pos="2295" w:leader="none"/>
              </w:tabs>
              <w:bidi w:val="0"/>
              <w:jc w:val="both"/>
              <w:rPr/>
            </w:pPr>
            <w:r>
              <w:rPr/>
            </w:r>
          </w:p>
          <w:p>
            <w:pPr>
              <w:pStyle w:val="Normal"/>
              <w:widowControl w:val="false"/>
              <w:tabs>
                <w:tab w:val="clear" w:pos="709"/>
                <w:tab w:val="left" w:pos="2295" w:leader="none"/>
              </w:tabs>
              <w:bidi w:val="0"/>
              <w:jc w:val="both"/>
              <w:rPr/>
            </w:pPr>
            <w:r>
              <w:rPr/>
            </w:r>
          </w:p>
          <w:p>
            <w:pPr>
              <w:pStyle w:val="Normal"/>
              <w:widowControl w:val="false"/>
              <w:tabs>
                <w:tab w:val="clear" w:pos="709"/>
                <w:tab w:val="left" w:pos="2295" w:leader="none"/>
              </w:tabs>
              <w:bidi w:val="0"/>
              <w:jc w:val="center"/>
              <w:rPr/>
            </w:pPr>
            <w:r>
              <w:rPr/>
              <w:t>SPECIFICAŢII TEHNICE - conform datelor din anexa nr. 22</w:t>
            </w:r>
          </w:p>
          <w:p>
            <w:pPr>
              <w:pStyle w:val="Normal"/>
              <w:widowControl w:val="false"/>
              <w:tabs>
                <w:tab w:val="clear" w:pos="709"/>
                <w:tab w:val="left" w:pos="2295" w:leader="none"/>
              </w:tabs>
              <w:bidi w:val="0"/>
              <w:jc w:val="both"/>
              <w:rPr/>
            </w:pPr>
            <w:r>
              <w:rPr/>
            </w:r>
          </w:p>
          <w:p>
            <w:pPr>
              <w:pStyle w:val="Normal"/>
              <w:widowControl w:val="false"/>
              <w:bidi w:val="0"/>
              <w:ind w:left="0" w:right="0" w:firstLine="567"/>
              <w:jc w:val="both"/>
              <w:rPr>
                <w:lang w:val="it-IT"/>
              </w:rPr>
            </w:pPr>
            <w:r>
              <w:rPr>
                <w:lang w:val="it-IT"/>
              </w:rPr>
              <w:t> </w:t>
            </w:r>
          </w:p>
          <w:p>
            <w:pPr>
              <w:pStyle w:val="Normal"/>
              <w:widowControl w:val="false"/>
              <w:bidi w:val="0"/>
              <w:ind w:left="0" w:right="0" w:firstLine="567"/>
              <w:jc w:val="both"/>
              <w:rPr>
                <w:lang w:val="it-IT"/>
              </w:rPr>
            </w:pPr>
            <w:r>
              <w:rPr>
                <w:lang w:val="it-IT"/>
              </w:rPr>
            </w:r>
          </w:p>
          <w:p>
            <w:pPr>
              <w:pStyle w:val="Normal"/>
              <w:widowControl w:val="false"/>
              <w:bidi w:val="0"/>
              <w:ind w:left="0" w:right="0" w:firstLine="567"/>
              <w:jc w:val="both"/>
              <w:rPr>
                <w:lang w:val="it-IT"/>
              </w:rPr>
            </w:pPr>
            <w:r>
              <w:rPr>
                <w:lang w:val="it-IT"/>
              </w:rPr>
            </w:r>
          </w:p>
          <w:tbl>
            <w:tblPr>
              <w:tblW w:w="10090" w:type="dxa"/>
              <w:jc w:val="center"/>
              <w:tblInd w:w="0" w:type="dxa"/>
              <w:tblLayout w:type="fixed"/>
              <w:tblCellMar>
                <w:top w:w="0" w:type="dxa"/>
                <w:left w:w="108" w:type="dxa"/>
                <w:bottom w:w="0" w:type="dxa"/>
                <w:right w:w="108" w:type="dxa"/>
              </w:tblCellMar>
            </w:tblPr>
            <w:tblGrid>
              <w:gridCol w:w="5163"/>
              <w:gridCol w:w="4927"/>
            </w:tblGrid>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tc>
            </w:tr>
          </w:tbl>
          <w:p>
            <w:pPr>
              <w:pStyle w:val="ListParagraph"/>
              <w:widowControl w:val="false"/>
              <w:numPr>
                <w:ilvl w:val="0"/>
                <w:numId w:val="0"/>
              </w:numPr>
              <w:tabs>
                <w:tab w:val="clear" w:pos="1134"/>
                <w:tab w:val="left" w:pos="2685" w:leader="none"/>
              </w:tabs>
              <w:bidi w:val="0"/>
              <w:spacing w:lineRule="auto" w:line="276" w:before="0" w:after="0"/>
              <w:ind w:left="0" w:righ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Pr>
            <w:tblGrid>
              <w:gridCol w:w="5188"/>
              <w:gridCol w:w="4559"/>
            </w:tblGrid>
            <w:tr>
              <w:trPr>
                <w:trHeight w:val="357" w:hRule="atLeast"/>
              </w:trPr>
              <w:tc>
                <w:tcPr>
                  <w:tcW w:w="5188" w:type="dxa"/>
                  <w:tcBorders/>
                  <w:vAlign w:val="center"/>
                </w:tcPr>
                <w:p>
                  <w:pPr>
                    <w:pStyle w:val="Normal"/>
                    <w:widowControl w:val="false"/>
                    <w:bidi w:val="0"/>
                    <w:jc w:val="center"/>
                    <w:rPr>
                      <w:b/>
                    </w:rPr>
                  </w:pPr>
                  <w:r>
                    <w:rPr>
                      <w:b/>
                    </w:rPr>
                    <w:t>Furnizorul/Prestatorul de bunuri/servicii</w:t>
                  </w:r>
                </w:p>
              </w:tc>
              <w:tc>
                <w:tcPr>
                  <w:tcW w:w="4559" w:type="dxa"/>
                  <w:tcBorders/>
                  <w:vAlign w:val="center"/>
                </w:tcPr>
                <w:p>
                  <w:pPr>
                    <w:pStyle w:val="Normal"/>
                    <w:widowControl w:val="false"/>
                    <w:bidi w:val="0"/>
                    <w:jc w:val="center"/>
                    <w:rPr>
                      <w:b/>
                    </w:rPr>
                  </w:pPr>
                  <w:r>
                    <w:rPr>
                      <w:b/>
                    </w:rPr>
                    <w:t>Cumpărătorul/Beneficiarul</w:t>
                  </w:r>
                </w:p>
              </w:tc>
            </w:tr>
            <w:tr>
              <w:trPr>
                <w:trHeight w:val="357" w:hRule="atLeast"/>
              </w:trPr>
              <w:tc>
                <w:tcPr>
                  <w:tcW w:w="5188"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r>
                </w:p>
              </w:tc>
              <w:tc>
                <w:tcPr>
                  <w:tcW w:w="4559"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t xml:space="preserve">  </w:t>
                  </w:r>
                </w:p>
              </w:tc>
            </w:tr>
          </w:tbl>
          <w:p>
            <w:pPr>
              <w:pStyle w:val="Normal"/>
              <w:widowControl w:val="false"/>
              <w:bidi w:val="0"/>
              <w:jc w:val="both"/>
              <w:rPr/>
            </w:pPr>
            <w:r>
              <w:rPr/>
            </w:r>
          </w:p>
          <w:p>
            <w:pPr>
              <w:pStyle w:val="Normal"/>
              <w:widowControl w:val="false"/>
              <w:bidi w:val="0"/>
              <w:ind w:left="0" w:right="0" w:firstLine="567"/>
              <w:jc w:val="both"/>
              <w:rPr/>
            </w:pPr>
            <w:r>
              <w:rPr/>
            </w:r>
          </w:p>
          <w:p>
            <w:pPr>
              <w:pStyle w:val="Normal"/>
              <w:widowControl w:val="false"/>
              <w:tabs>
                <w:tab w:val="clear" w:pos="709"/>
                <w:tab w:val="left" w:pos="2295" w:leader="none"/>
              </w:tabs>
              <w:bidi w:val="0"/>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ind w:left="0" w:right="0" w:firstLine="567"/>
              <w:jc w:val="both"/>
              <w:rPr/>
            </w:pPr>
            <w:r>
              <w:rPr/>
            </w:r>
          </w:p>
          <w:p>
            <w:pPr>
              <w:pStyle w:val="Normal"/>
              <w:widowControl w:val="false"/>
              <w:bidi w:val="0"/>
              <w:jc w:val="right"/>
              <w:rPr/>
            </w:pPr>
            <w:r>
              <w:rPr/>
              <w:t>Anexa nr. 2</w:t>
            </w:r>
          </w:p>
          <w:p>
            <w:pPr>
              <w:pStyle w:val="Normal"/>
              <w:widowControl w:val="false"/>
              <w:bidi w:val="0"/>
              <w:jc w:val="right"/>
              <w:rPr>
                <w:lang w:val="it-IT"/>
              </w:rPr>
            </w:pPr>
            <w:r>
              <w:rPr>
                <w:lang w:val="it-IT"/>
              </w:rPr>
              <w:t>la contractul nr.__________</w:t>
            </w:r>
          </w:p>
          <w:p>
            <w:pPr>
              <w:pStyle w:val="Normal"/>
              <w:widowControl w:val="false"/>
              <w:bidi w:val="0"/>
              <w:jc w:val="right"/>
              <w:rPr>
                <w:lang w:val="it-IT"/>
              </w:rPr>
            </w:pPr>
            <w:r>
              <w:rPr>
                <w:lang w:val="it-IT"/>
              </w:rPr>
              <w:t>din “____” ________ 20___</w:t>
            </w:r>
          </w:p>
          <w:p>
            <w:pPr>
              <w:pStyle w:val="Normal"/>
              <w:keepNext w:val="true"/>
              <w:keepLines/>
              <w:widowControl w:val="false"/>
              <w:numPr>
                <w:ilvl w:val="0"/>
                <w:numId w:val="0"/>
              </w:numPr>
              <w:bidi w:val="0"/>
              <w:spacing w:before="200" w:after="0"/>
              <w:ind w:left="0" w:right="0" w:firstLine="567"/>
              <w:jc w:val="both"/>
              <w:outlineLvl w:val="2"/>
              <w:rPr>
                <w:lang w:val="it-IT"/>
              </w:rPr>
            </w:pPr>
            <w:r>
              <w:rPr>
                <w:lang w:val="it-IT"/>
              </w:rPr>
            </w:r>
          </w:p>
          <w:p>
            <w:pPr>
              <w:pStyle w:val="Normal"/>
              <w:widowControl w:val="false"/>
              <w:bidi w:val="0"/>
              <w:ind w:left="0" w:right="0"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bidi w:val="0"/>
              <w:spacing w:before="200" w:after="0"/>
              <w:ind w:left="0" w:right="0" w:firstLine="567"/>
              <w:jc w:val="both"/>
              <w:outlineLvl w:val="2"/>
              <w:rPr>
                <w:lang w:val="it-IT"/>
              </w:rPr>
            </w:pPr>
            <w:r>
              <w:rPr>
                <w:lang w:val="it-IT"/>
              </w:rPr>
            </w:r>
          </w:p>
          <w:p>
            <w:pPr>
              <w:pStyle w:val="Normal"/>
              <w:keepNext w:val="true"/>
              <w:keepLines/>
              <w:widowControl w:val="false"/>
              <w:numPr>
                <w:ilvl w:val="0"/>
                <w:numId w:val="0"/>
              </w:numPr>
              <w:bidi w:val="0"/>
              <w:spacing w:before="200" w:after="0"/>
              <w:ind w:left="0" w:right="0" w:firstLine="567"/>
              <w:jc w:val="both"/>
              <w:outlineLvl w:val="2"/>
              <w:rPr>
                <w:lang w:val="it-IT"/>
              </w:rPr>
            </w:pPr>
            <w:r>
              <w:rPr>
                <w:lang w:val="it-IT"/>
              </w:rPr>
            </w:r>
          </w:p>
          <w:tbl>
            <w:tblPr>
              <w:tblW w:w="10090" w:type="dxa"/>
              <w:jc w:val="center"/>
              <w:tblInd w:w="0" w:type="dxa"/>
              <w:tblLayout w:type="fixed"/>
              <w:tblCellMar>
                <w:top w:w="0" w:type="dxa"/>
                <w:left w:w="108" w:type="dxa"/>
                <w:bottom w:w="0" w:type="dxa"/>
                <w:right w:w="108" w:type="dxa"/>
              </w:tblCellMar>
            </w:tblPr>
            <w:tblGrid>
              <w:gridCol w:w="5163"/>
              <w:gridCol w:w="4927"/>
            </w:tblGrid>
            <w:tr>
              <w:trPr>
                <w:trHeight w:val="713" w:hRule="atLeast"/>
              </w:trPr>
              <w:tc>
                <w:tcPr>
                  <w:tcW w:w="5163"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p>
                  <w:pPr>
                    <w:pStyle w:val="Normal"/>
                    <w:widowControl w:val="false"/>
                    <w:tabs>
                      <w:tab w:val="clear" w:pos="709"/>
                      <w:tab w:val="left" w:pos="1134" w:leader="none"/>
                      <w:tab w:val="left" w:pos="4680" w:leader="none"/>
                      <w:tab w:val="left" w:pos="7020" w:leader="none"/>
                    </w:tabs>
                    <w:suppressAutoHyphens w:val="true"/>
                    <w:bidi w:val="0"/>
                    <w:jc w:val="both"/>
                    <w:rPr/>
                  </w:pPr>
                  <w:r>
                    <w:rPr/>
                  </w:r>
                </w:p>
              </w:tc>
              <w:tc>
                <w:tcPr>
                  <w:tcW w:w="4927" w:type="dxa"/>
                  <w:tcBorders/>
                  <w:vAlign w:val="center"/>
                </w:tcPr>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p>
                  <w:pPr>
                    <w:pStyle w:val="Normal"/>
                    <w:widowControl w:val="false"/>
                    <w:tabs>
                      <w:tab w:val="clear" w:pos="709"/>
                      <w:tab w:val="left" w:pos="1134" w:leader="none"/>
                      <w:tab w:val="left" w:pos="4680" w:leader="none"/>
                      <w:tab w:val="left" w:pos="7020" w:leader="none"/>
                    </w:tabs>
                    <w:suppressAutoHyphens w:val="true"/>
                    <w:bidi w:val="0"/>
                    <w:ind w:left="0" w:right="0" w:firstLine="567"/>
                    <w:jc w:val="both"/>
                    <w:rPr/>
                  </w:pPr>
                  <w:r>
                    <w:rPr/>
                  </w:r>
                </w:p>
              </w:tc>
            </w:tr>
          </w:tbl>
          <w:p>
            <w:pPr>
              <w:pStyle w:val="ListParagraph"/>
              <w:widowControl w:val="false"/>
              <w:numPr>
                <w:ilvl w:val="0"/>
                <w:numId w:val="0"/>
              </w:numPr>
              <w:tabs>
                <w:tab w:val="clear" w:pos="1134"/>
                <w:tab w:val="left" w:pos="2685" w:leader="none"/>
              </w:tabs>
              <w:bidi w:val="0"/>
              <w:spacing w:lineRule="auto" w:line="276" w:before="0" w:after="0"/>
              <w:ind w:left="0" w:righ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Pr>
            <w:tblGrid>
              <w:gridCol w:w="5188"/>
              <w:gridCol w:w="4559"/>
            </w:tblGrid>
            <w:tr>
              <w:trPr>
                <w:trHeight w:val="357" w:hRule="atLeast"/>
              </w:trPr>
              <w:tc>
                <w:tcPr>
                  <w:tcW w:w="5188" w:type="dxa"/>
                  <w:tcBorders/>
                  <w:vAlign w:val="center"/>
                </w:tcPr>
                <w:p>
                  <w:pPr>
                    <w:pStyle w:val="Normal"/>
                    <w:widowControl w:val="false"/>
                    <w:bidi w:val="0"/>
                    <w:jc w:val="center"/>
                    <w:rPr>
                      <w:b/>
                    </w:rPr>
                  </w:pPr>
                  <w:r>
                    <w:rPr>
                      <w:b/>
                    </w:rPr>
                    <w:t>Furnizorul/Prestatorul de bunuri/servicii</w:t>
                  </w:r>
                </w:p>
              </w:tc>
              <w:tc>
                <w:tcPr>
                  <w:tcW w:w="4559" w:type="dxa"/>
                  <w:tcBorders/>
                  <w:vAlign w:val="center"/>
                </w:tcPr>
                <w:p>
                  <w:pPr>
                    <w:pStyle w:val="Normal"/>
                    <w:widowControl w:val="false"/>
                    <w:bidi w:val="0"/>
                    <w:jc w:val="center"/>
                    <w:rPr>
                      <w:b/>
                    </w:rPr>
                  </w:pPr>
                  <w:r>
                    <w:rPr>
                      <w:b/>
                    </w:rPr>
                    <w:t>Cumpărătorul/Beneficiarul</w:t>
                  </w:r>
                </w:p>
              </w:tc>
            </w:tr>
            <w:tr>
              <w:trPr>
                <w:trHeight w:val="357" w:hRule="atLeast"/>
              </w:trPr>
              <w:tc>
                <w:tcPr>
                  <w:tcW w:w="5188"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r>
                </w:p>
              </w:tc>
              <w:tc>
                <w:tcPr>
                  <w:tcW w:w="4559"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r>
                </w:p>
              </w:tc>
            </w:tr>
          </w:tbl>
          <w:p>
            <w:pPr>
              <w:pStyle w:val="Normal"/>
              <w:widowControl w:val="false"/>
              <w:bidi w:val="0"/>
              <w:jc w:val="both"/>
              <w:rPr/>
            </w:pPr>
            <w:r>
              <w:rPr/>
            </w:r>
          </w:p>
          <w:p>
            <w:pPr>
              <w:pStyle w:val="Normal"/>
              <w:widowControl w:val="false"/>
              <w:tabs>
                <w:tab w:val="clear" w:pos="709"/>
                <w:tab w:val="left" w:pos="2295" w:leader="none"/>
              </w:tabs>
              <w:bidi w:val="0"/>
              <w:jc w:val="both"/>
              <w:rPr/>
            </w:pPr>
            <w:r>
              <w:rPr/>
            </w:r>
          </w:p>
          <w:p>
            <w:pPr>
              <w:pStyle w:val="Normal"/>
              <w:widowControl w:val="false"/>
              <w:bidi w:val="0"/>
              <w:ind w:left="0" w:right="23" w:hanging="0"/>
              <w:jc w:val="center"/>
              <w:rPr/>
            </w:pPr>
            <w:r>
              <w:rPr/>
            </w:r>
          </w:p>
          <w:p>
            <w:pPr>
              <w:pStyle w:val="Normal"/>
              <w:widowControl w:val="false"/>
              <w:bidi w:val="0"/>
              <w:ind w:left="0" w:right="23" w:hanging="0"/>
              <w:jc w:val="center"/>
              <w:rPr>
                <w:color w:val="000000"/>
                <w:w w:val="90"/>
              </w:rPr>
            </w:pPr>
            <w:r>
              <w:rPr>
                <w:color w:val="000000"/>
                <w:w w:val="90"/>
              </w:rPr>
            </w:r>
          </w:p>
          <w:p>
            <w:pPr>
              <w:pStyle w:val="Normal"/>
              <w:widowControl w:val="false"/>
              <w:bidi w:val="0"/>
              <w:ind w:left="0" w:right="23" w:hanging="0"/>
              <w:jc w:val="center"/>
              <w:rPr>
                <w:color w:val="000000"/>
                <w:w w:val="90"/>
              </w:rPr>
            </w:pPr>
            <w:r>
              <w:rPr>
                <w:color w:val="000000"/>
                <w:w w:val="90"/>
              </w:rPr>
            </w:r>
          </w:p>
          <w:p>
            <w:pPr>
              <w:pStyle w:val="Normal"/>
              <w:widowControl w:val="false"/>
              <w:bidi w:val="0"/>
              <w:ind w:left="0" w:right="23" w:hanging="0"/>
              <w:jc w:val="center"/>
              <w:rPr>
                <w:color w:val="000000"/>
                <w:w w:val="90"/>
              </w:rPr>
            </w:pPr>
            <w:r>
              <w:rPr>
                <w:color w:val="000000"/>
                <w:w w:val="90"/>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lang w:val="it-IT"/>
              </w:rPr>
            </w:pPr>
            <w:r>
              <w:rPr>
                <w:lang w:val="it-IT"/>
              </w:rPr>
            </w:r>
          </w:p>
          <w:p>
            <w:pPr>
              <w:pStyle w:val="Normal"/>
              <w:widowControl w:val="false"/>
              <w:bidi w:val="0"/>
              <w:jc w:val="right"/>
              <w:rPr>
                <w:sz w:val="22"/>
                <w:szCs w:val="22"/>
                <w:lang w:val="it-IT"/>
              </w:rPr>
            </w:pPr>
            <w:r>
              <w:rPr>
                <w:lang w:val="it-IT"/>
              </w:rPr>
              <w:t>Anexa nr. 25</w:t>
            </w:r>
          </w:p>
          <w:p>
            <w:pPr>
              <w:pStyle w:val="Normal"/>
              <w:widowControl w:val="false"/>
              <w:bidi w:val="0"/>
              <w:jc w:val="right"/>
              <w:rPr>
                <w:lang w:val="it-IT"/>
              </w:rPr>
            </w:pPr>
            <w:r>
              <w:rPr>
                <w:lang w:val="it-IT"/>
              </w:rPr>
              <w:t>la Documentația standard nr._____</w:t>
            </w:r>
          </w:p>
          <w:p>
            <w:pPr>
              <w:pStyle w:val="Normal"/>
              <w:widowControl w:val="false"/>
              <w:bidi w:val="0"/>
              <w:jc w:val="right"/>
              <w:rPr>
                <w:lang w:val="it-IT"/>
              </w:rPr>
            </w:pPr>
            <w:r>
              <w:rPr>
                <w:lang w:val="it-IT"/>
              </w:rPr>
              <w:t>din “____” ________ 20___</w:t>
            </w:r>
          </w:p>
          <w:p>
            <w:pPr>
              <w:pStyle w:val="Normal"/>
              <w:widowControl w:val="false"/>
              <w:bidi w:val="0"/>
              <w:ind w:left="0" w:right="23" w:hanging="0"/>
              <w:jc w:val="center"/>
              <w:rPr>
                <w:color w:val="000000"/>
                <w:w w:val="90"/>
              </w:rPr>
            </w:pPr>
            <w:r>
              <w:rPr>
                <w:color w:val="000000"/>
                <w:w w:val="90"/>
              </w:rPr>
            </w:r>
          </w:p>
          <w:p>
            <w:pPr>
              <w:pStyle w:val="Normal"/>
              <w:widowControl w:val="false"/>
              <w:bidi w:val="0"/>
              <w:ind w:left="0" w:right="23" w:hanging="0"/>
              <w:jc w:val="center"/>
              <w:rPr>
                <w:color w:val="000000"/>
                <w:w w:val="90"/>
              </w:rPr>
            </w:pPr>
            <w:r>
              <w:rPr>
                <w:color w:val="000000"/>
                <w:w w:val="90"/>
              </w:rPr>
            </w:r>
          </w:p>
          <w:tbl>
            <w:tblPr>
              <w:tblW w:w="9747" w:type="dxa"/>
              <w:jc w:val="left"/>
              <w:tblInd w:w="0" w:type="dxa"/>
              <w:tblLayout w:type="fixed"/>
              <w:tblCellMar>
                <w:top w:w="0" w:type="dxa"/>
                <w:left w:w="108" w:type="dxa"/>
                <w:bottom w:w="0" w:type="dxa"/>
                <w:right w:w="108" w:type="dxa"/>
              </w:tblCellMar>
            </w:tblPr>
            <w:tblGrid>
              <w:gridCol w:w="5178"/>
              <w:gridCol w:w="4569"/>
            </w:tblGrid>
            <w:tr>
              <w:trPr/>
              <w:tc>
                <w:tcPr>
                  <w:tcW w:w="9747" w:type="dxa"/>
                  <w:gridSpan w:val="2"/>
                  <w:tcBorders/>
                </w:tcPr>
                <w:p>
                  <w:pPr>
                    <w:pStyle w:val="Normal"/>
                    <w:widowControl w:val="false"/>
                    <w:bidi w:val="0"/>
                    <w:jc w:val="center"/>
                    <w:rPr>
                      <w:b/>
                      <w:bCs/>
                    </w:rPr>
                  </w:pPr>
                  <w:bookmarkStart w:id="139" w:name="_Hlk77771456"/>
                  <w:r>
                    <w:rPr>
                      <w:b/>
                      <w:bCs/>
                      <w:caps/>
                    </w:rPr>
                    <w:t>ACORD ADIȚIONAL</w:t>
                  </w:r>
                  <w:r>
                    <w:rPr>
                      <w:b/>
                      <w:bCs/>
                    </w:rPr>
                    <w:t xml:space="preserve"> </w:t>
                  </w:r>
                  <w:bookmarkEnd w:id="139"/>
                  <w:r>
                    <w:rPr>
                      <w:b/>
                      <w:bCs/>
                    </w:rPr>
                    <w:t>Nr.______</w:t>
                  </w:r>
                </w:p>
                <w:p>
                  <w:pPr>
                    <w:pStyle w:val="Normal"/>
                    <w:widowControl w:val="false"/>
                    <w:bidi w:val="0"/>
                    <w:jc w:val="center"/>
                    <w:rPr/>
                  </w:pPr>
                  <w:r>
                    <w:rPr/>
                  </w:r>
                </w:p>
                <w:p>
                  <w:pPr>
                    <w:pStyle w:val="Normal"/>
                    <w:widowControl w:val="false"/>
                    <w:bidi w:val="0"/>
                    <w:jc w:val="center"/>
                    <w:rPr/>
                  </w:pPr>
                  <w:r>
                    <w:rPr/>
                    <w:t>la contractul Nr.</w:t>
                  </w:r>
                  <w:r>
                    <w:rPr>
                      <w:rFonts w:eastAsia="Calibri"/>
                    </w:rPr>
                    <w:t>________</w:t>
                  </w:r>
                  <w:r>
                    <w:rPr/>
                    <w:t>din ”__„_________ 20___</w:t>
                  </w:r>
                </w:p>
                <w:p>
                  <w:pPr>
                    <w:pStyle w:val="Normal"/>
                    <w:widowControl w:val="false"/>
                    <w:bidi w:val="0"/>
                    <w:jc w:val="left"/>
                    <w:rPr/>
                  </w:pPr>
                  <w:r>
                    <w:rPr/>
                  </w:r>
                </w:p>
                <w:p>
                  <w:pPr>
                    <w:pStyle w:val="Normal"/>
                    <w:widowControl w:val="false"/>
                    <w:bidi w:val="0"/>
                    <w:jc w:val="left"/>
                    <w:rPr/>
                  </w:pPr>
                  <w:r>
                    <w:rPr/>
                  </w:r>
                </w:p>
              </w:tc>
            </w:tr>
            <w:tr>
              <w:trPr/>
              <w:tc>
                <w:tcPr>
                  <w:tcW w:w="9747" w:type="dxa"/>
                  <w:gridSpan w:val="2"/>
                  <w:tcBorders/>
                </w:tcPr>
                <w:p>
                  <w:pPr>
                    <w:pStyle w:val="Indentarecorptext"/>
                    <w:widowControl w:val="false"/>
                    <w:bidi w:val="0"/>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bidi w:val="0"/>
                    <w:ind w:left="0" w:right="0" w:hanging="0"/>
                    <w:rPr>
                      <w:sz w:val="24"/>
                      <w:szCs w:val="24"/>
                    </w:rPr>
                  </w:pPr>
                  <w:r>
                    <w:rPr>
                      <w:sz w:val="24"/>
                      <w:szCs w:val="24"/>
                    </w:rPr>
                  </w:r>
                </w:p>
                <w:p>
                  <w:pPr>
                    <w:pStyle w:val="Indentarecorptext"/>
                    <w:widowControl w:val="false"/>
                    <w:bidi w:val="0"/>
                    <w:ind w:left="0" w:right="0" w:hanging="0"/>
                    <w:rPr>
                      <w:color w:val="FF0000"/>
                      <w:sz w:val="24"/>
                      <w:szCs w:val="24"/>
                      <w:u w:val="single"/>
                    </w:rPr>
                  </w:pPr>
                  <w:r>
                    <w:rPr>
                      <w:sz w:val="24"/>
                      <w:szCs w:val="24"/>
                    </w:rPr>
                    <w:t>Prezentul acord se încheie ca urmare a deciziei grupului de lucru pentru achiziții nr._____ din ______________  20____.</w:t>
                  </w:r>
                </w:p>
                <w:p>
                  <w:pPr>
                    <w:pStyle w:val="Indentarecorptext"/>
                    <w:widowControl w:val="false"/>
                    <w:bidi w:val="0"/>
                    <w:ind w:left="0" w:right="0" w:hanging="0"/>
                    <w:rPr>
                      <w:sz w:val="24"/>
                      <w:szCs w:val="24"/>
                    </w:rPr>
                  </w:pPr>
                  <w:r>
                    <w:rPr>
                      <w:sz w:val="24"/>
                      <w:szCs w:val="24"/>
                    </w:rPr>
                  </w:r>
                </w:p>
                <w:p>
                  <w:pPr>
                    <w:pStyle w:val="Indentarecorptext"/>
                    <w:widowControl w:val="false"/>
                    <w:bidi w:val="0"/>
                    <w:ind w:left="0" w:right="0" w:hanging="0"/>
                    <w:rPr>
                      <w:sz w:val="24"/>
                      <w:szCs w:val="24"/>
                    </w:rPr>
                  </w:pPr>
                  <w:r>
                    <w:rPr>
                      <w:sz w:val="24"/>
                      <w:szCs w:val="24"/>
                    </w:rPr>
                    <w:t>Orice modificare aplicată prin prezentul acord este obligatorie pentru fiecare parte din Contract, celelalte prevederi nemodificate rămânând obligatorii în continuare.</w:t>
                  </w:r>
                </w:p>
                <w:p>
                  <w:pPr>
                    <w:pStyle w:val="NormalWeb"/>
                    <w:widowControl w:val="false"/>
                    <w:tabs>
                      <w:tab w:val="clear" w:pos="709"/>
                      <w:tab w:val="right" w:pos="10205" w:leader="none"/>
                    </w:tabs>
                    <w:bidi w:val="0"/>
                    <w:ind w:left="0" w:right="0" w:hanging="0"/>
                    <w:jc w:val="left"/>
                    <w:rPr>
                      <w:lang w:val="ro-RO"/>
                    </w:rPr>
                  </w:pPr>
                  <w:r>
                    <w:rPr>
                      <w:lang w:val="ro-RO"/>
                    </w:rPr>
                  </w:r>
                </w:p>
                <w:p>
                  <w:pPr>
                    <w:pStyle w:val="Indentarecorptext"/>
                    <w:widowControl w:val="false"/>
                    <w:bidi w:val="0"/>
                    <w:ind w:left="0" w:right="-1" w:hanging="0"/>
                    <w:rPr>
                      <w:sz w:val="24"/>
                      <w:szCs w:val="24"/>
                    </w:rPr>
                  </w:pPr>
                  <w:r>
                    <w:rPr>
                      <w:sz w:val="24"/>
                      <w:szCs w:val="24"/>
                    </w:rPr>
                    <w:t>Prin prezentul acord, în Contract se aplică următoarele modificări:</w:t>
                  </w:r>
                </w:p>
                <w:p>
                  <w:pPr>
                    <w:pStyle w:val="ListParagraph"/>
                    <w:widowControl w:val="false"/>
                    <w:numPr>
                      <w:ilvl w:val="0"/>
                      <w:numId w:val="2"/>
                    </w:numPr>
                    <w:bidi w:val="0"/>
                    <w:ind w:left="743" w:right="0" w:hanging="360"/>
                    <w:rPr>
                      <w:lang w:val="ro-RO"/>
                    </w:rPr>
                  </w:pPr>
                  <w:r>
                    <w:rPr>
                      <w:lang w:val="ro-RO"/>
                    </w:rPr>
                    <w:t>_________________________________________________________________________</w:t>
                  </w:r>
                </w:p>
                <w:p>
                  <w:pPr>
                    <w:pStyle w:val="Normal"/>
                    <w:widowControl w:val="false"/>
                    <w:tabs>
                      <w:tab w:val="clear" w:pos="709"/>
                      <w:tab w:val="right" w:pos="11339" w:leader="none"/>
                    </w:tabs>
                    <w:bidi w:val="0"/>
                    <w:ind w:left="1134" w:right="-1" w:hanging="0"/>
                    <w:jc w:val="left"/>
                    <w:rPr/>
                  </w:pPr>
                  <w:r>
                    <w:rPr/>
                  </w:r>
                </w:p>
                <w:p>
                  <w:pPr>
                    <w:pStyle w:val="Normal"/>
                    <w:widowControl w:val="false"/>
                    <w:bidi w:val="0"/>
                    <w:ind w:left="0"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bidi w:val="0"/>
                    <w:jc w:val="left"/>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bidi w:val="0"/>
                    <w:jc w:val="left"/>
                    <w:rPr/>
                  </w:pPr>
                  <w:r>
                    <w:rPr/>
                  </w:r>
                </w:p>
                <w:p>
                  <w:pPr>
                    <w:pStyle w:val="Normal"/>
                    <w:widowControl w:val="false"/>
                    <w:bidi w:val="0"/>
                    <w:jc w:val="left"/>
                    <w:rPr/>
                  </w:pPr>
                  <w:r>
                    <w:rPr/>
                  </w:r>
                </w:p>
                <w:p>
                  <w:pPr>
                    <w:pStyle w:val="Normal"/>
                    <w:widowControl w:val="false"/>
                    <w:bidi w:val="0"/>
                    <w:jc w:val="left"/>
                    <w:rPr/>
                  </w:pPr>
                  <w:r>
                    <w:rPr/>
                  </w:r>
                </w:p>
                <w:p>
                  <w:pPr>
                    <w:pStyle w:val="Normal"/>
                    <w:widowControl w:val="false"/>
                    <w:bidi w:val="0"/>
                    <w:jc w:val="left"/>
                    <w:rPr/>
                  </w:pPr>
                  <w:r>
                    <w:rPr/>
                  </w:r>
                </w:p>
                <w:p>
                  <w:pPr>
                    <w:pStyle w:val="ListParagraph"/>
                    <w:widowControl w:val="false"/>
                    <w:numPr>
                      <w:ilvl w:val="0"/>
                      <w:numId w:val="0"/>
                    </w:numPr>
                    <w:tabs>
                      <w:tab w:val="clear" w:pos="1134"/>
                      <w:tab w:val="left" w:pos="2685" w:leader="none"/>
                    </w:tabs>
                    <w:bidi w:val="0"/>
                    <w:spacing w:lineRule="auto" w:line="276" w:before="0" w:after="0"/>
                    <w:ind w:left="0" w:righ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Pr>
                  <w:tblGrid>
                    <w:gridCol w:w="5188"/>
                    <w:gridCol w:w="4559"/>
                  </w:tblGrid>
                  <w:tr>
                    <w:trPr>
                      <w:trHeight w:val="357" w:hRule="atLeast"/>
                    </w:trPr>
                    <w:tc>
                      <w:tcPr>
                        <w:tcW w:w="5188" w:type="dxa"/>
                        <w:tcBorders/>
                        <w:vAlign w:val="center"/>
                      </w:tcPr>
                      <w:p>
                        <w:pPr>
                          <w:pStyle w:val="Normal"/>
                          <w:widowControl w:val="false"/>
                          <w:bidi w:val="0"/>
                          <w:jc w:val="center"/>
                          <w:rPr>
                            <w:b/>
                          </w:rPr>
                        </w:pPr>
                        <w:r>
                          <w:rPr>
                            <w:b/>
                          </w:rPr>
                          <w:t>Furnizorul/Prestatorul de bunuri/servicii</w:t>
                        </w:r>
                      </w:p>
                    </w:tc>
                    <w:tc>
                      <w:tcPr>
                        <w:tcW w:w="4559" w:type="dxa"/>
                        <w:tcBorders/>
                        <w:vAlign w:val="center"/>
                      </w:tcPr>
                      <w:p>
                        <w:pPr>
                          <w:pStyle w:val="Normal"/>
                          <w:widowControl w:val="false"/>
                          <w:bidi w:val="0"/>
                          <w:jc w:val="center"/>
                          <w:rPr>
                            <w:b/>
                          </w:rPr>
                        </w:pPr>
                        <w:r>
                          <w:rPr>
                            <w:b/>
                          </w:rPr>
                          <w:t>Cumpărătorul/Beneficiarul</w:t>
                        </w:r>
                      </w:p>
                    </w:tc>
                  </w:tr>
                  <w:tr>
                    <w:trPr>
                      <w:trHeight w:val="357" w:hRule="atLeast"/>
                    </w:trPr>
                    <w:tc>
                      <w:tcPr>
                        <w:tcW w:w="5188"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t xml:space="preserve">    </w:t>
                        </w:r>
                      </w:p>
                    </w:tc>
                    <w:tc>
                      <w:tcPr>
                        <w:tcW w:w="4559" w:type="dxa"/>
                        <w:tcBorders/>
                        <w:vAlign w:val="center"/>
                      </w:tcPr>
                      <w:p>
                        <w:pPr>
                          <w:pStyle w:val="Normal"/>
                          <w:widowControl w:val="false"/>
                          <w:bidi w:val="0"/>
                          <w:jc w:val="both"/>
                          <w:rPr>
                            <w:b/>
                          </w:rPr>
                        </w:pPr>
                        <w:r>
                          <w:rPr>
                            <w:b/>
                          </w:rPr>
                        </w:r>
                      </w:p>
                      <w:p>
                        <w:pPr>
                          <w:pStyle w:val="Normal"/>
                          <w:widowControl w:val="false"/>
                          <w:bidi w:val="0"/>
                          <w:jc w:val="both"/>
                          <w:rPr>
                            <w:b/>
                          </w:rPr>
                        </w:pPr>
                        <w:r>
                          <w:rPr>
                            <w:b/>
                          </w:rPr>
                        </w:r>
                      </w:p>
                      <w:p>
                        <w:pPr>
                          <w:pStyle w:val="Normal"/>
                          <w:widowControl w:val="false"/>
                          <w:bidi w:val="0"/>
                          <w:jc w:val="both"/>
                          <w:rPr>
                            <w:b/>
                          </w:rPr>
                        </w:pPr>
                        <w:r>
                          <w:rPr>
                            <w:b/>
                          </w:rPr>
                          <w:t xml:space="preserve">  </w:t>
                        </w:r>
                      </w:p>
                    </w:tc>
                  </w:tr>
                </w:tbl>
                <w:p>
                  <w:pPr>
                    <w:pStyle w:val="Normal"/>
                    <w:widowControl w:val="false"/>
                    <w:bidi w:val="0"/>
                    <w:jc w:val="left"/>
                    <w:rPr/>
                  </w:pPr>
                  <w:r>
                    <w:rPr/>
                  </w:r>
                </w:p>
                <w:p>
                  <w:pPr>
                    <w:pStyle w:val="Normal"/>
                    <w:widowControl w:val="false"/>
                    <w:bidi w:val="0"/>
                    <w:jc w:val="left"/>
                    <w:rPr/>
                  </w:pPr>
                  <w:r>
                    <w:rPr/>
                  </w:r>
                </w:p>
              </w:tc>
            </w:tr>
            <w:tr>
              <w:trPr>
                <w:trHeight w:val="357" w:hRule="atLeast"/>
              </w:trPr>
              <w:tc>
                <w:tcPr>
                  <w:tcW w:w="5178" w:type="dxa"/>
                  <w:tcBorders/>
                </w:tcPr>
                <w:p>
                  <w:pPr>
                    <w:pStyle w:val="Normal"/>
                    <w:widowControl w:val="false"/>
                    <w:bidi w:val="0"/>
                    <w:jc w:val="center"/>
                    <w:rPr/>
                  </w:pPr>
                  <w:r>
                    <w:rPr/>
                  </w:r>
                </w:p>
              </w:tc>
              <w:tc>
                <w:tcPr>
                  <w:tcW w:w="4569" w:type="dxa"/>
                  <w:tcBorders/>
                </w:tcPr>
                <w:p>
                  <w:pPr>
                    <w:pStyle w:val="Normal"/>
                    <w:widowControl w:val="false"/>
                    <w:bidi w:val="0"/>
                    <w:jc w:val="center"/>
                    <w:rPr/>
                  </w:pPr>
                  <w:r>
                    <w:rPr/>
                  </w:r>
                </w:p>
                <w:p>
                  <w:pPr>
                    <w:pStyle w:val="Normal"/>
                    <w:widowControl w:val="false"/>
                    <w:bidi w:val="0"/>
                    <w:jc w:val="center"/>
                    <w:rPr/>
                  </w:pPr>
                  <w:r>
                    <w:rPr/>
                  </w:r>
                </w:p>
                <w:p>
                  <w:pPr>
                    <w:pStyle w:val="Normal"/>
                    <w:widowControl w:val="false"/>
                    <w:bidi w:val="0"/>
                    <w:jc w:val="center"/>
                    <w:rPr/>
                  </w:pPr>
                  <w:r>
                    <w:rPr/>
                  </w:r>
                </w:p>
                <w:p>
                  <w:pPr>
                    <w:pStyle w:val="Normal"/>
                    <w:widowControl w:val="false"/>
                    <w:bidi w:val="0"/>
                    <w:jc w:val="center"/>
                    <w:rPr/>
                  </w:pPr>
                  <w:r>
                    <w:rPr/>
                  </w:r>
                </w:p>
                <w:p>
                  <w:pPr>
                    <w:pStyle w:val="Normal"/>
                    <w:widowControl w:val="false"/>
                    <w:bidi w:val="0"/>
                    <w:jc w:val="center"/>
                    <w:rPr/>
                  </w:pPr>
                  <w:r>
                    <w:rPr/>
                  </w:r>
                </w:p>
                <w:p>
                  <w:pPr>
                    <w:pStyle w:val="Normal"/>
                    <w:widowControl w:val="false"/>
                    <w:bidi w:val="0"/>
                    <w:jc w:val="center"/>
                    <w:rPr/>
                  </w:pPr>
                  <w:r>
                    <w:rPr/>
                  </w:r>
                </w:p>
                <w:p>
                  <w:pPr>
                    <w:pStyle w:val="Normal"/>
                    <w:widowControl w:val="false"/>
                    <w:bidi w:val="0"/>
                    <w:jc w:val="center"/>
                    <w:rPr/>
                  </w:pPr>
                  <w:r>
                    <w:rPr/>
                  </w:r>
                </w:p>
              </w:tc>
            </w:tr>
            <w:tr>
              <w:trPr>
                <w:trHeight w:val="1759" w:hRule="atLeast"/>
              </w:trPr>
              <w:tc>
                <w:tcPr>
                  <w:tcW w:w="5178" w:type="dxa"/>
                  <w:tcBorders/>
                </w:tcPr>
                <w:p>
                  <w:pPr>
                    <w:pStyle w:val="Normal"/>
                    <w:widowControl w:val="false"/>
                    <w:bidi w:val="0"/>
                    <w:jc w:val="center"/>
                    <w:rPr/>
                  </w:pPr>
                  <w:r>
                    <w:rPr/>
                  </w:r>
                </w:p>
              </w:tc>
              <w:tc>
                <w:tcPr>
                  <w:tcW w:w="4569" w:type="dxa"/>
                  <w:tcBorders/>
                </w:tcPr>
                <w:p>
                  <w:pPr>
                    <w:pStyle w:val="Normal"/>
                    <w:widowControl w:val="false"/>
                    <w:bidi w:val="0"/>
                    <w:jc w:val="right"/>
                    <w:rPr>
                      <w:sz w:val="22"/>
                      <w:szCs w:val="22"/>
                      <w:lang w:val="it-IT"/>
                    </w:rPr>
                  </w:pPr>
                  <w:r>
                    <w:rPr>
                      <w:lang w:val="it-IT"/>
                    </w:rPr>
                    <w:t>Anexa nr. 26</w:t>
                  </w:r>
                </w:p>
                <w:p>
                  <w:pPr>
                    <w:pStyle w:val="Normal"/>
                    <w:widowControl w:val="false"/>
                    <w:bidi w:val="0"/>
                    <w:jc w:val="right"/>
                    <w:rPr>
                      <w:lang w:val="it-IT"/>
                    </w:rPr>
                  </w:pPr>
                  <w:r>
                    <w:rPr>
                      <w:lang w:val="it-IT"/>
                    </w:rPr>
                    <w:t>la Documentația standard nr._____</w:t>
                  </w:r>
                </w:p>
                <w:p>
                  <w:pPr>
                    <w:pStyle w:val="Normal"/>
                    <w:widowControl w:val="false"/>
                    <w:bidi w:val="0"/>
                    <w:jc w:val="right"/>
                    <w:rPr>
                      <w:lang w:val="it-IT"/>
                    </w:rPr>
                  </w:pPr>
                  <w:r>
                    <w:rPr>
                      <w:lang w:val="it-IT"/>
                    </w:rPr>
                    <w:t>din “____” ________ 20___</w:t>
                  </w:r>
                </w:p>
                <w:p>
                  <w:pPr>
                    <w:pStyle w:val="Normal"/>
                    <w:widowControl w:val="false"/>
                    <w:bidi w:val="0"/>
                    <w:jc w:val="center"/>
                    <w:rPr/>
                  </w:pPr>
                  <w:r>
                    <w:rPr/>
                  </w:r>
                </w:p>
              </w:tc>
            </w:tr>
          </w:tbl>
          <w:p>
            <w:pPr>
              <w:pStyle w:val="Normal"/>
              <w:widowControl w:val="false"/>
              <w:bidi w:val="0"/>
              <w:ind w:left="0" w:right="23" w:hanging="0"/>
              <w:jc w:val="center"/>
              <w:rPr>
                <w:b/>
                <w:bCs/>
              </w:rPr>
            </w:pPr>
            <w:bookmarkStart w:id="140" w:name="_Hlk77771474"/>
            <w:r>
              <w:rPr>
                <w:b/>
                <w:bCs/>
              </w:rPr>
              <w:t>ACORD-CADRU</w:t>
            </w:r>
            <w:bookmarkEnd w:id="140"/>
          </w:p>
          <w:p>
            <w:pPr>
              <w:pStyle w:val="Normal"/>
              <w:widowControl w:val="false"/>
              <w:bidi w:val="0"/>
              <w:ind w:left="0" w:right="23" w:hanging="0"/>
              <w:jc w:val="center"/>
              <w:rPr/>
            </w:pPr>
            <w:r>
              <w:rPr/>
              <w:t>nr. ________ data ___________</w:t>
            </w:r>
          </w:p>
          <w:p>
            <w:pPr>
              <w:pStyle w:val="Normal"/>
              <w:widowControl w:val="false"/>
              <w:bidi w:val="0"/>
              <w:ind w:left="0" w:right="23" w:hanging="0"/>
              <w:jc w:val="center"/>
              <w:rPr/>
            </w:pPr>
            <w:r>
              <w:rPr/>
            </w:r>
          </w:p>
          <w:p>
            <w:pPr>
              <w:pStyle w:val="Normal"/>
              <w:widowControl w:val="false"/>
              <w:bidi w:val="0"/>
              <w:ind w:left="720" w:right="-540" w:hanging="0"/>
              <w:jc w:val="both"/>
              <w:rPr>
                <w:b/>
                <w:bCs/>
              </w:rPr>
            </w:pPr>
            <w:r>
              <w:rPr>
                <w:b/>
                <w:bCs/>
              </w:rPr>
              <w:t>1. Părţile acordului-cadru</w:t>
            </w:r>
          </w:p>
          <w:p>
            <w:pPr>
              <w:pStyle w:val="Normal"/>
              <w:widowControl w:val="false"/>
              <w:bidi w:val="0"/>
              <w:ind w:left="1140" w:right="-540" w:hanging="0"/>
              <w:jc w:val="both"/>
              <w:rPr/>
            </w:pPr>
            <w:r>
              <w:rPr/>
            </w:r>
          </w:p>
          <w:p>
            <w:pPr>
              <w:pStyle w:val="Normal"/>
              <w:widowControl w:val="false"/>
              <w:bidi w:val="0"/>
              <w:jc w:val="both"/>
              <w:rPr/>
            </w:pPr>
            <w:r>
              <w:rPr/>
              <w:tab/>
              <w:t>În temeiul Legii nr. 131/2015 privind achizițiile publice, cu modificările ulterioare, s-a încheiat prezentul acord-cadru,</w:t>
            </w:r>
          </w:p>
          <w:p>
            <w:pPr>
              <w:pStyle w:val="Normal"/>
              <w:widowControl w:val="false"/>
              <w:bidi w:val="0"/>
              <w:jc w:val="both"/>
              <w:rPr/>
            </w:pPr>
            <w:r>
              <w:rPr/>
            </w:r>
          </w:p>
          <w:p>
            <w:pPr>
              <w:pStyle w:val="Normal"/>
              <w:widowControl w:val="false"/>
              <w:bidi w:val="0"/>
              <w:jc w:val="both"/>
              <w:rPr/>
            </w:pPr>
            <w:r>
              <w:rPr/>
              <w:t xml:space="preserve">    </w:t>
            </w:r>
            <w:r>
              <w:rPr/>
              <w:t>între</w:t>
            </w:r>
          </w:p>
          <w:p>
            <w:pPr>
              <w:pStyle w:val="Normal"/>
              <w:widowControl w:val="false"/>
              <w:bidi w:val="0"/>
              <w:jc w:val="both"/>
              <w:rPr/>
            </w:pPr>
            <w:r>
              <w:rPr/>
            </w:r>
          </w:p>
          <w:p>
            <w:pPr>
              <w:pStyle w:val="Normal"/>
              <w:widowControl w:val="false"/>
              <w:bidi w:val="0"/>
              <w:jc w:val="both"/>
              <w:rPr>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bidi w:val="0"/>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bidi w:val="0"/>
              <w:jc w:val="both"/>
              <w:rPr/>
            </w:pPr>
            <w:r>
              <w:rPr/>
            </w:r>
          </w:p>
          <w:p>
            <w:pPr>
              <w:pStyle w:val="Normal"/>
              <w:widowControl w:val="false"/>
              <w:bidi w:val="0"/>
              <w:ind w:left="710" w:right="0" w:hanging="0"/>
              <w:jc w:val="both"/>
              <w:rPr>
                <w:b/>
                <w:bCs/>
              </w:rPr>
            </w:pPr>
            <w:r>
              <w:rPr>
                <w:b/>
                <w:bCs/>
              </w:rPr>
              <w:t>2. Scopul acordului-cadru</w:t>
            </w:r>
          </w:p>
          <w:p>
            <w:pPr>
              <w:pStyle w:val="Normal"/>
              <w:widowControl w:val="false"/>
              <w:bidi w:val="0"/>
              <w:jc w:val="both"/>
              <w:rPr/>
            </w:pPr>
            <w:r>
              <w:rPr/>
            </w:r>
          </w:p>
          <w:p>
            <w:pPr>
              <w:pStyle w:val="Normal"/>
              <w:widowControl w:val="false"/>
              <w:bidi w:val="0"/>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bidi w:val="0"/>
              <w:jc w:val="both"/>
              <w:rPr/>
            </w:pPr>
            <w:r>
              <w:rPr/>
            </w:r>
          </w:p>
          <w:p>
            <w:pPr>
              <w:pStyle w:val="Normal"/>
              <w:widowControl w:val="false"/>
              <w:bidi w:val="0"/>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bidi w:val="0"/>
              <w:jc w:val="both"/>
              <w:rPr/>
            </w:pPr>
            <w:r>
              <w:rPr/>
            </w:r>
          </w:p>
          <w:p>
            <w:pPr>
              <w:pStyle w:val="Normal"/>
              <w:widowControl w:val="false"/>
              <w:bidi w:val="0"/>
              <w:ind w:left="710" w:right="0" w:hanging="0"/>
              <w:jc w:val="both"/>
              <w:rPr>
                <w:b/>
                <w:bCs/>
              </w:rPr>
            </w:pPr>
            <w:r>
              <w:rPr>
                <w:b/>
                <w:bCs/>
              </w:rPr>
              <w:t>3. Durata acordului-cadru</w:t>
            </w:r>
          </w:p>
          <w:p>
            <w:pPr>
              <w:pStyle w:val="Normal"/>
              <w:widowControl w:val="false"/>
              <w:bidi w:val="0"/>
              <w:jc w:val="both"/>
              <w:rPr/>
            </w:pPr>
            <w:r>
              <w:rPr/>
            </w:r>
          </w:p>
          <w:p>
            <w:pPr>
              <w:pStyle w:val="Normal"/>
              <w:widowControl w:val="false"/>
              <w:bidi w:val="0"/>
              <w:jc w:val="both"/>
              <w:rPr/>
            </w:pPr>
            <w:r>
              <w:rPr/>
              <w:t>3.1  Durata prezentului acord-cadru este de ....... ani şi ……………. de luni, începînd de la data semnării.</w:t>
            </w:r>
          </w:p>
          <w:p>
            <w:pPr>
              <w:pStyle w:val="Normal"/>
              <w:widowControl w:val="false"/>
              <w:bidi w:val="0"/>
              <w:jc w:val="both"/>
              <w:rPr/>
            </w:pPr>
            <w:r>
              <w:rPr/>
            </w:r>
          </w:p>
          <w:p>
            <w:pPr>
              <w:pStyle w:val="Normal"/>
              <w:widowControl w:val="false"/>
              <w:bidi w:val="0"/>
              <w:ind w:left="568" w:right="0" w:hanging="0"/>
              <w:jc w:val="both"/>
              <w:rPr>
                <w:b/>
                <w:bCs/>
              </w:rPr>
            </w:pPr>
            <w:r>
              <w:rPr>
                <w:b/>
                <w:bCs/>
              </w:rPr>
              <w:t>4.  Obligaţiile promitentului – furnizor/prestator</w:t>
            </w:r>
          </w:p>
          <w:p>
            <w:pPr>
              <w:pStyle w:val="Normal"/>
              <w:widowControl w:val="false"/>
              <w:bidi w:val="0"/>
              <w:jc w:val="both"/>
              <w:rPr>
                <w:i/>
                <w:i/>
                <w:iCs/>
              </w:rPr>
            </w:pPr>
            <w:r>
              <w:rPr>
                <w:i/>
                <w:iCs/>
              </w:rPr>
            </w:r>
          </w:p>
          <w:p>
            <w:pPr>
              <w:pStyle w:val="Normal"/>
              <w:widowControl w:val="false"/>
              <w:bidi w:val="0"/>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bidi w:val="0"/>
              <w:jc w:val="both"/>
              <w:rPr/>
            </w:pPr>
            <w:r>
              <w:rPr/>
              <w:t>4.2 Promitenții furnizori/prestatori se obligă să nu transfere, nici total și nici parţial, obligaţiile asumate prin prezentul acord-cadru.</w:t>
            </w:r>
          </w:p>
          <w:p>
            <w:pPr>
              <w:pStyle w:val="Normal"/>
              <w:widowControl w:val="false"/>
              <w:bidi w:val="0"/>
              <w:jc w:val="both"/>
              <w:rPr>
                <w:i/>
                <w:i/>
                <w:iCs/>
              </w:rPr>
            </w:pPr>
            <w:r>
              <w:rPr>
                <w:i/>
                <w:iCs/>
              </w:rPr>
            </w:r>
          </w:p>
          <w:p>
            <w:pPr>
              <w:pStyle w:val="Normal"/>
              <w:widowControl w:val="false"/>
              <w:bidi w:val="0"/>
              <w:ind w:left="568" w:right="0" w:hanging="0"/>
              <w:jc w:val="both"/>
              <w:rPr>
                <w:b/>
                <w:bCs/>
              </w:rPr>
            </w:pPr>
            <w:r>
              <w:rPr>
                <w:b/>
                <w:bCs/>
              </w:rPr>
              <w:t>5. Obligaţiile promitentului-achizitor</w:t>
            </w:r>
          </w:p>
          <w:p>
            <w:pPr>
              <w:pStyle w:val="Normal"/>
              <w:widowControl w:val="false"/>
              <w:bidi w:val="0"/>
              <w:jc w:val="both"/>
              <w:rPr/>
            </w:pPr>
            <w:r>
              <w:rPr/>
            </w:r>
          </w:p>
          <w:p>
            <w:pPr>
              <w:pStyle w:val="Normal"/>
              <w:widowControl w:val="false"/>
              <w:bidi w:val="0"/>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bidi w:val="0"/>
              <w:jc w:val="both"/>
              <w:rPr/>
            </w:pPr>
            <w:r>
              <w:rPr/>
            </w:r>
          </w:p>
          <w:p>
            <w:pPr>
              <w:pStyle w:val="Normal"/>
              <w:widowControl w:val="false"/>
              <w:bidi w:val="0"/>
              <w:ind w:left="426" w:right="0" w:hanging="0"/>
              <w:jc w:val="left"/>
              <w:rPr>
                <w:b/>
                <w:bCs/>
              </w:rPr>
            </w:pPr>
            <w:r>
              <w:rPr>
                <w:b/>
                <w:bCs/>
              </w:rPr>
              <w:t xml:space="preserve"> </w:t>
            </w:r>
            <w:r>
              <w:rPr>
                <w:b/>
                <w:bCs/>
              </w:rPr>
              <w:t>6. Rezoluțiune unilaterală</w:t>
            </w:r>
          </w:p>
          <w:p>
            <w:pPr>
              <w:pStyle w:val="Normal"/>
              <w:widowControl w:val="false"/>
              <w:bidi w:val="0"/>
              <w:ind w:left="660" w:right="0" w:hanging="0"/>
              <w:jc w:val="both"/>
              <w:rPr/>
            </w:pPr>
            <w:r>
              <w:rPr/>
            </w:r>
          </w:p>
          <w:p>
            <w:pPr>
              <w:pStyle w:val="Normal"/>
              <w:widowControl w:val="false"/>
              <w:bidi w:val="0"/>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bidi w:val="0"/>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bidi w:val="0"/>
              <w:ind w:left="0" w:right="0" w:firstLine="720"/>
              <w:jc w:val="both"/>
              <w:rPr/>
            </w:pPr>
            <w:r>
              <w:rPr/>
            </w:r>
          </w:p>
          <w:p>
            <w:pPr>
              <w:pStyle w:val="ListParagraph"/>
              <w:widowControl w:val="false"/>
              <w:numPr>
                <w:ilvl w:val="0"/>
                <w:numId w:val="25"/>
              </w:numPr>
              <w:tabs>
                <w:tab w:val="clear" w:pos="1134"/>
                <w:tab w:val="left" w:pos="739" w:leader="none"/>
                <w:tab w:val="left" w:pos="1131" w:leader="none"/>
                <w:tab w:val="left" w:pos="1326" w:leader="none"/>
              </w:tabs>
              <w:bidi w:val="0"/>
              <w:ind w:left="0" w:right="0" w:firstLine="97"/>
              <w:rPr>
                <w:b/>
                <w:bCs/>
              </w:rPr>
            </w:pPr>
            <w:r>
              <w:rPr>
                <w:b/>
                <w:bCs/>
              </w:rPr>
              <w:t>Documentele acordului cadru:</w:t>
            </w:r>
          </w:p>
          <w:p>
            <w:pPr>
              <w:pStyle w:val="Normal"/>
              <w:widowControl w:val="false"/>
              <w:bidi w:val="0"/>
              <w:ind w:left="660" w:right="0" w:hanging="0"/>
              <w:jc w:val="both"/>
              <w:rPr/>
            </w:pPr>
            <w:r>
              <w:rPr/>
            </w:r>
          </w:p>
          <w:p>
            <w:pPr>
              <w:pStyle w:val="Normal"/>
              <w:widowControl w:val="false"/>
              <w:bidi w:val="0"/>
              <w:jc w:val="both"/>
              <w:rPr>
                <w:iCs/>
              </w:rPr>
            </w:pPr>
            <w:r>
              <w:rPr>
                <w:iCs/>
              </w:rPr>
              <w:t>a) propunerea tehnică;</w:t>
            </w:r>
          </w:p>
          <w:p>
            <w:pPr>
              <w:pStyle w:val="Normal"/>
              <w:widowControl w:val="false"/>
              <w:bidi w:val="0"/>
              <w:jc w:val="both"/>
              <w:rPr/>
            </w:pPr>
            <w:r>
              <w:rPr/>
              <w:t>b) propunerea financiară;</w:t>
            </w:r>
          </w:p>
          <w:p>
            <w:pPr>
              <w:pStyle w:val="Normal"/>
              <w:widowControl w:val="false"/>
              <w:bidi w:val="0"/>
              <w:jc w:val="both"/>
              <w:rPr/>
            </w:pPr>
            <w:r>
              <w:rPr/>
              <w:t>c) caietul de sarcini, după caz;</w:t>
            </w:r>
          </w:p>
          <w:p>
            <w:pPr>
              <w:pStyle w:val="Normal"/>
              <w:widowControl w:val="false"/>
              <w:bidi w:val="0"/>
              <w:jc w:val="both"/>
              <w:rPr/>
            </w:pPr>
            <w:r>
              <w:rPr/>
              <w:t>d) alte anexe, după caz.</w:t>
            </w:r>
          </w:p>
          <w:p>
            <w:pPr>
              <w:pStyle w:val="Normal"/>
              <w:widowControl w:val="false"/>
              <w:bidi w:val="0"/>
              <w:jc w:val="both"/>
              <w:rPr/>
            </w:pPr>
            <w:r>
              <w:rPr/>
            </w:r>
          </w:p>
          <w:p>
            <w:pPr>
              <w:pStyle w:val="Normal"/>
              <w:widowControl w:val="false"/>
              <w:bidi w:val="0"/>
              <w:ind w:left="426" w:right="0" w:hanging="0"/>
              <w:jc w:val="left"/>
              <w:rPr>
                <w:b/>
                <w:bCs/>
              </w:rPr>
            </w:pPr>
            <w:r>
              <w:rPr>
                <w:b/>
                <w:bCs/>
              </w:rPr>
              <w:t>8. Încetarea acordului - cadru</w:t>
            </w:r>
          </w:p>
          <w:p>
            <w:pPr>
              <w:pStyle w:val="Normal"/>
              <w:widowControl w:val="false"/>
              <w:bidi w:val="0"/>
              <w:jc w:val="both"/>
              <w:rPr>
                <w:b/>
                <w:bCs/>
              </w:rPr>
            </w:pPr>
            <w:r>
              <w:rPr>
                <w:b/>
                <w:bCs/>
              </w:rPr>
            </w:r>
          </w:p>
          <w:p>
            <w:pPr>
              <w:pStyle w:val="Normal"/>
              <w:widowControl w:val="false"/>
              <w:bidi w:val="0"/>
              <w:jc w:val="both"/>
              <w:rPr/>
            </w:pPr>
            <w:r>
              <w:rPr/>
              <w:t>8.1 - (1) Prezentul acord - cadru încetează de drept:</w:t>
            </w:r>
          </w:p>
          <w:p>
            <w:pPr>
              <w:pStyle w:val="Normal"/>
              <w:widowControl w:val="false"/>
              <w:bidi w:val="0"/>
              <w:jc w:val="both"/>
              <w:rPr/>
            </w:pPr>
            <w:r>
              <w:rPr/>
              <w:t>- prin ajungerea la termen;</w:t>
            </w:r>
          </w:p>
          <w:p>
            <w:pPr>
              <w:pStyle w:val="Normal"/>
              <w:widowControl w:val="false"/>
              <w:bidi w:val="0"/>
              <w:jc w:val="both"/>
              <w:rPr/>
            </w:pPr>
            <w:r>
              <w:rPr/>
              <w:t xml:space="preserve">          </w:t>
            </w:r>
            <w:r>
              <w:rPr/>
              <w:t>(2)Acordul - cadru poate înceta şi în următoarele cazuri:</w:t>
            </w:r>
          </w:p>
          <w:p>
            <w:pPr>
              <w:pStyle w:val="Normal"/>
              <w:widowControl w:val="false"/>
              <w:bidi w:val="0"/>
              <w:jc w:val="both"/>
              <w:rPr/>
            </w:pPr>
            <w:r>
              <w:rPr/>
              <w:t>- prin acordul de voinţă al părţilor ;</w:t>
            </w:r>
          </w:p>
          <w:p>
            <w:pPr>
              <w:pStyle w:val="Normal"/>
              <w:widowControl w:val="false"/>
              <w:bidi w:val="0"/>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bidi w:val="0"/>
              <w:jc w:val="both"/>
              <w:rPr/>
            </w:pPr>
            <w:r>
              <w:rPr/>
            </w:r>
          </w:p>
          <w:p>
            <w:pPr>
              <w:pStyle w:val="Normal"/>
              <w:widowControl w:val="false"/>
              <w:bidi w:val="0"/>
              <w:jc w:val="both"/>
              <w:rPr/>
            </w:pPr>
            <w:r>
              <w:rPr/>
              <w:t>CLAUZE APLICABILE CONTRACTELOR SUBSECVENTE</w:t>
            </w:r>
          </w:p>
          <w:p>
            <w:pPr>
              <w:pStyle w:val="Normal"/>
              <w:widowControl w:val="false"/>
              <w:bidi w:val="0"/>
              <w:jc w:val="both"/>
              <w:rPr/>
            </w:pPr>
            <w:r>
              <w:rPr/>
            </w:r>
          </w:p>
          <w:p>
            <w:pPr>
              <w:pStyle w:val="Normal"/>
              <w:widowControl w:val="false"/>
              <w:bidi w:val="0"/>
              <w:ind w:left="710" w:right="0" w:hanging="0"/>
              <w:jc w:val="both"/>
              <w:rPr>
                <w:b/>
                <w:bCs/>
              </w:rPr>
            </w:pPr>
            <w:r>
              <w:rPr>
                <w:b/>
                <w:bCs/>
              </w:rPr>
              <w:t xml:space="preserve">9. Executarea contractelor subsecvente </w:t>
            </w:r>
          </w:p>
          <w:p>
            <w:pPr>
              <w:pStyle w:val="Normal"/>
              <w:widowControl w:val="false"/>
              <w:bidi w:val="0"/>
              <w:ind w:left="710" w:right="0" w:hanging="0"/>
              <w:jc w:val="both"/>
              <w:rPr>
                <w:b/>
                <w:bCs/>
              </w:rPr>
            </w:pPr>
            <w:r>
              <w:rPr>
                <w:b/>
                <w:bCs/>
              </w:rPr>
            </w:r>
          </w:p>
          <w:p>
            <w:pPr>
              <w:pStyle w:val="Normal"/>
              <w:widowControl w:val="false"/>
              <w:bidi w:val="0"/>
              <w:jc w:val="both"/>
              <w:rPr/>
            </w:pPr>
            <w:r>
              <w:rPr/>
              <w:t>9.1 Executarea contractelor subsecvente va începe din momentul încheierii acestora.</w:t>
            </w:r>
          </w:p>
          <w:p>
            <w:pPr>
              <w:pStyle w:val="Normal"/>
              <w:widowControl w:val="false"/>
              <w:bidi w:val="0"/>
              <w:jc w:val="both"/>
              <w:rPr/>
            </w:pPr>
            <w:r>
              <w:rPr/>
              <w:t>9.2 Furnizorul/Prestatorul are obligaţia de a începe livrarea bunurilor/prestarea serviciilor în timpul cel mai scurt rezonabil posibil de la primirea comenzii;</w:t>
            </w:r>
          </w:p>
          <w:p>
            <w:pPr>
              <w:pStyle w:val="Normal"/>
              <w:widowControl w:val="false"/>
              <w:bidi w:val="0"/>
              <w:jc w:val="both"/>
              <w:rPr/>
            </w:pPr>
            <w:r>
              <w:rPr/>
            </w:r>
          </w:p>
          <w:p>
            <w:pPr>
              <w:pStyle w:val="Normal"/>
              <w:widowControl w:val="false"/>
              <w:bidi w:val="0"/>
              <w:ind w:left="710" w:right="0" w:hanging="0"/>
              <w:jc w:val="both"/>
              <w:rPr>
                <w:b/>
                <w:bCs/>
              </w:rPr>
            </w:pPr>
            <w:r>
              <w:rPr>
                <w:b/>
                <w:bCs/>
              </w:rPr>
              <w:t xml:space="preserve">10. Obligaţiile principale ale furnizorului/prestatorului după încheierea contractului subsecvent </w:t>
            </w:r>
          </w:p>
          <w:p>
            <w:pPr>
              <w:pStyle w:val="Normal"/>
              <w:widowControl w:val="false"/>
              <w:bidi w:val="0"/>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bidi w:val="0"/>
              <w:jc w:val="both"/>
              <w:rPr/>
            </w:pPr>
            <w:r>
              <w:rPr/>
            </w:r>
          </w:p>
          <w:p>
            <w:pPr>
              <w:pStyle w:val="Normal"/>
              <w:widowControl w:val="false"/>
              <w:bidi w:val="0"/>
              <w:ind w:left="710" w:right="0" w:hanging="0"/>
              <w:jc w:val="both"/>
              <w:rPr>
                <w:b/>
                <w:bCs/>
              </w:rPr>
            </w:pPr>
            <w:r>
              <w:rPr>
                <w:b/>
                <w:bCs/>
              </w:rPr>
              <w:t>11. Litigii</w:t>
            </w:r>
          </w:p>
          <w:p>
            <w:pPr>
              <w:pStyle w:val="Normal"/>
              <w:widowControl w:val="false"/>
              <w:bidi w:val="0"/>
              <w:ind w:left="710" w:right="0" w:hanging="0"/>
              <w:jc w:val="both"/>
              <w:rPr>
                <w:b/>
                <w:bCs/>
              </w:rPr>
            </w:pPr>
            <w:r>
              <w:rPr>
                <w:b/>
                <w:bCs/>
              </w:rPr>
            </w:r>
          </w:p>
          <w:p>
            <w:pPr>
              <w:pStyle w:val="Normal"/>
              <w:widowControl w:val="false"/>
              <w:bidi w:val="0"/>
              <w:jc w:val="both"/>
              <w:rPr/>
            </w:pPr>
            <w:r>
              <w:rPr/>
              <w:t>11.1 Litigiile ce pot apărea ca urmare a aplicării şi interpretării prevederilor prezentului acord - cadru se vor soluţiona pe cale amiabilă.</w:t>
            </w:r>
          </w:p>
          <w:p>
            <w:pPr>
              <w:pStyle w:val="Normal"/>
              <w:widowControl w:val="false"/>
              <w:bidi w:val="0"/>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bidi w:val="0"/>
              <w:jc w:val="both"/>
              <w:rPr/>
            </w:pPr>
            <w:r>
              <w:rPr/>
              <w:t>Părţile au încheiat astăzi, ________20__, prezentul acord-cadru, în ___ exemplare toate având aceeaşi putere juridică.</w:t>
            </w:r>
          </w:p>
          <w:p>
            <w:pPr>
              <w:pStyle w:val="Normal"/>
              <w:widowControl w:val="false"/>
              <w:bidi w:val="0"/>
              <w:jc w:val="both"/>
              <w:rPr/>
            </w:pPr>
            <w:r>
              <w:rPr/>
              <w:t>Prezentul Acord – cadru  se consideră încheiat şi intră în vigoare la data semnării lui de către Părţi, fiind valabil până la „__” _______________ 20__.</w:t>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t>Promitent-achizitor,                                              Promitent-furnizor/prestator,</w:t>
            </w:r>
          </w:p>
          <w:p>
            <w:pPr>
              <w:pStyle w:val="Normal"/>
              <w:widowControl w:val="false"/>
              <w:bidi w:val="0"/>
              <w:jc w:val="both"/>
              <w:rPr/>
            </w:pPr>
            <w:r>
              <w:rPr/>
              <w:t xml:space="preserve">              </w:t>
            </w:r>
            <w:r>
              <w:rPr/>
              <w:t>...........................                                                     ..........................</w:t>
            </w:r>
          </w:p>
          <w:p>
            <w:pPr>
              <w:pStyle w:val="Normal"/>
              <w:widowControl w:val="false"/>
              <w:bidi w:val="0"/>
              <w:jc w:val="both"/>
              <w:rPr/>
            </w:pPr>
            <w:r>
              <w:rPr/>
              <w:t xml:space="preserve">                                                                                                                                                                 </w:t>
            </w:r>
            <w:r>
              <w:rPr/>
              <w:t>(semnatura autorizata)                                              (semnatura autorizata)</w:t>
            </w:r>
          </w:p>
          <w:p>
            <w:pPr>
              <w:pStyle w:val="Normal"/>
              <w:widowControl w:val="false"/>
              <w:bidi w:val="0"/>
              <w:jc w:val="both"/>
              <w:rPr/>
            </w:pPr>
            <w:r>
              <w:rPr/>
              <w:t xml:space="preserve">                                                                                                   </w:t>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t>Promitent-achizitor,                                              Promitent-furnizor /prestator,</w:t>
            </w:r>
          </w:p>
          <w:p>
            <w:pPr>
              <w:pStyle w:val="Normal"/>
              <w:widowControl w:val="false"/>
              <w:bidi w:val="0"/>
              <w:jc w:val="both"/>
              <w:rPr/>
            </w:pPr>
            <w:r>
              <w:rPr/>
              <w:t xml:space="preserve">              </w:t>
            </w:r>
            <w:r>
              <w:rPr/>
              <w:t>...........................                                                     ...........................</w:t>
            </w:r>
          </w:p>
          <w:p>
            <w:pPr>
              <w:pStyle w:val="Normal"/>
              <w:widowControl w:val="false"/>
              <w:bidi w:val="0"/>
              <w:jc w:val="both"/>
              <w:rPr/>
            </w:pPr>
            <w:r>
              <w:rPr/>
            </w:r>
          </w:p>
          <w:p>
            <w:pPr>
              <w:pStyle w:val="Normal"/>
              <w:widowControl w:val="false"/>
              <w:bidi w:val="0"/>
              <w:jc w:val="both"/>
              <w:rPr/>
            </w:pPr>
            <w:r>
              <w:rPr/>
              <w:t xml:space="preserve">                                                                                                                                                                 </w:t>
            </w:r>
            <w:r>
              <w:rPr/>
              <w:t>(semnatura autorizata)                                              (semnatura autorizata)</w:t>
            </w:r>
          </w:p>
          <w:p>
            <w:pPr>
              <w:pStyle w:val="Normal"/>
              <w:widowControl w:val="false"/>
              <w:bidi w:val="0"/>
              <w:jc w:val="both"/>
              <w:rPr/>
            </w:pPr>
            <w:r>
              <w:rPr/>
              <w:t xml:space="preserve">                                                                                         </w:t>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t>Promitent-achizitor,                                              Promitent-furnizor /prestator,</w:t>
            </w:r>
          </w:p>
          <w:p>
            <w:pPr>
              <w:pStyle w:val="Normal"/>
              <w:widowControl w:val="false"/>
              <w:bidi w:val="0"/>
              <w:jc w:val="both"/>
              <w:rPr/>
            </w:pPr>
            <w:r>
              <w:rPr/>
              <w:t xml:space="preserve">              </w:t>
            </w:r>
            <w:r>
              <w:rPr/>
              <w:t>...........................                                                     ...........................</w:t>
            </w:r>
          </w:p>
          <w:p>
            <w:pPr>
              <w:pStyle w:val="Normal"/>
              <w:widowControl w:val="false"/>
              <w:bidi w:val="0"/>
              <w:jc w:val="both"/>
              <w:rPr/>
            </w:pPr>
            <w:r>
              <w:rPr/>
            </w:r>
          </w:p>
          <w:p>
            <w:pPr>
              <w:pStyle w:val="Normal"/>
              <w:widowControl w:val="false"/>
              <w:bidi w:val="0"/>
              <w:jc w:val="both"/>
              <w:rPr/>
            </w:pPr>
            <w:r>
              <w:rPr/>
              <w:t xml:space="preserve">                                                                                                                                                                 </w:t>
            </w:r>
            <w:r>
              <w:rPr/>
              <w:t>(semnatura autorizata)                                              (semnatura autorizata)</w:t>
            </w:r>
          </w:p>
          <w:p>
            <w:pPr>
              <w:pStyle w:val="Normal"/>
              <w:widowControl w:val="false"/>
              <w:bidi w:val="0"/>
              <w:jc w:val="both"/>
              <w:rPr/>
            </w:pPr>
            <w:r>
              <w:rPr/>
              <w:t xml:space="preserve">                                                                                                    </w:t>
            </w:r>
          </w:p>
          <w:p>
            <w:pPr>
              <w:pStyle w:val="Normal"/>
              <w:widowControl w:val="false"/>
              <w:bidi w:val="0"/>
              <w:jc w:val="both"/>
              <w:rPr>
                <w:sz w:val="28"/>
                <w:szCs w:val="28"/>
              </w:rPr>
            </w:pPr>
            <w:r>
              <w:rPr>
                <w:sz w:val="28"/>
                <w:szCs w:val="28"/>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p>
            <w:pPr>
              <w:pStyle w:val="Normal"/>
              <w:widowControl w:val="false"/>
              <w:bidi w:val="0"/>
              <w:jc w:val="both"/>
              <w:rPr/>
            </w:pPr>
            <w:r>
              <w:rPr/>
            </w:r>
          </w:p>
        </w:tc>
      </w:tr>
      <w:tr>
        <w:trPr>
          <w:trHeight w:val="697" w:hRule="atLeast"/>
        </w:trPr>
        <w:tc>
          <w:tcPr>
            <w:tcW w:w="10173" w:type="dxa"/>
            <w:tcBorders/>
            <w:vAlign w:val="center"/>
          </w:tcPr>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r>
          </w:p>
          <w:p>
            <w:pPr>
              <w:pStyle w:val="Normal"/>
              <w:widowControl w:val="false"/>
              <w:bidi w:val="0"/>
              <w:jc w:val="right"/>
              <w:rPr/>
            </w:pPr>
            <w:r>
              <w:rPr/>
              <w:t>Anexa nr. 2</w:t>
            </w:r>
          </w:p>
          <w:p>
            <w:pPr>
              <w:pStyle w:val="Normal"/>
              <w:widowControl w:val="false"/>
              <w:bidi w:val="0"/>
              <w:jc w:val="right"/>
              <w:rPr/>
            </w:pPr>
            <w:r>
              <w:rPr/>
              <w:t>la Ordinul ministrului finanţelor</w:t>
            </w:r>
          </w:p>
          <w:p>
            <w:pPr>
              <w:pStyle w:val="Normal"/>
              <w:widowControl w:val="false"/>
              <w:bidi w:val="0"/>
              <w:jc w:val="right"/>
              <w:rPr/>
            </w:pPr>
            <w:r>
              <w:rPr/>
              <w:t>nr._________din “____” ________ 2021___</w:t>
            </w:r>
          </w:p>
          <w:p>
            <w:pPr>
              <w:pStyle w:val="Normal"/>
              <w:widowControl w:val="false"/>
              <w:bidi w:val="0"/>
              <w:jc w:val="both"/>
              <w:rPr/>
            </w:pPr>
            <w:r>
              <w:rPr/>
            </w:r>
          </w:p>
        </w:tc>
      </w:tr>
    </w:tbl>
    <w:p>
      <w:pPr>
        <w:pStyle w:val="Normal"/>
        <w:tabs>
          <w:tab w:val="clear" w:pos="709"/>
          <w:tab w:val="left" w:pos="3900" w:leader="none"/>
        </w:tabs>
        <w:bidi w:val="0"/>
        <w:jc w:val="center"/>
        <w:rPr>
          <w:b/>
          <w:bCs/>
        </w:rPr>
      </w:pPr>
      <w:r>
        <w:rPr>
          <w:b/>
          <w:bCs/>
        </w:rPr>
      </w:r>
    </w:p>
    <w:p>
      <w:pPr>
        <w:pStyle w:val="Normal"/>
        <w:tabs>
          <w:tab w:val="clear" w:pos="709"/>
          <w:tab w:val="left" w:pos="3900" w:leader="none"/>
        </w:tabs>
        <w:bidi w:val="0"/>
        <w:jc w:val="center"/>
        <w:rPr>
          <w:b/>
          <w:bCs/>
        </w:rPr>
      </w:pPr>
      <w:r>
        <w:rPr>
          <w:b/>
          <w:bCs/>
        </w:rPr>
        <w:t>Lista ordinelor ministrului finanţelor care se abrogă</w:t>
      </w:r>
    </w:p>
    <w:p>
      <w:pPr>
        <w:pStyle w:val="Normal"/>
        <w:bidi w:val="0"/>
        <w:jc w:val="both"/>
        <w:rPr/>
      </w:pPr>
      <w:r>
        <w:rPr/>
      </w:r>
    </w:p>
    <w:p>
      <w:pPr>
        <w:pStyle w:val="Normal"/>
        <w:bidi w:val="0"/>
        <w:jc w:val="both"/>
        <w:rPr/>
      </w:pPr>
      <w:r>
        <w:rPr/>
      </w:r>
    </w:p>
    <w:p>
      <w:pPr>
        <w:pStyle w:val="ListParagraph"/>
        <w:numPr>
          <w:ilvl w:val="0"/>
          <w:numId w:val="23"/>
        </w:numPr>
        <w:tabs>
          <w:tab w:val="clear" w:pos="1134"/>
          <w:tab w:val="left" w:pos="1560" w:leader="none"/>
        </w:tabs>
        <w:bidi w:val="0"/>
        <w:ind w:left="709" w:right="0"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bidi w:val="0"/>
        <w:ind w:left="720" w:right="0" w:hanging="0"/>
        <w:rPr/>
      </w:pPr>
      <w:r>
        <w:rPr/>
      </w:r>
    </w:p>
    <w:p>
      <w:pPr>
        <w:pStyle w:val="ListParagraph"/>
        <w:numPr>
          <w:ilvl w:val="0"/>
          <w:numId w:val="23"/>
        </w:numPr>
        <w:tabs>
          <w:tab w:val="clear" w:pos="1134"/>
          <w:tab w:val="left" w:pos="1560" w:leader="none"/>
        </w:tabs>
        <w:bidi w:val="0"/>
        <w:ind w:left="709" w:right="0"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bidi w:val="0"/>
        <w:jc w:val="left"/>
        <w:rPr/>
      </w:pPr>
      <w:r>
        <w:rPr/>
      </w:r>
    </w:p>
    <w:p>
      <w:pPr>
        <w:pStyle w:val="ListParagraph"/>
        <w:numPr>
          <w:ilvl w:val="0"/>
          <w:numId w:val="23"/>
        </w:numPr>
        <w:tabs>
          <w:tab w:val="clear" w:pos="1134"/>
          <w:tab w:val="left" w:pos="1560" w:leader="none"/>
        </w:tabs>
        <w:bidi w:val="0"/>
        <w:ind w:left="709" w:right="0"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ListParagraph"/>
        <w:numPr>
          <w:ilvl w:val="0"/>
          <w:numId w:val="0"/>
        </w:numPr>
        <w:bidi w:val="0"/>
        <w:ind w:left="720" w:right="0" w:hanging="0"/>
        <w:rPr/>
      </w:pPr>
      <w:r>
        <w:rPr/>
      </w:r>
    </w:p>
    <w:p>
      <w:pPr>
        <w:pStyle w:val="ListParagraph"/>
        <w:numPr>
          <w:ilvl w:val="0"/>
          <w:numId w:val="0"/>
        </w:numPr>
        <w:bidi w:val="0"/>
        <w:ind w:left="720" w:right="0" w:hanging="0"/>
        <w:rPr/>
      </w:pPr>
      <w:r>
        <w:rPr/>
        <w:t xml:space="preserve">   </w:t>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left"/>
        <w:rPr/>
      </w:pPr>
      <w:r>
        <w:rPr/>
        <w:t xml:space="preserve"> </w:t>
      </w:r>
    </w:p>
    <w:p>
      <w:pPr>
        <w:pStyle w:val="Normal"/>
        <w:bidi w:val="0"/>
        <w:jc w:val="left"/>
        <w:rPr/>
      </w:pPr>
      <w:r>
        <w:rPr/>
        <w:t xml:space="preserve"> </w:t>
      </w:r>
    </w:p>
    <w:p>
      <w:pPr>
        <w:pStyle w:val="Normal"/>
        <w:bidi w:val="0"/>
        <w:jc w:val="left"/>
        <w:rPr/>
      </w:pPr>
      <w:r>
        <w:rPr/>
        <w:t xml:space="preserve"> </w:t>
      </w:r>
    </w:p>
    <w:sectPr>
      <w:footerReference w:type="default" r:id="rId6"/>
      <w:footerReference w:type="first" r:id="rId7"/>
      <w:type w:val="nextPage"/>
      <w:pgSz w:w="11906" w:h="16838"/>
      <w:pgMar w:left="1134" w:right="1134" w:gutter="0" w:header="0" w:top="1134" w:footer="0" w:bottom="1134"/>
      <w:pgNumType w:fmt="decimal"/>
      <w:formProt w:val="false"/>
      <w:textDirection w:val="lrTb"/>
      <w:docGrid w:type="default" w:linePitch="100" w:charSpace="429493862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 w:name="Courier New">
    <w:charset w:val="00"/>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ubsol"/>
      <w:bidi w:val="0"/>
      <w:jc w:val="right"/>
      <w:rPr/>
    </w:pPr>
    <w:r>
      <w:rPr/>
      <w:fldChar w:fldCharType="begin"/>
    </w:r>
    <w:r>
      <w:rPr/>
      <w:instrText xml:space="preserve"> PAGE </w:instrText>
    </w:r>
    <w:r>
      <w:rPr/>
      <w:fldChar w:fldCharType="separate"/>
    </w:r>
    <w:r>
      <w:rPr/>
      <w:t>70</w:t>
    </w:r>
    <w:r>
      <w:rPr/>
      <w:fldChar w:fldCharType="end"/>
    </w:r>
  </w:p>
  <w:p>
    <w:pPr>
      <w:pStyle w:val="Subsol"/>
      <w:bidi w:val="0"/>
      <w:jc w:val="lef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jc w:val="lef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4">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5">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6">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7">
    <w:lvl w:ilvl="0">
      <w:start w:val="1"/>
      <w:numFmt w:val="lowerLetter"/>
      <w:lvlText w:val="%1)"/>
      <w:lvlJc w:val="left"/>
      <w:pPr>
        <w:tabs>
          <w:tab w:val="num" w:pos="0"/>
        </w:tabs>
        <w:ind w:left="786" w:hanging="360"/>
      </w:pPr>
      <w:rPr>
        <w:b/>
        <w:rFonts w:eastAsia="NSimSun"/>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8">
    <w:lvl w:ilvl="0">
      <w:start w:val="1"/>
      <w:numFmt w:val="lowerLetter"/>
      <w:lvlText w:val="%1)"/>
      <w:lvlJc w:val="left"/>
      <w:pPr>
        <w:tabs>
          <w:tab w:val="num" w:pos="0"/>
        </w:tabs>
        <w:ind w:left="786" w:hanging="360"/>
      </w:pPr>
      <w:rPr>
        <w:b/>
        <w:rFonts w:eastAsia="NSimSun"/>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9">
    <w:lvl w:ilvl="0">
      <w:start w:val="1"/>
      <w:numFmt w:val="lowerLetter"/>
      <w:lvlText w:val="%1)"/>
      <w:lvlJc w:val="left"/>
      <w:pPr>
        <w:tabs>
          <w:tab w:val="num" w:pos="0"/>
        </w:tabs>
        <w:ind w:left="786" w:hanging="360"/>
      </w:pPr>
      <w:rPr>
        <w:b/>
        <w:rFonts w:eastAsia="NSimSun"/>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10">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5">
    <w:lvl w:ilvl="0">
      <w:start w:val="1"/>
      <w:numFmt w:val="decimal"/>
      <w:lvlText w:val="%1."/>
      <w:lvlJc w:val="left"/>
      <w:pPr>
        <w:tabs>
          <w:tab w:val="num" w:pos="0"/>
        </w:tabs>
        <w:ind w:left="720" w:hanging="720"/>
      </w:pPr>
      <w:rPr>
        <w:b/>
        <w:color w:val="000000"/>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9">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0">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1">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3">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1"/>
    <w:lvlOverride w:ilvl="0">
      <w:startOverride w:val="2"/>
    </w:lvlOverride>
  </w:num>
  <w:num w:numId="25">
    <w:abstractNumId w:val="22"/>
    <w:lvlOverride w:ilvl="0">
      <w:startOverride w:val="7"/>
    </w:lvlOverride>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1">
    <w:name w:val="Heading 1"/>
    <w:basedOn w:val="ListParagraph"/>
    <w:next w:val="Normal"/>
    <w:qFormat/>
    <w:pPr>
      <w:numPr>
        <w:ilvl w:val="0"/>
        <w:numId w:val="3"/>
      </w:numPr>
      <w:jc w:val="center"/>
      <w:outlineLvl w:val="0"/>
    </w:pPr>
    <w:rPr>
      <w:b/>
    </w:rPr>
  </w:style>
  <w:style w:type="paragraph" w:styleId="Titlu2">
    <w:name w:val="Heading 2"/>
    <w:basedOn w:val="Normal"/>
    <w:next w:val="Normal"/>
    <w:qFormat/>
    <w:pPr>
      <w:keepNext w:val="true"/>
      <w:keepLines/>
      <w:numPr>
        <w:ilvl w:val="0"/>
        <w:numId w:val="0"/>
      </w:numPr>
      <w:spacing w:before="200" w:after="0"/>
      <w:outlineLvl w:val="1"/>
    </w:pPr>
    <w:rPr>
      <w:rFonts w:ascii="Liberation Serif" w:hAnsi="Liberation Serif" w:eastAsia="NSimSun" w:cs="Arial"/>
      <w:b/>
      <w:bCs/>
      <w:color w:val="5B9BD5"/>
      <w:sz w:val="26"/>
      <w:szCs w:val="26"/>
    </w:rPr>
  </w:style>
  <w:style w:type="paragraph" w:styleId="Titlu3">
    <w:name w:val="Heading 3"/>
    <w:basedOn w:val="Normal"/>
    <w:next w:val="Normal"/>
    <w:qFormat/>
    <w:pPr>
      <w:keepNext w:val="true"/>
      <w:keepLines/>
      <w:numPr>
        <w:ilvl w:val="0"/>
        <w:numId w:val="0"/>
      </w:numPr>
      <w:spacing w:before="200" w:after="0"/>
      <w:outlineLvl w:val="2"/>
    </w:pPr>
    <w:rPr>
      <w:rFonts w:ascii="Liberation Serif" w:hAnsi="Liberation Serif" w:eastAsia="NSimSun" w:cs="Arial"/>
      <w:b/>
      <w:bCs/>
      <w:color w:val="5B9BD5"/>
    </w:rPr>
  </w:style>
  <w:style w:type="character" w:styleId="Linkdeinternet">
    <w:name w:val="Hyperlink"/>
    <w:rPr>
      <w:color w:val="000080"/>
      <w:u w:val="single"/>
    </w:rPr>
  </w:style>
  <w:style w:type="character" w:styleId="Tax1">
    <w:name w:val="tax1"/>
    <w:qFormat/>
    <w:rPr>
      <w:b/>
      <w:bCs/>
      <w:sz w:val="26"/>
      <w:szCs w:val="26"/>
    </w:rPr>
  </w:style>
  <w:style w:type="character" w:styleId="Ln2paragraf1">
    <w:name w:val="ln2paragraf1"/>
    <w:qFormat/>
    <w:rPr>
      <w:b/>
      <w:bCs/>
    </w:rPr>
  </w:style>
  <w:style w:type="character" w:styleId="Ln2tparagraf">
    <w:name w:val="ln2tparagraf"/>
    <w:qFormat/>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numPr>
        <w:ilvl w:val="0"/>
        <w:numId w:val="2"/>
      </w:numPr>
      <w:tabs>
        <w:tab w:val="clear" w:pos="709"/>
        <w:tab w:val="left" w:pos="1134" w:leader="none"/>
      </w:tabs>
      <w:jc w:val="both"/>
    </w:pPr>
    <w:rPr>
      <w:lang w:val="en-US"/>
    </w:rPr>
  </w:style>
  <w:style w:type="paragraph" w:styleId="NormalWeb">
    <w:name w:val="Normal (Web)"/>
    <w:basedOn w:val="Normal"/>
    <w:qFormat/>
    <w:pPr>
      <w:ind w:left="0" w:right="0" w:firstLine="567"/>
      <w:jc w:val="both"/>
    </w:pPr>
    <w:rPr>
      <w:lang w:val="ru-RU" w:eastAsia="ru-RU"/>
    </w:rPr>
  </w:style>
  <w:style w:type="paragraph" w:styleId="Style31">
    <w:name w:val="Style3"/>
    <w:basedOn w:val="Titlu3"/>
    <w:qFormat/>
    <w:pPr>
      <w:keepNext w:val="false"/>
      <w:keepLines w:val="false"/>
      <w:tabs>
        <w:tab w:val="clear" w:pos="709"/>
        <w:tab w:val="left" w:pos="1698" w:leader="none"/>
      </w:tabs>
      <w:spacing w:before="280" w:after="120"/>
      <w:ind w:left="1338" w:right="0" w:hanging="870"/>
    </w:pPr>
    <w:rPr>
      <w:rFonts w:ascii="Times New Roman" w:hAnsi="Times New Roman" w:eastAsia="Times New Roman" w:cs="Times New Roman"/>
      <w:bCs w:val="false"/>
      <w:color w:val="auto"/>
      <w:lang w:val="en-US" w:eastAsia="ru-RU"/>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Subsol">
    <w:name w:val="Footer"/>
    <w:basedOn w:val="Normal"/>
    <w:pPr>
      <w:tabs>
        <w:tab w:val="clear" w:pos="709"/>
        <w:tab w:val="center" w:pos="4536" w:leader="none"/>
        <w:tab w:val="right" w:pos="9072" w:leader="none"/>
      </w:tabs>
    </w:pPr>
    <w:rPr/>
  </w:style>
  <w:style w:type="paragraph" w:styleId="Indentarecorptext">
    <w:name w:val="Body Text Indent"/>
    <w:basedOn w:val="Normal"/>
    <w:pPr>
      <w:ind w:left="0" w:right="0" w:firstLine="720"/>
      <w:jc w:val="both"/>
    </w:pPr>
    <w:rPr>
      <w:sz w:val="20"/>
      <w:szCs w:val="20"/>
      <w:lang w:eastAsia="ru-RU"/>
    </w:rPr>
  </w:style>
  <w:style w:type="paragraph" w:styleId="Default">
    <w:name w:val="Default"/>
    <w:qFormat/>
    <w:pPr>
      <w:widowControl/>
      <w:suppressAutoHyphens w:val="true"/>
      <w:kinsoku w:val="true"/>
      <w:overflowPunct w:val="false"/>
      <w:autoSpaceDE w:val="true"/>
      <w:bidi w:val="0"/>
      <w:spacing w:before="0" w:after="0"/>
      <w:jc w:val="left"/>
    </w:pPr>
    <w:rPr>
      <w:rFonts w:ascii="Times New Roman" w:hAnsi="Times New Roman" w:eastAsia="NSimSun" w:cs="Arial"/>
      <w:color w:val="000000"/>
      <w:kern w:val="2"/>
      <w:sz w:val="24"/>
      <w:szCs w:val="24"/>
      <w:lang w:val="ro-MD" w:eastAsia="zh-CN" w:bidi="hi-IN"/>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LibreOffice/7.5.4.2$Windows_X86_64 LibreOffice_project/36ccfdc35048b057fd9854c757a8b67ec53977b6</Application>
  <AppVersion>15.0000</AppVersion>
  <Pages>83</Pages>
  <Words>17884</Words>
  <Characters>122662</Characters>
  <CharactersWithSpaces>143399</CharactersWithSpaces>
  <Paragraphs>1420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2026-01-28T11:42:08Z</dcterms:created>
  <dc:creator/>
  <dc:description/>
  <dc:language>ro-MD</dc:language>
  <cp:lastModifiedBy/>
  <dcterms:modified xsi:type="dcterms:W3CDTF">2026-01-28T11:47:39Z</dcterms:modified>
  <cp:revision>6</cp:revision>
  <dc:subject/>
  <dc:title/>
</cp:coreProperties>
</file>