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F0DF74F" w:rsidR="00BE362C" w:rsidRPr="00D34F56" w:rsidRDefault="009C2F8F" w:rsidP="00D34F56">
      <w:pPr>
        <w:jc w:val="right"/>
        <w:rPr>
          <w:noProof w:val="0"/>
          <w:lang w:val="it-IT"/>
        </w:rPr>
      </w:pPr>
      <w:r w:rsidRPr="0003591A">
        <w:rPr>
          <w:noProof w:val="0"/>
          <w:lang w:val="it-IT"/>
        </w:rPr>
        <w:t>din “____” ________ 20___</w:t>
      </w:r>
    </w:p>
    <w:p w14:paraId="4F60CB8A" w14:textId="51B84F7D" w:rsidR="00D34F56" w:rsidRDefault="00D34F56" w:rsidP="00BE362C">
      <w:pPr>
        <w:spacing w:before="120"/>
        <w:rPr>
          <w:noProof w:val="0"/>
          <w:sz w:val="20"/>
          <w:szCs w:val="20"/>
          <w:lang w:eastAsia="ru-RU"/>
        </w:rPr>
      </w:pPr>
    </w:p>
    <w:p w14:paraId="47DD4603" w14:textId="77777777" w:rsidR="00D34F56" w:rsidRPr="003630DE" w:rsidRDefault="00D34F56" w:rsidP="00D34F56">
      <w:pPr>
        <w:spacing w:before="120" w:line="276" w:lineRule="auto"/>
        <w:jc w:val="center"/>
        <w:outlineLvl w:val="0"/>
        <w:rPr>
          <w:b/>
          <w:noProof w:val="0"/>
          <w:color w:val="0D0D0D" w:themeColor="text1" w:themeTint="F2"/>
          <w:sz w:val="20"/>
          <w:szCs w:val="20"/>
          <w:lang w:eastAsia="ru-RU"/>
        </w:rPr>
      </w:pPr>
      <w:bookmarkStart w:id="70" w:name="_Hlk77770922"/>
      <w:r w:rsidRPr="003630DE">
        <w:rPr>
          <w:b/>
          <w:noProof w:val="0"/>
          <w:color w:val="0D0D0D" w:themeColor="text1" w:themeTint="F2"/>
          <w:sz w:val="20"/>
          <w:szCs w:val="20"/>
          <w:lang w:eastAsia="ru-RU"/>
        </w:rPr>
        <w:t xml:space="preserve">ANUNȚ DE PARTICIPARE </w:t>
      </w:r>
      <w:bookmarkEnd w:id="70"/>
    </w:p>
    <w:p w14:paraId="0ED3BAC8" w14:textId="77777777" w:rsidR="00D34F56" w:rsidRPr="003630DE" w:rsidRDefault="00D34F56" w:rsidP="00D34F56">
      <w:pPr>
        <w:spacing w:line="276" w:lineRule="auto"/>
        <w:jc w:val="center"/>
        <w:rPr>
          <w:b/>
          <w:noProof w:val="0"/>
          <w:color w:val="0D0D0D" w:themeColor="text1" w:themeTint="F2"/>
          <w:sz w:val="20"/>
          <w:szCs w:val="20"/>
        </w:rPr>
      </w:pPr>
      <w:r w:rsidRPr="003630DE">
        <w:rPr>
          <w:b/>
          <w:noProof w:val="0"/>
          <w:color w:val="0D0D0D" w:themeColor="text1" w:themeTint="F2"/>
          <w:sz w:val="20"/>
          <w:szCs w:val="20"/>
        </w:rPr>
        <w:t>privind achiziționarea:</w:t>
      </w:r>
      <w:r w:rsidRPr="003630DE">
        <w:rPr>
          <w:i/>
          <w:noProof w:val="0"/>
          <w:color w:val="0D0D0D" w:themeColor="text1" w:themeTint="F2"/>
          <w:sz w:val="20"/>
          <w:szCs w:val="20"/>
        </w:rPr>
        <w:t xml:space="preserve"> Serviciilor de deserivre a climatizoarelor;</w:t>
      </w:r>
    </w:p>
    <w:p w14:paraId="6BB14E64" w14:textId="77777777" w:rsidR="00D34F56" w:rsidRPr="003630DE" w:rsidRDefault="00D34F56" w:rsidP="00D34F56">
      <w:pPr>
        <w:spacing w:line="276" w:lineRule="auto"/>
        <w:jc w:val="center"/>
        <w:rPr>
          <w:i/>
          <w:noProof w:val="0"/>
          <w:color w:val="0D0D0D" w:themeColor="text1" w:themeTint="F2"/>
          <w:sz w:val="20"/>
          <w:szCs w:val="20"/>
        </w:rPr>
      </w:pPr>
      <w:r w:rsidRPr="003630DE">
        <w:rPr>
          <w:b/>
          <w:noProof w:val="0"/>
          <w:color w:val="0D0D0D" w:themeColor="text1" w:themeTint="F2"/>
          <w:sz w:val="20"/>
          <w:szCs w:val="20"/>
        </w:rPr>
        <w:t>prin procedura de achiziție:</w:t>
      </w:r>
      <w:r w:rsidRPr="003630DE">
        <w:rPr>
          <w:noProof w:val="0"/>
          <w:color w:val="0D0D0D" w:themeColor="text1" w:themeTint="F2"/>
          <w:sz w:val="20"/>
          <w:szCs w:val="20"/>
        </w:rPr>
        <w:t xml:space="preserve"> </w:t>
      </w:r>
      <w:r w:rsidRPr="003630DE">
        <w:rPr>
          <w:i/>
          <w:noProof w:val="0"/>
          <w:color w:val="0D0D0D" w:themeColor="text1" w:themeTint="F2"/>
          <w:sz w:val="20"/>
          <w:szCs w:val="20"/>
        </w:rPr>
        <w:t>Valoare mică;</w:t>
      </w:r>
    </w:p>
    <w:p w14:paraId="0C1933F7" w14:textId="77777777" w:rsidR="00D34F56" w:rsidRPr="003630DE" w:rsidRDefault="00D34F56" w:rsidP="00D34F56">
      <w:pPr>
        <w:tabs>
          <w:tab w:val="left" w:pos="284"/>
          <w:tab w:val="right" w:pos="9531"/>
        </w:tabs>
        <w:spacing w:line="276" w:lineRule="auto"/>
        <w:ind w:hanging="142"/>
        <w:jc w:val="center"/>
        <w:rPr>
          <w:b/>
          <w:noProof w:val="0"/>
          <w:color w:val="0D0D0D" w:themeColor="text1" w:themeTint="F2"/>
          <w:sz w:val="20"/>
          <w:szCs w:val="20"/>
        </w:rPr>
      </w:pPr>
      <w:r w:rsidRPr="003630DE">
        <w:rPr>
          <w:b/>
          <w:noProof w:val="0"/>
          <w:color w:val="0D0D0D" w:themeColor="text1" w:themeTint="F2"/>
          <w:sz w:val="20"/>
          <w:szCs w:val="20"/>
        </w:rPr>
        <w:t xml:space="preserve">*Procedura a fost inclusă în planul de achiziții publice a autorității contractante (Da/Nu): </w:t>
      </w:r>
      <w:r w:rsidRPr="003630DE">
        <w:rPr>
          <w:i/>
          <w:noProof w:val="0"/>
          <w:color w:val="0D0D0D" w:themeColor="text1" w:themeTint="F2"/>
          <w:sz w:val="20"/>
          <w:szCs w:val="20"/>
        </w:rPr>
        <w:t>Da;</w:t>
      </w:r>
    </w:p>
    <w:p w14:paraId="3DEB31EB" w14:textId="77777777" w:rsidR="00D34F56" w:rsidRPr="003630DE" w:rsidRDefault="00D34F56" w:rsidP="00D34F56">
      <w:pPr>
        <w:shd w:val="clear" w:color="auto" w:fill="FFFFFF" w:themeFill="background1"/>
        <w:tabs>
          <w:tab w:val="left" w:pos="284"/>
          <w:tab w:val="right" w:pos="426"/>
        </w:tabs>
        <w:spacing w:line="276" w:lineRule="auto"/>
        <w:ind w:left="-426" w:hanging="142"/>
        <w:jc w:val="center"/>
        <w:rPr>
          <w:b/>
          <w:noProof w:val="0"/>
          <w:color w:val="0D0D0D" w:themeColor="text1" w:themeTint="F2"/>
          <w:sz w:val="20"/>
          <w:szCs w:val="20"/>
          <w:lang w:eastAsia="ru-RU"/>
        </w:rPr>
      </w:pPr>
      <w:r w:rsidRPr="003630DE">
        <w:rPr>
          <w:b/>
          <w:noProof w:val="0"/>
          <w:color w:val="0D0D0D" w:themeColor="text1" w:themeTint="F2"/>
          <w:sz w:val="20"/>
          <w:szCs w:val="20"/>
        </w:rPr>
        <w:t>Link-ul către planul de achiziții publice publicat:</w:t>
      </w:r>
      <w:r w:rsidRPr="003630DE">
        <w:rPr>
          <w:noProof w:val="0"/>
          <w:color w:val="0D0D0D" w:themeColor="text1" w:themeTint="F2"/>
          <w:sz w:val="20"/>
          <w:szCs w:val="20"/>
          <w:u w:val="single"/>
          <w:lang w:eastAsia="ro-RO" w:bidi="ro-RO"/>
        </w:rPr>
        <w:t xml:space="preserve"> : </w:t>
      </w:r>
      <w:hyperlink r:id="rId9" w:history="1">
        <w:r w:rsidRPr="003630DE">
          <w:rPr>
            <w:rStyle w:val="af4"/>
            <w:i/>
            <w:noProof w:val="0"/>
            <w:color w:val="0D0D0D" w:themeColor="text1" w:themeTint="F2"/>
            <w:sz w:val="20"/>
            <w:szCs w:val="20"/>
            <w:shd w:val="clear" w:color="auto" w:fill="FFFFFF"/>
          </w:rPr>
          <w:t>https://sfs.md/ro/rapoarte-pe-achizitii</w:t>
        </w:r>
      </w:hyperlink>
      <w:r w:rsidRPr="003630DE">
        <w:rPr>
          <w:rStyle w:val="af4"/>
          <w:i/>
          <w:noProof w:val="0"/>
          <w:color w:val="0D0D0D" w:themeColor="text1" w:themeTint="F2"/>
          <w:sz w:val="20"/>
          <w:szCs w:val="20"/>
          <w:shd w:val="clear" w:color="auto" w:fill="FFFFFF"/>
        </w:rPr>
        <w:t>;</w:t>
      </w:r>
    </w:p>
    <w:p w14:paraId="02E6DE24" w14:textId="77777777" w:rsidR="00D34F56" w:rsidRPr="003630DE" w:rsidRDefault="00D34F56" w:rsidP="00D34F56">
      <w:pPr>
        <w:numPr>
          <w:ilvl w:val="0"/>
          <w:numId w:val="12"/>
        </w:numPr>
        <w:tabs>
          <w:tab w:val="left" w:pos="284"/>
          <w:tab w:val="right" w:pos="9531"/>
        </w:tabs>
        <w:spacing w:line="276" w:lineRule="auto"/>
        <w:ind w:left="284" w:hanging="284"/>
        <w:rPr>
          <w:b/>
          <w:noProof w:val="0"/>
          <w:color w:val="0D0D0D" w:themeColor="text1" w:themeTint="F2"/>
          <w:sz w:val="20"/>
          <w:szCs w:val="20"/>
        </w:rPr>
      </w:pPr>
      <w:r w:rsidRPr="003630DE">
        <w:rPr>
          <w:b/>
          <w:noProof w:val="0"/>
          <w:color w:val="0D0D0D" w:themeColor="text1" w:themeTint="F2"/>
          <w:sz w:val="20"/>
          <w:szCs w:val="20"/>
        </w:rPr>
        <w:t xml:space="preserve">Denumirea autorității contractante: </w:t>
      </w:r>
      <w:r w:rsidRPr="003630DE">
        <w:rPr>
          <w:i/>
          <w:noProof w:val="0"/>
          <w:color w:val="0D0D0D" w:themeColor="text1" w:themeTint="F2"/>
          <w:sz w:val="20"/>
          <w:szCs w:val="20"/>
          <w:lang w:eastAsia="ro-RO" w:bidi="ro-RO"/>
        </w:rPr>
        <w:t>SERVICIUL FISCAL DE STAT;</w:t>
      </w:r>
    </w:p>
    <w:p w14:paraId="6DE4AF6A" w14:textId="77777777" w:rsidR="00D34F56" w:rsidRPr="003630DE" w:rsidRDefault="00D34F56" w:rsidP="00D34F56">
      <w:pPr>
        <w:numPr>
          <w:ilvl w:val="0"/>
          <w:numId w:val="12"/>
        </w:numPr>
        <w:tabs>
          <w:tab w:val="left" w:pos="284"/>
          <w:tab w:val="right" w:pos="9531"/>
        </w:tabs>
        <w:spacing w:line="276" w:lineRule="auto"/>
        <w:ind w:left="284" w:hanging="284"/>
        <w:rPr>
          <w:b/>
          <w:noProof w:val="0"/>
          <w:color w:val="0D0D0D" w:themeColor="text1" w:themeTint="F2"/>
          <w:sz w:val="20"/>
          <w:szCs w:val="20"/>
        </w:rPr>
      </w:pPr>
      <w:r w:rsidRPr="003630DE">
        <w:rPr>
          <w:b/>
          <w:noProof w:val="0"/>
          <w:color w:val="0D0D0D" w:themeColor="text1" w:themeTint="F2"/>
          <w:sz w:val="20"/>
          <w:szCs w:val="20"/>
        </w:rPr>
        <w:t xml:space="preserve">IDNO: </w:t>
      </w:r>
      <w:r w:rsidRPr="003630DE">
        <w:rPr>
          <w:i/>
          <w:noProof w:val="0"/>
          <w:color w:val="0D0D0D" w:themeColor="text1" w:themeTint="F2"/>
          <w:sz w:val="20"/>
          <w:szCs w:val="20"/>
          <w:lang w:eastAsia="ro-RO" w:bidi="ro-RO"/>
        </w:rPr>
        <w:t>1006601001182;</w:t>
      </w:r>
    </w:p>
    <w:p w14:paraId="792A7961" w14:textId="77777777" w:rsidR="00D34F56" w:rsidRPr="003630DE" w:rsidRDefault="00D34F56" w:rsidP="00D34F56">
      <w:pPr>
        <w:numPr>
          <w:ilvl w:val="0"/>
          <w:numId w:val="12"/>
        </w:numPr>
        <w:tabs>
          <w:tab w:val="left" w:pos="284"/>
          <w:tab w:val="right" w:pos="9531"/>
        </w:tabs>
        <w:spacing w:line="276" w:lineRule="auto"/>
        <w:ind w:left="284" w:hanging="284"/>
        <w:rPr>
          <w:b/>
          <w:noProof w:val="0"/>
          <w:color w:val="0D0D0D" w:themeColor="text1" w:themeTint="F2"/>
          <w:sz w:val="20"/>
          <w:szCs w:val="20"/>
        </w:rPr>
      </w:pPr>
      <w:r w:rsidRPr="003630DE">
        <w:rPr>
          <w:b/>
          <w:noProof w:val="0"/>
          <w:color w:val="0D0D0D" w:themeColor="text1" w:themeTint="F2"/>
          <w:sz w:val="20"/>
          <w:szCs w:val="20"/>
        </w:rPr>
        <w:t xml:space="preserve">Adresa: </w:t>
      </w:r>
      <w:r w:rsidRPr="003630DE">
        <w:rPr>
          <w:i/>
          <w:noProof w:val="0"/>
          <w:color w:val="0D0D0D" w:themeColor="text1" w:themeTint="F2"/>
          <w:sz w:val="20"/>
          <w:szCs w:val="20"/>
          <w:lang w:eastAsia="ro-RO" w:bidi="ro-RO"/>
        </w:rPr>
        <w:t>mun. Chișinău, str. Constantin Tănase, nr. 9;</w:t>
      </w:r>
    </w:p>
    <w:p w14:paraId="6D7F8987" w14:textId="77777777" w:rsidR="00D34F56" w:rsidRPr="003630DE" w:rsidRDefault="00D34F56" w:rsidP="00D34F56">
      <w:pPr>
        <w:numPr>
          <w:ilvl w:val="0"/>
          <w:numId w:val="12"/>
        </w:numPr>
        <w:tabs>
          <w:tab w:val="left" w:pos="284"/>
          <w:tab w:val="right" w:pos="9531"/>
        </w:tabs>
        <w:spacing w:line="276" w:lineRule="auto"/>
        <w:ind w:left="284" w:hanging="284"/>
        <w:rPr>
          <w:b/>
          <w:noProof w:val="0"/>
          <w:color w:val="0D0D0D" w:themeColor="text1" w:themeTint="F2"/>
          <w:sz w:val="20"/>
          <w:szCs w:val="20"/>
        </w:rPr>
      </w:pPr>
      <w:r w:rsidRPr="003630DE">
        <w:rPr>
          <w:b/>
          <w:noProof w:val="0"/>
          <w:color w:val="0D0D0D" w:themeColor="text1" w:themeTint="F2"/>
          <w:sz w:val="20"/>
          <w:szCs w:val="20"/>
        </w:rPr>
        <w:t xml:space="preserve">Numărul de telefon/fax: </w:t>
      </w:r>
      <w:r w:rsidRPr="003630DE">
        <w:rPr>
          <w:i/>
          <w:noProof w:val="0"/>
          <w:color w:val="0D0D0D" w:themeColor="text1" w:themeTint="F2"/>
          <w:sz w:val="20"/>
          <w:szCs w:val="20"/>
          <w:lang w:eastAsia="ro-RO" w:bidi="ro-RO"/>
        </w:rPr>
        <w:t>022-82-32-92, 82-33-93;</w:t>
      </w:r>
    </w:p>
    <w:p w14:paraId="50CBF3A8" w14:textId="77777777" w:rsidR="00D34F56" w:rsidRPr="003630DE" w:rsidRDefault="00D34F56" w:rsidP="00D34F56">
      <w:pPr>
        <w:numPr>
          <w:ilvl w:val="0"/>
          <w:numId w:val="12"/>
        </w:numPr>
        <w:tabs>
          <w:tab w:val="left" w:pos="284"/>
          <w:tab w:val="right" w:pos="9531"/>
        </w:tabs>
        <w:spacing w:line="276" w:lineRule="auto"/>
        <w:ind w:left="284" w:hanging="284"/>
        <w:rPr>
          <w:b/>
          <w:noProof w:val="0"/>
          <w:color w:val="0D0D0D" w:themeColor="text1" w:themeTint="F2"/>
          <w:sz w:val="20"/>
          <w:szCs w:val="20"/>
        </w:rPr>
      </w:pPr>
      <w:r w:rsidRPr="003630DE">
        <w:rPr>
          <w:b/>
          <w:bCs/>
          <w:noProof w:val="0"/>
          <w:color w:val="0D0D0D" w:themeColor="text1" w:themeTint="F2"/>
          <w:sz w:val="20"/>
          <w:szCs w:val="20"/>
        </w:rPr>
        <w:t xml:space="preserve">Adresa de e-mail şi pagina web oficială </w:t>
      </w:r>
      <w:r w:rsidRPr="003630DE">
        <w:rPr>
          <w:b/>
          <w:noProof w:val="0"/>
          <w:color w:val="0D0D0D" w:themeColor="text1" w:themeTint="F2"/>
          <w:sz w:val="20"/>
          <w:szCs w:val="20"/>
        </w:rPr>
        <w:t xml:space="preserve">autorității contractante: </w:t>
      </w:r>
    </w:p>
    <w:p w14:paraId="3B4F585C" w14:textId="77777777" w:rsidR="00D34F56" w:rsidRPr="003630DE" w:rsidRDefault="00D34F56" w:rsidP="00D34F56">
      <w:pPr>
        <w:shd w:val="clear" w:color="auto" w:fill="FFFFFF" w:themeFill="background1"/>
        <w:tabs>
          <w:tab w:val="left" w:pos="8647"/>
          <w:tab w:val="right" w:pos="9072"/>
        </w:tabs>
        <w:spacing w:line="276" w:lineRule="auto"/>
        <w:ind w:left="360" w:hanging="360"/>
        <w:rPr>
          <w:b/>
          <w:noProof w:val="0"/>
          <w:color w:val="0D0D0D" w:themeColor="text1" w:themeTint="F2"/>
          <w:sz w:val="20"/>
          <w:szCs w:val="20"/>
          <w:lang w:eastAsia="ru-RU"/>
        </w:rPr>
      </w:pPr>
      <w:r w:rsidRPr="003630DE">
        <w:rPr>
          <w:noProof w:val="0"/>
          <w:color w:val="0D0D0D" w:themeColor="text1" w:themeTint="F2"/>
          <w:sz w:val="20"/>
          <w:szCs w:val="20"/>
        </w:rPr>
        <w:t xml:space="preserve">     </w:t>
      </w:r>
      <w:hyperlink r:id="rId10" w:history="1">
        <w:r w:rsidRPr="003630DE">
          <w:rPr>
            <w:rStyle w:val="af4"/>
            <w:rFonts w:eastAsia="PMingLiU"/>
            <w:i/>
            <w:noProof w:val="0"/>
            <w:color w:val="0D0D0D" w:themeColor="text1" w:themeTint="F2"/>
            <w:sz w:val="20"/>
            <w:szCs w:val="20"/>
            <w:lang w:eastAsia="zh-CN"/>
          </w:rPr>
          <w:t>https://sfs.md/ro</w:t>
        </w:r>
      </w:hyperlink>
      <w:r w:rsidRPr="003630DE">
        <w:rPr>
          <w:rFonts w:eastAsia="PMingLiU"/>
          <w:i/>
          <w:noProof w:val="0"/>
          <w:color w:val="0D0D0D" w:themeColor="text1" w:themeTint="F2"/>
          <w:sz w:val="20"/>
          <w:szCs w:val="20"/>
          <w:lang w:eastAsia="zh-CN"/>
        </w:rPr>
        <w:t xml:space="preserve">; </w:t>
      </w:r>
      <w:r w:rsidRPr="003630DE">
        <w:rPr>
          <w:rFonts w:eastAsia="PMingLiU"/>
          <w:i/>
          <w:noProof w:val="0"/>
          <w:color w:val="0D0D0D" w:themeColor="text1" w:themeTint="F2"/>
          <w:sz w:val="20"/>
          <w:szCs w:val="20"/>
          <w:u w:val="single"/>
          <w:lang w:eastAsia="zh-CN"/>
        </w:rPr>
        <w:t>inna.sargu@sfs.md;</w:t>
      </w:r>
      <w:r w:rsidRPr="003630DE">
        <w:rPr>
          <w:noProof w:val="0"/>
          <w:color w:val="0D0D0D" w:themeColor="text1" w:themeTint="F2"/>
          <w:sz w:val="20"/>
          <w:szCs w:val="20"/>
          <w:lang w:eastAsia="ro-RO"/>
        </w:rPr>
        <w:t xml:space="preserve"> </w:t>
      </w:r>
      <w:hyperlink r:id="rId11" w:history="1">
        <w:r w:rsidRPr="003630DE">
          <w:rPr>
            <w:rStyle w:val="af4"/>
            <w:i/>
            <w:noProof w:val="0"/>
            <w:color w:val="0D0D0D" w:themeColor="text1" w:themeTint="F2"/>
            <w:sz w:val="20"/>
            <w:szCs w:val="20"/>
            <w:lang w:eastAsia="ro-RO"/>
          </w:rPr>
          <w:t>irina.ivanov@sfs.md</w:t>
        </w:r>
      </w:hyperlink>
      <w:r w:rsidRPr="003630DE">
        <w:rPr>
          <w:i/>
          <w:noProof w:val="0"/>
          <w:color w:val="0D0D0D" w:themeColor="text1" w:themeTint="F2"/>
          <w:sz w:val="20"/>
          <w:szCs w:val="20"/>
          <w:lang w:eastAsia="ro-RO"/>
        </w:rPr>
        <w:t>;</w:t>
      </w:r>
    </w:p>
    <w:p w14:paraId="6DFDA393" w14:textId="77777777" w:rsidR="00D34F56" w:rsidRPr="003630DE" w:rsidRDefault="00D34F56" w:rsidP="00D34F56">
      <w:pPr>
        <w:numPr>
          <w:ilvl w:val="0"/>
          <w:numId w:val="12"/>
        </w:numPr>
        <w:tabs>
          <w:tab w:val="left" w:pos="284"/>
          <w:tab w:val="right" w:pos="9531"/>
        </w:tabs>
        <w:spacing w:line="276" w:lineRule="auto"/>
        <w:ind w:left="288" w:hanging="288"/>
        <w:rPr>
          <w:noProof w:val="0"/>
          <w:color w:val="0D0D0D" w:themeColor="text1" w:themeTint="F2"/>
          <w:sz w:val="20"/>
          <w:szCs w:val="20"/>
        </w:rPr>
      </w:pPr>
      <w:r w:rsidRPr="003630DE">
        <w:rPr>
          <w:b/>
          <w:bCs/>
          <w:noProof w:val="0"/>
          <w:color w:val="0D0D0D" w:themeColor="text1" w:themeTint="F2"/>
          <w:sz w:val="20"/>
          <w:szCs w:val="20"/>
        </w:rPr>
        <w:t xml:space="preserve">Adresa de e-mail sau pagina web oficială </w:t>
      </w:r>
      <w:r w:rsidRPr="003630DE">
        <w:rPr>
          <w:b/>
          <w:noProof w:val="0"/>
          <w:color w:val="0D0D0D" w:themeColor="text1" w:themeTint="F2"/>
          <w:sz w:val="20"/>
          <w:szCs w:val="20"/>
        </w:rPr>
        <w:t xml:space="preserve">de la care se va putea obține accesul la documentația de atribuire: </w:t>
      </w:r>
      <w:r w:rsidRPr="003630DE">
        <w:rPr>
          <w:i/>
          <w:noProof w:val="0"/>
          <w:color w:val="0D0D0D" w:themeColor="text1" w:themeTint="F2"/>
          <w:sz w:val="20"/>
          <w:szCs w:val="20"/>
        </w:rPr>
        <w:t>documentația de atribuire este anexată în cadrul procedurii în SIA RSAP;</w:t>
      </w:r>
      <w:r w:rsidRPr="003630DE">
        <w:rPr>
          <w:noProof w:val="0"/>
          <w:color w:val="0D0D0D" w:themeColor="text1" w:themeTint="F2"/>
          <w:sz w:val="20"/>
          <w:szCs w:val="20"/>
        </w:rPr>
        <w:t xml:space="preserve"> </w:t>
      </w:r>
    </w:p>
    <w:p w14:paraId="36793CA8" w14:textId="77777777" w:rsidR="00D34F56" w:rsidRPr="003630DE" w:rsidRDefault="00D34F56" w:rsidP="00D34F56">
      <w:pPr>
        <w:pStyle w:val="a"/>
        <w:widowControl w:val="0"/>
        <w:numPr>
          <w:ilvl w:val="0"/>
          <w:numId w:val="12"/>
        </w:numPr>
        <w:tabs>
          <w:tab w:val="clear" w:pos="1134"/>
        </w:tabs>
        <w:autoSpaceDE w:val="0"/>
        <w:autoSpaceDN w:val="0"/>
        <w:spacing w:line="276" w:lineRule="auto"/>
        <w:ind w:left="284" w:hanging="284"/>
        <w:contextualSpacing/>
        <w:rPr>
          <w:i/>
          <w:color w:val="0D0D0D" w:themeColor="text1" w:themeTint="F2"/>
          <w:sz w:val="20"/>
          <w:szCs w:val="20"/>
          <w:lang w:val="ro-RO" w:eastAsia="ro-RO" w:bidi="ro-RO"/>
        </w:rPr>
      </w:pPr>
      <w:r w:rsidRPr="003630DE">
        <w:rPr>
          <w:b/>
          <w:color w:val="0D0D0D" w:themeColor="text1" w:themeTint="F2"/>
          <w:sz w:val="20"/>
          <w:szCs w:val="20"/>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30DE">
        <w:rPr>
          <w:i/>
          <w:color w:val="0D0D0D" w:themeColor="text1" w:themeTint="F2"/>
          <w:sz w:val="20"/>
          <w:szCs w:val="20"/>
          <w:lang w:val="ro-RO" w:eastAsia="ro-RO" w:bidi="ro-RO"/>
        </w:rPr>
        <w:t>Instituție publică, și obiectul principal de activitate: Administrarea operațiunilor fiscale;</w:t>
      </w:r>
    </w:p>
    <w:p w14:paraId="6418D56A" w14:textId="77777777" w:rsidR="00D34F56" w:rsidRPr="003630DE" w:rsidRDefault="00D34F56" w:rsidP="00D34F56">
      <w:pPr>
        <w:numPr>
          <w:ilvl w:val="0"/>
          <w:numId w:val="12"/>
        </w:numPr>
        <w:shd w:val="clear" w:color="auto" w:fill="FFFFFF" w:themeFill="background1"/>
        <w:tabs>
          <w:tab w:val="left" w:pos="284"/>
          <w:tab w:val="right" w:pos="426"/>
        </w:tabs>
        <w:spacing w:line="276" w:lineRule="auto"/>
        <w:ind w:left="284" w:hanging="284"/>
        <w:jc w:val="both"/>
        <w:rPr>
          <w:b/>
          <w:noProof w:val="0"/>
          <w:color w:val="0D0D0D" w:themeColor="text1" w:themeTint="F2"/>
          <w:sz w:val="20"/>
          <w:szCs w:val="20"/>
          <w:lang w:eastAsia="ru-RU"/>
        </w:rPr>
      </w:pPr>
      <w:r w:rsidRPr="003630DE">
        <w:rPr>
          <w:b/>
          <w:noProof w:val="0"/>
          <w:color w:val="0D0D0D" w:themeColor="text1" w:themeTint="F2"/>
          <w:sz w:val="20"/>
          <w:szCs w:val="20"/>
          <w:lang w:eastAsia="ru-RU"/>
        </w:rPr>
        <w:t>Cumpărătorul invită operatorii economici interesați, care îi pot satisface necesitățile, să participe la procedura de achiziție privind prestarea următoarelor servicii:</w:t>
      </w:r>
    </w:p>
    <w:tbl>
      <w:tblPr>
        <w:tblW w:w="10071" w:type="dxa"/>
        <w:tblInd w:w="-289" w:type="dxa"/>
        <w:tblLayout w:type="fixed"/>
        <w:tblLook w:val="04A0" w:firstRow="1" w:lastRow="0" w:firstColumn="1" w:lastColumn="0" w:noHBand="0" w:noVBand="1"/>
      </w:tblPr>
      <w:tblGrid>
        <w:gridCol w:w="568"/>
        <w:gridCol w:w="826"/>
        <w:gridCol w:w="1894"/>
        <w:gridCol w:w="1154"/>
        <w:gridCol w:w="2080"/>
        <w:gridCol w:w="2082"/>
        <w:gridCol w:w="1467"/>
      </w:tblGrid>
      <w:tr w:rsidR="00D34F56" w:rsidRPr="003630DE" w14:paraId="60710FCB" w14:textId="77777777" w:rsidTr="00D34F56">
        <w:trPr>
          <w:trHeight w:val="64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C0424A"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Nr. d/o</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15BBD140"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Cod CPV</w:t>
            </w: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615738D9"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Denumirea serviciilor</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A2CCA4D"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Unitatea de măsură</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359D446"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Cantitatea</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38315546"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Specificarea tehnică deplină solicitată, Standarde de referință</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7A14215"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Valoarea estimată</w:t>
            </w:r>
            <w:r w:rsidRPr="003630DE">
              <w:rPr>
                <w:b/>
                <w:noProof w:val="0"/>
                <w:color w:val="0D0D0D" w:themeColor="text1" w:themeTint="F2"/>
                <w:sz w:val="20"/>
                <w:szCs w:val="20"/>
                <w:lang w:eastAsia="ru-RU"/>
              </w:rPr>
              <w:br/>
              <w:t>fără TVA</w:t>
            </w:r>
          </w:p>
        </w:tc>
      </w:tr>
      <w:tr w:rsidR="00D34F56" w:rsidRPr="003630DE" w14:paraId="4ED6AB8D" w14:textId="77777777" w:rsidTr="00D34F56">
        <w:trPr>
          <w:trHeight w:val="9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77DBB9"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r w:rsidRPr="003630DE">
              <w:rPr>
                <w:noProof w:val="0"/>
                <w:color w:val="0D0D0D" w:themeColor="text1" w:themeTint="F2"/>
                <w:sz w:val="20"/>
                <w:szCs w:val="20"/>
                <w:lang w:eastAsia="ru-RU"/>
              </w:rPr>
              <w:t>1.</w:t>
            </w:r>
          </w:p>
        </w:tc>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4D354782"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10053772"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r w:rsidRPr="003630DE">
              <w:rPr>
                <w:b/>
                <w:noProof w:val="0"/>
                <w:color w:val="0D0D0D" w:themeColor="text1" w:themeTint="F2"/>
                <w:sz w:val="20"/>
                <w:szCs w:val="20"/>
                <w:lang w:eastAsia="ru-RU"/>
              </w:rPr>
              <w:t>Lotul I</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32CD580"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A07551B"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6658E331"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B10CEB3"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r>
      <w:tr w:rsidR="00D34F56" w:rsidRPr="003630DE" w14:paraId="78F68F20" w14:textId="77777777" w:rsidTr="00D34F56">
        <w:trPr>
          <w:cantSplit/>
          <w:trHeight w:val="869"/>
        </w:trPr>
        <w:tc>
          <w:tcPr>
            <w:tcW w:w="568" w:type="dxa"/>
            <w:vMerge w:val="restart"/>
            <w:tcBorders>
              <w:top w:val="single" w:sz="4" w:space="0" w:color="auto"/>
              <w:left w:val="single" w:sz="4" w:space="0" w:color="auto"/>
              <w:bottom w:val="nil"/>
              <w:right w:val="single" w:sz="4" w:space="0" w:color="auto"/>
            </w:tcBorders>
            <w:shd w:val="clear" w:color="auto" w:fill="auto"/>
            <w:vAlign w:val="center"/>
          </w:tcPr>
          <w:p w14:paraId="1C802A40" w14:textId="77777777" w:rsidR="00D34F56" w:rsidRPr="003630DE" w:rsidRDefault="00D34F56" w:rsidP="00D34F56">
            <w:pPr>
              <w:shd w:val="clear" w:color="auto" w:fill="FFFFFF" w:themeFill="background1"/>
              <w:spacing w:line="276" w:lineRule="auto"/>
              <w:jc w:val="center"/>
              <w:rPr>
                <w:b/>
                <w:i/>
                <w:noProof w:val="0"/>
                <w:color w:val="0D0D0D" w:themeColor="text1" w:themeTint="F2"/>
                <w:sz w:val="20"/>
                <w:szCs w:val="20"/>
                <w:lang w:eastAsia="ru-RU"/>
              </w:rPr>
            </w:pPr>
            <w:r w:rsidRPr="003630DE">
              <w:rPr>
                <w:b/>
                <w:i/>
                <w:noProof w:val="0"/>
                <w:color w:val="0D0D0D" w:themeColor="text1" w:themeTint="F2"/>
                <w:sz w:val="20"/>
                <w:szCs w:val="20"/>
                <w:lang w:eastAsia="ru-RU"/>
              </w:rPr>
              <w:t>1.1.</w:t>
            </w:r>
          </w:p>
        </w:tc>
        <w:tc>
          <w:tcPr>
            <w:tcW w:w="826" w:type="dxa"/>
            <w:vMerge w:val="restart"/>
            <w:tcBorders>
              <w:top w:val="single" w:sz="4" w:space="0" w:color="auto"/>
              <w:left w:val="single" w:sz="4" w:space="0" w:color="auto"/>
              <w:bottom w:val="nil"/>
              <w:right w:val="single" w:sz="4" w:space="0" w:color="auto"/>
            </w:tcBorders>
            <w:shd w:val="clear" w:color="auto" w:fill="auto"/>
            <w:textDirection w:val="btLr"/>
            <w:vAlign w:val="center"/>
          </w:tcPr>
          <w:p w14:paraId="7BE18D8C" w14:textId="77777777" w:rsidR="00D34F56" w:rsidRPr="003630DE" w:rsidRDefault="00D34F56" w:rsidP="00D34F56">
            <w:pPr>
              <w:shd w:val="clear" w:color="auto" w:fill="FFFFFF" w:themeFill="background1"/>
              <w:spacing w:line="276" w:lineRule="auto"/>
              <w:ind w:left="113" w:right="113"/>
              <w:jc w:val="center"/>
              <w:rPr>
                <w:b/>
                <w:noProof w:val="0"/>
                <w:color w:val="0D0D0D" w:themeColor="text1" w:themeTint="F2"/>
                <w:sz w:val="20"/>
                <w:szCs w:val="20"/>
                <w:lang w:eastAsia="ru-RU"/>
              </w:rPr>
            </w:pPr>
            <w:r w:rsidRPr="003630DE">
              <w:rPr>
                <w:b/>
                <w:noProof w:val="0"/>
                <w:color w:val="0D0D0D" w:themeColor="text1" w:themeTint="F2"/>
                <w:sz w:val="20"/>
                <w:szCs w:val="20"/>
              </w:rPr>
              <w:t>50800000-3</w:t>
            </w:r>
          </w:p>
        </w:tc>
        <w:tc>
          <w:tcPr>
            <w:tcW w:w="1894" w:type="dxa"/>
            <w:vMerge w:val="restart"/>
            <w:tcBorders>
              <w:top w:val="single" w:sz="4" w:space="0" w:color="auto"/>
              <w:left w:val="single" w:sz="4" w:space="0" w:color="auto"/>
              <w:bottom w:val="nil"/>
              <w:right w:val="single" w:sz="4" w:space="0" w:color="auto"/>
            </w:tcBorders>
            <w:shd w:val="clear" w:color="auto" w:fill="auto"/>
            <w:vAlign w:val="center"/>
          </w:tcPr>
          <w:p w14:paraId="17002BD3"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rPr>
            </w:pPr>
            <w:r w:rsidRPr="003630DE">
              <w:rPr>
                <w:noProof w:val="0"/>
                <w:color w:val="0D0D0D" w:themeColor="text1" w:themeTint="F2"/>
                <w:sz w:val="20"/>
                <w:szCs w:val="20"/>
              </w:rPr>
              <w:t xml:space="preserve">Servicii </w:t>
            </w:r>
            <w:r>
              <w:rPr>
                <w:noProof w:val="0"/>
                <w:color w:val="0D0D0D" w:themeColor="text1" w:themeTint="F2"/>
                <w:sz w:val="20"/>
                <w:szCs w:val="20"/>
              </w:rPr>
              <w:t xml:space="preserve">de </w:t>
            </w:r>
            <w:r w:rsidRPr="003630DE">
              <w:rPr>
                <w:noProof w:val="0"/>
                <w:color w:val="0D0D0D" w:themeColor="text1" w:themeTint="F2"/>
                <w:sz w:val="20"/>
                <w:szCs w:val="20"/>
              </w:rPr>
              <w:t>montare /demontare</w:t>
            </w:r>
          </w:p>
          <w:p w14:paraId="7C9DE9C8" w14:textId="77777777" w:rsidR="00D34F56" w:rsidRPr="003630DE" w:rsidRDefault="00D34F56" w:rsidP="00D34F56">
            <w:pPr>
              <w:shd w:val="clear" w:color="auto" w:fill="FFFFFF" w:themeFill="background1"/>
              <w:spacing w:line="276" w:lineRule="auto"/>
              <w:jc w:val="center"/>
              <w:rPr>
                <w:i/>
                <w:noProof w:val="0"/>
                <w:color w:val="0D0D0D" w:themeColor="text1" w:themeTint="F2"/>
                <w:sz w:val="20"/>
                <w:szCs w:val="20"/>
                <w:lang w:eastAsia="ru-RU"/>
              </w:rPr>
            </w:pPr>
            <w:r w:rsidRPr="003630DE">
              <w:rPr>
                <w:noProof w:val="0"/>
                <w:color w:val="0D0D0D" w:themeColor="text1" w:themeTint="F2"/>
                <w:sz w:val="20"/>
                <w:szCs w:val="20"/>
              </w:rPr>
              <w:t>climatizoare</w:t>
            </w:r>
          </w:p>
        </w:tc>
        <w:tc>
          <w:tcPr>
            <w:tcW w:w="1154" w:type="dxa"/>
            <w:vMerge w:val="restart"/>
            <w:tcBorders>
              <w:top w:val="single" w:sz="4" w:space="0" w:color="auto"/>
              <w:left w:val="single" w:sz="4" w:space="0" w:color="auto"/>
              <w:bottom w:val="nil"/>
              <w:right w:val="single" w:sz="4" w:space="0" w:color="auto"/>
            </w:tcBorders>
            <w:shd w:val="clear" w:color="auto" w:fill="auto"/>
            <w:vAlign w:val="center"/>
          </w:tcPr>
          <w:p w14:paraId="511E9D55"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r w:rsidRPr="003630DE">
              <w:rPr>
                <w:noProof w:val="0"/>
                <w:color w:val="0D0D0D" w:themeColor="text1" w:themeTint="F2"/>
                <w:sz w:val="20"/>
                <w:szCs w:val="20"/>
                <w:lang w:eastAsia="ru-RU"/>
              </w:rPr>
              <w:t>BUC</w:t>
            </w:r>
          </w:p>
        </w:tc>
        <w:tc>
          <w:tcPr>
            <w:tcW w:w="2080" w:type="dxa"/>
            <w:tcBorders>
              <w:top w:val="single" w:sz="4" w:space="0" w:color="auto"/>
              <w:left w:val="single" w:sz="4" w:space="0" w:color="auto"/>
              <w:bottom w:val="nil"/>
              <w:right w:val="single" w:sz="4" w:space="0" w:color="auto"/>
            </w:tcBorders>
            <w:shd w:val="clear" w:color="auto" w:fill="auto"/>
            <w:vAlign w:val="center"/>
          </w:tcPr>
          <w:p w14:paraId="1E86B380"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p>
          <w:p w14:paraId="30A10560"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2C57FF7B"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p w14:paraId="46F0CFB9" w14:textId="77777777" w:rsidR="00D34F56" w:rsidRPr="003630DE" w:rsidRDefault="00D34F56" w:rsidP="00D34F56">
            <w:pPr>
              <w:jc w:val="center"/>
              <w:rPr>
                <w:noProof w:val="0"/>
                <w:color w:val="0D0D0D" w:themeColor="text1" w:themeTint="F2"/>
                <w:sz w:val="20"/>
                <w:szCs w:val="20"/>
              </w:rPr>
            </w:pPr>
          </w:p>
        </w:tc>
        <w:tc>
          <w:tcPr>
            <w:tcW w:w="2082" w:type="dxa"/>
            <w:tcBorders>
              <w:top w:val="single" w:sz="4" w:space="0" w:color="auto"/>
              <w:left w:val="single" w:sz="4" w:space="0" w:color="auto"/>
              <w:bottom w:val="nil"/>
              <w:right w:val="single" w:sz="4" w:space="0" w:color="auto"/>
            </w:tcBorders>
            <w:shd w:val="clear" w:color="auto" w:fill="auto"/>
            <w:vAlign w:val="center"/>
          </w:tcPr>
          <w:p w14:paraId="1F5DD555"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p>
          <w:p w14:paraId="6DCDF1A5"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10BC49FF"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p w14:paraId="226F6347" w14:textId="77777777" w:rsidR="00D34F56" w:rsidRPr="003630DE" w:rsidRDefault="00D34F56" w:rsidP="00D34F56">
            <w:pPr>
              <w:jc w:val="center"/>
              <w:rPr>
                <w:noProof w:val="0"/>
                <w:color w:val="0D0D0D" w:themeColor="text1" w:themeTint="F2"/>
                <w:sz w:val="20"/>
                <w:szCs w:val="20"/>
              </w:rPr>
            </w:pPr>
          </w:p>
        </w:tc>
        <w:tc>
          <w:tcPr>
            <w:tcW w:w="1467" w:type="dxa"/>
            <w:vMerge w:val="restart"/>
            <w:tcBorders>
              <w:top w:val="single" w:sz="4" w:space="0" w:color="auto"/>
              <w:left w:val="single" w:sz="4" w:space="0" w:color="auto"/>
              <w:bottom w:val="nil"/>
              <w:right w:val="single" w:sz="4" w:space="0" w:color="auto"/>
            </w:tcBorders>
            <w:shd w:val="clear" w:color="auto" w:fill="auto"/>
            <w:vAlign w:val="center"/>
          </w:tcPr>
          <w:p w14:paraId="264051A4" w14:textId="77777777" w:rsidR="00D34F56" w:rsidRPr="003630DE" w:rsidRDefault="00D34F56" w:rsidP="00D34F56">
            <w:pPr>
              <w:jc w:val="center"/>
              <w:rPr>
                <w:noProof w:val="0"/>
                <w:color w:val="0D0D0D" w:themeColor="text1" w:themeTint="F2"/>
                <w:sz w:val="20"/>
                <w:szCs w:val="20"/>
              </w:rPr>
            </w:pPr>
            <w:r w:rsidRPr="003630DE">
              <w:rPr>
                <w:noProof w:val="0"/>
                <w:color w:val="0D0D0D" w:themeColor="text1" w:themeTint="F2"/>
                <w:sz w:val="20"/>
                <w:szCs w:val="20"/>
              </w:rPr>
              <w:t>170 000,00</w:t>
            </w:r>
          </w:p>
          <w:p w14:paraId="0C88D8EC" w14:textId="77777777" w:rsidR="00D34F56" w:rsidRPr="003630DE" w:rsidRDefault="00D34F56" w:rsidP="00D34F56">
            <w:pPr>
              <w:jc w:val="center"/>
              <w:rPr>
                <w:noProof w:val="0"/>
                <w:color w:val="0D0D0D" w:themeColor="text1" w:themeTint="F2"/>
                <w:sz w:val="20"/>
                <w:szCs w:val="20"/>
                <w:lang w:eastAsia="ru-RU"/>
              </w:rPr>
            </w:pPr>
          </w:p>
        </w:tc>
      </w:tr>
      <w:tr w:rsidR="00D34F56" w:rsidRPr="003630DE" w14:paraId="45AE99C5" w14:textId="77777777" w:rsidTr="00D34F56">
        <w:trPr>
          <w:cantSplit/>
          <w:trHeight w:val="71"/>
        </w:trPr>
        <w:tc>
          <w:tcPr>
            <w:tcW w:w="568" w:type="dxa"/>
            <w:vMerge/>
            <w:tcBorders>
              <w:top w:val="single" w:sz="4" w:space="0" w:color="auto"/>
              <w:left w:val="single" w:sz="4" w:space="0" w:color="auto"/>
              <w:right w:val="single" w:sz="4" w:space="0" w:color="auto"/>
            </w:tcBorders>
            <w:shd w:val="clear" w:color="auto" w:fill="auto"/>
            <w:vAlign w:val="center"/>
          </w:tcPr>
          <w:p w14:paraId="25DDC413" w14:textId="77777777" w:rsidR="00D34F56" w:rsidRPr="003630DE" w:rsidRDefault="00D34F56" w:rsidP="00D34F56">
            <w:pPr>
              <w:shd w:val="clear" w:color="auto" w:fill="FFFFFF" w:themeFill="background1"/>
              <w:spacing w:line="276" w:lineRule="auto"/>
              <w:jc w:val="center"/>
              <w:rPr>
                <w:b/>
                <w:i/>
                <w:noProof w:val="0"/>
                <w:color w:val="0D0D0D" w:themeColor="text1" w:themeTint="F2"/>
                <w:sz w:val="20"/>
                <w:szCs w:val="20"/>
                <w:lang w:eastAsia="ru-RU"/>
              </w:rPr>
            </w:pPr>
          </w:p>
        </w:tc>
        <w:tc>
          <w:tcPr>
            <w:tcW w:w="826" w:type="dxa"/>
            <w:vMerge/>
            <w:tcBorders>
              <w:top w:val="single" w:sz="4" w:space="0" w:color="auto"/>
              <w:left w:val="single" w:sz="4" w:space="0" w:color="auto"/>
              <w:right w:val="single" w:sz="4" w:space="0" w:color="auto"/>
            </w:tcBorders>
            <w:shd w:val="clear" w:color="auto" w:fill="auto"/>
            <w:textDirection w:val="btLr"/>
            <w:vAlign w:val="center"/>
          </w:tcPr>
          <w:p w14:paraId="47B7D3B6" w14:textId="77777777" w:rsidR="00D34F56" w:rsidRPr="003630DE" w:rsidRDefault="00D34F56" w:rsidP="00D34F56">
            <w:pPr>
              <w:shd w:val="clear" w:color="auto" w:fill="FFFFFF" w:themeFill="background1"/>
              <w:spacing w:line="276" w:lineRule="auto"/>
              <w:ind w:left="113" w:right="113"/>
              <w:jc w:val="center"/>
              <w:rPr>
                <w:noProof w:val="0"/>
                <w:color w:val="0D0D0D" w:themeColor="text1" w:themeTint="F2"/>
                <w:sz w:val="20"/>
                <w:szCs w:val="20"/>
              </w:rPr>
            </w:pPr>
          </w:p>
        </w:tc>
        <w:tc>
          <w:tcPr>
            <w:tcW w:w="1894" w:type="dxa"/>
            <w:vMerge/>
            <w:tcBorders>
              <w:left w:val="single" w:sz="4" w:space="0" w:color="auto"/>
              <w:bottom w:val="single" w:sz="4" w:space="0" w:color="auto"/>
              <w:right w:val="single" w:sz="4" w:space="0" w:color="auto"/>
            </w:tcBorders>
            <w:shd w:val="clear" w:color="auto" w:fill="auto"/>
            <w:vAlign w:val="center"/>
          </w:tcPr>
          <w:p w14:paraId="7241B98B"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rPr>
            </w:pPr>
          </w:p>
        </w:tc>
        <w:tc>
          <w:tcPr>
            <w:tcW w:w="1154" w:type="dxa"/>
            <w:vMerge/>
            <w:tcBorders>
              <w:left w:val="single" w:sz="4" w:space="0" w:color="auto"/>
              <w:bottom w:val="single" w:sz="4" w:space="0" w:color="auto"/>
              <w:right w:val="single" w:sz="4" w:space="0" w:color="auto"/>
            </w:tcBorders>
            <w:shd w:val="clear" w:color="auto" w:fill="auto"/>
            <w:vAlign w:val="center"/>
          </w:tcPr>
          <w:p w14:paraId="5E77EDD3"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2080" w:type="dxa"/>
            <w:tcBorders>
              <w:left w:val="single" w:sz="4" w:space="0" w:color="auto"/>
              <w:bottom w:val="single" w:sz="4" w:space="0" w:color="auto"/>
              <w:right w:val="single" w:sz="4" w:space="0" w:color="auto"/>
            </w:tcBorders>
            <w:shd w:val="clear" w:color="auto" w:fill="auto"/>
            <w:vAlign w:val="center"/>
          </w:tcPr>
          <w:p w14:paraId="39EB99E2" w14:textId="77777777" w:rsidR="00D34F56" w:rsidRPr="003630DE" w:rsidRDefault="00D34F56" w:rsidP="00D34F56">
            <w:pPr>
              <w:shd w:val="clear" w:color="auto" w:fill="FFFFFF" w:themeFill="background1"/>
              <w:jc w:val="center"/>
              <w:rPr>
                <w:noProof w:val="0"/>
                <w:color w:val="0D0D0D" w:themeColor="text1" w:themeTint="F2"/>
                <w:sz w:val="20"/>
                <w:szCs w:val="20"/>
              </w:rPr>
            </w:pPr>
          </w:p>
        </w:tc>
        <w:tc>
          <w:tcPr>
            <w:tcW w:w="2082" w:type="dxa"/>
            <w:tcBorders>
              <w:left w:val="single" w:sz="4" w:space="0" w:color="auto"/>
              <w:bottom w:val="single" w:sz="4" w:space="0" w:color="auto"/>
              <w:right w:val="single" w:sz="4" w:space="0" w:color="auto"/>
            </w:tcBorders>
            <w:shd w:val="clear" w:color="auto" w:fill="auto"/>
            <w:vAlign w:val="center"/>
          </w:tcPr>
          <w:p w14:paraId="1E7B51F7" w14:textId="77777777" w:rsidR="00D34F56" w:rsidRPr="003630DE" w:rsidRDefault="00D34F56" w:rsidP="00D34F56">
            <w:pPr>
              <w:shd w:val="clear" w:color="auto" w:fill="FFFFFF" w:themeFill="background1"/>
              <w:jc w:val="center"/>
              <w:rPr>
                <w:noProof w:val="0"/>
                <w:color w:val="0D0D0D" w:themeColor="text1" w:themeTint="F2"/>
                <w:sz w:val="20"/>
                <w:szCs w:val="20"/>
              </w:rPr>
            </w:pPr>
          </w:p>
        </w:tc>
        <w:tc>
          <w:tcPr>
            <w:tcW w:w="1467" w:type="dxa"/>
            <w:vMerge/>
            <w:tcBorders>
              <w:left w:val="single" w:sz="4" w:space="0" w:color="auto"/>
              <w:bottom w:val="single" w:sz="4" w:space="0" w:color="auto"/>
              <w:right w:val="single" w:sz="4" w:space="0" w:color="auto"/>
            </w:tcBorders>
            <w:shd w:val="clear" w:color="auto" w:fill="auto"/>
            <w:vAlign w:val="center"/>
          </w:tcPr>
          <w:p w14:paraId="7C04228E" w14:textId="77777777" w:rsidR="00D34F56" w:rsidRPr="003630DE" w:rsidRDefault="00D34F56" w:rsidP="00D34F56">
            <w:pPr>
              <w:jc w:val="center"/>
              <w:rPr>
                <w:noProof w:val="0"/>
                <w:color w:val="0D0D0D" w:themeColor="text1" w:themeTint="F2"/>
                <w:sz w:val="20"/>
                <w:szCs w:val="20"/>
              </w:rPr>
            </w:pPr>
          </w:p>
        </w:tc>
      </w:tr>
      <w:tr w:rsidR="00D34F56" w:rsidRPr="003630DE" w14:paraId="54A38234" w14:textId="77777777" w:rsidTr="00D34F56">
        <w:trPr>
          <w:cantSplit/>
          <w:trHeight w:val="59"/>
        </w:trPr>
        <w:tc>
          <w:tcPr>
            <w:tcW w:w="568" w:type="dxa"/>
            <w:vMerge/>
            <w:tcBorders>
              <w:top w:val="single" w:sz="4" w:space="0" w:color="auto"/>
              <w:left w:val="single" w:sz="4" w:space="0" w:color="auto"/>
              <w:right w:val="single" w:sz="4" w:space="0" w:color="auto"/>
            </w:tcBorders>
            <w:shd w:val="clear" w:color="auto" w:fill="auto"/>
            <w:vAlign w:val="center"/>
          </w:tcPr>
          <w:p w14:paraId="564E01E4" w14:textId="77777777" w:rsidR="00D34F56" w:rsidRPr="003630DE" w:rsidRDefault="00D34F56" w:rsidP="00D34F56">
            <w:pPr>
              <w:shd w:val="clear" w:color="auto" w:fill="FFFFFF" w:themeFill="background1"/>
              <w:spacing w:line="276" w:lineRule="auto"/>
              <w:jc w:val="center"/>
              <w:rPr>
                <w:b/>
                <w:i/>
                <w:noProof w:val="0"/>
                <w:color w:val="0D0D0D" w:themeColor="text1" w:themeTint="F2"/>
                <w:sz w:val="20"/>
                <w:szCs w:val="20"/>
                <w:lang w:eastAsia="ru-RU"/>
              </w:rPr>
            </w:pPr>
          </w:p>
        </w:tc>
        <w:tc>
          <w:tcPr>
            <w:tcW w:w="826" w:type="dxa"/>
            <w:vMerge/>
            <w:tcBorders>
              <w:top w:val="single" w:sz="4" w:space="0" w:color="auto"/>
              <w:left w:val="single" w:sz="4" w:space="0" w:color="auto"/>
              <w:right w:val="single" w:sz="4" w:space="0" w:color="auto"/>
            </w:tcBorders>
            <w:shd w:val="clear" w:color="auto" w:fill="auto"/>
            <w:textDirection w:val="btLr"/>
            <w:vAlign w:val="center"/>
          </w:tcPr>
          <w:p w14:paraId="09AB742E" w14:textId="77777777" w:rsidR="00D34F56" w:rsidRPr="003630DE" w:rsidRDefault="00D34F56" w:rsidP="00D34F56">
            <w:pPr>
              <w:shd w:val="clear" w:color="auto" w:fill="FFFFFF" w:themeFill="background1"/>
              <w:spacing w:line="276" w:lineRule="auto"/>
              <w:ind w:left="113" w:right="113"/>
              <w:jc w:val="center"/>
              <w:rPr>
                <w:noProof w:val="0"/>
                <w:color w:val="0D0D0D" w:themeColor="text1" w:themeTint="F2"/>
                <w:sz w:val="20"/>
                <w:szCs w:val="20"/>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1194AEDA"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rPr>
            </w:pPr>
            <w:r w:rsidRPr="003630DE">
              <w:rPr>
                <w:b/>
                <w:noProof w:val="0"/>
                <w:color w:val="0D0D0D" w:themeColor="text1" w:themeTint="F2"/>
                <w:sz w:val="20"/>
                <w:szCs w:val="20"/>
              </w:rPr>
              <w:t>Lotul II</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004A622"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41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61E07"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19AA471"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r>
      <w:tr w:rsidR="00D34F56" w:rsidRPr="003630DE" w14:paraId="61EDF54F" w14:textId="77777777" w:rsidTr="00D34F56">
        <w:trPr>
          <w:cantSplit/>
          <w:trHeight w:val="794"/>
        </w:trPr>
        <w:tc>
          <w:tcPr>
            <w:tcW w:w="568" w:type="dxa"/>
            <w:vMerge/>
            <w:tcBorders>
              <w:left w:val="single" w:sz="4" w:space="0" w:color="auto"/>
              <w:bottom w:val="single" w:sz="4" w:space="0" w:color="auto"/>
              <w:right w:val="single" w:sz="4" w:space="0" w:color="auto"/>
            </w:tcBorders>
            <w:shd w:val="clear" w:color="auto" w:fill="auto"/>
            <w:vAlign w:val="center"/>
          </w:tcPr>
          <w:p w14:paraId="1FC6E82C" w14:textId="77777777" w:rsidR="00D34F56" w:rsidRPr="003630DE" w:rsidRDefault="00D34F56" w:rsidP="00D34F56">
            <w:pPr>
              <w:shd w:val="clear" w:color="auto" w:fill="FFFFFF" w:themeFill="background1"/>
              <w:spacing w:line="276" w:lineRule="auto"/>
              <w:jc w:val="center"/>
              <w:rPr>
                <w:b/>
                <w:i/>
                <w:noProof w:val="0"/>
                <w:color w:val="0D0D0D" w:themeColor="text1" w:themeTint="F2"/>
                <w:sz w:val="20"/>
                <w:szCs w:val="20"/>
                <w:lang w:eastAsia="ru-RU"/>
              </w:rPr>
            </w:pPr>
          </w:p>
        </w:tc>
        <w:tc>
          <w:tcPr>
            <w:tcW w:w="826" w:type="dxa"/>
            <w:vMerge/>
            <w:tcBorders>
              <w:left w:val="single" w:sz="4" w:space="0" w:color="auto"/>
              <w:bottom w:val="single" w:sz="4" w:space="0" w:color="auto"/>
              <w:right w:val="single" w:sz="4" w:space="0" w:color="auto"/>
            </w:tcBorders>
            <w:shd w:val="clear" w:color="auto" w:fill="auto"/>
            <w:textDirection w:val="btLr"/>
            <w:vAlign w:val="center"/>
          </w:tcPr>
          <w:p w14:paraId="2CC5AD50" w14:textId="77777777" w:rsidR="00D34F56" w:rsidRPr="003630DE" w:rsidRDefault="00D34F56" w:rsidP="00D34F56">
            <w:pPr>
              <w:shd w:val="clear" w:color="auto" w:fill="FFFFFF" w:themeFill="background1"/>
              <w:spacing w:line="276" w:lineRule="auto"/>
              <w:ind w:left="113" w:right="113"/>
              <w:jc w:val="center"/>
              <w:rPr>
                <w:noProof w:val="0"/>
                <w:color w:val="0D0D0D" w:themeColor="text1" w:themeTint="F2"/>
                <w:sz w:val="20"/>
                <w:szCs w:val="20"/>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36969AEC" w14:textId="6D27397B" w:rsidR="00D34F56" w:rsidRPr="003630DE" w:rsidRDefault="00D34F56" w:rsidP="00467CF1">
            <w:pPr>
              <w:shd w:val="clear" w:color="auto" w:fill="FFFFFF" w:themeFill="background1"/>
              <w:spacing w:line="276" w:lineRule="auto"/>
              <w:jc w:val="center"/>
              <w:rPr>
                <w:noProof w:val="0"/>
                <w:color w:val="0D0D0D" w:themeColor="text1" w:themeTint="F2"/>
                <w:sz w:val="20"/>
                <w:szCs w:val="20"/>
              </w:rPr>
            </w:pPr>
            <w:r w:rsidRPr="003630DE">
              <w:rPr>
                <w:noProof w:val="0"/>
                <w:color w:val="0D0D0D" w:themeColor="text1" w:themeTint="F2"/>
                <w:sz w:val="20"/>
                <w:szCs w:val="20"/>
              </w:rPr>
              <w:t>Servicii de profilaxie a climatizoarelor</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AC226CD"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r w:rsidRPr="003630DE">
              <w:rPr>
                <w:noProof w:val="0"/>
                <w:color w:val="0D0D0D" w:themeColor="text1" w:themeTint="F2"/>
                <w:sz w:val="20"/>
                <w:szCs w:val="20"/>
                <w:lang w:eastAsia="ru-RU"/>
              </w:rPr>
              <w:t>BUC</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5762DD"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54786A56"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2A944BF8"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1633440F"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7C6BA8E" w14:textId="77777777" w:rsidR="00D34F56" w:rsidRPr="003630DE" w:rsidRDefault="00D34F56" w:rsidP="00D34F56">
            <w:pPr>
              <w:jc w:val="center"/>
              <w:rPr>
                <w:noProof w:val="0"/>
                <w:color w:val="0D0D0D" w:themeColor="text1" w:themeTint="F2"/>
                <w:sz w:val="20"/>
                <w:szCs w:val="20"/>
              </w:rPr>
            </w:pPr>
            <w:r w:rsidRPr="003630DE">
              <w:rPr>
                <w:noProof w:val="0"/>
                <w:color w:val="0D0D0D" w:themeColor="text1" w:themeTint="F2"/>
                <w:sz w:val="20"/>
                <w:szCs w:val="20"/>
              </w:rPr>
              <w:t>30 000,00</w:t>
            </w:r>
          </w:p>
          <w:p w14:paraId="2DEFC1E3"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p>
        </w:tc>
      </w:tr>
      <w:tr w:rsidR="00D34F56" w:rsidRPr="003630DE" w14:paraId="6D9903E7" w14:textId="77777777" w:rsidTr="00D34F56">
        <w:trPr>
          <w:trHeight w:val="196"/>
        </w:trPr>
        <w:tc>
          <w:tcPr>
            <w:tcW w:w="860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E8BB5C"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lang w:eastAsia="ru-RU"/>
              </w:rPr>
            </w:pPr>
            <w:r w:rsidRPr="003630DE">
              <w:rPr>
                <w:b/>
                <w:noProof w:val="0"/>
                <w:color w:val="0D0D0D" w:themeColor="text1" w:themeTint="F2"/>
                <w:sz w:val="20"/>
                <w:szCs w:val="20"/>
                <w:lang w:eastAsia="ru-RU"/>
              </w:rPr>
              <w:t>Valoarea estimativă totală: (două sute mii lei 00 bani)</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B685BDC"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200 000,00</w:t>
            </w:r>
          </w:p>
        </w:tc>
      </w:tr>
    </w:tbl>
    <w:p w14:paraId="22379966"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În cazul procedurilor de preselecție se indică numărul minim al candidaţilor şi, dacă este cazul, numărul maxim al acestor: </w:t>
      </w:r>
      <w:r w:rsidRPr="003630DE">
        <w:rPr>
          <w:i/>
          <w:noProof w:val="0"/>
          <w:color w:val="0D0D0D" w:themeColor="text1" w:themeTint="F2"/>
          <w:sz w:val="20"/>
          <w:szCs w:val="20"/>
          <w:lang w:eastAsia="ro-RO" w:bidi="ro-RO"/>
        </w:rPr>
        <w:t>Nu este cazul;</w:t>
      </w:r>
    </w:p>
    <w:p w14:paraId="4A04A7DC" w14:textId="77777777" w:rsidR="00D34F56" w:rsidRPr="003630DE" w:rsidRDefault="00D34F56" w:rsidP="00D34F56">
      <w:pPr>
        <w:numPr>
          <w:ilvl w:val="0"/>
          <w:numId w:val="12"/>
        </w:numPr>
        <w:shd w:val="clear" w:color="auto" w:fill="FFFFFF" w:themeFill="background1"/>
        <w:tabs>
          <w:tab w:val="right" w:pos="426"/>
        </w:tabs>
        <w:spacing w:line="276" w:lineRule="auto"/>
        <w:ind w:left="357"/>
        <w:rPr>
          <w:b/>
          <w:noProof w:val="0"/>
          <w:color w:val="0D0D0D" w:themeColor="text1" w:themeTint="F2"/>
          <w:sz w:val="20"/>
          <w:szCs w:val="20"/>
          <w:lang w:eastAsia="ru-RU"/>
        </w:rPr>
      </w:pPr>
      <w:r w:rsidRPr="003630DE">
        <w:rPr>
          <w:b/>
          <w:noProof w:val="0"/>
          <w:color w:val="0D0D0D" w:themeColor="text1" w:themeTint="F2"/>
          <w:sz w:val="20"/>
          <w:szCs w:val="20"/>
          <w:lang w:eastAsia="ru-RU"/>
        </w:rPr>
        <w:t>În cazul în care contractul este împărțit pe loturi un operator economic poate depune oferta (se va selecta):</w:t>
      </w:r>
    </w:p>
    <w:p w14:paraId="2FA8798A" w14:textId="77777777" w:rsidR="00D34F56" w:rsidRPr="003630DE" w:rsidRDefault="00D34F56" w:rsidP="00D34F56">
      <w:pPr>
        <w:numPr>
          <w:ilvl w:val="0"/>
          <w:numId w:val="13"/>
        </w:numPr>
        <w:shd w:val="clear" w:color="auto" w:fill="FFFFFF" w:themeFill="background1"/>
        <w:tabs>
          <w:tab w:val="right" w:pos="426"/>
        </w:tabs>
        <w:spacing w:line="276" w:lineRule="auto"/>
        <w:rPr>
          <w:i/>
          <w:noProof w:val="0"/>
          <w:color w:val="0D0D0D" w:themeColor="text1" w:themeTint="F2"/>
          <w:sz w:val="20"/>
          <w:szCs w:val="20"/>
          <w:lang w:eastAsia="ru-RU"/>
        </w:rPr>
      </w:pPr>
      <w:r w:rsidRPr="003630DE">
        <w:rPr>
          <w:i/>
          <w:noProof w:val="0"/>
          <w:color w:val="0D0D0D" w:themeColor="text1" w:themeTint="F2"/>
          <w:sz w:val="20"/>
          <w:szCs w:val="20"/>
          <w:lang w:eastAsia="ru-RU"/>
        </w:rPr>
        <w:t>Pentru mai multe loturi cumulate;</w:t>
      </w:r>
    </w:p>
    <w:p w14:paraId="6D4B7C12" w14:textId="77777777" w:rsidR="00D34F56" w:rsidRPr="003630DE" w:rsidRDefault="00D34F56" w:rsidP="00D34F56">
      <w:pPr>
        <w:numPr>
          <w:ilvl w:val="0"/>
          <w:numId w:val="12"/>
        </w:numPr>
        <w:shd w:val="clear" w:color="auto" w:fill="FFFFFF" w:themeFill="background1"/>
        <w:tabs>
          <w:tab w:val="right" w:pos="426"/>
        </w:tabs>
        <w:spacing w:line="276" w:lineRule="auto"/>
        <w:ind w:left="0" w:firstLine="0"/>
        <w:rPr>
          <w:noProof w:val="0"/>
          <w:color w:val="0D0D0D" w:themeColor="text1" w:themeTint="F2"/>
          <w:sz w:val="20"/>
          <w:szCs w:val="20"/>
          <w:lang w:eastAsia="ru-RU"/>
        </w:rPr>
      </w:pPr>
      <w:r w:rsidRPr="003630DE">
        <w:rPr>
          <w:b/>
          <w:noProof w:val="0"/>
          <w:color w:val="0D0D0D" w:themeColor="text1" w:themeTint="F2"/>
          <w:sz w:val="20"/>
          <w:szCs w:val="20"/>
          <w:lang w:eastAsia="ru-RU"/>
        </w:rPr>
        <w:t xml:space="preserve">Admiterea sau interzicerea ofertelor alternative: </w:t>
      </w:r>
      <w:r w:rsidRPr="003630DE">
        <w:rPr>
          <w:i/>
          <w:noProof w:val="0"/>
          <w:color w:val="0D0D0D" w:themeColor="text1" w:themeTint="F2"/>
          <w:sz w:val="20"/>
          <w:szCs w:val="20"/>
          <w:lang w:eastAsia="ro-RO" w:bidi="ro-RO"/>
        </w:rPr>
        <w:t>Oferte alternative nu se</w:t>
      </w:r>
      <w:r w:rsidRPr="003630DE">
        <w:rPr>
          <w:i/>
          <w:noProof w:val="0"/>
          <w:color w:val="0D0D0D" w:themeColor="text1" w:themeTint="F2"/>
          <w:spacing w:val="-7"/>
          <w:sz w:val="20"/>
          <w:szCs w:val="20"/>
          <w:lang w:eastAsia="ro-RO" w:bidi="ro-RO"/>
        </w:rPr>
        <w:t xml:space="preserve"> </w:t>
      </w:r>
      <w:r w:rsidRPr="003630DE">
        <w:rPr>
          <w:i/>
          <w:noProof w:val="0"/>
          <w:color w:val="0D0D0D" w:themeColor="text1" w:themeTint="F2"/>
          <w:sz w:val="20"/>
          <w:szCs w:val="20"/>
          <w:lang w:eastAsia="ro-RO" w:bidi="ro-RO"/>
        </w:rPr>
        <w:t>admit;</w:t>
      </w:r>
    </w:p>
    <w:p w14:paraId="03E3AFAF" w14:textId="77777777" w:rsidR="00D34F56" w:rsidRPr="003630DE" w:rsidRDefault="00D34F56" w:rsidP="00D34F56">
      <w:pPr>
        <w:numPr>
          <w:ilvl w:val="0"/>
          <w:numId w:val="12"/>
        </w:numPr>
        <w:shd w:val="clear" w:color="auto" w:fill="FFFFFF" w:themeFill="background1"/>
        <w:tabs>
          <w:tab w:val="left" w:pos="0"/>
          <w:tab w:val="left" w:pos="284"/>
          <w:tab w:val="left" w:pos="426"/>
        </w:tabs>
        <w:spacing w:line="276" w:lineRule="auto"/>
        <w:ind w:left="284" w:hanging="284"/>
        <w:rPr>
          <w:b/>
          <w:i/>
          <w:noProof w:val="0"/>
          <w:color w:val="0D0D0D" w:themeColor="text1" w:themeTint="F2"/>
          <w:sz w:val="20"/>
          <w:szCs w:val="20"/>
          <w:lang w:eastAsia="ru-RU"/>
        </w:rPr>
      </w:pPr>
      <w:r w:rsidRPr="003630DE">
        <w:rPr>
          <w:b/>
          <w:noProof w:val="0"/>
          <w:color w:val="0D0D0D" w:themeColor="text1" w:themeTint="F2"/>
          <w:sz w:val="20"/>
          <w:szCs w:val="20"/>
          <w:lang w:eastAsia="ru-RU"/>
        </w:rPr>
        <w:t xml:space="preserve">Termenii și condițiile de livrare/prestare solicitați: </w:t>
      </w:r>
      <w:r w:rsidRPr="003630DE">
        <w:rPr>
          <w:i/>
          <w:noProof w:val="0"/>
          <w:color w:val="0D0D0D" w:themeColor="text1" w:themeTint="F2"/>
          <w:sz w:val="20"/>
          <w:szCs w:val="20"/>
          <w:lang w:eastAsia="ru-RU"/>
        </w:rPr>
        <w:t>în termen de 30 zile din momentul solicitării autorității contractante;</w:t>
      </w:r>
    </w:p>
    <w:p w14:paraId="50D78AD7" w14:textId="77777777" w:rsidR="00D34F56" w:rsidRPr="003630DE" w:rsidRDefault="00D34F56" w:rsidP="00D34F56">
      <w:pPr>
        <w:numPr>
          <w:ilvl w:val="0"/>
          <w:numId w:val="12"/>
        </w:numPr>
        <w:shd w:val="clear" w:color="auto" w:fill="FFFFFF" w:themeFill="background1"/>
        <w:tabs>
          <w:tab w:val="left" w:pos="0"/>
          <w:tab w:val="left" w:pos="284"/>
          <w:tab w:val="left" w:pos="426"/>
        </w:tabs>
        <w:spacing w:line="276" w:lineRule="auto"/>
        <w:ind w:left="284" w:hanging="284"/>
        <w:rPr>
          <w:b/>
          <w:i/>
          <w:noProof w:val="0"/>
          <w:color w:val="0D0D0D" w:themeColor="text1" w:themeTint="F2"/>
          <w:sz w:val="20"/>
          <w:szCs w:val="20"/>
          <w:lang w:eastAsia="ru-RU"/>
        </w:rPr>
      </w:pPr>
      <w:r w:rsidRPr="003630DE">
        <w:rPr>
          <w:b/>
          <w:noProof w:val="0"/>
          <w:color w:val="0D0D0D" w:themeColor="text1" w:themeTint="F2"/>
          <w:sz w:val="20"/>
          <w:szCs w:val="20"/>
          <w:lang w:eastAsia="ru-RU"/>
        </w:rPr>
        <w:t xml:space="preserve">Termenul de valabilitate a contractului: </w:t>
      </w:r>
      <w:r w:rsidRPr="003630DE">
        <w:rPr>
          <w:i/>
          <w:noProof w:val="0"/>
          <w:color w:val="0D0D0D" w:themeColor="text1" w:themeTint="F2"/>
          <w:sz w:val="20"/>
          <w:szCs w:val="20"/>
          <w:lang w:eastAsia="ru-RU"/>
        </w:rPr>
        <w:t>31.12.2022;</w:t>
      </w:r>
    </w:p>
    <w:p w14:paraId="77F631C5" w14:textId="77777777" w:rsidR="00D34F56" w:rsidRPr="003630DE" w:rsidRDefault="00D34F56" w:rsidP="00D34F56">
      <w:pPr>
        <w:numPr>
          <w:ilvl w:val="0"/>
          <w:numId w:val="12"/>
        </w:numPr>
        <w:tabs>
          <w:tab w:val="right" w:pos="426"/>
        </w:tabs>
        <w:spacing w:line="276" w:lineRule="auto"/>
        <w:ind w:left="360"/>
        <w:rPr>
          <w:noProof w:val="0"/>
          <w:color w:val="0D0D0D" w:themeColor="text1" w:themeTint="F2"/>
          <w:sz w:val="20"/>
          <w:szCs w:val="20"/>
          <w:lang w:eastAsia="ru-RU"/>
        </w:rPr>
      </w:pPr>
      <w:r w:rsidRPr="003630DE">
        <w:rPr>
          <w:b/>
          <w:noProof w:val="0"/>
          <w:color w:val="0D0D0D" w:themeColor="text1" w:themeTint="F2"/>
          <w:sz w:val="20"/>
          <w:szCs w:val="20"/>
          <w:lang w:eastAsia="ru-RU"/>
        </w:rPr>
        <w:t xml:space="preserve">Contract de achiziție rezervat atelierelor protejate sau că acesta poate fi executat numai în cadrul unor programe de angajare protejată (după caz): </w:t>
      </w:r>
      <w:r w:rsidRPr="003630DE">
        <w:rPr>
          <w:i/>
          <w:noProof w:val="0"/>
          <w:color w:val="0D0D0D" w:themeColor="text1" w:themeTint="F2"/>
          <w:sz w:val="20"/>
          <w:szCs w:val="20"/>
          <w:lang w:eastAsia="ro-RO" w:bidi="ro-RO"/>
        </w:rPr>
        <w:t>Nu este cazul;</w:t>
      </w:r>
    </w:p>
    <w:p w14:paraId="3AE04056"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noProof w:val="0"/>
          <w:color w:val="0D0D0D" w:themeColor="text1" w:themeTint="F2"/>
          <w:sz w:val="20"/>
          <w:szCs w:val="20"/>
          <w:lang w:eastAsia="ru-RU"/>
        </w:rPr>
      </w:pPr>
      <w:r w:rsidRPr="003630DE">
        <w:rPr>
          <w:b/>
          <w:noProof w:val="0"/>
          <w:color w:val="0D0D0D" w:themeColor="text1" w:themeTint="F2"/>
          <w:sz w:val="20"/>
          <w:szCs w:val="20"/>
          <w:lang w:eastAsia="ru-RU"/>
        </w:rPr>
        <w:tab/>
        <w:t xml:space="preserve">Prestarea serviciului este rezervată unei anumite profesii în temeiul unor legi sau al unor acte administrative (după caz): </w:t>
      </w:r>
      <w:r w:rsidRPr="003630DE">
        <w:rPr>
          <w:i/>
          <w:noProof w:val="0"/>
          <w:color w:val="0D0D0D" w:themeColor="text1" w:themeTint="F2"/>
          <w:sz w:val="20"/>
          <w:szCs w:val="20"/>
          <w:lang w:eastAsia="ro-RO" w:bidi="ro-RO"/>
        </w:rPr>
        <w:t>Nu este cazul;</w:t>
      </w:r>
    </w:p>
    <w:p w14:paraId="48110121" w14:textId="77777777" w:rsidR="00D34F56" w:rsidRPr="003630DE" w:rsidRDefault="00D34F56" w:rsidP="00D34F56">
      <w:pPr>
        <w:numPr>
          <w:ilvl w:val="0"/>
          <w:numId w:val="12"/>
        </w:numPr>
        <w:shd w:val="clear" w:color="auto" w:fill="FFFFFF" w:themeFill="background1"/>
        <w:tabs>
          <w:tab w:val="right" w:pos="426"/>
        </w:tabs>
        <w:ind w:left="360"/>
        <w:jc w:val="both"/>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2"/>
        <w:tblW w:w="9372" w:type="dxa"/>
        <w:tblInd w:w="-5" w:type="dxa"/>
        <w:tblLook w:val="04A0" w:firstRow="1" w:lastRow="0" w:firstColumn="1" w:lastColumn="0" w:noHBand="0" w:noVBand="1"/>
      </w:tblPr>
      <w:tblGrid>
        <w:gridCol w:w="500"/>
        <w:gridCol w:w="3183"/>
        <w:gridCol w:w="3453"/>
        <w:gridCol w:w="2236"/>
      </w:tblGrid>
      <w:tr w:rsidR="00D34F56" w:rsidRPr="003630DE" w14:paraId="2DCF8A23" w14:textId="77777777" w:rsidTr="00D34F56">
        <w:trPr>
          <w:trHeight w:val="183"/>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51951"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lastRenderedPageBreak/>
              <w:t>Nr. d/o</w:t>
            </w:r>
          </w:p>
        </w:tc>
        <w:tc>
          <w:tcPr>
            <w:tcW w:w="3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891974"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Descrierea criteriului/cerinței</w:t>
            </w:r>
          </w:p>
        </w:tc>
        <w:tc>
          <w:tcPr>
            <w:tcW w:w="3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27FF6"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Mod de demonstrare a îndeplinirii criteriului/cerinței:</w:t>
            </w:r>
          </w:p>
        </w:tc>
        <w:tc>
          <w:tcPr>
            <w:tcW w:w="22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3CDEB"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Nivelul minim/</w:t>
            </w:r>
            <w:r w:rsidRPr="003630DE">
              <w:rPr>
                <w:b/>
                <w:iCs/>
                <w:noProof w:val="0"/>
                <w:color w:val="0D0D0D" w:themeColor="text1" w:themeTint="F2"/>
                <w:sz w:val="20"/>
                <w:szCs w:val="20"/>
              </w:rPr>
              <w:br/>
              <w:t>Obligativitatea</w:t>
            </w:r>
          </w:p>
        </w:tc>
      </w:tr>
      <w:tr w:rsidR="00D34F56" w:rsidRPr="003630DE" w14:paraId="0E4C4E18" w14:textId="77777777" w:rsidTr="00D34F56">
        <w:trPr>
          <w:trHeight w:val="223"/>
        </w:trPr>
        <w:tc>
          <w:tcPr>
            <w:tcW w:w="500" w:type="dxa"/>
            <w:tcBorders>
              <w:top w:val="single" w:sz="4" w:space="0" w:color="auto"/>
              <w:left w:val="single" w:sz="4" w:space="0" w:color="auto"/>
              <w:bottom w:val="single" w:sz="4" w:space="0" w:color="auto"/>
              <w:right w:val="single" w:sz="4" w:space="0" w:color="auto"/>
            </w:tcBorders>
            <w:vAlign w:val="center"/>
            <w:hideMark/>
          </w:tcPr>
          <w:p w14:paraId="0DF32B6C"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1.</w:t>
            </w:r>
          </w:p>
        </w:tc>
        <w:tc>
          <w:tcPr>
            <w:tcW w:w="3183" w:type="dxa"/>
            <w:tcBorders>
              <w:top w:val="single" w:sz="4" w:space="0" w:color="auto"/>
              <w:left w:val="single" w:sz="4" w:space="0" w:color="auto"/>
              <w:bottom w:val="single" w:sz="4" w:space="0" w:color="auto"/>
              <w:right w:val="single" w:sz="4" w:space="0" w:color="auto"/>
            </w:tcBorders>
            <w:vAlign w:val="center"/>
          </w:tcPr>
          <w:p w14:paraId="44D58562" w14:textId="77777777" w:rsidR="00D34F56" w:rsidRPr="003630DE" w:rsidRDefault="00D34F56" w:rsidP="00D34F56">
            <w:pPr>
              <w:pStyle w:val="Style3"/>
              <w:tabs>
                <w:tab w:val="clear" w:pos="360"/>
                <w:tab w:val="left" w:pos="37"/>
                <w:tab w:val="left" w:pos="604"/>
              </w:tabs>
              <w:spacing w:before="0" w:beforeAutospacing="0" w:after="0" w:line="276" w:lineRule="auto"/>
              <w:ind w:left="0" w:firstLine="0"/>
              <w:jc w:val="center"/>
              <w:rPr>
                <w:color w:val="0D0D0D" w:themeColor="text1" w:themeTint="F2"/>
                <w:sz w:val="20"/>
                <w:szCs w:val="20"/>
                <w:lang w:val="ro-RO"/>
              </w:rPr>
            </w:pPr>
            <w:r w:rsidRPr="003630DE">
              <w:rPr>
                <w:color w:val="0D0D0D" w:themeColor="text1" w:themeTint="F2"/>
                <w:sz w:val="20"/>
                <w:szCs w:val="20"/>
                <w:lang w:val="ro-RO" w:eastAsia="zh-CN"/>
              </w:rPr>
              <w:t>(DUAE) - Documentul unic de achiziții european.</w:t>
            </w:r>
          </w:p>
        </w:tc>
        <w:tc>
          <w:tcPr>
            <w:tcW w:w="3453" w:type="dxa"/>
            <w:tcBorders>
              <w:top w:val="single" w:sz="4" w:space="0" w:color="auto"/>
              <w:left w:val="single" w:sz="4" w:space="0" w:color="auto"/>
              <w:bottom w:val="single" w:sz="4" w:space="0" w:color="auto"/>
              <w:right w:val="single" w:sz="4" w:space="0" w:color="auto"/>
            </w:tcBorders>
            <w:vAlign w:val="center"/>
          </w:tcPr>
          <w:p w14:paraId="4E6ACE74" w14:textId="77777777" w:rsidR="00D34F56" w:rsidRPr="003630DE" w:rsidRDefault="00D34F56" w:rsidP="00D34F56">
            <w:pPr>
              <w:spacing w:line="276" w:lineRule="auto"/>
              <w:jc w:val="center"/>
              <w:rPr>
                <w:noProof w:val="0"/>
                <w:color w:val="0D0D0D" w:themeColor="text1" w:themeTint="F2"/>
                <w:sz w:val="20"/>
                <w:szCs w:val="20"/>
              </w:rPr>
            </w:pPr>
            <w:r w:rsidRPr="003630DE">
              <w:rPr>
                <w:noProof w:val="0"/>
                <w:color w:val="0D0D0D" w:themeColor="text1" w:themeTint="F2"/>
                <w:sz w:val="20"/>
                <w:szCs w:val="20"/>
                <w:lang w:eastAsia="ro-RO" w:bidi="ro-RO"/>
              </w:rPr>
              <w:t>Formular completat- confirmat prin aplicarea semnăturii electronice.</w:t>
            </w:r>
          </w:p>
        </w:tc>
        <w:tc>
          <w:tcPr>
            <w:tcW w:w="2236" w:type="dxa"/>
            <w:tcBorders>
              <w:top w:val="single" w:sz="4" w:space="0" w:color="auto"/>
              <w:left w:val="single" w:sz="4" w:space="0" w:color="auto"/>
              <w:bottom w:val="single" w:sz="4" w:space="0" w:color="auto"/>
              <w:right w:val="single" w:sz="4" w:space="0" w:color="auto"/>
            </w:tcBorders>
            <w:vAlign w:val="center"/>
            <w:hideMark/>
          </w:tcPr>
          <w:p w14:paraId="727F0769"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noProof w:val="0"/>
                <w:color w:val="0D0D0D" w:themeColor="text1" w:themeTint="F2"/>
                <w:sz w:val="20"/>
                <w:szCs w:val="20"/>
                <w:lang w:eastAsia="ro-RO" w:bidi="ro-RO"/>
              </w:rPr>
              <w:t>Obligatoriu</w:t>
            </w:r>
          </w:p>
        </w:tc>
      </w:tr>
      <w:tr w:rsidR="00D34F56" w:rsidRPr="003630DE" w14:paraId="3071BB59" w14:textId="77777777" w:rsidTr="00D34F56">
        <w:trPr>
          <w:trHeight w:val="218"/>
        </w:trPr>
        <w:tc>
          <w:tcPr>
            <w:tcW w:w="500" w:type="dxa"/>
            <w:tcBorders>
              <w:top w:val="single" w:sz="4" w:space="0" w:color="auto"/>
              <w:left w:val="single" w:sz="4" w:space="0" w:color="auto"/>
              <w:bottom w:val="single" w:sz="4" w:space="0" w:color="auto"/>
              <w:right w:val="single" w:sz="4" w:space="0" w:color="auto"/>
            </w:tcBorders>
            <w:vAlign w:val="center"/>
            <w:hideMark/>
          </w:tcPr>
          <w:p w14:paraId="205CA771"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2.</w:t>
            </w:r>
          </w:p>
        </w:tc>
        <w:tc>
          <w:tcPr>
            <w:tcW w:w="3183" w:type="dxa"/>
            <w:tcBorders>
              <w:top w:val="single" w:sz="4" w:space="0" w:color="auto"/>
              <w:left w:val="single" w:sz="4" w:space="0" w:color="auto"/>
              <w:bottom w:val="single" w:sz="4" w:space="0" w:color="auto"/>
              <w:right w:val="single" w:sz="4" w:space="0" w:color="auto"/>
            </w:tcBorders>
            <w:vAlign w:val="center"/>
          </w:tcPr>
          <w:p w14:paraId="1D9060C9"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Licența + anexa la licență</w:t>
            </w:r>
          </w:p>
        </w:tc>
        <w:tc>
          <w:tcPr>
            <w:tcW w:w="3453" w:type="dxa"/>
            <w:tcBorders>
              <w:top w:val="single" w:sz="4" w:space="0" w:color="auto"/>
              <w:left w:val="single" w:sz="4" w:space="0" w:color="auto"/>
              <w:bottom w:val="single" w:sz="4" w:space="0" w:color="auto"/>
              <w:right w:val="single" w:sz="4" w:space="0" w:color="auto"/>
            </w:tcBorders>
          </w:tcPr>
          <w:p w14:paraId="46DDC47A" w14:textId="77777777" w:rsidR="00D34F56" w:rsidRPr="003630DE" w:rsidRDefault="00D34F56" w:rsidP="00D34F56">
            <w:pPr>
              <w:rPr>
                <w:color w:val="0D0D0D" w:themeColor="text1" w:themeTint="F2"/>
                <w:sz w:val="20"/>
                <w:szCs w:val="20"/>
              </w:rPr>
            </w:pPr>
            <w:r w:rsidRPr="003630DE">
              <w:rPr>
                <w:noProof w:val="0"/>
                <w:color w:val="0D0D0D" w:themeColor="text1" w:themeTint="F2"/>
                <w:sz w:val="20"/>
                <w:szCs w:val="20"/>
                <w:lang w:eastAsia="ro-RO" w:bidi="ro-RO"/>
              </w:rPr>
              <w:t>Copie confirmată prin aplicare semnăturii electronice.</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4C764C5"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noProof w:val="0"/>
                <w:color w:val="0D0D0D" w:themeColor="text1" w:themeTint="F2"/>
                <w:sz w:val="20"/>
                <w:szCs w:val="20"/>
                <w:lang w:eastAsia="ro-RO" w:bidi="ro-RO"/>
              </w:rPr>
              <w:t>Obligatoriu</w:t>
            </w:r>
          </w:p>
        </w:tc>
      </w:tr>
      <w:tr w:rsidR="00D34F56" w:rsidRPr="003630DE" w14:paraId="54519DC6" w14:textId="77777777" w:rsidTr="00D34F56">
        <w:trPr>
          <w:trHeight w:val="218"/>
        </w:trPr>
        <w:tc>
          <w:tcPr>
            <w:tcW w:w="500" w:type="dxa"/>
            <w:tcBorders>
              <w:top w:val="single" w:sz="4" w:space="0" w:color="auto"/>
              <w:left w:val="single" w:sz="4" w:space="0" w:color="auto"/>
              <w:bottom w:val="single" w:sz="4" w:space="0" w:color="auto"/>
              <w:right w:val="single" w:sz="4" w:space="0" w:color="auto"/>
            </w:tcBorders>
            <w:vAlign w:val="center"/>
          </w:tcPr>
          <w:p w14:paraId="162D20BF"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3.</w:t>
            </w:r>
          </w:p>
        </w:tc>
        <w:tc>
          <w:tcPr>
            <w:tcW w:w="3183" w:type="dxa"/>
            <w:tcBorders>
              <w:top w:val="single" w:sz="4" w:space="0" w:color="auto"/>
              <w:left w:val="single" w:sz="4" w:space="0" w:color="auto"/>
              <w:bottom w:val="single" w:sz="4" w:space="0" w:color="auto"/>
              <w:right w:val="single" w:sz="4" w:space="0" w:color="auto"/>
            </w:tcBorders>
            <w:vAlign w:val="center"/>
          </w:tcPr>
          <w:p w14:paraId="5C4E09F0"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color w:val="0D0D0D" w:themeColor="text1" w:themeTint="F2"/>
                <w:sz w:val="20"/>
                <w:szCs w:val="20"/>
              </w:rPr>
              <w:t xml:space="preserve">Scrisoare de garanția bancară în original, conform Anexei nr. 9 sau transfer bancar (IBAN: MD58TRPCAA518410A01191AA) </w:t>
            </w:r>
          </w:p>
        </w:tc>
        <w:tc>
          <w:tcPr>
            <w:tcW w:w="3453" w:type="dxa"/>
            <w:tcBorders>
              <w:top w:val="single" w:sz="4" w:space="0" w:color="auto"/>
              <w:left w:val="single" w:sz="4" w:space="0" w:color="auto"/>
              <w:bottom w:val="single" w:sz="4" w:space="0" w:color="auto"/>
              <w:right w:val="single" w:sz="4" w:space="0" w:color="auto"/>
            </w:tcBorders>
          </w:tcPr>
          <w:p w14:paraId="38E03220" w14:textId="77777777" w:rsidR="00D34F56" w:rsidRPr="003630DE" w:rsidRDefault="00D34F56" w:rsidP="00D34F56">
            <w:pPr>
              <w:rPr>
                <w:color w:val="0D0D0D" w:themeColor="text1" w:themeTint="F2"/>
                <w:sz w:val="20"/>
                <w:szCs w:val="20"/>
              </w:rPr>
            </w:pPr>
            <w:r w:rsidRPr="003630DE">
              <w:rPr>
                <w:color w:val="0D0D0D" w:themeColor="text1" w:themeTint="F2"/>
                <w:sz w:val="20"/>
                <w:szCs w:val="20"/>
              </w:rPr>
              <w:t>Anexa nr. 9 la Doc. Standard (scrisoare de la bancă sau ordin de plată) - confirmat prin aplicarea semnăturii electronice</w:t>
            </w:r>
            <w:r w:rsidRPr="003630DE">
              <w:rPr>
                <w:color w:val="0D0D0D" w:themeColor="text1" w:themeTint="F2"/>
              </w:rPr>
              <w:t>.</w:t>
            </w:r>
          </w:p>
        </w:tc>
        <w:tc>
          <w:tcPr>
            <w:tcW w:w="2236" w:type="dxa"/>
            <w:tcBorders>
              <w:top w:val="single" w:sz="4" w:space="0" w:color="auto"/>
              <w:left w:val="single" w:sz="4" w:space="0" w:color="auto"/>
              <w:bottom w:val="single" w:sz="4" w:space="0" w:color="auto"/>
              <w:right w:val="single" w:sz="4" w:space="0" w:color="auto"/>
            </w:tcBorders>
          </w:tcPr>
          <w:p w14:paraId="0BEFCBB9" w14:textId="77777777" w:rsidR="00D34F56" w:rsidRPr="003630DE" w:rsidRDefault="00D34F56" w:rsidP="00D34F56">
            <w:pPr>
              <w:jc w:val="center"/>
              <w:rPr>
                <w:noProof w:val="0"/>
                <w:color w:val="0D0D0D" w:themeColor="text1" w:themeTint="F2"/>
                <w:sz w:val="20"/>
                <w:szCs w:val="20"/>
                <w:lang w:eastAsia="ro-RO" w:bidi="ro-RO"/>
              </w:rPr>
            </w:pPr>
          </w:p>
          <w:p w14:paraId="0967205F" w14:textId="77777777" w:rsidR="00D34F56" w:rsidRPr="003630DE" w:rsidRDefault="00D34F56" w:rsidP="00D34F56">
            <w:pPr>
              <w:jc w:val="center"/>
              <w:rPr>
                <w:noProof w:val="0"/>
                <w:color w:val="0D0D0D" w:themeColor="text1" w:themeTint="F2"/>
                <w:sz w:val="20"/>
                <w:szCs w:val="20"/>
              </w:rPr>
            </w:pPr>
            <w:r w:rsidRPr="003630DE">
              <w:rPr>
                <w:noProof w:val="0"/>
                <w:color w:val="0D0D0D" w:themeColor="text1" w:themeTint="F2"/>
                <w:sz w:val="20"/>
                <w:szCs w:val="20"/>
                <w:lang w:eastAsia="ro-RO" w:bidi="ro-RO"/>
              </w:rPr>
              <w:t>Obligatoriu</w:t>
            </w:r>
          </w:p>
        </w:tc>
      </w:tr>
      <w:tr w:rsidR="00D34F56" w:rsidRPr="003630DE" w14:paraId="6730CA03" w14:textId="77777777" w:rsidTr="00D34F56">
        <w:trPr>
          <w:trHeight w:val="2260"/>
        </w:trPr>
        <w:tc>
          <w:tcPr>
            <w:tcW w:w="500" w:type="dxa"/>
            <w:tcBorders>
              <w:top w:val="single" w:sz="4" w:space="0" w:color="auto"/>
              <w:left w:val="single" w:sz="4" w:space="0" w:color="auto"/>
              <w:bottom w:val="single" w:sz="4" w:space="0" w:color="auto"/>
              <w:right w:val="single" w:sz="4" w:space="0" w:color="auto"/>
            </w:tcBorders>
            <w:vAlign w:val="center"/>
          </w:tcPr>
          <w:p w14:paraId="5A1E96C9"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4.</w:t>
            </w:r>
          </w:p>
        </w:tc>
        <w:tc>
          <w:tcPr>
            <w:tcW w:w="3183" w:type="dxa"/>
            <w:tcBorders>
              <w:top w:val="single" w:sz="4" w:space="0" w:color="auto"/>
              <w:left w:val="single" w:sz="4" w:space="0" w:color="auto"/>
              <w:bottom w:val="single" w:sz="4" w:space="0" w:color="auto"/>
              <w:right w:val="single" w:sz="4" w:space="0" w:color="auto"/>
            </w:tcBorders>
            <w:vAlign w:val="center"/>
          </w:tcPr>
          <w:p w14:paraId="628B7F66" w14:textId="77777777" w:rsidR="00D34F56" w:rsidRPr="003630DE" w:rsidRDefault="00D34F56" w:rsidP="00D34F56">
            <w:pPr>
              <w:tabs>
                <w:tab w:val="left" w:pos="612"/>
              </w:tabs>
              <w:spacing w:line="276" w:lineRule="auto"/>
              <w:jc w:val="center"/>
              <w:rPr>
                <w:b/>
                <w:bCs/>
                <w:noProof w:val="0"/>
                <w:color w:val="0D0D0D" w:themeColor="text1" w:themeTint="F2"/>
                <w:sz w:val="20"/>
                <w:szCs w:val="20"/>
              </w:rPr>
            </w:pPr>
            <w:bookmarkStart w:id="71" w:name="_Toc449632652"/>
            <w:bookmarkStart w:id="72" w:name="_Toc449633144"/>
            <w:bookmarkStart w:id="73" w:name="_Toc449692099"/>
            <w:r w:rsidRPr="003630DE">
              <w:rPr>
                <w:b/>
                <w:noProof w:val="0"/>
                <w:color w:val="0D0D0D" w:themeColor="text1" w:themeTint="F2"/>
                <w:sz w:val="20"/>
                <w:szCs w:val="20"/>
                <w:lang w:eastAsia="zh-CN"/>
              </w:rPr>
              <w:t>Declaraţie</w:t>
            </w:r>
            <w:bookmarkEnd w:id="71"/>
            <w:bookmarkEnd w:id="72"/>
            <w:bookmarkEnd w:id="73"/>
            <w:r w:rsidRPr="003630DE">
              <w:rPr>
                <w:b/>
                <w:noProof w:val="0"/>
                <w:color w:val="0D0D0D" w:themeColor="text1" w:themeTint="F2"/>
                <w:sz w:val="20"/>
                <w:szCs w:val="20"/>
                <w:lang w:eastAsia="zh-CN"/>
              </w:rPr>
              <w:t xml:space="preserve"> </w:t>
            </w:r>
            <w:bookmarkStart w:id="74" w:name="_Toc449632653"/>
            <w:bookmarkStart w:id="75" w:name="_Toc449633145"/>
            <w:bookmarkStart w:id="76" w:name="_Toc449692100"/>
            <w:r w:rsidRPr="003630DE">
              <w:rPr>
                <w:b/>
                <w:noProof w:val="0"/>
                <w:color w:val="0D0D0D" w:themeColor="text1" w:themeTint="F2"/>
                <w:sz w:val="20"/>
                <w:szCs w:val="20"/>
                <w:lang w:eastAsia="zh-CN"/>
              </w:rPr>
              <w:t xml:space="preserve">privind confirmarea identității beneficiarilor efectivi și neîncadrarea acestora în situația condamnării  </w:t>
            </w:r>
            <w:bookmarkEnd w:id="74"/>
            <w:bookmarkEnd w:id="75"/>
            <w:bookmarkEnd w:id="76"/>
            <w:r w:rsidRPr="003630DE">
              <w:rPr>
                <w:b/>
                <w:noProof w:val="0"/>
                <w:color w:val="0D0D0D" w:themeColor="text1" w:themeTint="F2"/>
                <w:sz w:val="20"/>
                <w:szCs w:val="20"/>
                <w:lang w:eastAsia="zh-CN"/>
              </w:rPr>
              <w:t>pentru participarea la activităţi ale unei organizaţii sau grupări criminale, pentru corupţie, fraudă şi/sau spălare de bani.</w:t>
            </w:r>
          </w:p>
        </w:tc>
        <w:tc>
          <w:tcPr>
            <w:tcW w:w="3453" w:type="dxa"/>
            <w:tcBorders>
              <w:top w:val="single" w:sz="4" w:space="0" w:color="auto"/>
              <w:left w:val="single" w:sz="4" w:space="0" w:color="auto"/>
              <w:bottom w:val="single" w:sz="4" w:space="0" w:color="auto"/>
              <w:right w:val="single" w:sz="4" w:space="0" w:color="auto"/>
            </w:tcBorders>
            <w:vAlign w:val="center"/>
          </w:tcPr>
          <w:p w14:paraId="1CA358DA" w14:textId="77777777" w:rsidR="00D34F56" w:rsidRPr="003630DE" w:rsidRDefault="00D34F56" w:rsidP="00D34F56">
            <w:pPr>
              <w:jc w:val="center"/>
              <w:rPr>
                <w:noProof w:val="0"/>
                <w:color w:val="0D0D0D" w:themeColor="text1" w:themeTint="F2"/>
                <w:sz w:val="20"/>
                <w:szCs w:val="20"/>
                <w:lang w:eastAsia="zh-CN"/>
              </w:rPr>
            </w:pPr>
            <w:r w:rsidRPr="003630DE">
              <w:rPr>
                <w:noProof w:val="0"/>
                <w:color w:val="0D0D0D" w:themeColor="text1" w:themeTint="F2"/>
                <w:sz w:val="20"/>
                <w:szCs w:val="20"/>
                <w:lang w:eastAsia="zh-CN"/>
              </w:rPr>
              <w:t>Conform Ordinul Ministrului Finanțelor                                              nr. 145 din 24 noiembrie 2020. Completată și semnată electronic de către participant. (Se va prezenta doar de către ofertantul declarat câștigător, în termen de max.5zile)</w:t>
            </w:r>
          </w:p>
          <w:p w14:paraId="41947325" w14:textId="77777777" w:rsidR="00D34F56" w:rsidRPr="003630DE" w:rsidRDefault="00D34F56" w:rsidP="00D34F56">
            <w:pPr>
              <w:tabs>
                <w:tab w:val="left" w:pos="612"/>
              </w:tabs>
              <w:spacing w:line="276" w:lineRule="auto"/>
              <w:jc w:val="center"/>
              <w:rPr>
                <w:rStyle w:val="aff0"/>
                <w:b w:val="0"/>
                <w:noProof w:val="0"/>
                <w:color w:val="0D0D0D" w:themeColor="text1" w:themeTint="F2"/>
                <w:sz w:val="20"/>
                <w:shd w:val="clear" w:color="auto" w:fill="FFFFFF"/>
                <w:lang w:eastAsia="zh-CN"/>
              </w:rPr>
            </w:pPr>
          </w:p>
        </w:tc>
        <w:tc>
          <w:tcPr>
            <w:tcW w:w="2236" w:type="dxa"/>
            <w:tcBorders>
              <w:top w:val="single" w:sz="4" w:space="0" w:color="auto"/>
              <w:left w:val="single" w:sz="4" w:space="0" w:color="auto"/>
              <w:bottom w:val="single" w:sz="4" w:space="0" w:color="auto"/>
              <w:right w:val="single" w:sz="4" w:space="0" w:color="auto"/>
            </w:tcBorders>
          </w:tcPr>
          <w:p w14:paraId="77122502" w14:textId="77777777" w:rsidR="00D34F56" w:rsidRPr="003630DE" w:rsidRDefault="00D34F56" w:rsidP="00D34F56">
            <w:pPr>
              <w:jc w:val="center"/>
              <w:rPr>
                <w:noProof w:val="0"/>
                <w:color w:val="0D0D0D" w:themeColor="text1" w:themeTint="F2"/>
                <w:sz w:val="20"/>
                <w:szCs w:val="20"/>
                <w:lang w:eastAsia="ro-RO" w:bidi="ro-RO"/>
              </w:rPr>
            </w:pPr>
          </w:p>
          <w:p w14:paraId="0E22C460" w14:textId="77777777" w:rsidR="00D34F56" w:rsidRPr="003630DE" w:rsidRDefault="00D34F56" w:rsidP="00D34F56">
            <w:pPr>
              <w:jc w:val="center"/>
              <w:rPr>
                <w:noProof w:val="0"/>
                <w:color w:val="0D0D0D" w:themeColor="text1" w:themeTint="F2"/>
                <w:sz w:val="20"/>
                <w:szCs w:val="20"/>
                <w:lang w:eastAsia="ro-RO" w:bidi="ro-RO"/>
              </w:rPr>
            </w:pPr>
          </w:p>
          <w:p w14:paraId="66D45A15" w14:textId="77777777" w:rsidR="00D34F56" w:rsidRPr="003630DE" w:rsidRDefault="00D34F56" w:rsidP="00D34F56">
            <w:pPr>
              <w:jc w:val="center"/>
              <w:rPr>
                <w:noProof w:val="0"/>
                <w:color w:val="0D0D0D" w:themeColor="text1" w:themeTint="F2"/>
                <w:sz w:val="20"/>
                <w:szCs w:val="20"/>
                <w:lang w:eastAsia="ro-RO" w:bidi="ro-RO"/>
              </w:rPr>
            </w:pPr>
          </w:p>
          <w:p w14:paraId="7B90D535" w14:textId="77777777" w:rsidR="00D34F56" w:rsidRPr="003630DE" w:rsidRDefault="00D34F56" w:rsidP="00D34F56">
            <w:pPr>
              <w:jc w:val="center"/>
              <w:rPr>
                <w:noProof w:val="0"/>
                <w:color w:val="0D0D0D" w:themeColor="text1" w:themeTint="F2"/>
                <w:sz w:val="20"/>
                <w:szCs w:val="20"/>
                <w:lang w:eastAsia="ro-RO" w:bidi="ro-RO"/>
              </w:rPr>
            </w:pPr>
          </w:p>
          <w:p w14:paraId="7E503C93" w14:textId="77777777" w:rsidR="00D34F56" w:rsidRPr="003630DE" w:rsidRDefault="00D34F56" w:rsidP="00D34F56">
            <w:pPr>
              <w:jc w:val="center"/>
              <w:rPr>
                <w:noProof w:val="0"/>
                <w:color w:val="0D0D0D" w:themeColor="text1" w:themeTint="F2"/>
                <w:sz w:val="20"/>
                <w:szCs w:val="20"/>
              </w:rPr>
            </w:pPr>
            <w:r w:rsidRPr="003630DE">
              <w:rPr>
                <w:noProof w:val="0"/>
                <w:color w:val="0D0D0D" w:themeColor="text1" w:themeTint="F2"/>
                <w:sz w:val="20"/>
                <w:szCs w:val="20"/>
                <w:lang w:eastAsia="ro-RO" w:bidi="ro-RO"/>
              </w:rPr>
              <w:t>Obligatoriu</w:t>
            </w:r>
          </w:p>
        </w:tc>
      </w:tr>
      <w:tr w:rsidR="00D34F56" w:rsidRPr="003630DE" w14:paraId="1D12D186" w14:textId="77777777" w:rsidTr="00D34F56">
        <w:trPr>
          <w:trHeight w:val="853"/>
        </w:trPr>
        <w:tc>
          <w:tcPr>
            <w:tcW w:w="500" w:type="dxa"/>
            <w:tcBorders>
              <w:top w:val="single" w:sz="4" w:space="0" w:color="auto"/>
              <w:left w:val="single" w:sz="4" w:space="0" w:color="auto"/>
              <w:bottom w:val="single" w:sz="4" w:space="0" w:color="auto"/>
              <w:right w:val="single" w:sz="4" w:space="0" w:color="auto"/>
            </w:tcBorders>
            <w:vAlign w:val="center"/>
          </w:tcPr>
          <w:p w14:paraId="55C2C39C"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5.</w:t>
            </w:r>
          </w:p>
        </w:tc>
        <w:tc>
          <w:tcPr>
            <w:tcW w:w="3183" w:type="dxa"/>
            <w:tcBorders>
              <w:top w:val="single" w:sz="4" w:space="0" w:color="auto"/>
              <w:left w:val="single" w:sz="4" w:space="0" w:color="auto"/>
              <w:bottom w:val="single" w:sz="4" w:space="0" w:color="auto"/>
              <w:right w:val="single" w:sz="4" w:space="0" w:color="auto"/>
            </w:tcBorders>
            <w:vAlign w:val="center"/>
          </w:tcPr>
          <w:p w14:paraId="2BD70E71" w14:textId="77777777" w:rsidR="00D34F56" w:rsidRPr="003630DE" w:rsidRDefault="00D34F56" w:rsidP="00D34F56">
            <w:pPr>
              <w:tabs>
                <w:tab w:val="left" w:pos="612"/>
              </w:tabs>
              <w:spacing w:line="276" w:lineRule="auto"/>
              <w:jc w:val="center"/>
              <w:rPr>
                <w:b/>
                <w:noProof w:val="0"/>
                <w:color w:val="0D0D0D" w:themeColor="text1" w:themeTint="F2"/>
                <w:sz w:val="20"/>
                <w:szCs w:val="20"/>
                <w:lang w:eastAsia="zh-CN"/>
              </w:rPr>
            </w:pPr>
            <w:r w:rsidRPr="003630DE">
              <w:rPr>
                <w:b/>
                <w:bCs/>
                <w:noProof w:val="0"/>
                <w:color w:val="0D0D0D" w:themeColor="text1" w:themeTint="F2"/>
                <w:sz w:val="20"/>
                <w:szCs w:val="20"/>
                <w:lang w:eastAsia="zh-CN"/>
              </w:rPr>
              <w:t>Declarația privind valabilitatea ofertei</w:t>
            </w:r>
          </w:p>
        </w:tc>
        <w:tc>
          <w:tcPr>
            <w:tcW w:w="3453" w:type="dxa"/>
            <w:tcBorders>
              <w:top w:val="single" w:sz="4" w:space="0" w:color="auto"/>
              <w:left w:val="single" w:sz="4" w:space="0" w:color="auto"/>
              <w:bottom w:val="single" w:sz="4" w:space="0" w:color="auto"/>
              <w:right w:val="single" w:sz="4" w:space="0" w:color="auto"/>
            </w:tcBorders>
            <w:vAlign w:val="center"/>
          </w:tcPr>
          <w:p w14:paraId="7451C590" w14:textId="77777777" w:rsidR="00D34F56" w:rsidRPr="003630DE" w:rsidRDefault="00D34F56" w:rsidP="00D34F56">
            <w:pPr>
              <w:jc w:val="center"/>
              <w:rPr>
                <w:b/>
                <w:noProof w:val="0"/>
                <w:color w:val="0D0D0D" w:themeColor="text1" w:themeTint="F2"/>
                <w:sz w:val="20"/>
                <w:szCs w:val="20"/>
                <w:lang w:eastAsia="zh-CN"/>
              </w:rPr>
            </w:pPr>
            <w:r w:rsidRPr="003630DE">
              <w:rPr>
                <w:rStyle w:val="aff0"/>
                <w:noProof w:val="0"/>
                <w:color w:val="0D0D0D" w:themeColor="text1" w:themeTint="F2"/>
                <w:sz w:val="20"/>
                <w:shd w:val="clear" w:color="auto" w:fill="FFFFFF"/>
                <w:lang w:eastAsia="zh-CN"/>
              </w:rPr>
              <w:t>Anexa nr.8 la Doc.Standard pentru realizarea achizițiilor publice de bunuri și servicii aprobată prin ord.Ministerului Finanțelor nr.115 din 15.09.2021, semnat electronic de către operatorul economic</w:t>
            </w:r>
          </w:p>
        </w:tc>
        <w:tc>
          <w:tcPr>
            <w:tcW w:w="2236" w:type="dxa"/>
            <w:tcBorders>
              <w:top w:val="single" w:sz="4" w:space="0" w:color="auto"/>
              <w:left w:val="single" w:sz="4" w:space="0" w:color="auto"/>
              <w:bottom w:val="single" w:sz="4" w:space="0" w:color="auto"/>
              <w:right w:val="single" w:sz="4" w:space="0" w:color="auto"/>
            </w:tcBorders>
          </w:tcPr>
          <w:p w14:paraId="00150E37" w14:textId="77777777" w:rsidR="00D34F56" w:rsidRPr="003630DE" w:rsidRDefault="00D34F56" w:rsidP="00D34F56">
            <w:pPr>
              <w:jc w:val="center"/>
              <w:rPr>
                <w:noProof w:val="0"/>
                <w:color w:val="0D0D0D" w:themeColor="text1" w:themeTint="F2"/>
                <w:sz w:val="20"/>
                <w:szCs w:val="20"/>
                <w:lang w:eastAsia="ro-RO" w:bidi="ro-RO"/>
              </w:rPr>
            </w:pPr>
          </w:p>
          <w:p w14:paraId="42CF12D8" w14:textId="77777777" w:rsidR="00D34F56" w:rsidRPr="003630DE" w:rsidRDefault="00D34F56" w:rsidP="00D34F56">
            <w:pPr>
              <w:jc w:val="center"/>
              <w:rPr>
                <w:noProof w:val="0"/>
                <w:color w:val="0D0D0D" w:themeColor="text1" w:themeTint="F2"/>
                <w:sz w:val="20"/>
                <w:szCs w:val="20"/>
              </w:rPr>
            </w:pPr>
            <w:r w:rsidRPr="003630DE">
              <w:rPr>
                <w:noProof w:val="0"/>
                <w:color w:val="0D0D0D" w:themeColor="text1" w:themeTint="F2"/>
                <w:sz w:val="20"/>
                <w:szCs w:val="20"/>
                <w:lang w:eastAsia="ro-RO" w:bidi="ro-RO"/>
              </w:rPr>
              <w:t>Obligatoriu</w:t>
            </w:r>
          </w:p>
        </w:tc>
      </w:tr>
      <w:tr w:rsidR="00D34F56" w:rsidRPr="003630DE" w14:paraId="35D23B8C" w14:textId="77777777" w:rsidTr="00D34F56">
        <w:trPr>
          <w:trHeight w:val="853"/>
        </w:trPr>
        <w:tc>
          <w:tcPr>
            <w:tcW w:w="500" w:type="dxa"/>
            <w:tcBorders>
              <w:top w:val="single" w:sz="4" w:space="0" w:color="auto"/>
              <w:left w:val="single" w:sz="4" w:space="0" w:color="auto"/>
              <w:bottom w:val="single" w:sz="4" w:space="0" w:color="auto"/>
              <w:right w:val="single" w:sz="4" w:space="0" w:color="auto"/>
            </w:tcBorders>
            <w:vAlign w:val="center"/>
          </w:tcPr>
          <w:p w14:paraId="75FCB5C0"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6.</w:t>
            </w:r>
          </w:p>
        </w:tc>
        <w:tc>
          <w:tcPr>
            <w:tcW w:w="3183" w:type="dxa"/>
            <w:tcBorders>
              <w:top w:val="single" w:sz="4" w:space="0" w:color="auto"/>
              <w:left w:val="single" w:sz="4" w:space="0" w:color="auto"/>
              <w:bottom w:val="single" w:sz="4" w:space="0" w:color="auto"/>
              <w:right w:val="single" w:sz="4" w:space="0" w:color="auto"/>
            </w:tcBorders>
            <w:vAlign w:val="center"/>
          </w:tcPr>
          <w:p w14:paraId="7AD5902A" w14:textId="77777777" w:rsidR="00D34F56" w:rsidRPr="003630DE" w:rsidRDefault="00D34F56" w:rsidP="00D34F56">
            <w:pPr>
              <w:tabs>
                <w:tab w:val="left" w:pos="567"/>
              </w:tabs>
              <w:jc w:val="center"/>
              <w:rPr>
                <w:rFonts w:eastAsia="PMingLiU"/>
                <w:b/>
                <w:noProof w:val="0"/>
                <w:color w:val="0D0D0D" w:themeColor="text1" w:themeTint="F2"/>
                <w:sz w:val="20"/>
                <w:szCs w:val="20"/>
                <w:lang w:eastAsia="zh-CN"/>
              </w:rPr>
            </w:pPr>
          </w:p>
          <w:p w14:paraId="6E08A08E" w14:textId="77777777" w:rsidR="00D34F56" w:rsidRPr="003630DE" w:rsidRDefault="00D34F56" w:rsidP="00D34F56">
            <w:pPr>
              <w:tabs>
                <w:tab w:val="left" w:pos="567"/>
              </w:tabs>
              <w:jc w:val="center"/>
              <w:rPr>
                <w:rFonts w:eastAsia="PMingLiU"/>
                <w:b/>
                <w:noProof w:val="0"/>
                <w:color w:val="0D0D0D" w:themeColor="text1" w:themeTint="F2"/>
                <w:sz w:val="20"/>
                <w:szCs w:val="20"/>
                <w:lang w:eastAsia="zh-CN"/>
              </w:rPr>
            </w:pPr>
            <w:r w:rsidRPr="003630DE">
              <w:rPr>
                <w:rFonts w:eastAsia="PMingLiU"/>
                <w:b/>
                <w:noProof w:val="0"/>
                <w:color w:val="0D0D0D" w:themeColor="text1" w:themeTint="F2"/>
                <w:sz w:val="20"/>
                <w:szCs w:val="20"/>
                <w:lang w:eastAsia="zh-CN"/>
              </w:rPr>
              <w:t xml:space="preserve">Declarația privind </w:t>
            </w:r>
            <w:r w:rsidRPr="003630DE">
              <w:rPr>
                <w:b/>
                <w:noProof w:val="0"/>
                <w:color w:val="0D0D0D" w:themeColor="text1" w:themeTint="F2"/>
                <w:sz w:val="20"/>
                <w:szCs w:val="20"/>
              </w:rPr>
              <w:t>lista principalelor livrări/prestări efectuate în ultimii 3 ani</w:t>
            </w:r>
            <w:r w:rsidRPr="003630DE" w:rsidDel="004137E9">
              <w:rPr>
                <w:b/>
                <w:noProof w:val="0"/>
                <w:color w:val="0D0D0D" w:themeColor="text1" w:themeTint="F2"/>
                <w:sz w:val="20"/>
                <w:szCs w:val="20"/>
              </w:rPr>
              <w:t xml:space="preserve"> </w:t>
            </w:r>
            <w:r w:rsidRPr="003630DE">
              <w:rPr>
                <w:b/>
                <w:noProof w:val="0"/>
                <w:color w:val="0D0D0D" w:themeColor="text1" w:themeTint="F2"/>
                <w:sz w:val="20"/>
                <w:szCs w:val="20"/>
              </w:rPr>
              <w:t>de activitate</w:t>
            </w:r>
          </w:p>
          <w:p w14:paraId="5C0446D2" w14:textId="77777777" w:rsidR="00D34F56" w:rsidRPr="003630DE" w:rsidRDefault="00D34F56" w:rsidP="00D34F56">
            <w:pPr>
              <w:tabs>
                <w:tab w:val="left" w:pos="612"/>
              </w:tabs>
              <w:spacing w:line="276" w:lineRule="auto"/>
              <w:jc w:val="center"/>
              <w:rPr>
                <w:b/>
                <w:bCs/>
                <w:noProof w:val="0"/>
                <w:color w:val="0D0D0D" w:themeColor="text1" w:themeTint="F2"/>
                <w:sz w:val="20"/>
                <w:szCs w:val="20"/>
                <w:lang w:eastAsia="zh-CN"/>
              </w:rPr>
            </w:pPr>
          </w:p>
        </w:tc>
        <w:tc>
          <w:tcPr>
            <w:tcW w:w="3453" w:type="dxa"/>
            <w:tcBorders>
              <w:top w:val="single" w:sz="4" w:space="0" w:color="auto"/>
              <w:left w:val="single" w:sz="4" w:space="0" w:color="auto"/>
              <w:bottom w:val="single" w:sz="4" w:space="0" w:color="auto"/>
              <w:right w:val="single" w:sz="4" w:space="0" w:color="auto"/>
            </w:tcBorders>
            <w:vAlign w:val="center"/>
          </w:tcPr>
          <w:p w14:paraId="2B1DBB09" w14:textId="77777777" w:rsidR="00D34F56" w:rsidRPr="003630DE" w:rsidRDefault="00D34F56" w:rsidP="00D34F56">
            <w:pPr>
              <w:jc w:val="center"/>
              <w:rPr>
                <w:rStyle w:val="aff0"/>
                <w:b w:val="0"/>
                <w:noProof w:val="0"/>
                <w:color w:val="0D0D0D" w:themeColor="text1" w:themeTint="F2"/>
                <w:sz w:val="20"/>
                <w:shd w:val="clear" w:color="auto" w:fill="FFFFFF"/>
                <w:lang w:eastAsia="zh-CN"/>
              </w:rPr>
            </w:pPr>
            <w:r w:rsidRPr="003630DE">
              <w:rPr>
                <w:rStyle w:val="aff0"/>
                <w:noProof w:val="0"/>
                <w:color w:val="0D0D0D" w:themeColor="text1" w:themeTint="F2"/>
                <w:sz w:val="20"/>
                <w:shd w:val="clear" w:color="auto" w:fill="FFFFFF"/>
                <w:lang w:eastAsia="zh-CN"/>
              </w:rPr>
              <w:t xml:space="preserve">Anexa nr. 12  </w:t>
            </w:r>
            <w:r w:rsidRPr="003630DE">
              <w:rPr>
                <w:iCs/>
                <w:noProof w:val="0"/>
                <w:color w:val="0D0D0D" w:themeColor="text1" w:themeTint="F2"/>
                <w:sz w:val="20"/>
                <w:szCs w:val="20"/>
              </w:rPr>
              <w:t xml:space="preserve">la Doc. Standard, </w:t>
            </w:r>
            <w:r w:rsidRPr="003630DE">
              <w:rPr>
                <w:noProof w:val="0"/>
                <w:color w:val="0D0D0D" w:themeColor="text1" w:themeTint="F2"/>
                <w:sz w:val="20"/>
                <w:szCs w:val="20"/>
                <w:lang w:eastAsia="ro-RO" w:bidi="ro-RO"/>
              </w:rPr>
              <w:t>confirmat prin aplicarea semnăturii electronice.</w:t>
            </w:r>
          </w:p>
        </w:tc>
        <w:tc>
          <w:tcPr>
            <w:tcW w:w="2236" w:type="dxa"/>
            <w:tcBorders>
              <w:top w:val="single" w:sz="4" w:space="0" w:color="auto"/>
              <w:left w:val="single" w:sz="4" w:space="0" w:color="auto"/>
              <w:bottom w:val="single" w:sz="4" w:space="0" w:color="auto"/>
              <w:right w:val="single" w:sz="4" w:space="0" w:color="auto"/>
            </w:tcBorders>
          </w:tcPr>
          <w:p w14:paraId="2E9D0C75" w14:textId="77777777" w:rsidR="00D34F56" w:rsidRPr="003630DE" w:rsidRDefault="00D34F56" w:rsidP="00D34F56">
            <w:pPr>
              <w:jc w:val="center"/>
              <w:rPr>
                <w:noProof w:val="0"/>
                <w:color w:val="0D0D0D" w:themeColor="text1" w:themeTint="F2"/>
                <w:sz w:val="20"/>
                <w:szCs w:val="20"/>
                <w:lang w:eastAsia="ro-RO" w:bidi="ro-RO"/>
              </w:rPr>
            </w:pPr>
          </w:p>
          <w:p w14:paraId="59F3A338" w14:textId="77777777" w:rsidR="00D34F56" w:rsidRPr="003630DE" w:rsidRDefault="00D34F56" w:rsidP="00D34F56">
            <w:pPr>
              <w:jc w:val="center"/>
              <w:rPr>
                <w:noProof w:val="0"/>
                <w:color w:val="0D0D0D" w:themeColor="text1" w:themeTint="F2"/>
                <w:sz w:val="20"/>
                <w:szCs w:val="20"/>
                <w:lang w:eastAsia="ro-RO" w:bidi="ro-RO"/>
              </w:rPr>
            </w:pPr>
          </w:p>
          <w:p w14:paraId="72C97674" w14:textId="77777777" w:rsidR="00D34F56" w:rsidRPr="003630DE" w:rsidRDefault="00D34F56" w:rsidP="00D34F56">
            <w:pPr>
              <w:jc w:val="center"/>
              <w:rPr>
                <w:noProof w:val="0"/>
                <w:color w:val="0D0D0D" w:themeColor="text1" w:themeTint="F2"/>
                <w:sz w:val="20"/>
                <w:szCs w:val="20"/>
                <w:lang w:eastAsia="ro-RO" w:bidi="ro-RO"/>
              </w:rPr>
            </w:pPr>
            <w:r w:rsidRPr="003630DE">
              <w:rPr>
                <w:noProof w:val="0"/>
                <w:color w:val="0D0D0D" w:themeColor="text1" w:themeTint="F2"/>
                <w:sz w:val="20"/>
                <w:szCs w:val="20"/>
                <w:lang w:eastAsia="ro-RO" w:bidi="ro-RO"/>
              </w:rPr>
              <w:t>Obligatotriu</w:t>
            </w:r>
          </w:p>
        </w:tc>
      </w:tr>
      <w:tr w:rsidR="00D34F56" w:rsidRPr="003630DE" w14:paraId="192523B4" w14:textId="77777777" w:rsidTr="00D34F56">
        <w:trPr>
          <w:trHeight w:val="242"/>
        </w:trPr>
        <w:tc>
          <w:tcPr>
            <w:tcW w:w="500" w:type="dxa"/>
            <w:tcBorders>
              <w:top w:val="single" w:sz="4" w:space="0" w:color="auto"/>
              <w:left w:val="single" w:sz="4" w:space="0" w:color="auto"/>
              <w:bottom w:val="single" w:sz="4" w:space="0" w:color="auto"/>
              <w:right w:val="single" w:sz="4" w:space="0" w:color="auto"/>
            </w:tcBorders>
            <w:vAlign w:val="center"/>
          </w:tcPr>
          <w:p w14:paraId="5D4349FE"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7.</w:t>
            </w:r>
          </w:p>
        </w:tc>
        <w:tc>
          <w:tcPr>
            <w:tcW w:w="3183" w:type="dxa"/>
            <w:tcBorders>
              <w:top w:val="single" w:sz="4" w:space="0" w:color="auto"/>
              <w:left w:val="single" w:sz="4" w:space="0" w:color="auto"/>
              <w:bottom w:val="single" w:sz="4" w:space="0" w:color="auto"/>
              <w:right w:val="single" w:sz="4" w:space="0" w:color="auto"/>
            </w:tcBorders>
            <w:vAlign w:val="center"/>
          </w:tcPr>
          <w:p w14:paraId="797A70D5"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Specificații tehnice</w:t>
            </w:r>
          </w:p>
        </w:tc>
        <w:tc>
          <w:tcPr>
            <w:tcW w:w="3453" w:type="dxa"/>
            <w:tcBorders>
              <w:top w:val="single" w:sz="4" w:space="0" w:color="auto"/>
              <w:left w:val="single" w:sz="4" w:space="0" w:color="auto"/>
              <w:bottom w:val="single" w:sz="4" w:space="0" w:color="auto"/>
              <w:right w:val="single" w:sz="4" w:space="0" w:color="auto"/>
            </w:tcBorders>
            <w:vAlign w:val="center"/>
          </w:tcPr>
          <w:p w14:paraId="69479A3B" w14:textId="77777777" w:rsidR="00D34F56" w:rsidRPr="003630DE" w:rsidRDefault="00D34F56" w:rsidP="00D34F56">
            <w:pPr>
              <w:tabs>
                <w:tab w:val="left" w:pos="612"/>
              </w:tabs>
              <w:spacing w:line="276" w:lineRule="auto"/>
              <w:jc w:val="center"/>
              <w:rPr>
                <w:i/>
                <w:iCs/>
                <w:noProof w:val="0"/>
                <w:color w:val="0D0D0D" w:themeColor="text1" w:themeTint="F2"/>
                <w:sz w:val="20"/>
                <w:szCs w:val="20"/>
              </w:rPr>
            </w:pPr>
            <w:r w:rsidRPr="003630DE">
              <w:rPr>
                <w:iCs/>
                <w:noProof w:val="0"/>
                <w:color w:val="0D0D0D" w:themeColor="text1" w:themeTint="F2"/>
                <w:sz w:val="20"/>
                <w:szCs w:val="20"/>
              </w:rPr>
              <w:t xml:space="preserve">Anexa nr. 22 la Doc. Standard, </w:t>
            </w:r>
            <w:r w:rsidRPr="003630DE">
              <w:rPr>
                <w:noProof w:val="0"/>
                <w:color w:val="0D0D0D" w:themeColor="text1" w:themeTint="F2"/>
                <w:sz w:val="20"/>
                <w:szCs w:val="20"/>
                <w:lang w:eastAsia="ro-RO" w:bidi="ro-RO"/>
              </w:rPr>
              <w:t>confirmat prin aplicarea semnăturii electronice.</w:t>
            </w:r>
          </w:p>
        </w:tc>
        <w:tc>
          <w:tcPr>
            <w:tcW w:w="2236" w:type="dxa"/>
            <w:tcBorders>
              <w:top w:val="single" w:sz="4" w:space="0" w:color="auto"/>
              <w:left w:val="single" w:sz="4" w:space="0" w:color="auto"/>
              <w:bottom w:val="single" w:sz="4" w:space="0" w:color="auto"/>
              <w:right w:val="single" w:sz="4" w:space="0" w:color="auto"/>
            </w:tcBorders>
            <w:vAlign w:val="center"/>
          </w:tcPr>
          <w:p w14:paraId="7AF4B733" w14:textId="77777777" w:rsidR="00D34F56" w:rsidRPr="003630DE" w:rsidRDefault="00D34F56" w:rsidP="00D34F56">
            <w:pPr>
              <w:spacing w:line="276" w:lineRule="auto"/>
              <w:jc w:val="center"/>
              <w:rPr>
                <w:iCs/>
                <w:noProof w:val="0"/>
                <w:color w:val="0D0D0D" w:themeColor="text1" w:themeTint="F2"/>
                <w:sz w:val="20"/>
                <w:szCs w:val="20"/>
              </w:rPr>
            </w:pPr>
            <w:r w:rsidRPr="003630DE">
              <w:rPr>
                <w:iCs/>
                <w:noProof w:val="0"/>
                <w:color w:val="0D0D0D" w:themeColor="text1" w:themeTint="F2"/>
                <w:sz w:val="20"/>
                <w:szCs w:val="20"/>
              </w:rPr>
              <w:t>Obligatoriu</w:t>
            </w:r>
          </w:p>
        </w:tc>
      </w:tr>
      <w:tr w:rsidR="00D34F56" w:rsidRPr="003630DE" w14:paraId="714D832A" w14:textId="77777777" w:rsidTr="00D34F56">
        <w:trPr>
          <w:trHeight w:val="234"/>
        </w:trPr>
        <w:tc>
          <w:tcPr>
            <w:tcW w:w="500" w:type="dxa"/>
            <w:tcBorders>
              <w:top w:val="single" w:sz="4" w:space="0" w:color="auto"/>
              <w:left w:val="single" w:sz="4" w:space="0" w:color="auto"/>
              <w:bottom w:val="single" w:sz="4" w:space="0" w:color="auto"/>
              <w:right w:val="single" w:sz="4" w:space="0" w:color="auto"/>
            </w:tcBorders>
            <w:vAlign w:val="center"/>
          </w:tcPr>
          <w:p w14:paraId="40D773C0"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8.</w:t>
            </w:r>
          </w:p>
        </w:tc>
        <w:tc>
          <w:tcPr>
            <w:tcW w:w="3183" w:type="dxa"/>
            <w:tcBorders>
              <w:top w:val="single" w:sz="4" w:space="0" w:color="auto"/>
              <w:left w:val="single" w:sz="4" w:space="0" w:color="auto"/>
              <w:bottom w:val="single" w:sz="4" w:space="0" w:color="auto"/>
              <w:right w:val="single" w:sz="4" w:space="0" w:color="auto"/>
            </w:tcBorders>
            <w:vAlign w:val="center"/>
          </w:tcPr>
          <w:p w14:paraId="248071E8"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r w:rsidRPr="003630DE">
              <w:rPr>
                <w:b/>
                <w:iCs/>
                <w:noProof w:val="0"/>
                <w:color w:val="0D0D0D" w:themeColor="text1" w:themeTint="F2"/>
                <w:sz w:val="20"/>
                <w:szCs w:val="20"/>
              </w:rPr>
              <w:t>Specificații de preţ</w:t>
            </w:r>
          </w:p>
        </w:tc>
        <w:tc>
          <w:tcPr>
            <w:tcW w:w="3453" w:type="dxa"/>
            <w:tcBorders>
              <w:top w:val="single" w:sz="4" w:space="0" w:color="auto"/>
              <w:left w:val="single" w:sz="4" w:space="0" w:color="auto"/>
              <w:bottom w:val="single" w:sz="4" w:space="0" w:color="auto"/>
              <w:right w:val="single" w:sz="4" w:space="0" w:color="auto"/>
            </w:tcBorders>
            <w:vAlign w:val="center"/>
          </w:tcPr>
          <w:p w14:paraId="6E9E8CFF" w14:textId="77777777" w:rsidR="00D34F56" w:rsidRPr="003630DE" w:rsidRDefault="00D34F56" w:rsidP="00D34F56">
            <w:pPr>
              <w:tabs>
                <w:tab w:val="left" w:pos="612"/>
              </w:tabs>
              <w:spacing w:line="276" w:lineRule="auto"/>
              <w:jc w:val="center"/>
              <w:rPr>
                <w:i/>
                <w:iCs/>
                <w:noProof w:val="0"/>
                <w:color w:val="0D0D0D" w:themeColor="text1" w:themeTint="F2"/>
                <w:sz w:val="20"/>
                <w:szCs w:val="20"/>
              </w:rPr>
            </w:pPr>
            <w:r w:rsidRPr="003630DE">
              <w:rPr>
                <w:iCs/>
                <w:noProof w:val="0"/>
                <w:color w:val="0D0D0D" w:themeColor="text1" w:themeTint="F2"/>
                <w:sz w:val="20"/>
                <w:szCs w:val="20"/>
              </w:rPr>
              <w:t xml:space="preserve">Anexa nr. 23 la Doc. Standard, </w:t>
            </w:r>
            <w:r w:rsidRPr="003630DE">
              <w:rPr>
                <w:noProof w:val="0"/>
                <w:color w:val="0D0D0D" w:themeColor="text1" w:themeTint="F2"/>
                <w:sz w:val="20"/>
                <w:szCs w:val="20"/>
                <w:lang w:eastAsia="ro-RO" w:bidi="ro-RO"/>
              </w:rPr>
              <w:t>confirmat prin aplicarea semnăturii electronice.</w:t>
            </w:r>
          </w:p>
        </w:tc>
        <w:tc>
          <w:tcPr>
            <w:tcW w:w="2236" w:type="dxa"/>
            <w:tcBorders>
              <w:top w:val="single" w:sz="4" w:space="0" w:color="auto"/>
              <w:left w:val="single" w:sz="4" w:space="0" w:color="auto"/>
              <w:bottom w:val="single" w:sz="4" w:space="0" w:color="auto"/>
              <w:right w:val="single" w:sz="4" w:space="0" w:color="auto"/>
            </w:tcBorders>
            <w:vAlign w:val="center"/>
          </w:tcPr>
          <w:p w14:paraId="539409EC" w14:textId="77777777" w:rsidR="00D34F56" w:rsidRPr="003630DE" w:rsidRDefault="00D34F56" w:rsidP="00D34F56">
            <w:pPr>
              <w:spacing w:line="276" w:lineRule="auto"/>
              <w:jc w:val="center"/>
              <w:rPr>
                <w:iCs/>
                <w:noProof w:val="0"/>
                <w:color w:val="0D0D0D" w:themeColor="text1" w:themeTint="F2"/>
                <w:sz w:val="20"/>
                <w:szCs w:val="20"/>
              </w:rPr>
            </w:pPr>
            <w:r w:rsidRPr="003630DE">
              <w:rPr>
                <w:iCs/>
                <w:noProof w:val="0"/>
                <w:color w:val="0D0D0D" w:themeColor="text1" w:themeTint="F2"/>
                <w:sz w:val="20"/>
                <w:szCs w:val="20"/>
              </w:rPr>
              <w:t>Obligatoriu</w:t>
            </w:r>
          </w:p>
        </w:tc>
      </w:tr>
      <w:tr w:rsidR="00D34F56" w:rsidRPr="003630DE" w14:paraId="416CB983" w14:textId="77777777" w:rsidTr="00D34F56">
        <w:trPr>
          <w:trHeight w:val="979"/>
        </w:trPr>
        <w:tc>
          <w:tcPr>
            <w:tcW w:w="500" w:type="dxa"/>
            <w:tcBorders>
              <w:top w:val="single" w:sz="4" w:space="0" w:color="auto"/>
              <w:left w:val="single" w:sz="4" w:space="0" w:color="auto"/>
              <w:bottom w:val="single" w:sz="4" w:space="0" w:color="auto"/>
              <w:right w:val="single" w:sz="4" w:space="0" w:color="auto"/>
            </w:tcBorders>
            <w:vAlign w:val="center"/>
          </w:tcPr>
          <w:p w14:paraId="45ADD9B2" w14:textId="77777777" w:rsidR="00D34F56" w:rsidRPr="003630DE" w:rsidRDefault="00D34F56" w:rsidP="00D34F56">
            <w:pPr>
              <w:tabs>
                <w:tab w:val="left" w:pos="612"/>
              </w:tabs>
              <w:spacing w:line="276" w:lineRule="auto"/>
              <w:jc w:val="center"/>
              <w:rPr>
                <w:b/>
                <w:i/>
                <w:iCs/>
                <w:noProof w:val="0"/>
                <w:color w:val="0D0D0D" w:themeColor="text1" w:themeTint="F2"/>
                <w:sz w:val="20"/>
                <w:szCs w:val="20"/>
              </w:rPr>
            </w:pPr>
            <w:r w:rsidRPr="003630DE">
              <w:rPr>
                <w:b/>
                <w:i/>
                <w:iCs/>
                <w:noProof w:val="0"/>
                <w:color w:val="0D0D0D" w:themeColor="text1" w:themeTint="F2"/>
                <w:sz w:val="20"/>
                <w:szCs w:val="20"/>
              </w:rPr>
              <w:t>9.</w:t>
            </w:r>
          </w:p>
        </w:tc>
        <w:tc>
          <w:tcPr>
            <w:tcW w:w="3183" w:type="dxa"/>
            <w:tcBorders>
              <w:top w:val="single" w:sz="4" w:space="0" w:color="auto"/>
              <w:left w:val="single" w:sz="4" w:space="0" w:color="auto"/>
              <w:bottom w:val="single" w:sz="4" w:space="0" w:color="auto"/>
              <w:right w:val="single" w:sz="4" w:space="0" w:color="auto"/>
            </w:tcBorders>
            <w:vAlign w:val="center"/>
          </w:tcPr>
          <w:p w14:paraId="398549D2" w14:textId="77777777" w:rsidR="00D34F56" w:rsidRPr="003630DE" w:rsidRDefault="00D34F56" w:rsidP="00D34F56">
            <w:pPr>
              <w:jc w:val="center"/>
              <w:rPr>
                <w:rFonts w:eastAsia="PMingLiU"/>
                <w:b/>
                <w:noProof w:val="0"/>
                <w:color w:val="0D0D0D" w:themeColor="text1" w:themeTint="F2"/>
                <w:sz w:val="20"/>
                <w:szCs w:val="20"/>
                <w:lang w:eastAsia="zh-CN"/>
              </w:rPr>
            </w:pPr>
            <w:r w:rsidRPr="003630DE">
              <w:rPr>
                <w:rFonts w:eastAsia="PMingLiU"/>
                <w:b/>
                <w:noProof w:val="0"/>
                <w:color w:val="0D0D0D" w:themeColor="text1" w:themeTint="F2"/>
                <w:sz w:val="20"/>
                <w:szCs w:val="20"/>
                <w:lang w:eastAsia="zh-CN"/>
              </w:rPr>
              <w:t>Declarație privind personalul de specialitate propus pentru implementarea contractului</w:t>
            </w:r>
          </w:p>
          <w:p w14:paraId="496DD40E" w14:textId="77777777" w:rsidR="00D34F56" w:rsidRPr="003630DE" w:rsidRDefault="00D34F56" w:rsidP="00D34F56">
            <w:pPr>
              <w:tabs>
                <w:tab w:val="left" w:pos="612"/>
              </w:tabs>
              <w:spacing w:line="276" w:lineRule="auto"/>
              <w:jc w:val="center"/>
              <w:rPr>
                <w:b/>
                <w:iCs/>
                <w:noProof w:val="0"/>
                <w:color w:val="0D0D0D" w:themeColor="text1" w:themeTint="F2"/>
                <w:sz w:val="20"/>
                <w:szCs w:val="20"/>
              </w:rPr>
            </w:pPr>
          </w:p>
        </w:tc>
        <w:tc>
          <w:tcPr>
            <w:tcW w:w="3453" w:type="dxa"/>
            <w:tcBorders>
              <w:top w:val="single" w:sz="4" w:space="0" w:color="auto"/>
              <w:left w:val="single" w:sz="4" w:space="0" w:color="auto"/>
              <w:bottom w:val="single" w:sz="4" w:space="0" w:color="auto"/>
              <w:right w:val="single" w:sz="4" w:space="0" w:color="auto"/>
            </w:tcBorders>
            <w:vAlign w:val="center"/>
          </w:tcPr>
          <w:p w14:paraId="156D03F7" w14:textId="77777777" w:rsidR="00D34F56" w:rsidRPr="003630DE" w:rsidRDefault="00D34F56" w:rsidP="00D34F56">
            <w:pPr>
              <w:tabs>
                <w:tab w:val="left" w:pos="612"/>
              </w:tabs>
              <w:spacing w:line="276" w:lineRule="auto"/>
              <w:jc w:val="center"/>
              <w:rPr>
                <w:iCs/>
                <w:noProof w:val="0"/>
                <w:color w:val="0D0D0D" w:themeColor="text1" w:themeTint="F2"/>
                <w:sz w:val="20"/>
                <w:szCs w:val="20"/>
              </w:rPr>
            </w:pPr>
            <w:r w:rsidRPr="003630DE">
              <w:rPr>
                <w:noProof w:val="0"/>
                <w:color w:val="0D0D0D" w:themeColor="text1" w:themeTint="F2"/>
                <w:sz w:val="20"/>
                <w:szCs w:val="20"/>
              </w:rPr>
              <w:t xml:space="preserve">Anexa nr.14 la Doc. Standard, </w:t>
            </w:r>
            <w:r w:rsidRPr="003630DE">
              <w:rPr>
                <w:noProof w:val="0"/>
                <w:color w:val="0D0D0D" w:themeColor="text1" w:themeTint="F2"/>
                <w:sz w:val="20"/>
                <w:szCs w:val="20"/>
                <w:lang w:eastAsia="ro-RO" w:bidi="ro-RO"/>
              </w:rPr>
              <w:t>confirmat prin aplicarea semnăturii electronice.</w:t>
            </w:r>
          </w:p>
        </w:tc>
        <w:tc>
          <w:tcPr>
            <w:tcW w:w="2236" w:type="dxa"/>
            <w:tcBorders>
              <w:top w:val="single" w:sz="4" w:space="0" w:color="auto"/>
              <w:left w:val="single" w:sz="4" w:space="0" w:color="auto"/>
              <w:bottom w:val="single" w:sz="4" w:space="0" w:color="auto"/>
              <w:right w:val="single" w:sz="4" w:space="0" w:color="auto"/>
            </w:tcBorders>
          </w:tcPr>
          <w:p w14:paraId="123DDD45" w14:textId="77777777" w:rsidR="00D34F56" w:rsidRPr="003630DE" w:rsidRDefault="00D34F56" w:rsidP="00D34F56">
            <w:pPr>
              <w:jc w:val="center"/>
              <w:rPr>
                <w:iCs/>
                <w:noProof w:val="0"/>
                <w:color w:val="0D0D0D" w:themeColor="text1" w:themeTint="F2"/>
                <w:sz w:val="20"/>
                <w:szCs w:val="20"/>
              </w:rPr>
            </w:pPr>
          </w:p>
          <w:p w14:paraId="6A5E5EEE" w14:textId="77777777" w:rsidR="00D34F56" w:rsidRPr="003630DE" w:rsidRDefault="00D34F56" w:rsidP="00D34F56">
            <w:pPr>
              <w:jc w:val="center"/>
              <w:rPr>
                <w:noProof w:val="0"/>
                <w:color w:val="0D0D0D" w:themeColor="text1" w:themeTint="F2"/>
                <w:sz w:val="20"/>
                <w:szCs w:val="20"/>
              </w:rPr>
            </w:pPr>
            <w:r w:rsidRPr="003630DE">
              <w:rPr>
                <w:iCs/>
                <w:noProof w:val="0"/>
                <w:color w:val="0D0D0D" w:themeColor="text1" w:themeTint="F2"/>
                <w:sz w:val="20"/>
                <w:szCs w:val="20"/>
              </w:rPr>
              <w:t>Obligatoriu</w:t>
            </w:r>
          </w:p>
        </w:tc>
      </w:tr>
    </w:tbl>
    <w:p w14:paraId="0315A365" w14:textId="77777777" w:rsidR="00D34F56" w:rsidRPr="003630DE" w:rsidRDefault="00D34F56" w:rsidP="00D34F56">
      <w:pPr>
        <w:numPr>
          <w:ilvl w:val="0"/>
          <w:numId w:val="12"/>
        </w:numPr>
        <w:shd w:val="clear" w:color="auto" w:fill="FFFFFF" w:themeFill="background1"/>
        <w:tabs>
          <w:tab w:val="right" w:pos="426"/>
        </w:tabs>
        <w:spacing w:line="276" w:lineRule="auto"/>
        <w:ind w:left="360"/>
        <w:jc w:val="both"/>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Garanția pentru ofertă, după caz: </w:t>
      </w:r>
      <w:r w:rsidRPr="003630DE">
        <w:rPr>
          <w:i/>
          <w:noProof w:val="0"/>
          <w:color w:val="0D0D0D" w:themeColor="text1" w:themeTint="F2"/>
          <w:sz w:val="20"/>
          <w:szCs w:val="20"/>
          <w:lang w:eastAsia="ru-RU"/>
        </w:rPr>
        <w:t>1,0 %;</w:t>
      </w:r>
    </w:p>
    <w:p w14:paraId="702A1422" w14:textId="77777777" w:rsidR="00D34F56" w:rsidRPr="003630DE" w:rsidRDefault="00D34F56" w:rsidP="00D34F56">
      <w:pPr>
        <w:pStyle w:val="a"/>
        <w:numPr>
          <w:ilvl w:val="0"/>
          <w:numId w:val="12"/>
        </w:numPr>
        <w:spacing w:line="276" w:lineRule="auto"/>
        <w:ind w:left="426" w:hanging="426"/>
        <w:rPr>
          <w:b/>
          <w:color w:val="0D0D0D" w:themeColor="text1" w:themeTint="F2"/>
          <w:sz w:val="20"/>
          <w:szCs w:val="20"/>
          <w:lang w:val="ro-RO" w:eastAsia="ru-RU"/>
        </w:rPr>
      </w:pPr>
      <w:r w:rsidRPr="003630DE">
        <w:rPr>
          <w:b/>
          <w:color w:val="0D0D0D" w:themeColor="text1" w:themeTint="F2"/>
          <w:sz w:val="20"/>
          <w:szCs w:val="20"/>
          <w:lang w:val="ro-RO" w:eastAsia="ru-RU"/>
        </w:rPr>
        <w:t xml:space="preserve">Garanția de bună execuție a contractului, după caz: </w:t>
      </w:r>
      <w:r w:rsidRPr="003630DE">
        <w:rPr>
          <w:color w:val="0D0D0D" w:themeColor="text1" w:themeTint="F2"/>
          <w:sz w:val="20"/>
          <w:szCs w:val="20"/>
          <w:lang w:val="ro-RO" w:eastAsia="ru-RU"/>
        </w:rPr>
        <w:t xml:space="preserve"> </w:t>
      </w:r>
      <w:r w:rsidRPr="003630DE">
        <w:rPr>
          <w:i/>
          <w:color w:val="0D0D0D" w:themeColor="text1" w:themeTint="F2"/>
          <w:sz w:val="20"/>
          <w:szCs w:val="20"/>
          <w:lang w:val="ro-RO" w:eastAsia="ru-RU"/>
        </w:rPr>
        <w:t>Nu este cazul;</w:t>
      </w:r>
    </w:p>
    <w:p w14:paraId="19535045"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Motivul recurgerii la procedura accelerată (în cazul licitației deschise, restrânse și a procedurii negociate), după caz: </w:t>
      </w:r>
      <w:r w:rsidRPr="003630DE">
        <w:rPr>
          <w:i/>
          <w:noProof w:val="0"/>
          <w:color w:val="0D0D0D" w:themeColor="text1" w:themeTint="F2"/>
          <w:sz w:val="20"/>
          <w:szCs w:val="20"/>
          <w:lang w:eastAsia="ro-RO" w:bidi="ro-RO"/>
        </w:rPr>
        <w:t>Nu este cazul;</w:t>
      </w:r>
    </w:p>
    <w:p w14:paraId="2C3B3179"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Tehnici și instrumente specifice de atribuire (dacă este cazul specificați dacă se va utiliza acordul-cadru, sistemul dinamic de achiziție sau licitația electronică): </w:t>
      </w:r>
      <w:r w:rsidRPr="003630DE">
        <w:rPr>
          <w:i/>
          <w:noProof w:val="0"/>
          <w:color w:val="0D0D0D" w:themeColor="text1" w:themeTint="F2"/>
          <w:sz w:val="20"/>
          <w:szCs w:val="20"/>
          <w:lang w:eastAsia="ru-RU"/>
        </w:rPr>
        <w:t>Nu este cazul</w:t>
      </w:r>
      <w:r w:rsidRPr="003630DE">
        <w:rPr>
          <w:i/>
          <w:noProof w:val="0"/>
          <w:color w:val="0D0D0D" w:themeColor="text1" w:themeTint="F2"/>
          <w:sz w:val="20"/>
          <w:szCs w:val="20"/>
          <w:lang w:eastAsia="ro-RO" w:bidi="ro-RO"/>
        </w:rPr>
        <w:t>;</w:t>
      </w:r>
    </w:p>
    <w:p w14:paraId="75E5B097" w14:textId="77777777" w:rsidR="00D34F56" w:rsidRPr="003630DE" w:rsidRDefault="00D34F56" w:rsidP="00D34F56">
      <w:pPr>
        <w:numPr>
          <w:ilvl w:val="0"/>
          <w:numId w:val="12"/>
        </w:numPr>
        <w:tabs>
          <w:tab w:val="right" w:pos="426"/>
        </w:tabs>
        <w:spacing w:line="276" w:lineRule="auto"/>
        <w:ind w:left="426" w:hanging="426"/>
        <w:rPr>
          <w:b/>
          <w:i/>
          <w:noProof w:val="0"/>
          <w:color w:val="0D0D0D" w:themeColor="text1" w:themeTint="F2"/>
          <w:sz w:val="20"/>
          <w:szCs w:val="20"/>
          <w:lang w:eastAsia="ru-RU"/>
        </w:rPr>
      </w:pPr>
      <w:r w:rsidRPr="003630DE">
        <w:rPr>
          <w:b/>
          <w:noProof w:val="0"/>
          <w:color w:val="0D0D0D" w:themeColor="text1" w:themeTint="F2"/>
          <w:sz w:val="20"/>
          <w:szCs w:val="20"/>
          <w:lang w:eastAsia="ru-RU"/>
        </w:rPr>
        <w:t>Condiții speciale de care depinde îndeplinirea contractului (</w:t>
      </w:r>
      <w:r w:rsidRPr="003630DE">
        <w:rPr>
          <w:noProof w:val="0"/>
          <w:color w:val="0D0D0D" w:themeColor="text1" w:themeTint="F2"/>
          <w:sz w:val="20"/>
          <w:szCs w:val="20"/>
          <w:lang w:eastAsia="ru-RU"/>
        </w:rPr>
        <w:t>indicați după caz</w:t>
      </w:r>
      <w:r w:rsidRPr="003630DE">
        <w:rPr>
          <w:b/>
          <w:noProof w:val="0"/>
          <w:color w:val="0D0D0D" w:themeColor="text1" w:themeTint="F2"/>
          <w:sz w:val="20"/>
          <w:szCs w:val="20"/>
          <w:lang w:eastAsia="ru-RU"/>
        </w:rPr>
        <w:t xml:space="preserve">): </w:t>
      </w:r>
      <w:r w:rsidRPr="003630DE">
        <w:rPr>
          <w:i/>
          <w:noProof w:val="0"/>
          <w:color w:val="0D0D0D" w:themeColor="text1" w:themeTint="F2"/>
          <w:sz w:val="20"/>
          <w:szCs w:val="20"/>
          <w:lang w:eastAsia="ro-RO" w:bidi="ro-RO"/>
        </w:rPr>
        <w:t>Încheierea contractului are loc direct cu compania care prestează servicii de deservire a climatizatoarelor, fără intermediari;</w:t>
      </w:r>
    </w:p>
    <w:p w14:paraId="07B4958F" w14:textId="77777777" w:rsidR="00D34F56" w:rsidRPr="003630DE" w:rsidRDefault="00D34F56" w:rsidP="00D34F56">
      <w:pPr>
        <w:numPr>
          <w:ilvl w:val="0"/>
          <w:numId w:val="12"/>
        </w:numPr>
        <w:tabs>
          <w:tab w:val="right" w:pos="426"/>
        </w:tabs>
        <w:spacing w:line="276" w:lineRule="auto"/>
        <w:ind w:left="0" w:firstLine="0"/>
        <w:rPr>
          <w:b/>
          <w:noProof w:val="0"/>
          <w:color w:val="0D0D0D" w:themeColor="text1" w:themeTint="F2"/>
          <w:sz w:val="20"/>
          <w:szCs w:val="20"/>
          <w:lang w:eastAsia="ru-RU"/>
        </w:rPr>
      </w:pPr>
      <w:bookmarkStart w:id="77" w:name="_Hlk71621175"/>
      <w:r w:rsidRPr="003630DE">
        <w:rPr>
          <w:b/>
          <w:noProof w:val="0"/>
          <w:color w:val="0D0D0D" w:themeColor="text1" w:themeTint="F2"/>
          <w:sz w:val="20"/>
          <w:szCs w:val="20"/>
          <w:lang w:eastAsia="ru-RU"/>
        </w:rPr>
        <w:t>Ofertele se prezintă în valuta</w:t>
      </w:r>
      <w:bookmarkEnd w:id="77"/>
      <w:r w:rsidRPr="003630DE">
        <w:rPr>
          <w:b/>
          <w:noProof w:val="0"/>
          <w:color w:val="0D0D0D" w:themeColor="text1" w:themeTint="F2"/>
          <w:sz w:val="20"/>
          <w:szCs w:val="20"/>
          <w:lang w:eastAsia="ru-RU"/>
        </w:rPr>
        <w:t>:</w:t>
      </w:r>
      <w:r w:rsidRPr="003630DE">
        <w:rPr>
          <w:noProof w:val="0"/>
          <w:color w:val="0D0D0D" w:themeColor="text1" w:themeTint="F2"/>
          <w:sz w:val="20"/>
          <w:szCs w:val="20"/>
        </w:rPr>
        <w:t xml:space="preserve"> </w:t>
      </w:r>
      <w:r w:rsidRPr="003630DE">
        <w:rPr>
          <w:i/>
          <w:noProof w:val="0"/>
          <w:color w:val="0D0D0D" w:themeColor="text1" w:themeTint="F2"/>
          <w:sz w:val="20"/>
          <w:szCs w:val="20"/>
        </w:rPr>
        <w:t>Națională, MDL;</w:t>
      </w:r>
    </w:p>
    <w:p w14:paraId="35DA3670" w14:textId="77777777" w:rsidR="00D34F56" w:rsidRPr="003630DE" w:rsidRDefault="00D34F56" w:rsidP="00D34F56">
      <w:pPr>
        <w:numPr>
          <w:ilvl w:val="0"/>
          <w:numId w:val="12"/>
        </w:numPr>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Criteriul de evaluare aplicat pentru atribuirea contractului: </w:t>
      </w:r>
      <w:r w:rsidRPr="003630DE">
        <w:rPr>
          <w:i/>
          <w:noProof w:val="0"/>
          <w:color w:val="0D0D0D" w:themeColor="text1" w:themeTint="F2"/>
          <w:sz w:val="20"/>
          <w:szCs w:val="20"/>
          <w:lang w:eastAsia="ru-RU"/>
        </w:rPr>
        <w:t>Nu este cazul;</w:t>
      </w:r>
    </w:p>
    <w:p w14:paraId="0F6735F7" w14:textId="77777777" w:rsidR="00D34F56" w:rsidRPr="003630DE" w:rsidRDefault="00D34F56" w:rsidP="00D34F56">
      <w:pPr>
        <w:numPr>
          <w:ilvl w:val="0"/>
          <w:numId w:val="12"/>
        </w:numPr>
        <w:tabs>
          <w:tab w:val="right" w:pos="426"/>
        </w:tabs>
        <w:spacing w:line="276" w:lineRule="auto"/>
        <w:ind w:left="0" w:firstLine="0"/>
        <w:jc w:val="both"/>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Factorii de evaluare a ofertei celei mai avantajoase din punct de vedere economic, precum și ponderile lor: </w:t>
      </w:r>
      <w:r w:rsidRPr="003630DE">
        <w:rPr>
          <w:i/>
          <w:noProof w:val="0"/>
          <w:color w:val="0D0D0D" w:themeColor="text1" w:themeTint="F2"/>
          <w:sz w:val="20"/>
          <w:szCs w:val="20"/>
          <w:lang w:eastAsia="ru-RU"/>
        </w:rPr>
        <w:t>Nu este cazul;</w:t>
      </w:r>
    </w:p>
    <w:p w14:paraId="058DFEF4" w14:textId="77777777" w:rsidR="00D34F56" w:rsidRPr="003630DE" w:rsidRDefault="00D34F56" w:rsidP="00D34F56">
      <w:pPr>
        <w:numPr>
          <w:ilvl w:val="0"/>
          <w:numId w:val="12"/>
        </w:numPr>
        <w:shd w:val="clear" w:color="auto" w:fill="FFFFFF" w:themeFill="background1"/>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Termenul limită de depunere/deschidere a ofertelor:</w:t>
      </w:r>
    </w:p>
    <w:p w14:paraId="337A8F4A" w14:textId="77777777" w:rsidR="00D34F56" w:rsidRPr="003630DE" w:rsidRDefault="00D34F56" w:rsidP="00D34F56">
      <w:pPr>
        <w:pStyle w:val="a"/>
        <w:numPr>
          <w:ilvl w:val="0"/>
          <w:numId w:val="14"/>
        </w:numPr>
        <w:tabs>
          <w:tab w:val="clear" w:pos="1134"/>
          <w:tab w:val="right" w:pos="426"/>
        </w:tabs>
        <w:spacing w:line="276" w:lineRule="auto"/>
        <w:contextualSpacing/>
        <w:jc w:val="left"/>
        <w:rPr>
          <w:b/>
          <w:i/>
          <w:color w:val="0D0D0D" w:themeColor="text1" w:themeTint="F2"/>
          <w:sz w:val="20"/>
          <w:szCs w:val="20"/>
          <w:lang w:val="ro-RO"/>
        </w:rPr>
      </w:pPr>
      <w:r w:rsidRPr="003630DE">
        <w:rPr>
          <w:b/>
          <w:bCs/>
          <w:color w:val="0D0D0D" w:themeColor="text1" w:themeTint="F2"/>
          <w:sz w:val="20"/>
          <w:szCs w:val="20"/>
          <w:lang w:val="ro-RO"/>
        </w:rPr>
        <w:t xml:space="preserve">până la: </w:t>
      </w:r>
      <w:r w:rsidRPr="003630DE">
        <w:rPr>
          <w:i/>
          <w:color w:val="0D0D0D" w:themeColor="text1" w:themeTint="F2"/>
          <w:sz w:val="20"/>
          <w:szCs w:val="20"/>
          <w:lang w:val="ro-RO" w:eastAsia="ro-RO" w:bidi="ro-RO"/>
        </w:rPr>
        <w:t xml:space="preserve">conform anunțului de participare electronic de pe platforma achizitii.md; </w:t>
      </w:r>
    </w:p>
    <w:p w14:paraId="7FD7C9A5" w14:textId="77777777" w:rsidR="00D34F56" w:rsidRPr="003630DE" w:rsidRDefault="00D34F56" w:rsidP="00D34F56">
      <w:pPr>
        <w:numPr>
          <w:ilvl w:val="0"/>
          <w:numId w:val="14"/>
        </w:numPr>
        <w:shd w:val="clear" w:color="auto" w:fill="FFFFFF" w:themeFill="background1"/>
        <w:tabs>
          <w:tab w:val="right" w:pos="426"/>
        </w:tabs>
        <w:spacing w:line="276" w:lineRule="auto"/>
        <w:rPr>
          <w:b/>
          <w:noProof w:val="0"/>
          <w:color w:val="0D0D0D" w:themeColor="text1" w:themeTint="F2"/>
          <w:sz w:val="20"/>
          <w:szCs w:val="20"/>
          <w:lang w:eastAsia="ru-RU"/>
        </w:rPr>
      </w:pPr>
      <w:r w:rsidRPr="003630DE">
        <w:rPr>
          <w:b/>
          <w:noProof w:val="0"/>
          <w:color w:val="0D0D0D" w:themeColor="text1" w:themeTint="F2"/>
          <w:sz w:val="20"/>
          <w:szCs w:val="20"/>
        </w:rPr>
        <w:t xml:space="preserve">pe: </w:t>
      </w:r>
      <w:r w:rsidRPr="003630DE">
        <w:rPr>
          <w:i/>
          <w:noProof w:val="0"/>
          <w:color w:val="0D0D0D" w:themeColor="text1" w:themeTint="F2"/>
          <w:sz w:val="20"/>
          <w:szCs w:val="20"/>
          <w:lang w:eastAsia="ro-RO" w:bidi="ro-RO"/>
        </w:rPr>
        <w:t>conform anunțului de participare electronic de pe platforma achizitii.md;</w:t>
      </w:r>
    </w:p>
    <w:p w14:paraId="145FAEE3" w14:textId="77777777" w:rsidR="00D34F56" w:rsidRPr="003630DE" w:rsidRDefault="00D34F56" w:rsidP="00D34F56">
      <w:pPr>
        <w:numPr>
          <w:ilvl w:val="0"/>
          <w:numId w:val="12"/>
        </w:numPr>
        <w:shd w:val="clear" w:color="auto" w:fill="FFFFFF" w:themeFill="background1"/>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Adresa la care trebuie transmise ofertele sau cererile de participare: </w:t>
      </w:r>
    </w:p>
    <w:p w14:paraId="35C4FC54" w14:textId="77777777" w:rsidR="00D34F56" w:rsidRPr="003630DE" w:rsidRDefault="00D34F56" w:rsidP="00D34F56">
      <w:pPr>
        <w:shd w:val="clear" w:color="auto" w:fill="FFFFFF" w:themeFill="background1"/>
        <w:tabs>
          <w:tab w:val="right" w:pos="426"/>
        </w:tabs>
        <w:spacing w:line="276" w:lineRule="auto"/>
        <w:ind w:left="450"/>
        <w:jc w:val="both"/>
        <w:rPr>
          <w:noProof w:val="0"/>
          <w:color w:val="0D0D0D" w:themeColor="text1" w:themeTint="F2"/>
          <w:sz w:val="20"/>
          <w:szCs w:val="20"/>
          <w:lang w:eastAsia="ru-RU"/>
        </w:rPr>
      </w:pPr>
      <w:r w:rsidRPr="003630DE">
        <w:rPr>
          <w:i/>
          <w:noProof w:val="0"/>
          <w:color w:val="0D0D0D" w:themeColor="text1" w:themeTint="F2"/>
          <w:sz w:val="20"/>
          <w:szCs w:val="20"/>
          <w:lang w:eastAsia="ru-RU"/>
        </w:rPr>
        <w:lastRenderedPageBreak/>
        <w:t>Ofertele sau cererile de participare vor fi depuse electronic prin intermediul SIA RSAP;</w:t>
      </w:r>
    </w:p>
    <w:p w14:paraId="6110EF64" w14:textId="77777777" w:rsidR="00D34F56" w:rsidRPr="003630DE" w:rsidRDefault="00D34F56" w:rsidP="00D34F56">
      <w:pPr>
        <w:numPr>
          <w:ilvl w:val="0"/>
          <w:numId w:val="12"/>
        </w:numPr>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Termenul de valabilitate a ofertelor: </w:t>
      </w:r>
      <w:r w:rsidRPr="003630DE">
        <w:rPr>
          <w:i/>
          <w:noProof w:val="0"/>
          <w:color w:val="0D0D0D" w:themeColor="text1" w:themeTint="F2"/>
          <w:sz w:val="20"/>
          <w:szCs w:val="20"/>
          <w:lang w:eastAsia="ro-RO" w:bidi="ro-RO"/>
        </w:rPr>
        <w:t>60 de zile;</w:t>
      </w:r>
    </w:p>
    <w:p w14:paraId="61BCB71A" w14:textId="77777777" w:rsidR="00D34F56" w:rsidRPr="003630DE" w:rsidRDefault="00D34F56" w:rsidP="00D34F56">
      <w:pPr>
        <w:numPr>
          <w:ilvl w:val="0"/>
          <w:numId w:val="12"/>
        </w:numPr>
        <w:tabs>
          <w:tab w:val="right" w:pos="426"/>
        </w:tabs>
        <w:spacing w:line="276" w:lineRule="auto"/>
        <w:ind w:left="0" w:firstLine="0"/>
        <w:rPr>
          <w:b/>
          <w:i/>
          <w:noProof w:val="0"/>
          <w:color w:val="0D0D0D" w:themeColor="text1" w:themeTint="F2"/>
          <w:sz w:val="20"/>
          <w:szCs w:val="20"/>
          <w:lang w:eastAsia="ru-RU"/>
        </w:rPr>
      </w:pPr>
      <w:r w:rsidRPr="003630DE">
        <w:rPr>
          <w:b/>
          <w:noProof w:val="0"/>
          <w:color w:val="0D0D0D" w:themeColor="text1" w:themeTint="F2"/>
          <w:sz w:val="20"/>
          <w:szCs w:val="20"/>
          <w:lang w:eastAsia="ru-RU"/>
        </w:rPr>
        <w:t xml:space="preserve">Locul deschiderii ofertelor: </w:t>
      </w:r>
      <w:r w:rsidRPr="003630DE">
        <w:rPr>
          <w:i/>
          <w:noProof w:val="0"/>
          <w:color w:val="0D0D0D" w:themeColor="text1" w:themeTint="F2"/>
          <w:sz w:val="20"/>
          <w:szCs w:val="20"/>
          <w:lang w:eastAsia="ro-RO" w:bidi="ro-RO"/>
        </w:rPr>
        <w:t>conform anunțului de participare electronic de pe platforma achizitii.md;</w:t>
      </w:r>
    </w:p>
    <w:p w14:paraId="1FC9503E" w14:textId="77777777" w:rsidR="00D34F56" w:rsidRPr="003630DE" w:rsidRDefault="00D34F56" w:rsidP="00D34F56">
      <w:pPr>
        <w:numPr>
          <w:ilvl w:val="0"/>
          <w:numId w:val="12"/>
        </w:numPr>
        <w:shd w:val="clear" w:color="auto" w:fill="FFFFFF" w:themeFill="background1"/>
        <w:tabs>
          <w:tab w:val="right" w:pos="426"/>
        </w:tabs>
        <w:spacing w:line="276" w:lineRule="auto"/>
        <w:ind w:left="450" w:hanging="450"/>
        <w:rPr>
          <w:noProof w:val="0"/>
          <w:color w:val="0D0D0D" w:themeColor="text1" w:themeTint="F2"/>
          <w:sz w:val="20"/>
          <w:szCs w:val="20"/>
          <w:lang w:eastAsia="ru-RU"/>
        </w:rPr>
      </w:pPr>
      <w:r w:rsidRPr="003630DE">
        <w:rPr>
          <w:b/>
          <w:noProof w:val="0"/>
          <w:color w:val="0D0D0D" w:themeColor="text1" w:themeTint="F2"/>
          <w:sz w:val="20"/>
          <w:szCs w:val="20"/>
          <w:lang w:eastAsia="ru-RU"/>
        </w:rPr>
        <w:t xml:space="preserve">Persoanele autorizate să asiste la deschiderea ofertelor: </w:t>
      </w:r>
      <w:r w:rsidRPr="003630DE">
        <w:rPr>
          <w:b/>
          <w:noProof w:val="0"/>
          <w:color w:val="0D0D0D" w:themeColor="text1" w:themeTint="F2"/>
          <w:sz w:val="20"/>
          <w:szCs w:val="20"/>
          <w:lang w:eastAsia="ru-RU"/>
        </w:rPr>
        <w:br/>
      </w:r>
      <w:r w:rsidRPr="003630DE">
        <w:rPr>
          <w:i/>
          <w:noProof w:val="0"/>
          <w:color w:val="0D0D0D" w:themeColor="text1" w:themeTint="F2"/>
          <w:sz w:val="20"/>
          <w:szCs w:val="20"/>
          <w:lang w:eastAsia="ru-RU"/>
        </w:rPr>
        <w:t>Ofertanții sau reprezentanții acestora au dreptul să participe la deschiderea ofertelor, cu excepția cazului când ofertele au fost depuse prin SIA RSAP;</w:t>
      </w:r>
    </w:p>
    <w:p w14:paraId="09180E4D" w14:textId="77777777" w:rsidR="00D34F56" w:rsidRPr="003630DE" w:rsidRDefault="00D34F56" w:rsidP="00D34F56">
      <w:pPr>
        <w:numPr>
          <w:ilvl w:val="0"/>
          <w:numId w:val="12"/>
        </w:numPr>
        <w:shd w:val="clear" w:color="auto" w:fill="FFFFFF" w:themeFill="background1"/>
        <w:tabs>
          <w:tab w:val="right" w:pos="426"/>
        </w:tabs>
        <w:spacing w:line="276" w:lineRule="auto"/>
        <w:ind w:left="450" w:hanging="45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Limba sau limbile în care trebuie redactate ofertele sau cererile de participare: </w:t>
      </w:r>
      <w:r w:rsidRPr="003630DE">
        <w:rPr>
          <w:i/>
          <w:noProof w:val="0"/>
          <w:color w:val="0D0D0D" w:themeColor="text1" w:themeTint="F2"/>
          <w:sz w:val="20"/>
          <w:szCs w:val="20"/>
        </w:rPr>
        <w:t>Limba română;</w:t>
      </w:r>
      <w:r w:rsidRPr="003630DE">
        <w:rPr>
          <w:b/>
          <w:noProof w:val="0"/>
          <w:color w:val="0D0D0D" w:themeColor="text1" w:themeTint="F2"/>
          <w:sz w:val="20"/>
          <w:szCs w:val="20"/>
          <w:lang w:eastAsia="ru-RU"/>
        </w:rPr>
        <w:t xml:space="preserve"> </w:t>
      </w:r>
    </w:p>
    <w:p w14:paraId="7AE96727"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noProof w:val="0"/>
          <w:color w:val="0D0D0D" w:themeColor="text1" w:themeTint="F2"/>
          <w:sz w:val="20"/>
          <w:szCs w:val="20"/>
          <w:lang w:eastAsia="ru-RU"/>
        </w:rPr>
      </w:pPr>
      <w:r w:rsidRPr="003630DE">
        <w:rPr>
          <w:b/>
          <w:noProof w:val="0"/>
          <w:color w:val="0D0D0D" w:themeColor="text1" w:themeTint="F2"/>
          <w:sz w:val="20"/>
          <w:szCs w:val="20"/>
          <w:lang w:eastAsia="ru-RU"/>
        </w:rPr>
        <w:t xml:space="preserve">Respectivul contract se referă la un proiect și/sau program finanțat din fonduri ale Uniunii Europene: </w:t>
      </w:r>
      <w:r w:rsidRPr="003630DE">
        <w:rPr>
          <w:i/>
          <w:noProof w:val="0"/>
          <w:color w:val="0D0D0D" w:themeColor="text1" w:themeTint="F2"/>
          <w:sz w:val="20"/>
          <w:szCs w:val="20"/>
          <w:lang w:eastAsia="ru-RU"/>
        </w:rPr>
        <w:t>Nu se referă;</w:t>
      </w:r>
    </w:p>
    <w:p w14:paraId="6727326F" w14:textId="77777777" w:rsidR="00D34F56" w:rsidRPr="003630DE" w:rsidRDefault="00D34F56" w:rsidP="00D34F56">
      <w:pPr>
        <w:numPr>
          <w:ilvl w:val="0"/>
          <w:numId w:val="12"/>
        </w:numPr>
        <w:shd w:val="clear" w:color="auto" w:fill="FFFFFF" w:themeFill="background1"/>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Denumirea și adresa organismului competent de soluționare a contestațiilor: </w:t>
      </w:r>
    </w:p>
    <w:p w14:paraId="65C6C27C" w14:textId="77777777" w:rsidR="00D34F56" w:rsidRPr="003630DE" w:rsidRDefault="00D34F56" w:rsidP="00D34F56">
      <w:pPr>
        <w:shd w:val="clear" w:color="auto" w:fill="FFFFFF" w:themeFill="background1"/>
        <w:tabs>
          <w:tab w:val="right" w:pos="426"/>
        </w:tabs>
        <w:spacing w:line="276" w:lineRule="auto"/>
        <w:ind w:left="450"/>
        <w:rPr>
          <w:i/>
          <w:noProof w:val="0"/>
          <w:color w:val="0D0D0D" w:themeColor="text1" w:themeTint="F2"/>
          <w:sz w:val="20"/>
          <w:szCs w:val="20"/>
          <w:lang w:eastAsia="ru-RU"/>
        </w:rPr>
      </w:pPr>
      <w:r w:rsidRPr="003630DE">
        <w:rPr>
          <w:i/>
          <w:noProof w:val="0"/>
          <w:color w:val="0D0D0D" w:themeColor="text1" w:themeTint="F2"/>
          <w:sz w:val="20"/>
          <w:szCs w:val="20"/>
          <w:lang w:eastAsia="ru-RU"/>
        </w:rPr>
        <w:t>Agenția Națională pentru Soluționarea Contestațiilor;</w:t>
      </w:r>
    </w:p>
    <w:p w14:paraId="151FFA0C" w14:textId="77777777" w:rsidR="00D34F56" w:rsidRPr="003630DE" w:rsidRDefault="00D34F56" w:rsidP="00D34F56">
      <w:pPr>
        <w:shd w:val="clear" w:color="auto" w:fill="FFFFFF" w:themeFill="background1"/>
        <w:tabs>
          <w:tab w:val="right" w:pos="426"/>
        </w:tabs>
        <w:spacing w:line="276" w:lineRule="auto"/>
        <w:ind w:left="450"/>
        <w:rPr>
          <w:i/>
          <w:noProof w:val="0"/>
          <w:color w:val="0D0D0D" w:themeColor="text1" w:themeTint="F2"/>
          <w:sz w:val="20"/>
          <w:szCs w:val="20"/>
          <w:lang w:eastAsia="ru-RU"/>
        </w:rPr>
      </w:pPr>
      <w:r w:rsidRPr="003630DE">
        <w:rPr>
          <w:i/>
          <w:noProof w:val="0"/>
          <w:color w:val="0D0D0D" w:themeColor="text1" w:themeTint="F2"/>
          <w:sz w:val="20"/>
          <w:szCs w:val="20"/>
          <w:lang w:eastAsia="ru-RU"/>
        </w:rPr>
        <w:t>Adresa: mun. Chișinău, bd. Ștefan cel Mare și Sfânt nr.124 (et.4), MD 2001;</w:t>
      </w:r>
    </w:p>
    <w:p w14:paraId="06C86086" w14:textId="77777777" w:rsidR="00D34F56" w:rsidRPr="003630DE" w:rsidRDefault="00D34F56" w:rsidP="00D34F56">
      <w:pPr>
        <w:shd w:val="clear" w:color="auto" w:fill="FFFFFF" w:themeFill="background1"/>
        <w:tabs>
          <w:tab w:val="right" w:pos="426"/>
        </w:tabs>
        <w:spacing w:line="276" w:lineRule="auto"/>
        <w:ind w:left="450"/>
        <w:rPr>
          <w:i/>
          <w:noProof w:val="0"/>
          <w:color w:val="0D0D0D" w:themeColor="text1" w:themeTint="F2"/>
          <w:sz w:val="20"/>
          <w:szCs w:val="20"/>
          <w:lang w:eastAsia="ru-RU"/>
        </w:rPr>
      </w:pPr>
      <w:r w:rsidRPr="003630DE">
        <w:rPr>
          <w:i/>
          <w:noProof w:val="0"/>
          <w:color w:val="0D0D0D" w:themeColor="text1" w:themeTint="F2"/>
          <w:sz w:val="20"/>
          <w:szCs w:val="20"/>
          <w:lang w:eastAsia="ru-RU"/>
        </w:rPr>
        <w:t>Tel/Fax/email:022-820 652, 022 820-651, contestatii@ansc.md;</w:t>
      </w:r>
    </w:p>
    <w:p w14:paraId="502BB711" w14:textId="77777777" w:rsidR="00D34F56" w:rsidRPr="003630DE" w:rsidRDefault="00D34F56" w:rsidP="00D34F56">
      <w:pPr>
        <w:numPr>
          <w:ilvl w:val="0"/>
          <w:numId w:val="12"/>
        </w:numPr>
        <w:shd w:val="clear" w:color="auto" w:fill="FFFFFF" w:themeFill="background1"/>
        <w:tabs>
          <w:tab w:val="right" w:pos="426"/>
        </w:tabs>
        <w:spacing w:line="276" w:lineRule="auto"/>
        <w:ind w:left="36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Data (datele) și referința (referințele) publicărilor anterioare în Jurnalul Oficial al Uniunii Europene privind contractul (contractele) la care se referă anunțul respectiv (dacă este cazul): </w:t>
      </w:r>
      <w:r w:rsidRPr="003630DE">
        <w:rPr>
          <w:i/>
          <w:noProof w:val="0"/>
          <w:color w:val="0D0D0D" w:themeColor="text1" w:themeTint="F2"/>
          <w:sz w:val="20"/>
          <w:szCs w:val="20"/>
          <w:lang w:eastAsia="ro-RO" w:bidi="ro-RO"/>
        </w:rPr>
        <w:t>Nu este cazul;</w:t>
      </w:r>
    </w:p>
    <w:p w14:paraId="381ADE78" w14:textId="77777777" w:rsidR="00D34F56" w:rsidRPr="003630DE" w:rsidRDefault="00D34F56" w:rsidP="00D34F56">
      <w:pPr>
        <w:numPr>
          <w:ilvl w:val="0"/>
          <w:numId w:val="12"/>
        </w:numPr>
        <w:shd w:val="clear" w:color="auto" w:fill="FFFFFF" w:themeFill="background1"/>
        <w:tabs>
          <w:tab w:val="right" w:pos="426"/>
        </w:tabs>
        <w:spacing w:line="276" w:lineRule="auto"/>
        <w:ind w:left="360"/>
        <w:jc w:val="both"/>
        <w:rPr>
          <w:b/>
          <w:noProof w:val="0"/>
          <w:color w:val="0D0D0D" w:themeColor="text1" w:themeTint="F2"/>
          <w:sz w:val="20"/>
          <w:szCs w:val="20"/>
          <w:lang w:eastAsia="ru-RU"/>
        </w:rPr>
      </w:pPr>
      <w:r w:rsidRPr="003630DE">
        <w:rPr>
          <w:b/>
          <w:noProof w:val="0"/>
          <w:color w:val="0D0D0D" w:themeColor="text1" w:themeTint="F2"/>
          <w:sz w:val="20"/>
          <w:szCs w:val="20"/>
          <w:lang w:eastAsia="ru-RU"/>
        </w:rPr>
        <w:t>În cazul achizițiilor periodice, calendarul estimat pentru publicarea anunțurilor viitoare</w:t>
      </w:r>
      <w:r w:rsidRPr="003630DE">
        <w:rPr>
          <w:b/>
          <w:noProof w:val="0"/>
          <w:color w:val="0D0D0D" w:themeColor="text1" w:themeTint="F2"/>
          <w:sz w:val="20"/>
          <w:szCs w:val="20"/>
          <w:shd w:val="clear" w:color="auto" w:fill="FFFFFF" w:themeFill="background1"/>
          <w:lang w:eastAsia="ru-RU"/>
        </w:rPr>
        <w:t xml:space="preserve">: </w:t>
      </w:r>
      <w:r w:rsidRPr="003630DE">
        <w:rPr>
          <w:i/>
          <w:noProof w:val="0"/>
          <w:color w:val="0D0D0D" w:themeColor="text1" w:themeTint="F2"/>
          <w:sz w:val="20"/>
          <w:szCs w:val="20"/>
          <w:lang w:eastAsia="ro-RO" w:bidi="ro-RO"/>
        </w:rPr>
        <w:t>Nu este cazul;</w:t>
      </w:r>
    </w:p>
    <w:p w14:paraId="79D56C85" w14:textId="77777777" w:rsidR="00D34F56" w:rsidRPr="003630DE" w:rsidRDefault="00D34F56" w:rsidP="00D34F56">
      <w:pPr>
        <w:numPr>
          <w:ilvl w:val="0"/>
          <w:numId w:val="12"/>
        </w:numPr>
        <w:shd w:val="clear" w:color="auto" w:fill="FFFFFF" w:themeFill="background1"/>
        <w:tabs>
          <w:tab w:val="right" w:pos="426"/>
        </w:tabs>
        <w:spacing w:line="276" w:lineRule="auto"/>
        <w:ind w:left="360"/>
        <w:jc w:val="both"/>
        <w:rPr>
          <w:b/>
          <w:i/>
          <w:noProof w:val="0"/>
          <w:color w:val="0D0D0D" w:themeColor="text1" w:themeTint="F2"/>
          <w:sz w:val="20"/>
          <w:szCs w:val="20"/>
          <w:lang w:eastAsia="ru-RU"/>
        </w:rPr>
      </w:pPr>
      <w:r w:rsidRPr="003630DE">
        <w:rPr>
          <w:b/>
          <w:noProof w:val="0"/>
          <w:color w:val="0D0D0D" w:themeColor="text1" w:themeTint="F2"/>
          <w:sz w:val="20"/>
          <w:szCs w:val="20"/>
          <w:lang w:eastAsia="ru-RU"/>
        </w:rPr>
        <w:t xml:space="preserve">Data publicării anunțului de intenție sau, după caz, precizarea că nu a fost publicat un astfel de </w:t>
      </w:r>
      <w:r w:rsidRPr="003630DE">
        <w:rPr>
          <w:b/>
          <w:noProof w:val="0"/>
          <w:color w:val="0D0D0D" w:themeColor="text1" w:themeTint="F2"/>
          <w:sz w:val="20"/>
          <w:szCs w:val="20"/>
          <w:shd w:val="clear" w:color="auto" w:fill="FFFFFF" w:themeFill="background1"/>
          <w:lang w:eastAsia="ru-RU"/>
        </w:rPr>
        <w:t xml:space="preserve">anunţ: </w:t>
      </w:r>
      <w:r w:rsidRPr="003630DE">
        <w:rPr>
          <w:i/>
          <w:noProof w:val="0"/>
          <w:color w:val="0D0D0D" w:themeColor="text1" w:themeTint="F2"/>
          <w:sz w:val="20"/>
          <w:szCs w:val="20"/>
          <w:lang w:eastAsia="ro-RO" w:bidi="ro-RO"/>
        </w:rPr>
        <w:t xml:space="preserve">Nu  este cazul; </w:t>
      </w:r>
    </w:p>
    <w:p w14:paraId="0BB11CBC" w14:textId="77777777" w:rsidR="00D34F56" w:rsidRPr="003630DE" w:rsidRDefault="00D34F56" w:rsidP="00D34F56">
      <w:pPr>
        <w:numPr>
          <w:ilvl w:val="0"/>
          <w:numId w:val="12"/>
        </w:numPr>
        <w:shd w:val="clear" w:color="auto" w:fill="FFFFFF" w:themeFill="background1"/>
        <w:tabs>
          <w:tab w:val="right" w:pos="426"/>
        </w:tabs>
        <w:spacing w:line="276" w:lineRule="auto"/>
        <w:ind w:left="426" w:hanging="426"/>
        <w:rPr>
          <w:b/>
          <w:i/>
          <w:noProof w:val="0"/>
          <w:color w:val="0D0D0D" w:themeColor="text1" w:themeTint="F2"/>
          <w:sz w:val="20"/>
          <w:szCs w:val="20"/>
          <w:lang w:eastAsia="ru-RU"/>
        </w:rPr>
      </w:pPr>
      <w:r w:rsidRPr="003630DE">
        <w:rPr>
          <w:b/>
          <w:noProof w:val="0"/>
          <w:color w:val="0D0D0D" w:themeColor="text1" w:themeTint="F2"/>
          <w:sz w:val="20"/>
          <w:szCs w:val="20"/>
          <w:lang w:eastAsia="ru-RU"/>
        </w:rPr>
        <w:t>Data transmiterii spre publicare a anunțului de participar</w:t>
      </w:r>
      <w:r w:rsidRPr="003630DE">
        <w:rPr>
          <w:b/>
          <w:noProof w:val="0"/>
          <w:color w:val="0D0D0D" w:themeColor="text1" w:themeTint="F2"/>
          <w:sz w:val="20"/>
          <w:szCs w:val="20"/>
          <w:shd w:val="clear" w:color="auto" w:fill="FFFFFF" w:themeFill="background1"/>
          <w:lang w:eastAsia="ru-RU"/>
        </w:rPr>
        <w:t xml:space="preserve">e: </w:t>
      </w:r>
      <w:r w:rsidRPr="003630DE">
        <w:rPr>
          <w:i/>
          <w:noProof w:val="0"/>
          <w:color w:val="0D0D0D" w:themeColor="text1" w:themeTint="F2"/>
          <w:sz w:val="20"/>
          <w:szCs w:val="20"/>
          <w:lang w:eastAsia="ro-RO" w:bidi="ro-RO"/>
        </w:rPr>
        <w:t>conform anunțului de participare electronic de pe platforma achizitii.md;</w:t>
      </w:r>
    </w:p>
    <w:p w14:paraId="24A819DC" w14:textId="77777777" w:rsidR="00D34F56" w:rsidRPr="003630DE" w:rsidRDefault="00D34F56" w:rsidP="00D34F56">
      <w:pPr>
        <w:numPr>
          <w:ilvl w:val="0"/>
          <w:numId w:val="12"/>
        </w:numPr>
        <w:shd w:val="clear" w:color="auto" w:fill="FFFFFF" w:themeFill="background1"/>
        <w:tabs>
          <w:tab w:val="right" w:pos="426"/>
        </w:tabs>
        <w:spacing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În cadrul procedurii de achiziție publică se va utiliza/accepta:</w:t>
      </w:r>
    </w:p>
    <w:tbl>
      <w:tblPr>
        <w:tblStyle w:val="af2"/>
        <w:tblW w:w="9687" w:type="dxa"/>
        <w:tblInd w:w="-5" w:type="dxa"/>
        <w:tblLook w:val="04A0" w:firstRow="1" w:lastRow="0" w:firstColumn="1" w:lastColumn="0" w:noHBand="0" w:noVBand="1"/>
      </w:tblPr>
      <w:tblGrid>
        <w:gridCol w:w="6045"/>
        <w:gridCol w:w="3642"/>
      </w:tblGrid>
      <w:tr w:rsidR="00D34F56" w:rsidRPr="003630DE" w14:paraId="3EE50C96" w14:textId="77777777" w:rsidTr="00D34F56">
        <w:trPr>
          <w:trHeight w:val="272"/>
        </w:trPr>
        <w:tc>
          <w:tcPr>
            <w:tcW w:w="6045" w:type="dxa"/>
            <w:shd w:val="clear" w:color="auto" w:fill="E7E6E6" w:themeFill="background2"/>
            <w:vAlign w:val="center"/>
          </w:tcPr>
          <w:p w14:paraId="5FF4E449" w14:textId="77777777" w:rsidR="00D34F56" w:rsidRPr="003630DE" w:rsidRDefault="00D34F56" w:rsidP="00D34F56">
            <w:pPr>
              <w:tabs>
                <w:tab w:val="right" w:pos="426"/>
              </w:tabs>
              <w:spacing w:line="276" w:lineRule="auto"/>
              <w:rPr>
                <w:b/>
                <w:noProof w:val="0"/>
                <w:color w:val="0D0D0D" w:themeColor="text1" w:themeTint="F2"/>
                <w:sz w:val="20"/>
                <w:szCs w:val="20"/>
              </w:rPr>
            </w:pPr>
            <w:r w:rsidRPr="003630DE">
              <w:rPr>
                <w:b/>
                <w:noProof w:val="0"/>
                <w:color w:val="0D0D0D" w:themeColor="text1" w:themeTint="F2"/>
                <w:sz w:val="20"/>
                <w:szCs w:val="20"/>
              </w:rPr>
              <w:t>Denumirea instrumentului electronic</w:t>
            </w:r>
          </w:p>
        </w:tc>
        <w:tc>
          <w:tcPr>
            <w:tcW w:w="3642" w:type="dxa"/>
            <w:shd w:val="clear" w:color="auto" w:fill="E7E6E6" w:themeFill="background2"/>
            <w:vAlign w:val="center"/>
          </w:tcPr>
          <w:p w14:paraId="50E6BCC7" w14:textId="77777777" w:rsidR="00D34F56" w:rsidRPr="003630DE" w:rsidRDefault="00D34F56" w:rsidP="00D34F56">
            <w:pPr>
              <w:tabs>
                <w:tab w:val="right" w:pos="426"/>
              </w:tabs>
              <w:spacing w:line="276" w:lineRule="auto"/>
              <w:jc w:val="center"/>
              <w:rPr>
                <w:b/>
                <w:noProof w:val="0"/>
                <w:color w:val="0D0D0D" w:themeColor="text1" w:themeTint="F2"/>
                <w:sz w:val="20"/>
                <w:szCs w:val="20"/>
              </w:rPr>
            </w:pPr>
            <w:r w:rsidRPr="003630DE">
              <w:rPr>
                <w:b/>
                <w:noProof w:val="0"/>
                <w:color w:val="0D0D0D" w:themeColor="text1" w:themeTint="F2"/>
                <w:sz w:val="20"/>
                <w:szCs w:val="20"/>
              </w:rPr>
              <w:t>Se va utiliza/accepta sau nu</w:t>
            </w:r>
          </w:p>
        </w:tc>
      </w:tr>
      <w:tr w:rsidR="00D34F56" w:rsidRPr="003630DE" w14:paraId="12E82BC6" w14:textId="77777777" w:rsidTr="00D34F56">
        <w:trPr>
          <w:trHeight w:val="272"/>
        </w:trPr>
        <w:tc>
          <w:tcPr>
            <w:tcW w:w="6045" w:type="dxa"/>
            <w:vAlign w:val="center"/>
          </w:tcPr>
          <w:p w14:paraId="7420BEB7" w14:textId="77777777" w:rsidR="00D34F56" w:rsidRPr="003630DE" w:rsidRDefault="00D34F56" w:rsidP="00D34F56">
            <w:pPr>
              <w:tabs>
                <w:tab w:val="right" w:pos="426"/>
              </w:tabs>
              <w:spacing w:line="276" w:lineRule="auto"/>
              <w:rPr>
                <w:noProof w:val="0"/>
                <w:color w:val="0D0D0D" w:themeColor="text1" w:themeTint="F2"/>
                <w:sz w:val="20"/>
                <w:szCs w:val="20"/>
              </w:rPr>
            </w:pPr>
            <w:r w:rsidRPr="003630DE">
              <w:rPr>
                <w:noProof w:val="0"/>
                <w:color w:val="0D0D0D" w:themeColor="text1" w:themeTint="F2"/>
                <w:sz w:val="20"/>
                <w:szCs w:val="20"/>
              </w:rPr>
              <w:t>depunerea electronică a ofertelor sau a cererilor de participare</w:t>
            </w:r>
          </w:p>
        </w:tc>
        <w:tc>
          <w:tcPr>
            <w:tcW w:w="3642" w:type="dxa"/>
            <w:shd w:val="clear" w:color="auto" w:fill="auto"/>
            <w:vAlign w:val="center"/>
          </w:tcPr>
          <w:p w14:paraId="274165B9" w14:textId="77777777" w:rsidR="00D34F56" w:rsidRPr="003630DE" w:rsidRDefault="00D34F56" w:rsidP="00D34F56">
            <w:pPr>
              <w:tabs>
                <w:tab w:val="right" w:pos="426"/>
              </w:tabs>
              <w:spacing w:line="276" w:lineRule="auto"/>
              <w:jc w:val="center"/>
              <w:rPr>
                <w:noProof w:val="0"/>
                <w:color w:val="0D0D0D" w:themeColor="text1" w:themeTint="F2"/>
                <w:sz w:val="20"/>
                <w:szCs w:val="20"/>
              </w:rPr>
            </w:pPr>
            <w:r w:rsidRPr="003630DE">
              <w:rPr>
                <w:noProof w:val="0"/>
                <w:color w:val="0D0D0D" w:themeColor="text1" w:themeTint="F2"/>
                <w:sz w:val="20"/>
                <w:szCs w:val="20"/>
              </w:rPr>
              <w:t>Accepta</w:t>
            </w:r>
          </w:p>
        </w:tc>
      </w:tr>
      <w:tr w:rsidR="00D34F56" w:rsidRPr="003630DE" w14:paraId="232E6E37" w14:textId="77777777" w:rsidTr="00D34F56">
        <w:trPr>
          <w:trHeight w:val="259"/>
        </w:trPr>
        <w:tc>
          <w:tcPr>
            <w:tcW w:w="6045" w:type="dxa"/>
            <w:vAlign w:val="center"/>
          </w:tcPr>
          <w:p w14:paraId="6FE3FBEE" w14:textId="77777777" w:rsidR="00D34F56" w:rsidRPr="003630DE" w:rsidRDefault="00D34F56" w:rsidP="00D34F56">
            <w:pPr>
              <w:tabs>
                <w:tab w:val="right" w:pos="426"/>
              </w:tabs>
              <w:spacing w:line="276" w:lineRule="auto"/>
              <w:rPr>
                <w:noProof w:val="0"/>
                <w:color w:val="0D0D0D" w:themeColor="text1" w:themeTint="F2"/>
                <w:sz w:val="20"/>
                <w:szCs w:val="20"/>
              </w:rPr>
            </w:pPr>
            <w:r w:rsidRPr="003630DE">
              <w:rPr>
                <w:noProof w:val="0"/>
                <w:color w:val="0D0D0D" w:themeColor="text1" w:themeTint="F2"/>
                <w:sz w:val="20"/>
                <w:szCs w:val="20"/>
              </w:rPr>
              <w:t>sistemul de comenzi electronice</w:t>
            </w:r>
          </w:p>
        </w:tc>
        <w:tc>
          <w:tcPr>
            <w:tcW w:w="3642" w:type="dxa"/>
            <w:shd w:val="clear" w:color="auto" w:fill="auto"/>
            <w:vAlign w:val="center"/>
          </w:tcPr>
          <w:p w14:paraId="1844D1B9" w14:textId="77777777" w:rsidR="00D34F56" w:rsidRPr="003630DE" w:rsidRDefault="00D34F56" w:rsidP="00D34F56">
            <w:pPr>
              <w:tabs>
                <w:tab w:val="right" w:pos="426"/>
              </w:tabs>
              <w:spacing w:line="276" w:lineRule="auto"/>
              <w:jc w:val="center"/>
              <w:rPr>
                <w:noProof w:val="0"/>
                <w:color w:val="0D0D0D" w:themeColor="text1" w:themeTint="F2"/>
                <w:sz w:val="20"/>
                <w:szCs w:val="20"/>
              </w:rPr>
            </w:pPr>
            <w:r w:rsidRPr="003630DE">
              <w:rPr>
                <w:noProof w:val="0"/>
                <w:color w:val="0D0D0D" w:themeColor="text1" w:themeTint="F2"/>
                <w:sz w:val="20"/>
                <w:szCs w:val="20"/>
              </w:rPr>
              <w:t>Nu</w:t>
            </w:r>
          </w:p>
        </w:tc>
      </w:tr>
      <w:tr w:rsidR="00D34F56" w:rsidRPr="003630DE" w14:paraId="63108B93" w14:textId="77777777" w:rsidTr="00D34F56">
        <w:trPr>
          <w:trHeight w:val="272"/>
        </w:trPr>
        <w:tc>
          <w:tcPr>
            <w:tcW w:w="6045" w:type="dxa"/>
            <w:vAlign w:val="center"/>
          </w:tcPr>
          <w:p w14:paraId="4746FCD0" w14:textId="77777777" w:rsidR="00D34F56" w:rsidRPr="003630DE" w:rsidRDefault="00D34F56" w:rsidP="00D34F56">
            <w:pPr>
              <w:tabs>
                <w:tab w:val="right" w:pos="426"/>
              </w:tabs>
              <w:spacing w:line="276" w:lineRule="auto"/>
              <w:rPr>
                <w:noProof w:val="0"/>
                <w:color w:val="0D0D0D" w:themeColor="text1" w:themeTint="F2"/>
                <w:sz w:val="20"/>
                <w:szCs w:val="20"/>
              </w:rPr>
            </w:pPr>
            <w:r w:rsidRPr="003630DE">
              <w:rPr>
                <w:noProof w:val="0"/>
                <w:color w:val="0D0D0D" w:themeColor="text1" w:themeTint="F2"/>
                <w:sz w:val="20"/>
                <w:szCs w:val="20"/>
              </w:rPr>
              <w:t>facturarea electronică</w:t>
            </w:r>
          </w:p>
        </w:tc>
        <w:tc>
          <w:tcPr>
            <w:tcW w:w="3642" w:type="dxa"/>
            <w:shd w:val="clear" w:color="auto" w:fill="auto"/>
            <w:vAlign w:val="center"/>
          </w:tcPr>
          <w:p w14:paraId="095D8052" w14:textId="77777777" w:rsidR="00D34F56" w:rsidRPr="003630DE" w:rsidRDefault="00D34F56" w:rsidP="00D34F56">
            <w:pPr>
              <w:tabs>
                <w:tab w:val="right" w:pos="426"/>
              </w:tabs>
              <w:spacing w:line="276" w:lineRule="auto"/>
              <w:jc w:val="center"/>
              <w:rPr>
                <w:noProof w:val="0"/>
                <w:color w:val="0D0D0D" w:themeColor="text1" w:themeTint="F2"/>
                <w:sz w:val="20"/>
                <w:szCs w:val="20"/>
              </w:rPr>
            </w:pPr>
            <w:r w:rsidRPr="003630DE">
              <w:rPr>
                <w:noProof w:val="0"/>
                <w:color w:val="0D0D0D" w:themeColor="text1" w:themeTint="F2"/>
                <w:sz w:val="20"/>
                <w:szCs w:val="20"/>
              </w:rPr>
              <w:t>Accepta</w:t>
            </w:r>
          </w:p>
        </w:tc>
      </w:tr>
      <w:tr w:rsidR="00D34F56" w:rsidRPr="003630DE" w14:paraId="0C58A4A9" w14:textId="77777777" w:rsidTr="00D34F56">
        <w:trPr>
          <w:trHeight w:val="272"/>
        </w:trPr>
        <w:tc>
          <w:tcPr>
            <w:tcW w:w="6045" w:type="dxa"/>
            <w:vAlign w:val="center"/>
          </w:tcPr>
          <w:p w14:paraId="0CC772AD" w14:textId="77777777" w:rsidR="00D34F56" w:rsidRPr="003630DE" w:rsidRDefault="00D34F56" w:rsidP="00D34F56">
            <w:pPr>
              <w:tabs>
                <w:tab w:val="right" w:pos="426"/>
              </w:tabs>
              <w:spacing w:line="276" w:lineRule="auto"/>
              <w:rPr>
                <w:noProof w:val="0"/>
                <w:color w:val="0D0D0D" w:themeColor="text1" w:themeTint="F2"/>
                <w:sz w:val="20"/>
                <w:szCs w:val="20"/>
              </w:rPr>
            </w:pPr>
            <w:r w:rsidRPr="003630DE">
              <w:rPr>
                <w:noProof w:val="0"/>
                <w:color w:val="0D0D0D" w:themeColor="text1" w:themeTint="F2"/>
                <w:sz w:val="20"/>
                <w:szCs w:val="20"/>
              </w:rPr>
              <w:t>plățile electronice</w:t>
            </w:r>
          </w:p>
        </w:tc>
        <w:tc>
          <w:tcPr>
            <w:tcW w:w="3642" w:type="dxa"/>
            <w:shd w:val="clear" w:color="auto" w:fill="auto"/>
            <w:vAlign w:val="center"/>
          </w:tcPr>
          <w:p w14:paraId="5A871C61" w14:textId="77777777" w:rsidR="00D34F56" w:rsidRPr="003630DE" w:rsidRDefault="00D34F56" w:rsidP="00D34F56">
            <w:pPr>
              <w:tabs>
                <w:tab w:val="right" w:pos="426"/>
              </w:tabs>
              <w:spacing w:line="276" w:lineRule="auto"/>
              <w:jc w:val="center"/>
              <w:rPr>
                <w:noProof w:val="0"/>
                <w:color w:val="0D0D0D" w:themeColor="text1" w:themeTint="F2"/>
                <w:sz w:val="20"/>
                <w:szCs w:val="20"/>
              </w:rPr>
            </w:pPr>
            <w:r w:rsidRPr="003630DE">
              <w:rPr>
                <w:noProof w:val="0"/>
                <w:color w:val="0D0D0D" w:themeColor="text1" w:themeTint="F2"/>
                <w:sz w:val="20"/>
                <w:szCs w:val="20"/>
              </w:rPr>
              <w:t>Accepta</w:t>
            </w:r>
          </w:p>
        </w:tc>
      </w:tr>
    </w:tbl>
    <w:p w14:paraId="3FB19EB1" w14:textId="77777777" w:rsidR="00D34F56" w:rsidRPr="003630DE" w:rsidRDefault="00D34F56" w:rsidP="00D34F56">
      <w:pPr>
        <w:numPr>
          <w:ilvl w:val="0"/>
          <w:numId w:val="12"/>
        </w:numPr>
        <w:shd w:val="clear" w:color="auto" w:fill="FFFFFF" w:themeFill="background1"/>
        <w:tabs>
          <w:tab w:val="right" w:pos="426"/>
        </w:tabs>
        <w:spacing w:before="60" w:line="276" w:lineRule="auto"/>
        <w:ind w:left="36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30DE">
        <w:rPr>
          <w:i/>
          <w:noProof w:val="0"/>
          <w:color w:val="0D0D0D" w:themeColor="text1" w:themeTint="F2"/>
          <w:sz w:val="20"/>
          <w:szCs w:val="20"/>
          <w:lang w:eastAsia="ru-RU"/>
        </w:rPr>
        <w:t>Nu;</w:t>
      </w:r>
    </w:p>
    <w:p w14:paraId="41A31740" w14:textId="01158E41" w:rsidR="00D34F56" w:rsidRPr="00D34F56" w:rsidRDefault="00D34F56" w:rsidP="00D34F56">
      <w:pPr>
        <w:numPr>
          <w:ilvl w:val="0"/>
          <w:numId w:val="12"/>
        </w:numPr>
        <w:shd w:val="clear" w:color="auto" w:fill="FFFFFF" w:themeFill="background1"/>
        <w:tabs>
          <w:tab w:val="right" w:pos="426"/>
        </w:tabs>
        <w:spacing w:before="60" w:line="276" w:lineRule="auto"/>
        <w:ind w:left="0" w:firstLine="0"/>
        <w:rPr>
          <w:b/>
          <w:noProof w:val="0"/>
          <w:color w:val="0D0D0D" w:themeColor="text1" w:themeTint="F2"/>
          <w:sz w:val="20"/>
          <w:szCs w:val="20"/>
          <w:lang w:eastAsia="ru-RU"/>
        </w:rPr>
      </w:pPr>
      <w:r w:rsidRPr="003630DE">
        <w:rPr>
          <w:b/>
          <w:noProof w:val="0"/>
          <w:color w:val="0D0D0D" w:themeColor="text1" w:themeTint="F2"/>
          <w:sz w:val="20"/>
          <w:szCs w:val="20"/>
          <w:lang w:eastAsia="ru-RU"/>
        </w:rPr>
        <w:t xml:space="preserve">Alte informații relevante: </w:t>
      </w:r>
      <w:r w:rsidRPr="003630DE">
        <w:rPr>
          <w:i/>
          <w:noProof w:val="0"/>
          <w:color w:val="0D0D0D" w:themeColor="text1" w:themeTint="F2"/>
          <w:sz w:val="20"/>
          <w:szCs w:val="20"/>
          <w:lang w:eastAsia="ro-RO" w:bidi="ro-RO"/>
        </w:rPr>
        <w:t>Nu este cazul;</w:t>
      </w:r>
    </w:p>
    <w:p w14:paraId="1E503951" w14:textId="77777777" w:rsidR="00D34F56" w:rsidRPr="00A50D0A" w:rsidRDefault="00D34F56" w:rsidP="00BE362C">
      <w:pPr>
        <w:spacing w:before="120"/>
        <w:rPr>
          <w:noProof w:val="0"/>
          <w:sz w:val="20"/>
          <w:szCs w:val="20"/>
          <w:lang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FB1D088" w:rsidR="001C1C70" w:rsidRDefault="001C1C70" w:rsidP="00443BED">
      <w:pPr>
        <w:tabs>
          <w:tab w:val="decimal" w:pos="8364"/>
        </w:tabs>
        <w:spacing w:line="276" w:lineRule="auto"/>
        <w:ind w:right="-144"/>
        <w:jc w:val="center"/>
        <w:rPr>
          <w:b/>
          <w:bCs/>
          <w:color w:val="000000"/>
        </w:rPr>
      </w:pPr>
    </w:p>
    <w:p w14:paraId="6399FDE5" w14:textId="5C7AE673" w:rsidR="00D34F56" w:rsidRDefault="00D34F56" w:rsidP="00443BED">
      <w:pPr>
        <w:tabs>
          <w:tab w:val="decimal" w:pos="8364"/>
        </w:tabs>
        <w:spacing w:line="276" w:lineRule="auto"/>
        <w:ind w:right="-144"/>
        <w:jc w:val="center"/>
        <w:rPr>
          <w:b/>
          <w:bCs/>
          <w:color w:val="000000"/>
        </w:rPr>
      </w:pPr>
    </w:p>
    <w:p w14:paraId="71E7BCB7" w14:textId="16B7C43D" w:rsidR="00D34F56" w:rsidRDefault="00D34F56" w:rsidP="00443BED">
      <w:pPr>
        <w:tabs>
          <w:tab w:val="decimal" w:pos="8364"/>
        </w:tabs>
        <w:spacing w:line="276" w:lineRule="auto"/>
        <w:ind w:right="-144"/>
        <w:jc w:val="center"/>
        <w:rPr>
          <w:b/>
          <w:bCs/>
          <w:color w:val="000000"/>
        </w:rPr>
      </w:pPr>
    </w:p>
    <w:p w14:paraId="22F017DA" w14:textId="75A758B4" w:rsidR="00D34F56" w:rsidRDefault="00D34F56" w:rsidP="00443BED">
      <w:pPr>
        <w:tabs>
          <w:tab w:val="decimal" w:pos="8364"/>
        </w:tabs>
        <w:spacing w:line="276" w:lineRule="auto"/>
        <w:ind w:right="-144"/>
        <w:jc w:val="center"/>
        <w:rPr>
          <w:b/>
          <w:bCs/>
          <w:color w:val="000000"/>
        </w:rPr>
      </w:pPr>
    </w:p>
    <w:p w14:paraId="3002E348" w14:textId="3278AF7E" w:rsidR="00D34F56" w:rsidRDefault="00D34F56" w:rsidP="00443BED">
      <w:pPr>
        <w:tabs>
          <w:tab w:val="decimal" w:pos="8364"/>
        </w:tabs>
        <w:spacing w:line="276" w:lineRule="auto"/>
        <w:ind w:right="-144"/>
        <w:jc w:val="center"/>
        <w:rPr>
          <w:b/>
          <w:bCs/>
          <w:color w:val="000000"/>
        </w:rPr>
      </w:pPr>
    </w:p>
    <w:p w14:paraId="5AF13117" w14:textId="3A02CDCB" w:rsidR="00D34F56" w:rsidRDefault="00D34F56" w:rsidP="00443BED">
      <w:pPr>
        <w:tabs>
          <w:tab w:val="decimal" w:pos="8364"/>
        </w:tabs>
        <w:spacing w:line="276" w:lineRule="auto"/>
        <w:ind w:right="-144"/>
        <w:jc w:val="center"/>
        <w:rPr>
          <w:b/>
          <w:bCs/>
          <w:color w:val="000000"/>
        </w:rPr>
      </w:pPr>
    </w:p>
    <w:p w14:paraId="189DB17A" w14:textId="7DF4A506" w:rsidR="00D34F56" w:rsidRDefault="00D34F56" w:rsidP="00443BED">
      <w:pPr>
        <w:tabs>
          <w:tab w:val="decimal" w:pos="8364"/>
        </w:tabs>
        <w:spacing w:line="276" w:lineRule="auto"/>
        <w:ind w:right="-144"/>
        <w:jc w:val="center"/>
        <w:rPr>
          <w:b/>
          <w:bCs/>
          <w:color w:val="000000"/>
        </w:rPr>
      </w:pPr>
    </w:p>
    <w:p w14:paraId="2D6BCA45" w14:textId="35AD50E7" w:rsidR="00D34F56" w:rsidRDefault="00D34F56" w:rsidP="00443BED">
      <w:pPr>
        <w:tabs>
          <w:tab w:val="decimal" w:pos="8364"/>
        </w:tabs>
        <w:spacing w:line="276" w:lineRule="auto"/>
        <w:ind w:right="-144"/>
        <w:jc w:val="center"/>
        <w:rPr>
          <w:b/>
          <w:bCs/>
          <w:color w:val="000000"/>
        </w:rPr>
      </w:pPr>
    </w:p>
    <w:p w14:paraId="55057985" w14:textId="6F237361" w:rsidR="00D34F56" w:rsidRDefault="00D34F56" w:rsidP="00443BED">
      <w:pPr>
        <w:tabs>
          <w:tab w:val="decimal" w:pos="8364"/>
        </w:tabs>
        <w:spacing w:line="276" w:lineRule="auto"/>
        <w:ind w:right="-144"/>
        <w:jc w:val="center"/>
        <w:rPr>
          <w:b/>
          <w:bCs/>
          <w:color w:val="000000"/>
        </w:rPr>
      </w:pPr>
    </w:p>
    <w:p w14:paraId="3E0E4CD8" w14:textId="14294AFB" w:rsidR="00D34F56" w:rsidRDefault="00D34F56" w:rsidP="00443BED">
      <w:pPr>
        <w:tabs>
          <w:tab w:val="decimal" w:pos="8364"/>
        </w:tabs>
        <w:spacing w:line="276" w:lineRule="auto"/>
        <w:ind w:right="-144"/>
        <w:jc w:val="center"/>
        <w:rPr>
          <w:b/>
          <w:bCs/>
          <w:color w:val="000000"/>
        </w:rPr>
      </w:pPr>
    </w:p>
    <w:p w14:paraId="0F2E2D6B" w14:textId="4FB707D1" w:rsidR="00D34F56" w:rsidRDefault="00D34F56" w:rsidP="00443BED">
      <w:pPr>
        <w:tabs>
          <w:tab w:val="decimal" w:pos="8364"/>
        </w:tabs>
        <w:spacing w:line="276" w:lineRule="auto"/>
        <w:ind w:right="-144"/>
        <w:jc w:val="center"/>
        <w:rPr>
          <w:b/>
          <w:bCs/>
          <w:color w:val="000000"/>
        </w:rPr>
      </w:pPr>
    </w:p>
    <w:p w14:paraId="3BB3C7D9" w14:textId="05A5CEEE" w:rsidR="00D34F56" w:rsidRDefault="00D34F56" w:rsidP="00443BED">
      <w:pPr>
        <w:tabs>
          <w:tab w:val="decimal" w:pos="8364"/>
        </w:tabs>
        <w:spacing w:line="276" w:lineRule="auto"/>
        <w:ind w:right="-144"/>
        <w:jc w:val="center"/>
        <w:rPr>
          <w:b/>
          <w:bCs/>
          <w:color w:val="000000"/>
        </w:rPr>
      </w:pPr>
    </w:p>
    <w:p w14:paraId="45003F8D" w14:textId="408D4CF7" w:rsidR="00D34F56" w:rsidRDefault="00D34F56" w:rsidP="00443BED">
      <w:pPr>
        <w:tabs>
          <w:tab w:val="decimal" w:pos="8364"/>
        </w:tabs>
        <w:spacing w:line="276" w:lineRule="auto"/>
        <w:ind w:right="-144"/>
        <w:jc w:val="center"/>
        <w:rPr>
          <w:b/>
          <w:bCs/>
          <w:color w:val="000000"/>
        </w:rPr>
      </w:pPr>
    </w:p>
    <w:p w14:paraId="07CE7467" w14:textId="1BD647C3" w:rsidR="00D34F56" w:rsidRDefault="00D34F56" w:rsidP="00443BED">
      <w:pPr>
        <w:tabs>
          <w:tab w:val="decimal" w:pos="8364"/>
        </w:tabs>
        <w:spacing w:line="276" w:lineRule="auto"/>
        <w:ind w:right="-144"/>
        <w:jc w:val="center"/>
        <w:rPr>
          <w:b/>
          <w:bCs/>
          <w:color w:val="000000"/>
        </w:rPr>
      </w:pPr>
    </w:p>
    <w:p w14:paraId="068BC5A1" w14:textId="15508553" w:rsidR="00D34F56" w:rsidRDefault="00D34F56" w:rsidP="00443BED">
      <w:pPr>
        <w:tabs>
          <w:tab w:val="decimal" w:pos="8364"/>
        </w:tabs>
        <w:spacing w:line="276" w:lineRule="auto"/>
        <w:ind w:right="-144"/>
        <w:jc w:val="center"/>
        <w:rPr>
          <w:b/>
          <w:bCs/>
          <w:color w:val="000000"/>
        </w:rPr>
      </w:pPr>
    </w:p>
    <w:p w14:paraId="4D1790BA" w14:textId="77777777" w:rsidR="00D34F56" w:rsidRDefault="00D34F5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4D021DE2" w:rsidR="00A900BE" w:rsidRDefault="00A900BE" w:rsidP="00A26B23">
      <w:pPr>
        <w:pStyle w:val="Style3"/>
        <w:tabs>
          <w:tab w:val="left" w:pos="567"/>
        </w:tabs>
        <w:spacing w:before="0" w:beforeAutospacing="0" w:after="0"/>
        <w:ind w:left="0" w:firstLine="0"/>
        <w:rPr>
          <w:rFonts w:eastAsia="PMingLiU"/>
          <w:lang w:val="ro-RO" w:eastAsia="zh-CN"/>
        </w:rPr>
      </w:pPr>
    </w:p>
    <w:p w14:paraId="65414C7A" w14:textId="570E888B" w:rsidR="00D34F56" w:rsidRDefault="00D34F56" w:rsidP="00A26B23">
      <w:pPr>
        <w:pStyle w:val="Style3"/>
        <w:tabs>
          <w:tab w:val="left" w:pos="567"/>
        </w:tabs>
        <w:spacing w:before="0" w:beforeAutospacing="0" w:after="0"/>
        <w:ind w:left="0" w:firstLine="0"/>
        <w:rPr>
          <w:rFonts w:eastAsia="PMingLiU"/>
          <w:lang w:val="ro-RO" w:eastAsia="zh-CN"/>
        </w:rPr>
      </w:pPr>
    </w:p>
    <w:p w14:paraId="63992864" w14:textId="1E94BCEB" w:rsidR="00D34F56" w:rsidRDefault="00D34F56" w:rsidP="00A26B23">
      <w:pPr>
        <w:pStyle w:val="Style3"/>
        <w:tabs>
          <w:tab w:val="left" w:pos="567"/>
        </w:tabs>
        <w:spacing w:before="0" w:beforeAutospacing="0" w:after="0"/>
        <w:ind w:left="0" w:firstLine="0"/>
        <w:rPr>
          <w:rFonts w:eastAsia="PMingLiU"/>
          <w:lang w:val="ro-RO" w:eastAsia="zh-CN"/>
        </w:rPr>
      </w:pPr>
    </w:p>
    <w:p w14:paraId="4B20380C" w14:textId="77777777" w:rsidR="00D34F56" w:rsidRDefault="00D34F56"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5"/>
        <w:gridCol w:w="1830"/>
        <w:gridCol w:w="1319"/>
        <w:gridCol w:w="1269"/>
        <w:gridCol w:w="657"/>
        <w:gridCol w:w="2433"/>
        <w:gridCol w:w="2941"/>
        <w:gridCol w:w="1108"/>
        <w:gridCol w:w="359"/>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34F56">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34F56">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C16059" w:rsidR="00215125" w:rsidRPr="00C00499" w:rsidRDefault="00573A39" w:rsidP="00590BCC">
            <w:r>
              <w:t>Obiectul</w:t>
            </w:r>
            <w:r w:rsidR="00215125">
              <w:t xml:space="preserve"> achiziție</w:t>
            </w:r>
            <w:r>
              <w:t>i</w:t>
            </w:r>
            <w:r w:rsidR="00215125" w:rsidRPr="00C00499">
              <w:t>:</w:t>
            </w:r>
            <w:r w:rsidR="00D34F56" w:rsidRPr="003630DE">
              <w:rPr>
                <w:i/>
                <w:noProof w:val="0"/>
                <w:color w:val="0D0D0D" w:themeColor="text1" w:themeTint="F2"/>
                <w:sz w:val="20"/>
                <w:szCs w:val="20"/>
              </w:rPr>
              <w:t xml:space="preserve"> </w:t>
            </w:r>
            <w:r w:rsidR="00D34F56" w:rsidRPr="00D34F56">
              <w:rPr>
                <w:noProof w:val="0"/>
                <w:color w:val="0D0D0D" w:themeColor="text1" w:themeTint="F2"/>
                <w:sz w:val="20"/>
                <w:szCs w:val="20"/>
                <w:u w:val="single"/>
              </w:rPr>
              <w:t>Servicii de deserivre a climatizoarelor</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34F56">
        <w:trPr>
          <w:gridAfter w:val="1"/>
          <w:wAfter w:w="11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34F56">
        <w:trPr>
          <w:gridAfter w:val="1"/>
          <w:wAfter w:w="11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688AE" w14:textId="77777777" w:rsidR="00D34F56" w:rsidRPr="003630DE" w:rsidRDefault="00D34F56" w:rsidP="00D34F56">
            <w:pPr>
              <w:shd w:val="clear" w:color="auto" w:fill="FFFFFF" w:themeFill="background1"/>
              <w:spacing w:line="276" w:lineRule="auto"/>
              <w:jc w:val="center"/>
              <w:rPr>
                <w:noProof w:val="0"/>
                <w:color w:val="0D0D0D" w:themeColor="text1" w:themeTint="F2"/>
                <w:sz w:val="20"/>
                <w:szCs w:val="20"/>
              </w:rPr>
            </w:pPr>
            <w:r w:rsidRPr="003630DE">
              <w:rPr>
                <w:noProof w:val="0"/>
                <w:color w:val="0D0D0D" w:themeColor="text1" w:themeTint="F2"/>
                <w:sz w:val="20"/>
                <w:szCs w:val="20"/>
              </w:rPr>
              <w:t xml:space="preserve">Servicii </w:t>
            </w:r>
            <w:r>
              <w:rPr>
                <w:noProof w:val="0"/>
                <w:color w:val="0D0D0D" w:themeColor="text1" w:themeTint="F2"/>
                <w:sz w:val="20"/>
                <w:szCs w:val="20"/>
              </w:rPr>
              <w:t xml:space="preserve">de </w:t>
            </w:r>
            <w:r w:rsidRPr="003630DE">
              <w:rPr>
                <w:noProof w:val="0"/>
                <w:color w:val="0D0D0D" w:themeColor="text1" w:themeTint="F2"/>
                <w:sz w:val="20"/>
                <w:szCs w:val="20"/>
              </w:rPr>
              <w:t>montare /demontare</w:t>
            </w:r>
          </w:p>
          <w:p w14:paraId="4992253B" w14:textId="5BB676B1" w:rsidR="00215125" w:rsidRPr="0065496F" w:rsidRDefault="00D34F56" w:rsidP="00D34F56">
            <w:pPr>
              <w:jc w:val="center"/>
              <w:rPr>
                <w:b/>
                <w:sz w:val="20"/>
                <w:szCs w:val="20"/>
              </w:rPr>
            </w:pPr>
            <w:r w:rsidRPr="003630DE">
              <w:rPr>
                <w:noProof w:val="0"/>
                <w:color w:val="0D0D0D" w:themeColor="text1" w:themeTint="F2"/>
                <w:sz w:val="20"/>
                <w:szCs w:val="20"/>
              </w:rPr>
              <w:t>climatizoare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0B24"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3AED372D"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34F56" w:rsidRPr="00C00499" w14:paraId="0C8ABCD1"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FAD84" w14:textId="42138065" w:rsidR="00D34F56" w:rsidRPr="0065496F" w:rsidRDefault="00D34F56" w:rsidP="00467CF1">
            <w:pPr>
              <w:jc w:val="center"/>
              <w:rPr>
                <w:sz w:val="20"/>
                <w:szCs w:val="20"/>
              </w:rPr>
            </w:pPr>
            <w:r w:rsidRPr="003630DE">
              <w:rPr>
                <w:noProof w:val="0"/>
                <w:color w:val="0D0D0D" w:themeColor="text1" w:themeTint="F2"/>
                <w:sz w:val="20"/>
                <w:szCs w:val="20"/>
              </w:rPr>
              <w:t>Servicii de profilaxie</w:t>
            </w:r>
            <w:bookmarkStart w:id="122" w:name="_GoBack"/>
            <w:bookmarkEnd w:id="122"/>
            <w:r w:rsidRPr="003630DE">
              <w:rPr>
                <w:noProof w:val="0"/>
                <w:color w:val="0D0D0D" w:themeColor="text1" w:themeTint="F2"/>
                <w:sz w:val="20"/>
                <w:szCs w:val="20"/>
              </w:rPr>
              <w:t xml:space="preserve"> a climatizoarelor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D09D1D" w14:textId="77777777" w:rsidR="00D34F56" w:rsidRPr="0065496F" w:rsidRDefault="00D34F5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8142F" w14:textId="77777777" w:rsidR="00D34F56" w:rsidRPr="0065496F" w:rsidRDefault="00D34F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B4730" w14:textId="77777777" w:rsidR="00D34F56" w:rsidRPr="0065496F" w:rsidRDefault="00D34F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F0FDD"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Conform</w:t>
            </w:r>
          </w:p>
          <w:p w14:paraId="5B407863" w14:textId="77777777" w:rsidR="00D34F56" w:rsidRPr="003630DE" w:rsidRDefault="00D34F56" w:rsidP="00D34F56">
            <w:pPr>
              <w:shd w:val="clear" w:color="auto" w:fill="FFFFFF" w:themeFill="background1"/>
              <w:spacing w:line="276" w:lineRule="auto"/>
              <w:jc w:val="center"/>
              <w:rPr>
                <w:b/>
                <w:noProof w:val="0"/>
                <w:color w:val="0D0D0D" w:themeColor="text1" w:themeTint="F2"/>
                <w:sz w:val="20"/>
                <w:szCs w:val="20"/>
                <w:lang w:eastAsia="ru-RU"/>
              </w:rPr>
            </w:pPr>
            <w:r w:rsidRPr="003630DE">
              <w:rPr>
                <w:b/>
                <w:noProof w:val="0"/>
                <w:color w:val="0D0D0D" w:themeColor="text1" w:themeTint="F2"/>
                <w:sz w:val="20"/>
                <w:szCs w:val="20"/>
                <w:lang w:eastAsia="ru-RU"/>
              </w:rPr>
              <w:t>Anexei nr.1</w:t>
            </w:r>
          </w:p>
          <w:p w14:paraId="4806B66F" w14:textId="77777777" w:rsidR="00D34F56" w:rsidRPr="0065496F" w:rsidRDefault="00D34F5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918A6E" w14:textId="77777777" w:rsidR="00D34F56" w:rsidRPr="0065496F" w:rsidRDefault="00D34F56"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E786A17" w14:textId="77777777" w:rsidR="00D34F56" w:rsidRPr="0065496F" w:rsidRDefault="00D34F56" w:rsidP="00590BCC">
            <w:pPr>
              <w:rPr>
                <w:sz w:val="20"/>
                <w:szCs w:val="20"/>
              </w:rPr>
            </w:pPr>
          </w:p>
        </w:tc>
      </w:tr>
      <w:tr w:rsidR="00215125" w:rsidRPr="00C00499" w14:paraId="1F8005AB" w14:textId="77777777" w:rsidTr="00D34F56">
        <w:trPr>
          <w:gridAfter w:val="1"/>
          <w:wAfter w:w="11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17"/>
              <w:gridCol w:w="950"/>
              <w:gridCol w:w="939"/>
              <w:gridCol w:w="1090"/>
              <w:gridCol w:w="970"/>
              <w:gridCol w:w="1109"/>
              <w:gridCol w:w="946"/>
              <w:gridCol w:w="54"/>
              <w:gridCol w:w="1343"/>
              <w:gridCol w:w="234"/>
              <w:gridCol w:w="91"/>
              <w:gridCol w:w="2389"/>
              <w:gridCol w:w="508"/>
              <w:gridCol w:w="63"/>
              <w:gridCol w:w="36"/>
              <w:gridCol w:w="1056"/>
              <w:gridCol w:w="24"/>
              <w:gridCol w:w="20"/>
              <w:gridCol w:w="239"/>
            </w:tblGrid>
            <w:tr w:rsidR="00C25482" w:rsidRPr="00C00499" w14:paraId="7848E2F1" w14:textId="5B04FF0B" w:rsidTr="0066540F">
              <w:trPr>
                <w:gridAfter w:val="3"/>
                <w:wAfter w:w="283" w:type="dxa"/>
                <w:trHeight w:val="697"/>
              </w:trPr>
              <w:tc>
                <w:tcPr>
                  <w:tcW w:w="14121" w:type="dxa"/>
                  <w:gridSpan w:val="15"/>
                  <w:shd w:val="clear" w:color="auto" w:fill="auto"/>
                  <w:vAlign w:val="center"/>
                </w:tcPr>
                <w:p w14:paraId="300EBE38" w14:textId="70AEAD3F" w:rsidR="009613A9" w:rsidRPr="00DC35AC" w:rsidRDefault="00D34F56" w:rsidP="00467CF1">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67C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67C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67CF1">
                  <w:pPr>
                    <w:framePr w:hSpace="180" w:wrap="around" w:vAnchor="page" w:hAnchor="margin" w:y="347"/>
                    <w:jc w:val="right"/>
                    <w:rPr>
                      <w:noProof w:val="0"/>
                      <w:lang w:val="it-IT"/>
                    </w:rPr>
                  </w:pPr>
                </w:p>
                <w:p w14:paraId="18FE8BE1" w14:textId="298987EE" w:rsidR="00C25482" w:rsidRPr="00DC35AC" w:rsidRDefault="00C25482" w:rsidP="00467CF1">
                  <w:pPr>
                    <w:pStyle w:val="2"/>
                    <w:framePr w:hSpace="180" w:wrap="around" w:vAnchor="page" w:hAnchor="margin" w:y="347"/>
                    <w:rPr>
                      <w:noProof w:val="0"/>
                      <w:sz w:val="24"/>
                      <w:lang w:val="it-IT"/>
                    </w:rPr>
                  </w:pPr>
                  <w:r w:rsidRPr="00DC35AC">
                    <w:rPr>
                      <w:noProof w:val="0"/>
                      <w:lang w:val="it-IT"/>
                    </w:rPr>
                    <w:t>Specificații de preț</w:t>
                  </w:r>
                </w:p>
              </w:tc>
              <w:tc>
                <w:tcPr>
                  <w:tcW w:w="1155" w:type="dxa"/>
                  <w:gridSpan w:val="3"/>
                </w:tcPr>
                <w:p w14:paraId="69B9429A" w14:textId="77777777" w:rsidR="00C25482" w:rsidRPr="00C00499" w:rsidRDefault="00C25482" w:rsidP="00467CF1">
                  <w:pPr>
                    <w:pStyle w:val="2"/>
                    <w:framePr w:hSpace="180" w:wrap="around" w:vAnchor="page" w:hAnchor="margin" w:y="347"/>
                    <w:jc w:val="right"/>
                    <w:rPr>
                      <w:b w:val="0"/>
                      <w:sz w:val="20"/>
                      <w:szCs w:val="20"/>
                      <w:lang w:val="en-US"/>
                    </w:rPr>
                  </w:pPr>
                </w:p>
              </w:tc>
            </w:tr>
            <w:tr w:rsidR="00C25482" w:rsidRPr="00C00499" w14:paraId="1FCC75B3" w14:textId="033D0695" w:rsidTr="0066540F">
              <w:trPr>
                <w:gridAfter w:val="3"/>
                <w:wAfter w:w="283" w:type="dxa"/>
              </w:trPr>
              <w:tc>
                <w:tcPr>
                  <w:tcW w:w="14121" w:type="dxa"/>
                  <w:gridSpan w:val="15"/>
                  <w:tcBorders>
                    <w:bottom w:val="single" w:sz="4" w:space="0" w:color="auto"/>
                  </w:tcBorders>
                  <w:shd w:val="clear" w:color="auto" w:fill="auto"/>
                </w:tcPr>
                <w:p w14:paraId="1F373E33" w14:textId="25EF4D4B" w:rsidR="00C25482" w:rsidRPr="00DC35AC" w:rsidRDefault="00C25482" w:rsidP="00467C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67CF1">
                  <w:pPr>
                    <w:framePr w:hSpace="180" w:wrap="around" w:vAnchor="page" w:hAnchor="margin" w:y="347"/>
                    <w:jc w:val="center"/>
                  </w:pPr>
                </w:p>
              </w:tc>
              <w:tc>
                <w:tcPr>
                  <w:tcW w:w="1155" w:type="dxa"/>
                  <w:gridSpan w:val="3"/>
                  <w:tcBorders>
                    <w:bottom w:val="single" w:sz="4" w:space="0" w:color="auto"/>
                  </w:tcBorders>
                </w:tcPr>
                <w:p w14:paraId="5732468A" w14:textId="77777777" w:rsidR="00C25482" w:rsidRPr="007C0C9D" w:rsidRDefault="00C25482" w:rsidP="00467CF1">
                  <w:pPr>
                    <w:framePr w:hSpace="180" w:wrap="around" w:vAnchor="page" w:hAnchor="margin" w:y="347"/>
                    <w:jc w:val="both"/>
                    <w:rPr>
                      <w:i/>
                      <w:iCs/>
                    </w:rPr>
                  </w:pPr>
                </w:p>
              </w:tc>
            </w:tr>
            <w:tr w:rsidR="00C25482" w:rsidRPr="00C00499" w14:paraId="0F95A002" w14:textId="77777777" w:rsidTr="006654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67CF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67C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654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67CF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717DE5" w:rsidR="00C25482" w:rsidRPr="00C00499" w:rsidRDefault="00C25482" w:rsidP="00467CF1">
                  <w:pPr>
                    <w:framePr w:hSpace="180" w:wrap="around" w:vAnchor="page" w:hAnchor="margin" w:y="347"/>
                  </w:pPr>
                  <w:r>
                    <w:t>Obiectul de achiziției</w:t>
                  </w:r>
                  <w:r w:rsidRPr="00C00499">
                    <w:t>:</w:t>
                  </w:r>
                  <w:r w:rsidR="00D34F56" w:rsidRPr="003630DE">
                    <w:rPr>
                      <w:i/>
                      <w:noProof w:val="0"/>
                      <w:color w:val="0D0D0D" w:themeColor="text1" w:themeTint="F2"/>
                      <w:sz w:val="20"/>
                      <w:szCs w:val="20"/>
                    </w:rPr>
                    <w:t xml:space="preserve"> </w:t>
                  </w:r>
                  <w:r w:rsidR="00D34F56" w:rsidRPr="00D34F56">
                    <w:rPr>
                      <w:noProof w:val="0"/>
                      <w:color w:val="0D0D0D" w:themeColor="text1" w:themeTint="F2"/>
                      <w:sz w:val="20"/>
                      <w:szCs w:val="20"/>
                      <w:u w:val="single"/>
                    </w:rPr>
                    <w:t>Servicii de deserivre a climatizoarelor</w:t>
                  </w:r>
                </w:p>
              </w:tc>
            </w:tr>
            <w:tr w:rsidR="00C25482" w:rsidRPr="00C00499" w14:paraId="45FCF0E7" w14:textId="77777777" w:rsidTr="0066540F">
              <w:trPr>
                <w:trHeight w:val="567"/>
              </w:trPr>
              <w:tc>
                <w:tcPr>
                  <w:tcW w:w="10899" w:type="dxa"/>
                  <w:gridSpan w:val="11"/>
                  <w:shd w:val="clear" w:color="auto" w:fill="auto"/>
                </w:tcPr>
                <w:p w14:paraId="65A004C9" w14:textId="77777777" w:rsidR="00C25482" w:rsidRPr="00C00499" w:rsidRDefault="00C25482" w:rsidP="00467CF1">
                  <w:pPr>
                    <w:framePr w:hSpace="180" w:wrap="around" w:vAnchor="page" w:hAnchor="margin" w:y="347"/>
                  </w:pPr>
                </w:p>
              </w:tc>
              <w:tc>
                <w:tcPr>
                  <w:tcW w:w="2714" w:type="dxa"/>
                  <w:gridSpan w:val="3"/>
                </w:tcPr>
                <w:p w14:paraId="25A190B6" w14:textId="77777777" w:rsidR="00C25482" w:rsidRPr="00C00499" w:rsidRDefault="00C25482" w:rsidP="00467CF1">
                  <w:pPr>
                    <w:framePr w:hSpace="180" w:wrap="around" w:vAnchor="page" w:hAnchor="margin" w:y="347"/>
                  </w:pPr>
                </w:p>
              </w:tc>
              <w:tc>
                <w:tcPr>
                  <w:tcW w:w="1946" w:type="dxa"/>
                  <w:gridSpan w:val="7"/>
                </w:tcPr>
                <w:p w14:paraId="46E478D9" w14:textId="36924D05" w:rsidR="00C25482" w:rsidRPr="00C00499" w:rsidRDefault="00C25482" w:rsidP="00467CF1">
                  <w:pPr>
                    <w:framePr w:hSpace="180" w:wrap="around" w:vAnchor="page" w:hAnchor="margin" w:y="347"/>
                  </w:pPr>
                </w:p>
              </w:tc>
            </w:tr>
            <w:tr w:rsidR="0066540F" w:rsidRPr="006C1FA2" w14:paraId="0669F17B" w14:textId="42394C11" w:rsidTr="0066540F">
              <w:trPr>
                <w:gridAfter w:val="2"/>
                <w:wAfter w:w="25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67CF1">
                  <w:pPr>
                    <w:framePr w:hSpace="180" w:wrap="around" w:vAnchor="page" w:hAnchor="margin" w:y="347"/>
                    <w:jc w:val="center"/>
                    <w:rPr>
                      <w:b/>
                      <w:sz w:val="20"/>
                    </w:rPr>
                  </w:pPr>
                  <w:r w:rsidRPr="0028367D">
                    <w:rPr>
                      <w:b/>
                      <w:sz w:val="20"/>
                    </w:rPr>
                    <w:t>Cod CPV</w:t>
                  </w: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67C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67CF1">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67CF1">
                  <w:pPr>
                    <w:framePr w:hSpace="180" w:wrap="around" w:vAnchor="page" w:hAnchor="margin" w:y="347"/>
                    <w:jc w:val="center"/>
                    <w:rPr>
                      <w:b/>
                      <w:sz w:val="20"/>
                    </w:rPr>
                  </w:pPr>
                  <w:r w:rsidRPr="0028367D">
                    <w:rPr>
                      <w:b/>
                      <w:sz w:val="20"/>
                    </w:rPr>
                    <w:t>Canti-tatea</w:t>
                  </w: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67CF1">
                  <w:pPr>
                    <w:framePr w:hSpace="180" w:wrap="around" w:vAnchor="page" w:hAnchor="margin" w:y="347"/>
                    <w:jc w:val="center"/>
                    <w:rPr>
                      <w:b/>
                      <w:sz w:val="20"/>
                    </w:rPr>
                  </w:pPr>
                  <w:r w:rsidRPr="0028367D">
                    <w:rPr>
                      <w:b/>
                      <w:sz w:val="20"/>
                    </w:rPr>
                    <w:t>Preţ unitar (fără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67CF1">
                  <w:pPr>
                    <w:framePr w:hSpace="180" w:wrap="around" w:vAnchor="page" w:hAnchor="margin" w:y="347"/>
                    <w:jc w:val="center"/>
                    <w:rPr>
                      <w:b/>
                      <w:sz w:val="20"/>
                    </w:rPr>
                  </w:pPr>
                  <w:r w:rsidRPr="0028367D">
                    <w:rPr>
                      <w:b/>
                      <w:sz w:val="20"/>
                    </w:rPr>
                    <w:t>Preţ unitar (cu 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67CF1">
                  <w:pPr>
                    <w:framePr w:hSpace="180" w:wrap="around" w:vAnchor="page" w:hAnchor="margin" w:y="347"/>
                    <w:jc w:val="center"/>
                    <w:rPr>
                      <w:b/>
                      <w:sz w:val="20"/>
                    </w:rPr>
                  </w:pPr>
                  <w:r w:rsidRPr="0028367D">
                    <w:rPr>
                      <w:b/>
                      <w:sz w:val="20"/>
                    </w:rPr>
                    <w:t>Suma</w:t>
                  </w:r>
                </w:p>
                <w:p w14:paraId="241DE82A" w14:textId="77777777" w:rsidR="00C25482" w:rsidRPr="0028367D" w:rsidRDefault="00C25482" w:rsidP="00467C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467CF1">
                  <w:pPr>
                    <w:framePr w:hSpace="180" w:wrap="around" w:vAnchor="page" w:hAnchor="margin" w:y="347"/>
                    <w:jc w:val="center"/>
                    <w:rPr>
                      <w:b/>
                      <w:sz w:val="20"/>
                    </w:rPr>
                  </w:pPr>
                  <w:r w:rsidRPr="0028367D">
                    <w:rPr>
                      <w:b/>
                      <w:sz w:val="20"/>
                    </w:rPr>
                    <w:t>TVA</w:t>
                  </w:r>
                </w:p>
              </w:tc>
              <w:tc>
                <w:tcPr>
                  <w:tcW w:w="9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67CF1">
                  <w:pPr>
                    <w:framePr w:hSpace="180" w:wrap="around" w:vAnchor="page" w:hAnchor="margin" w:y="347"/>
                    <w:jc w:val="center"/>
                    <w:rPr>
                      <w:b/>
                      <w:sz w:val="20"/>
                    </w:rPr>
                  </w:pPr>
                  <w:r w:rsidRPr="0028367D">
                    <w:rPr>
                      <w:b/>
                      <w:sz w:val="20"/>
                    </w:rPr>
                    <w:t>Suma</w:t>
                  </w:r>
                </w:p>
                <w:p w14:paraId="0D6E9C91" w14:textId="77777777" w:rsidR="00C25482" w:rsidRPr="0028367D" w:rsidRDefault="00C25482" w:rsidP="00467CF1">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67C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67C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67CF1">
                  <w:pPr>
                    <w:framePr w:hSpace="180" w:wrap="around" w:vAnchor="page" w:hAnchor="margin"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67C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67CF1">
                  <w:pPr>
                    <w:framePr w:hSpace="180" w:wrap="around" w:vAnchor="page" w:hAnchor="margin" w:y="347"/>
                    <w:jc w:val="center"/>
                    <w:rPr>
                      <w:b/>
                      <w:sz w:val="20"/>
                      <w:szCs w:val="28"/>
                    </w:rPr>
                  </w:pPr>
                  <w:r>
                    <w:rPr>
                      <w:b/>
                      <w:sz w:val="20"/>
                      <w:szCs w:val="28"/>
                    </w:rPr>
                    <w:t>%</w:t>
                  </w:r>
                </w:p>
              </w:tc>
            </w:tr>
            <w:tr w:rsidR="0066540F" w:rsidRPr="006C1FA2" w14:paraId="4256B2EE" w14:textId="37A0339C" w:rsidTr="0066540F">
              <w:trPr>
                <w:gridAfter w:val="2"/>
                <w:wAfter w:w="25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67CF1">
                  <w:pPr>
                    <w:framePr w:hSpace="180" w:wrap="around" w:vAnchor="page" w:hAnchor="margin" w:y="347"/>
                    <w:jc w:val="center"/>
                    <w:rPr>
                      <w:sz w:val="20"/>
                    </w:rPr>
                  </w:pPr>
                  <w:r w:rsidRPr="0028367D">
                    <w:rPr>
                      <w:sz w:val="20"/>
                    </w:rPr>
                    <w:t>1</w:t>
                  </w: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67C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67CF1">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67CF1">
                  <w:pPr>
                    <w:framePr w:hSpace="180" w:wrap="around" w:vAnchor="page" w:hAnchor="margin" w:y="347"/>
                    <w:jc w:val="center"/>
                    <w:rPr>
                      <w:sz w:val="20"/>
                    </w:rPr>
                  </w:pPr>
                  <w:r w:rsidRPr="0028367D">
                    <w:rPr>
                      <w:sz w:val="20"/>
                    </w:rPr>
                    <w:t>4</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67CF1">
                  <w:pPr>
                    <w:framePr w:hSpace="180" w:wrap="around" w:vAnchor="page" w:hAnchor="margin" w:y="347"/>
                    <w:jc w:val="center"/>
                    <w:rPr>
                      <w:sz w:val="20"/>
                    </w:rPr>
                  </w:pPr>
                  <w:r w:rsidRPr="0028367D">
                    <w:rPr>
                      <w:sz w:val="20"/>
                    </w:rPr>
                    <w:t>5</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67CF1">
                  <w:pPr>
                    <w:framePr w:hSpace="180" w:wrap="around" w:vAnchor="page" w:hAnchor="margin" w:y="347"/>
                    <w:jc w:val="center"/>
                    <w:rPr>
                      <w:sz w:val="20"/>
                    </w:rPr>
                  </w:pPr>
                  <w:r w:rsidRPr="0028367D">
                    <w:rPr>
                      <w:sz w:val="20"/>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67CF1">
                  <w:pPr>
                    <w:framePr w:hSpace="180" w:wrap="around" w:vAnchor="page" w:hAnchor="margin" w:y="347"/>
                    <w:jc w:val="center"/>
                    <w:rPr>
                      <w:sz w:val="20"/>
                    </w:rPr>
                  </w:pPr>
                  <w:r w:rsidRPr="0028367D">
                    <w:rPr>
                      <w:sz w:val="20"/>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67CF1">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67CF1">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67CF1">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67CF1">
                  <w:pPr>
                    <w:framePr w:hSpace="180" w:wrap="around" w:vAnchor="page" w:hAnchor="margin" w:y="347"/>
                    <w:jc w:val="center"/>
                    <w:rPr>
                      <w:sz w:val="20"/>
                    </w:rPr>
                  </w:pPr>
                  <w:r>
                    <w:rPr>
                      <w:sz w:val="20"/>
                    </w:rPr>
                    <w:t>11</w:t>
                  </w:r>
                </w:p>
              </w:tc>
            </w:tr>
            <w:tr w:rsidR="0066540F" w:rsidRPr="006C1FA2" w14:paraId="3CF9D0E5" w14:textId="57714EF8"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67CF1">
                  <w:pPr>
                    <w:framePr w:hSpace="180" w:wrap="around" w:vAnchor="page" w:hAnchor="margin" w:y="347"/>
                    <w:rPr>
                      <w:sz w:val="20"/>
                    </w:rPr>
                  </w:pP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88F729A" w:rsidR="00C25482" w:rsidRPr="0028367D" w:rsidRDefault="00D34F56" w:rsidP="00467CF1">
                  <w:pPr>
                    <w:framePr w:hSpace="180" w:wrap="around" w:vAnchor="page" w:hAnchor="margin" w:y="347"/>
                    <w:jc w:val="center"/>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67CF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67CF1">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67CF1">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67CF1">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67CF1">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67CF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67CF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67CF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67CF1">
                  <w:pPr>
                    <w:framePr w:hSpace="180" w:wrap="around" w:vAnchor="page" w:hAnchor="margin" w:y="347"/>
                    <w:rPr>
                      <w:sz w:val="20"/>
                    </w:rPr>
                  </w:pPr>
                </w:p>
              </w:tc>
            </w:tr>
            <w:tr w:rsidR="0066540F" w:rsidRPr="006C1FA2" w14:paraId="62048E62" w14:textId="68DB7D2F"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67CF1">
                  <w:pPr>
                    <w:framePr w:hSpace="180" w:wrap="around" w:vAnchor="page" w:hAnchor="margin" w:y="347"/>
                    <w:rPr>
                      <w:sz w:val="20"/>
                    </w:rPr>
                  </w:pP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67CF1">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67CF1">
                  <w:pPr>
                    <w:framePr w:hSpace="180" w:wrap="around" w:vAnchor="page" w:hAnchor="margin" w:y="347"/>
                    <w:jc w:val="center"/>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67CF1">
                  <w:pPr>
                    <w:framePr w:hSpace="180" w:wrap="around" w:vAnchor="page" w:hAnchor="margin" w:y="347"/>
                    <w:jc w:val="center"/>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67CF1">
                  <w:pPr>
                    <w:framePr w:hSpace="180" w:wrap="around" w:vAnchor="page" w:hAnchor="margin" w:y="347"/>
                    <w:jc w:val="center"/>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67C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67CF1">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67CF1">
                  <w:pPr>
                    <w:framePr w:hSpace="180" w:wrap="around" w:vAnchor="page" w:hAnchor="margin" w:y="347"/>
                    <w:jc w:val="center"/>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67CF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67CF1">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67CF1">
                  <w:pPr>
                    <w:framePr w:hSpace="180" w:wrap="around" w:vAnchor="page" w:hAnchor="margin" w:y="347"/>
                    <w:rPr>
                      <w:sz w:val="20"/>
                    </w:rPr>
                  </w:pPr>
                </w:p>
              </w:tc>
            </w:tr>
            <w:tr w:rsidR="0066540F" w:rsidRPr="006C1FA2" w14:paraId="0A239778" w14:textId="0BFBEC5A"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4EC51F4" w:rsidR="00C25482" w:rsidRPr="0028367D" w:rsidRDefault="0066540F" w:rsidP="00467CF1">
                  <w:pPr>
                    <w:framePr w:hSpace="180" w:wrap="around" w:vAnchor="page" w:hAnchor="margin" w:y="347"/>
                    <w:jc w:val="center"/>
                    <w:rPr>
                      <w:sz w:val="20"/>
                    </w:rPr>
                  </w:pPr>
                  <w:r w:rsidRPr="003630DE">
                    <w:rPr>
                      <w:b/>
                      <w:noProof w:val="0"/>
                      <w:color w:val="0D0D0D" w:themeColor="text1" w:themeTint="F2"/>
                      <w:sz w:val="20"/>
                      <w:szCs w:val="20"/>
                    </w:rPr>
                    <w:t>50800000-3</w:t>
                  </w: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2DEA3" w14:textId="77777777" w:rsidR="00D34F56" w:rsidRDefault="00D34F56" w:rsidP="00467CF1">
                  <w:pPr>
                    <w:framePr w:hSpace="180" w:wrap="around" w:vAnchor="page" w:hAnchor="margin" w:y="347"/>
                    <w:shd w:val="clear" w:color="auto" w:fill="FFFFFF" w:themeFill="background1"/>
                    <w:spacing w:line="276" w:lineRule="auto"/>
                    <w:jc w:val="center"/>
                    <w:rPr>
                      <w:noProof w:val="0"/>
                      <w:color w:val="0D0D0D" w:themeColor="text1" w:themeTint="F2"/>
                      <w:sz w:val="20"/>
                      <w:szCs w:val="20"/>
                    </w:rPr>
                  </w:pPr>
                  <w:r>
                    <w:rPr>
                      <w:noProof w:val="0"/>
                      <w:color w:val="0D0D0D" w:themeColor="text1" w:themeTint="F2"/>
                      <w:sz w:val="20"/>
                      <w:szCs w:val="20"/>
                    </w:rPr>
                    <w:t>Servicii de montare /demontare</w:t>
                  </w:r>
                </w:p>
                <w:p w14:paraId="5161E6C1" w14:textId="4B63EB68" w:rsidR="00C25482" w:rsidRPr="0028367D" w:rsidRDefault="00D34F56" w:rsidP="00467CF1">
                  <w:pPr>
                    <w:framePr w:hSpace="180" w:wrap="around" w:vAnchor="page" w:hAnchor="margin" w:y="347"/>
                    <w:jc w:val="center"/>
                    <w:rPr>
                      <w:b/>
                      <w:sz w:val="20"/>
                    </w:rPr>
                  </w:pPr>
                  <w:r>
                    <w:rPr>
                      <w:noProof w:val="0"/>
                      <w:color w:val="0D0D0D" w:themeColor="text1" w:themeTint="F2"/>
                      <w:sz w:val="20"/>
                      <w:szCs w:val="20"/>
                    </w:rPr>
                    <w:t>climatizoare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6B240C" w:rsidR="00C25482" w:rsidRPr="0028367D" w:rsidRDefault="00D34F56" w:rsidP="00467CF1">
                  <w:pPr>
                    <w:framePr w:hSpace="180" w:wrap="around" w:vAnchor="page" w:hAnchor="margin" w:y="347"/>
                    <w:jc w:val="center"/>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24E4121" w:rsidR="00C25482" w:rsidRPr="0028367D" w:rsidRDefault="0066540F" w:rsidP="00467CF1">
                  <w:pPr>
                    <w:framePr w:hSpace="180" w:wrap="around" w:vAnchor="page" w:hAnchor="margin" w:y="347"/>
                    <w:jc w:val="center"/>
                    <w:rPr>
                      <w:sz w:val="20"/>
                    </w:rPr>
                  </w:pPr>
                  <w:r>
                    <w:rPr>
                      <w:sz w:val="20"/>
                    </w:rPr>
                    <w:t>Conform Anexei nr.1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67CF1">
                  <w:pPr>
                    <w:framePr w:hSpace="180" w:wrap="around" w:vAnchor="page" w:hAnchor="margin" w:y="347"/>
                    <w:jc w:val="center"/>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67C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67CF1">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67CF1">
                  <w:pPr>
                    <w:framePr w:hSpace="180" w:wrap="around" w:vAnchor="page" w:hAnchor="margin" w:y="347"/>
                    <w:jc w:val="center"/>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F785331" w14:textId="77777777" w:rsidR="0066540F" w:rsidRPr="003630DE" w:rsidRDefault="0066540F" w:rsidP="00467CF1">
                  <w:pPr>
                    <w:framePr w:hSpace="180" w:wrap="around" w:vAnchor="page" w:hAnchor="margin" w:y="347"/>
                    <w:shd w:val="clear" w:color="auto" w:fill="FFFFFF" w:themeFill="background1"/>
                    <w:tabs>
                      <w:tab w:val="left" w:pos="0"/>
                      <w:tab w:val="left" w:pos="284"/>
                      <w:tab w:val="left" w:pos="426"/>
                    </w:tabs>
                    <w:spacing w:line="276" w:lineRule="auto"/>
                    <w:jc w:val="center"/>
                    <w:rPr>
                      <w:b/>
                      <w:i/>
                      <w:noProof w:val="0"/>
                      <w:color w:val="0D0D0D" w:themeColor="text1" w:themeTint="F2"/>
                      <w:sz w:val="20"/>
                      <w:szCs w:val="20"/>
                      <w:lang w:eastAsia="ru-RU"/>
                    </w:rPr>
                  </w:pPr>
                  <w:r w:rsidRPr="003630DE">
                    <w:rPr>
                      <w:i/>
                      <w:noProof w:val="0"/>
                      <w:color w:val="0D0D0D" w:themeColor="text1" w:themeTint="F2"/>
                      <w:sz w:val="20"/>
                      <w:szCs w:val="20"/>
                      <w:lang w:eastAsia="ru-RU"/>
                    </w:rPr>
                    <w:t>în termen de 30 zile din momentul solicitării autorității contractante;</w:t>
                  </w:r>
                </w:p>
                <w:p w14:paraId="2CBB4569" w14:textId="77777777" w:rsidR="00C25482" w:rsidRPr="0028367D" w:rsidRDefault="00C25482" w:rsidP="00467CF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31B46CF6" w:rsidR="00C25482" w:rsidRPr="006C1FA2" w:rsidRDefault="0066540F" w:rsidP="00467CF1">
                  <w:pPr>
                    <w:framePr w:hSpace="180" w:wrap="around" w:vAnchor="page" w:hAnchor="margin" w:y="347"/>
                    <w:jc w:val="center"/>
                    <w:rPr>
                      <w:sz w:val="20"/>
                    </w:rPr>
                  </w:pPr>
                  <w:r>
                    <w:rPr>
                      <w:sz w:val="20"/>
                    </w:rPr>
                    <w:t>MD64TRPBAA222500A15272AC</w:t>
                  </w:r>
                </w:p>
              </w:tc>
              <w:tc>
                <w:tcPr>
                  <w:tcW w:w="1116"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67CF1">
                  <w:pPr>
                    <w:framePr w:hSpace="180" w:wrap="around" w:vAnchor="page" w:hAnchor="margin" w:y="347"/>
                    <w:rPr>
                      <w:sz w:val="20"/>
                    </w:rPr>
                  </w:pPr>
                </w:p>
              </w:tc>
            </w:tr>
            <w:tr w:rsidR="0066540F" w:rsidRPr="006C1FA2" w14:paraId="68D6B36F" w14:textId="4EDC3B62"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67CF1">
                  <w:pPr>
                    <w:framePr w:hSpace="180" w:wrap="around" w:vAnchor="page" w:hAnchor="margin" w:y="347"/>
                    <w:rPr>
                      <w:sz w:val="20"/>
                    </w:rPr>
                  </w:pP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67CF1">
                  <w:pPr>
                    <w:framePr w:hSpace="180" w:wrap="around" w:vAnchor="page" w:hAnchor="margin" w:y="347"/>
                    <w:jc w:val="cente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67CF1">
                  <w:pPr>
                    <w:framePr w:hSpace="180" w:wrap="around" w:vAnchor="page" w:hAnchor="margin" w:y="347"/>
                    <w:jc w:val="center"/>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67CF1">
                  <w:pPr>
                    <w:framePr w:hSpace="180" w:wrap="around" w:vAnchor="page" w:hAnchor="margin" w:y="347"/>
                    <w:jc w:val="center"/>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67CF1">
                  <w:pPr>
                    <w:framePr w:hSpace="180" w:wrap="around" w:vAnchor="page" w:hAnchor="margin" w:y="347"/>
                    <w:jc w:val="center"/>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67C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67CF1">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67CF1">
                  <w:pPr>
                    <w:framePr w:hSpace="180" w:wrap="around" w:vAnchor="page" w:hAnchor="margin" w:y="347"/>
                    <w:jc w:val="center"/>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67CF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67CF1">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67CF1">
                  <w:pPr>
                    <w:framePr w:hSpace="180" w:wrap="around" w:vAnchor="page" w:hAnchor="margin" w:y="347"/>
                    <w:rPr>
                      <w:sz w:val="20"/>
                    </w:rPr>
                  </w:pPr>
                </w:p>
              </w:tc>
            </w:tr>
            <w:tr w:rsidR="0066540F" w:rsidRPr="006C1FA2" w14:paraId="7C00E261" w14:textId="12219666"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467CF1">
                  <w:pPr>
                    <w:framePr w:hSpace="180" w:wrap="around" w:vAnchor="page" w:hAnchor="margin" w:y="347"/>
                    <w:rPr>
                      <w:sz w:val="20"/>
                    </w:rPr>
                  </w:pP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467CF1">
                  <w:pPr>
                    <w:framePr w:hSpace="180" w:wrap="around" w:vAnchor="page" w:hAnchor="margin" w:y="347"/>
                    <w:jc w:val="center"/>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467CF1">
                  <w:pPr>
                    <w:framePr w:hSpace="180" w:wrap="around" w:vAnchor="page" w:hAnchor="margin" w:y="347"/>
                    <w:jc w:val="center"/>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467CF1">
                  <w:pPr>
                    <w:framePr w:hSpace="180" w:wrap="around" w:vAnchor="page" w:hAnchor="margin" w:y="347"/>
                    <w:jc w:val="center"/>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467CF1">
                  <w:pPr>
                    <w:framePr w:hSpace="180" w:wrap="around" w:vAnchor="page" w:hAnchor="margin" w:y="347"/>
                    <w:jc w:val="center"/>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467C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467CF1">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467CF1">
                  <w:pPr>
                    <w:framePr w:hSpace="180" w:wrap="around" w:vAnchor="page" w:hAnchor="margin" w:y="347"/>
                    <w:jc w:val="center"/>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67CF1">
                  <w:pPr>
                    <w:framePr w:hSpace="180" w:wrap="around" w:vAnchor="page" w:hAnchor="margin" w:y="347"/>
                    <w:jc w:val="center"/>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67CF1">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67CF1">
                  <w:pPr>
                    <w:framePr w:hSpace="180" w:wrap="around" w:vAnchor="page" w:hAnchor="margin" w:y="347"/>
                    <w:rPr>
                      <w:sz w:val="20"/>
                    </w:rPr>
                  </w:pPr>
                </w:p>
              </w:tc>
            </w:tr>
            <w:tr w:rsidR="0066540F" w:rsidRPr="006C1FA2" w14:paraId="7F156645" w14:textId="77777777"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0CF679" w14:textId="1DFF485C" w:rsidR="00D34F56" w:rsidRPr="0028367D" w:rsidRDefault="0066540F" w:rsidP="00467CF1">
                  <w:pPr>
                    <w:framePr w:hSpace="180" w:wrap="around" w:vAnchor="page" w:hAnchor="margin" w:y="347"/>
                    <w:jc w:val="center"/>
                    <w:rPr>
                      <w:sz w:val="20"/>
                    </w:rPr>
                  </w:pPr>
                  <w:r w:rsidRPr="003630DE">
                    <w:rPr>
                      <w:b/>
                      <w:noProof w:val="0"/>
                      <w:color w:val="0D0D0D" w:themeColor="text1" w:themeTint="F2"/>
                      <w:sz w:val="20"/>
                      <w:szCs w:val="20"/>
                    </w:rPr>
                    <w:t>50800000-3</w:t>
                  </w: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857D9" w14:textId="40A324FC" w:rsidR="00D34F56" w:rsidRPr="0028367D" w:rsidRDefault="00467CF1" w:rsidP="00467CF1">
                  <w:pPr>
                    <w:framePr w:hSpace="180" w:wrap="around" w:vAnchor="page" w:hAnchor="margin" w:y="347"/>
                    <w:jc w:val="center"/>
                    <w:rPr>
                      <w:sz w:val="20"/>
                    </w:rPr>
                  </w:pPr>
                  <w:r w:rsidRPr="003630DE">
                    <w:rPr>
                      <w:noProof w:val="0"/>
                      <w:color w:val="0D0D0D" w:themeColor="text1" w:themeTint="F2"/>
                      <w:sz w:val="20"/>
                      <w:szCs w:val="20"/>
                    </w:rPr>
                    <w:t>Servicii de profilaxie a climatizoarelor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EFC24" w14:textId="4101195C" w:rsidR="00D34F56" w:rsidRPr="0028367D" w:rsidRDefault="00D34F56" w:rsidP="00467CF1">
                  <w:pPr>
                    <w:framePr w:hSpace="180" w:wrap="around" w:vAnchor="page" w:hAnchor="margin" w:y="347"/>
                    <w:jc w:val="center"/>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98BE8E3" w14:textId="4438848B" w:rsidR="00D34F56" w:rsidRPr="0028367D" w:rsidRDefault="0066540F" w:rsidP="00467CF1">
                  <w:pPr>
                    <w:framePr w:hSpace="180" w:wrap="around" w:vAnchor="page" w:hAnchor="margin" w:y="347"/>
                    <w:jc w:val="center"/>
                    <w:rPr>
                      <w:sz w:val="20"/>
                    </w:rPr>
                  </w:pPr>
                  <w:r>
                    <w:rPr>
                      <w:sz w:val="20"/>
                    </w:rPr>
                    <w:t>Conform Anexei nr.1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7723764" w14:textId="77777777" w:rsidR="00D34F56" w:rsidRPr="0028367D" w:rsidRDefault="00D34F56" w:rsidP="00467CF1">
                  <w:pPr>
                    <w:framePr w:hSpace="180" w:wrap="around" w:vAnchor="page" w:hAnchor="margin" w:y="347"/>
                    <w:jc w:val="center"/>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3C3B286" w14:textId="77777777" w:rsidR="00D34F56" w:rsidRPr="0028367D" w:rsidRDefault="00D34F56" w:rsidP="00467CF1">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5A48530" w14:textId="77777777" w:rsidR="00D34F56" w:rsidRPr="0028367D" w:rsidRDefault="00D34F56" w:rsidP="00467CF1">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2396595B" w14:textId="77777777" w:rsidR="00D34F56" w:rsidRPr="0028367D" w:rsidRDefault="00D34F56" w:rsidP="00467CF1">
                  <w:pPr>
                    <w:framePr w:hSpace="180" w:wrap="around" w:vAnchor="page" w:hAnchor="margin" w:y="347"/>
                    <w:jc w:val="center"/>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9EEC682" w14:textId="0908BDA5" w:rsidR="00D34F56" w:rsidRPr="0028367D" w:rsidRDefault="0066540F" w:rsidP="00467CF1">
                  <w:pPr>
                    <w:framePr w:hSpace="180" w:wrap="around" w:vAnchor="page" w:hAnchor="margin" w:y="347"/>
                    <w:jc w:val="center"/>
                    <w:rPr>
                      <w:sz w:val="20"/>
                    </w:rPr>
                  </w:pPr>
                  <w:r w:rsidRPr="003630DE">
                    <w:rPr>
                      <w:i/>
                      <w:noProof w:val="0"/>
                      <w:color w:val="0D0D0D" w:themeColor="text1" w:themeTint="F2"/>
                      <w:sz w:val="20"/>
                      <w:szCs w:val="20"/>
                      <w:lang w:eastAsia="ru-RU"/>
                    </w:rPr>
                    <w:t xml:space="preserve">în termen de 30 zile din momentul solicitării </w:t>
                  </w:r>
                  <w:r w:rsidRPr="003630DE">
                    <w:rPr>
                      <w:i/>
                      <w:noProof w:val="0"/>
                      <w:color w:val="0D0D0D" w:themeColor="text1" w:themeTint="F2"/>
                      <w:sz w:val="20"/>
                      <w:szCs w:val="20"/>
                      <w:lang w:eastAsia="ru-RU"/>
                    </w:rPr>
                    <w:lastRenderedPageBreak/>
                    <w:t>autorității contractante</w:t>
                  </w:r>
                </w:p>
              </w:tc>
              <w:tc>
                <w:tcPr>
                  <w:tcW w:w="3051" w:type="dxa"/>
                  <w:gridSpan w:val="4"/>
                  <w:tcBorders>
                    <w:top w:val="single" w:sz="4" w:space="0" w:color="auto"/>
                    <w:left w:val="single" w:sz="4" w:space="0" w:color="auto"/>
                    <w:bottom w:val="single" w:sz="4" w:space="0" w:color="auto"/>
                    <w:right w:val="single" w:sz="4" w:space="0" w:color="auto"/>
                  </w:tcBorders>
                </w:tcPr>
                <w:p w14:paraId="384249E3" w14:textId="73EF1278" w:rsidR="00D34F56" w:rsidRPr="006C1FA2" w:rsidRDefault="0066540F" w:rsidP="00467CF1">
                  <w:pPr>
                    <w:framePr w:hSpace="180" w:wrap="around" w:vAnchor="page" w:hAnchor="margin" w:y="347"/>
                    <w:jc w:val="center"/>
                    <w:rPr>
                      <w:sz w:val="20"/>
                    </w:rPr>
                  </w:pPr>
                  <w:r>
                    <w:rPr>
                      <w:sz w:val="20"/>
                    </w:rPr>
                    <w:lastRenderedPageBreak/>
                    <w:t>MD64TRPBAA222500A15272AC</w:t>
                  </w:r>
                </w:p>
              </w:tc>
              <w:tc>
                <w:tcPr>
                  <w:tcW w:w="1116" w:type="dxa"/>
                  <w:gridSpan w:val="3"/>
                  <w:tcBorders>
                    <w:top w:val="single" w:sz="4" w:space="0" w:color="auto"/>
                    <w:left w:val="single" w:sz="4" w:space="0" w:color="auto"/>
                    <w:bottom w:val="single" w:sz="4" w:space="0" w:color="auto"/>
                    <w:right w:val="single" w:sz="4" w:space="0" w:color="auto"/>
                  </w:tcBorders>
                </w:tcPr>
                <w:p w14:paraId="62194914" w14:textId="77777777" w:rsidR="00D34F56" w:rsidRPr="006C1FA2" w:rsidRDefault="00D34F56" w:rsidP="00467CF1">
                  <w:pPr>
                    <w:framePr w:hSpace="180" w:wrap="around" w:vAnchor="page" w:hAnchor="margin" w:y="347"/>
                    <w:rPr>
                      <w:sz w:val="20"/>
                    </w:rPr>
                  </w:pPr>
                </w:p>
              </w:tc>
            </w:tr>
            <w:tr w:rsidR="0066540F" w:rsidRPr="006C1FA2" w14:paraId="6951F015" w14:textId="2C39A5EF" w:rsidTr="0066540F">
              <w:trPr>
                <w:gridAfter w:val="2"/>
                <w:wAfter w:w="25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67CF1">
                  <w:pPr>
                    <w:framePr w:hSpace="180" w:wrap="around" w:vAnchor="page" w:hAnchor="margin" w:y="347"/>
                    <w:rPr>
                      <w:sz w:val="20"/>
                    </w:rPr>
                  </w:pPr>
                </w:p>
              </w:tc>
              <w:tc>
                <w:tcPr>
                  <w:tcW w:w="2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67C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67CF1">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67CF1">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67CF1">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67CF1">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67CF1">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67CF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67CF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67CF1">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67CF1">
                  <w:pPr>
                    <w:framePr w:hSpace="180" w:wrap="around" w:vAnchor="page" w:hAnchor="margin" w:y="347"/>
                    <w:rPr>
                      <w:sz w:val="20"/>
                    </w:rPr>
                  </w:pPr>
                </w:p>
              </w:tc>
            </w:tr>
            <w:tr w:rsidR="00C25482" w:rsidRPr="00845C1B" w14:paraId="35BEFA5B" w14:textId="77777777" w:rsidTr="0066540F">
              <w:trPr>
                <w:gridAfter w:val="1"/>
                <w:wAfter w:w="239" w:type="dxa"/>
                <w:trHeight w:val="397"/>
              </w:trPr>
              <w:tc>
                <w:tcPr>
                  <w:tcW w:w="9556" w:type="dxa"/>
                  <w:gridSpan w:val="10"/>
                  <w:tcBorders>
                    <w:top w:val="single" w:sz="4" w:space="0" w:color="auto"/>
                  </w:tcBorders>
                  <w:shd w:val="clear" w:color="auto" w:fill="auto"/>
                  <w:vAlign w:val="center"/>
                </w:tcPr>
                <w:p w14:paraId="077455FC" w14:textId="77777777" w:rsidR="00C25482" w:rsidRPr="00845C1B" w:rsidRDefault="00C25482" w:rsidP="00467CF1">
                  <w:pPr>
                    <w:framePr w:hSpace="180" w:wrap="around" w:vAnchor="page" w:hAnchor="margin" w:y="347"/>
                    <w:tabs>
                      <w:tab w:val="left" w:pos="6120"/>
                    </w:tabs>
                    <w:rPr>
                      <w:sz w:val="20"/>
                    </w:rPr>
                  </w:pPr>
                </w:p>
                <w:p w14:paraId="15135DCC" w14:textId="77777777" w:rsidR="00C25482" w:rsidRPr="00845C1B" w:rsidRDefault="00C25482" w:rsidP="00467C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67CF1">
                  <w:pPr>
                    <w:framePr w:hSpace="180" w:wrap="around" w:vAnchor="page" w:hAnchor="margin" w:y="347"/>
                    <w:rPr>
                      <w:sz w:val="20"/>
                    </w:rPr>
                  </w:pPr>
                </w:p>
                <w:p w14:paraId="1FA8F12B" w14:textId="362C50DE" w:rsidR="00C25482" w:rsidRPr="00845C1B" w:rsidRDefault="00C25482" w:rsidP="00467C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8" w:type="dxa"/>
                  <w:gridSpan w:val="3"/>
                  <w:tcBorders>
                    <w:top w:val="single" w:sz="4" w:space="0" w:color="auto"/>
                  </w:tcBorders>
                </w:tcPr>
                <w:p w14:paraId="2F38C355" w14:textId="77777777" w:rsidR="00C25482" w:rsidRPr="00845C1B" w:rsidRDefault="00C25482" w:rsidP="00467CF1">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C25482" w:rsidRPr="00845C1B" w:rsidRDefault="00C25482" w:rsidP="00467CF1">
                  <w:pPr>
                    <w:framePr w:hSpace="180" w:wrap="around" w:vAnchor="page" w:hAnchor="margin" w:y="347"/>
                    <w:tabs>
                      <w:tab w:val="left" w:pos="6120"/>
                    </w:tabs>
                    <w:rPr>
                      <w:sz w:val="20"/>
                    </w:rPr>
                  </w:pPr>
                </w:p>
              </w:tc>
              <w:tc>
                <w:tcPr>
                  <w:tcW w:w="1100" w:type="dxa"/>
                  <w:gridSpan w:val="3"/>
                  <w:tcBorders>
                    <w:top w:val="single" w:sz="4" w:space="0" w:color="auto"/>
                  </w:tcBorders>
                </w:tcPr>
                <w:p w14:paraId="2FAA5D03" w14:textId="187F964B" w:rsidR="00C25482" w:rsidRPr="00845C1B" w:rsidRDefault="00C25482" w:rsidP="00467C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4F56">
        <w:trPr>
          <w:gridAfter w:val="1"/>
          <w:wAfter w:w="114"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17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9DA79" w14:textId="77777777" w:rsidR="0014563B" w:rsidRDefault="0014563B" w:rsidP="00A20ACF">
      <w:r>
        <w:separator/>
      </w:r>
    </w:p>
  </w:endnote>
  <w:endnote w:type="continuationSeparator" w:id="0">
    <w:p w14:paraId="40E9C81B" w14:textId="77777777" w:rsidR="0014563B" w:rsidRDefault="001456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2852AA1" w:rsidR="00D34F56" w:rsidRDefault="00D34F56">
        <w:pPr>
          <w:pStyle w:val="a4"/>
          <w:jc w:val="right"/>
        </w:pPr>
        <w:r>
          <w:fldChar w:fldCharType="begin"/>
        </w:r>
        <w:r>
          <w:instrText xml:space="preserve"> PAGE   \* MERGEFORMAT </w:instrText>
        </w:r>
        <w:r>
          <w:fldChar w:fldCharType="separate"/>
        </w:r>
        <w:r w:rsidR="00467CF1">
          <w:t>59</w:t>
        </w:r>
        <w:r>
          <w:fldChar w:fldCharType="end"/>
        </w:r>
      </w:p>
    </w:sdtContent>
  </w:sdt>
  <w:p w14:paraId="394448D7" w14:textId="77777777" w:rsidR="00D34F56" w:rsidRDefault="00D34F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3F0ED" w14:textId="77777777" w:rsidR="0014563B" w:rsidRDefault="0014563B" w:rsidP="00A20ACF">
      <w:r>
        <w:separator/>
      </w:r>
    </w:p>
  </w:footnote>
  <w:footnote w:type="continuationSeparator" w:id="0">
    <w:p w14:paraId="03329D65" w14:textId="77777777" w:rsidR="0014563B" w:rsidRDefault="001456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63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F1"/>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40F"/>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2A1"/>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4E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F56"/>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1E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97600528">
      <w:bodyDiv w:val="1"/>
      <w:marLeft w:val="0"/>
      <w:marRight w:val="0"/>
      <w:marTop w:val="0"/>
      <w:marBottom w:val="0"/>
      <w:divBdr>
        <w:top w:val="none" w:sz="0" w:space="0" w:color="auto"/>
        <w:left w:val="none" w:sz="0" w:space="0" w:color="auto"/>
        <w:bottom w:val="none" w:sz="0" w:space="0" w:color="auto"/>
        <w:right w:val="none" w:sz="0" w:space="0" w:color="auto"/>
      </w:divBdr>
    </w:div>
    <w:div w:id="93513442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ina.ivanov@sfs.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fs.md/ro" TargetMode="External"/><Relationship Id="rId4" Type="http://schemas.openxmlformats.org/officeDocument/2006/relationships/settings" Target="settings.xml"/><Relationship Id="rId9" Type="http://schemas.openxmlformats.org/officeDocument/2006/relationships/hyperlink" Target="https://sfs.md/ro/rapoarte-pe-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C8C34-3066-43CC-A273-5DCB41E77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61</Pages>
  <Words>21491</Words>
  <Characters>122501</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4</cp:revision>
  <cp:lastPrinted>2021-03-10T08:12:00Z</cp:lastPrinted>
  <dcterms:created xsi:type="dcterms:W3CDTF">2022-03-30T12:01:00Z</dcterms:created>
  <dcterms:modified xsi:type="dcterms:W3CDTF">2022-03-31T10:44:00Z</dcterms:modified>
</cp:coreProperties>
</file>