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FF20DA1" w14:textId="5096479B" w:rsidR="008D067E" w:rsidRPr="004B16DD" w:rsidRDefault="008D067E" w:rsidP="008D067E">
      <w:pPr>
        <w:jc w:val="right"/>
        <w:rPr>
          <w:noProof w:val="0"/>
          <w:sz w:val="22"/>
          <w:szCs w:val="22"/>
          <w:lang w:val="it-IT"/>
        </w:rPr>
      </w:pPr>
      <w:bookmarkStart w:id="0" w:name="_Hlk70343526"/>
      <w:bookmarkStart w:id="1" w:name="_Toc390252620"/>
      <w:bookmarkStart w:id="2" w:name="_Toc449692117"/>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5937AF2F"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w:t>
      </w:r>
      <w:r w:rsidR="008756B8">
        <w:rPr>
          <w:noProof w:val="0"/>
          <w:lang w:val="it-IT"/>
        </w:rPr>
        <w:t>115</w:t>
      </w:r>
    </w:p>
    <w:p w14:paraId="6CD41704" w14:textId="53AC9A6B" w:rsidR="008D067E" w:rsidRPr="00D22624" w:rsidRDefault="008D067E" w:rsidP="008D067E">
      <w:pPr>
        <w:jc w:val="right"/>
        <w:rPr>
          <w:noProof w:val="0"/>
          <w:lang w:val="it-IT"/>
        </w:rPr>
      </w:pPr>
      <w:r w:rsidRPr="0003591A">
        <w:rPr>
          <w:noProof w:val="0"/>
          <w:lang w:val="it-IT"/>
        </w:rPr>
        <w:t>din “</w:t>
      </w:r>
      <w:r w:rsidR="008756B8">
        <w:rPr>
          <w:noProof w:val="0"/>
          <w:lang w:val="it-IT"/>
        </w:rPr>
        <w:t>15</w:t>
      </w:r>
      <w:r w:rsidRPr="0003591A">
        <w:rPr>
          <w:noProof w:val="0"/>
          <w:lang w:val="it-IT"/>
        </w:rPr>
        <w:t>”</w:t>
      </w:r>
      <w:r w:rsidR="008756B8">
        <w:rPr>
          <w:noProof w:val="0"/>
          <w:lang w:val="it-IT"/>
        </w:rPr>
        <w:t xml:space="preserve">09 </w:t>
      </w:r>
      <w:r w:rsidRPr="0003591A">
        <w:rPr>
          <w:noProof w:val="0"/>
          <w:lang w:val="it-IT"/>
        </w:rPr>
        <w:t xml:space="preserve"> 20</w:t>
      </w:r>
      <w:r w:rsidR="008756B8">
        <w:rPr>
          <w:noProof w:val="0"/>
          <w:lang w:val="it-IT"/>
        </w:rPr>
        <w:t>21</w:t>
      </w:r>
    </w:p>
    <w:bookmarkEnd w:id="0"/>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3" w:name="_Toc449692118"/>
      <w:bookmarkEnd w:id="1"/>
      <w:bookmarkEnd w:id="2"/>
    </w:p>
    <w:p w14:paraId="6AA6E5B3" w14:textId="1D9F26BC" w:rsidR="008D4238" w:rsidRDefault="008D4238" w:rsidP="008D4238">
      <w:pPr>
        <w:keepNext/>
        <w:keepLines/>
        <w:jc w:val="center"/>
        <w:outlineLvl w:val="1"/>
        <w:rPr>
          <w:rFonts w:eastAsiaTheme="majorEastAsia"/>
          <w:b/>
        </w:rPr>
      </w:pPr>
      <w:bookmarkStart w:id="4" w:name="_Hlk77771358"/>
      <w:r w:rsidRPr="008D4238">
        <w:rPr>
          <w:rFonts w:eastAsiaTheme="majorEastAsia"/>
          <w:b/>
        </w:rPr>
        <w:t>CAIET DE SARCINI</w:t>
      </w:r>
      <w:bookmarkEnd w:id="3"/>
    </w:p>
    <w:bookmarkEnd w:id="4"/>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30403AE1" w:rsidR="00435C57" w:rsidRPr="00791F5F" w:rsidRDefault="00504CFF" w:rsidP="00435C57">
      <w:pPr>
        <w:jc w:val="both"/>
        <w:rPr>
          <w:bCs/>
          <w:sz w:val="28"/>
          <w:szCs w:val="28"/>
        </w:rPr>
      </w:pPr>
      <w:r>
        <w:rPr>
          <w:bCs/>
          <w:sz w:val="28"/>
          <w:szCs w:val="28"/>
        </w:rPr>
        <w:t xml:space="preserve">  </w:t>
      </w:r>
      <w:r w:rsidR="00435C57" w:rsidRPr="00504CFF">
        <w:rPr>
          <w:b/>
          <w:bCs/>
          <w:sz w:val="28"/>
          <w:szCs w:val="28"/>
        </w:rPr>
        <w:t>Obiectul</w:t>
      </w:r>
      <w:r w:rsidR="00791F5F" w:rsidRPr="00791F5F">
        <w:rPr>
          <w:bCs/>
          <w:sz w:val="28"/>
          <w:szCs w:val="28"/>
        </w:rPr>
        <w:t xml:space="preserve"> privind achiziționa</w:t>
      </w:r>
      <w:r w:rsidR="00796B09">
        <w:rPr>
          <w:bCs/>
          <w:sz w:val="28"/>
          <w:szCs w:val="28"/>
        </w:rPr>
        <w:t xml:space="preserve">rea produse alimentare pentru </w:t>
      </w:r>
      <w:r w:rsidR="00796B09">
        <w:rPr>
          <w:bCs/>
          <w:sz w:val="28"/>
          <w:szCs w:val="28"/>
          <w:lang w:val="en-US"/>
        </w:rPr>
        <w:t>II</w:t>
      </w:r>
      <w:r w:rsidR="002665F3">
        <w:rPr>
          <w:bCs/>
          <w:sz w:val="28"/>
          <w:szCs w:val="28"/>
        </w:rPr>
        <w:t xml:space="preserve"> </w:t>
      </w:r>
      <w:r w:rsidR="00791F5F" w:rsidRPr="00791F5F">
        <w:rPr>
          <w:bCs/>
          <w:sz w:val="28"/>
          <w:szCs w:val="28"/>
        </w:rPr>
        <w:t>jumatate a anului 202</w:t>
      </w:r>
      <w:r w:rsidR="005F3929">
        <w:rPr>
          <w:bCs/>
          <w:sz w:val="28"/>
          <w:szCs w:val="28"/>
        </w:rPr>
        <w:t>4</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B7A6863" w:rsidR="00435C57" w:rsidRPr="00791F5F" w:rsidRDefault="00435C57" w:rsidP="00435C57">
      <w:pPr>
        <w:jc w:val="both"/>
        <w:rPr>
          <w:bCs/>
          <w:sz w:val="28"/>
          <w:szCs w:val="28"/>
        </w:rPr>
      </w:pPr>
      <w:r w:rsidRPr="00504CFF">
        <w:rPr>
          <w:b/>
          <w:bCs/>
          <w:sz w:val="28"/>
          <w:szCs w:val="28"/>
        </w:rPr>
        <w:t>Autoritatea</w:t>
      </w:r>
      <w:r w:rsidR="00A60A69" w:rsidRPr="00504CFF">
        <w:rPr>
          <w:b/>
          <w:bCs/>
          <w:sz w:val="28"/>
          <w:szCs w:val="28"/>
        </w:rPr>
        <w:t xml:space="preserve"> </w:t>
      </w:r>
      <w:r w:rsidRPr="00504CFF">
        <w:rPr>
          <w:b/>
          <w:bCs/>
          <w:sz w:val="28"/>
          <w:szCs w:val="28"/>
        </w:rPr>
        <w:t>contractantă</w:t>
      </w:r>
      <w:r w:rsidR="00791F5F" w:rsidRPr="00791F5F">
        <w:rPr>
          <w:noProof w:val="0"/>
          <w:color w:val="FF0000"/>
          <w:sz w:val="28"/>
          <w:szCs w:val="28"/>
          <w:lang w:eastAsia="ru-RU"/>
        </w:rPr>
        <w:t xml:space="preserve"> </w:t>
      </w:r>
      <w:r w:rsidR="00791F5F" w:rsidRPr="00685BFA">
        <w:rPr>
          <w:noProof w:val="0"/>
          <w:color w:val="000000" w:themeColor="text1"/>
          <w:sz w:val="28"/>
          <w:szCs w:val="28"/>
          <w:lang w:eastAsia="ru-RU"/>
        </w:rPr>
        <w:t>Liceul</w:t>
      </w:r>
      <w:r w:rsidR="00685BFA">
        <w:rPr>
          <w:noProof w:val="0"/>
          <w:color w:val="000000" w:themeColor="text1"/>
          <w:sz w:val="28"/>
          <w:szCs w:val="28"/>
          <w:lang w:eastAsia="ru-RU"/>
        </w:rPr>
        <w:t xml:space="preserve"> </w:t>
      </w:r>
      <w:r w:rsidR="00504CFF" w:rsidRPr="00685BFA">
        <w:rPr>
          <w:noProof w:val="0"/>
          <w:color w:val="000000" w:themeColor="text1"/>
          <w:sz w:val="28"/>
          <w:szCs w:val="28"/>
          <w:lang w:eastAsia="ru-RU"/>
        </w:rPr>
        <w:t xml:space="preserve">Teoretic”Mihai </w:t>
      </w:r>
      <w:r w:rsidR="00791F5F" w:rsidRPr="00685BFA">
        <w:rPr>
          <w:noProof w:val="0"/>
          <w:color w:val="000000" w:themeColor="text1"/>
          <w:sz w:val="28"/>
          <w:szCs w:val="28"/>
          <w:lang w:eastAsia="ru-RU"/>
        </w:rPr>
        <w:t>Eminescu”Dubăsari</w:t>
      </w:r>
      <w:r w:rsidR="00791F5F" w:rsidRPr="00685BFA">
        <w:rPr>
          <w:bCs/>
          <w:color w:val="000000" w:themeColor="text1"/>
          <w:sz w:val="28"/>
          <w:szCs w:val="28"/>
        </w:rPr>
        <w:t xml:space="preserve"> </w:t>
      </w:r>
      <w:r w:rsidR="00791F5F" w:rsidRPr="00791F5F">
        <w:rPr>
          <w:bCs/>
          <w:sz w:val="28"/>
          <w:szCs w:val="28"/>
        </w:rPr>
        <w:t>Dubăsari,s.Corjova,str.Țărmului 1B</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5CE3117D" w:rsidR="00435C57" w:rsidRPr="00A72333" w:rsidRDefault="00F77644" w:rsidP="00A72333">
      <w:pPr>
        <w:ind w:firstLine="709"/>
        <w:jc w:val="both"/>
        <w:rPr>
          <w:bCs/>
        </w:rPr>
      </w:pPr>
      <w:bookmarkStart w:id="5" w:name="_Hlk63345649"/>
      <w:r w:rsidRPr="00F77644">
        <w:rPr>
          <w:bCs/>
        </w:rPr>
        <w:t>Procurarea produselor alimentare pentru perioada 0</w:t>
      </w:r>
      <w:r w:rsidR="00554BC3">
        <w:rPr>
          <w:bCs/>
        </w:rPr>
        <w:t>2</w:t>
      </w:r>
      <w:r w:rsidRPr="00F77644">
        <w:rPr>
          <w:bCs/>
        </w:rPr>
        <w:t>.0</w:t>
      </w:r>
      <w:r w:rsidR="00796B09">
        <w:rPr>
          <w:bCs/>
        </w:rPr>
        <w:t>9</w:t>
      </w:r>
      <w:r w:rsidRPr="00F77644">
        <w:rPr>
          <w:bCs/>
        </w:rPr>
        <w:t>.202</w:t>
      </w:r>
      <w:r w:rsidR="005F3929">
        <w:rPr>
          <w:bCs/>
        </w:rPr>
        <w:t>4</w:t>
      </w:r>
      <w:r w:rsidRPr="00F77644">
        <w:rPr>
          <w:bCs/>
        </w:rPr>
        <w:t>-31.</w:t>
      </w:r>
      <w:r w:rsidR="00796B09">
        <w:rPr>
          <w:bCs/>
        </w:rPr>
        <w:t>12</w:t>
      </w:r>
      <w:r w:rsidRPr="00F77644">
        <w:rPr>
          <w:bCs/>
        </w:rPr>
        <w:t>.202</w:t>
      </w:r>
      <w:r w:rsidR="005F3929">
        <w:rPr>
          <w:bCs/>
        </w:rPr>
        <w:t>4</w:t>
      </w:r>
      <w:r w:rsidR="00A65FAA">
        <w:rPr>
          <w:bCs/>
        </w:rPr>
        <w:t>.</w:t>
      </w:r>
      <w:bookmarkEnd w:id="5"/>
    </w:p>
    <w:p w14:paraId="1C963CB3" w14:textId="4CA702BE" w:rsidR="00435C57" w:rsidRPr="00A72333" w:rsidRDefault="00435C57" w:rsidP="00A72333">
      <w:pPr>
        <w:ind w:firstLine="709"/>
        <w:jc w:val="both"/>
        <w:rPr>
          <w:b/>
        </w:rPr>
      </w:pPr>
      <w:bookmarkStart w:id="6"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7" w:name="_Hlk63425519"/>
      <w:r w:rsidR="00A60A69">
        <w:rPr>
          <w:b/>
        </w:rPr>
        <w:t xml:space="preserve"> </w:t>
      </w:r>
      <w:r w:rsidRPr="00A72333">
        <w:rPr>
          <w:b/>
        </w:rPr>
        <w:t>produselor</w:t>
      </w:r>
      <w:r w:rsidR="00A6499A" w:rsidRPr="00A72333">
        <w:rPr>
          <w:b/>
        </w:rPr>
        <w:t>/serviciil</w:t>
      </w:r>
      <w:r w:rsidR="00511F81" w:rsidRPr="00A72333">
        <w:rPr>
          <w:b/>
        </w:rPr>
        <w:t>or</w:t>
      </w:r>
      <w:bookmarkEnd w:id="7"/>
    </w:p>
    <w:p w14:paraId="4AA361B7" w14:textId="28A80728" w:rsidR="00435C57" w:rsidRDefault="00685BFA" w:rsidP="00A72333">
      <w:pPr>
        <w:ind w:firstLine="709"/>
        <w:jc w:val="both"/>
        <w:rPr>
          <w:bCs/>
        </w:rPr>
      </w:pPr>
      <w:r>
        <w:rPr>
          <w:bCs/>
        </w:rPr>
        <w:t>Calitatea bunurilor livrate să corespundă standartelor de referință indicate în Anunț</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30873F7A" w:rsidR="0065496F" w:rsidRPr="00B927F6" w:rsidRDefault="00E75717" w:rsidP="0065496F">
      <w:pPr>
        <w:ind w:firstLine="709"/>
        <w:jc w:val="both"/>
      </w:pPr>
      <w:r w:rsidRPr="00E75717">
        <w:t xml:space="preserve"> Standardele tehnice sunt indicate in Anunțul de participare cît și în Specificații tehnice.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2ADEDAA7" w:rsidR="00A6499A" w:rsidRPr="00A72333" w:rsidRDefault="00A802F1" w:rsidP="00A72333">
      <w:pPr>
        <w:ind w:firstLine="709"/>
        <w:jc w:val="both"/>
        <w:rPr>
          <w:bCs/>
        </w:rPr>
      </w:pPr>
      <w:r>
        <w:rPr>
          <w:bCs/>
        </w:rPr>
        <w:t>Cel mai mic preț fără TVA pe loturi</w:t>
      </w:r>
      <w:r w:rsidR="00A6499A" w:rsidRPr="00A72333">
        <w:rPr>
          <w:bCs/>
        </w:rPr>
        <w:t xml:space="preserve">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FACD799" w:rsidR="00A72333" w:rsidRDefault="00CD01C4" w:rsidP="00A72333">
      <w:pPr>
        <w:ind w:firstLine="709"/>
        <w:jc w:val="both"/>
      </w:pPr>
      <w:r>
        <w:t>Nu se aplică</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58C18E1C" w14:textId="0A8D0FE5" w:rsidR="00931C2C" w:rsidRDefault="00931C2C" w:rsidP="00931C2C">
      <w:pPr>
        <w:ind w:firstLine="709"/>
        <w:jc w:val="both"/>
      </w:pPr>
      <w:r w:rsidRPr="00931C2C">
        <w:t xml:space="preserve"> </w:t>
      </w:r>
      <w:r>
        <w:t>Transportul produselor alimentare se va efectua în funcţie de perisabilitatea acestora, numai cu mijloace autorizate sanitar, igienice, care să asigure pe toată durata transportului păstrarea nemodificată a caracteristicilor nutritive, organoleptice, fizico-chimice şi microbiologice, precum şi protecţia împotriva prafului, dăunătorilor şi altor poluanţi, degradării şi contaminării atît a produselor transportate, cît şi a ambalajelor.</w:t>
      </w:r>
    </w:p>
    <w:p w14:paraId="1475B3D9" w14:textId="77777777" w:rsidR="00931C2C" w:rsidRDefault="00931C2C" w:rsidP="00931C2C">
      <w:pPr>
        <w:ind w:firstLine="709"/>
        <w:jc w:val="both"/>
      </w:pPr>
      <w:r>
        <w:t xml:space="preserve"> Mijloacele de transport a produselor alimentare vor fi amenajate şi dotate în funcţie de natura produsului transportat. </w:t>
      </w:r>
    </w:p>
    <w:p w14:paraId="02813FFC" w14:textId="77777777" w:rsidR="00931C2C" w:rsidRDefault="00931C2C" w:rsidP="00931C2C">
      <w:pPr>
        <w:ind w:firstLine="709"/>
        <w:jc w:val="both"/>
      </w:pPr>
      <w:r>
        <w:t>Produsele alimentare perisabile vor fi transportate cu mijloace de transport frigorifice, prevăzute şi dotate cu mijloace de ventilaţie şi răcire, inclusiv cu aparatura pentru controlul şi înregistrarea temperaturii. Pentru transportul cu o durată de pînă la 2 ore se pot folosi mijloace de transport izoterme.</w:t>
      </w:r>
    </w:p>
    <w:p w14:paraId="33806A35" w14:textId="77777777" w:rsidR="00931C2C" w:rsidRDefault="00931C2C" w:rsidP="00931C2C">
      <w:pPr>
        <w:ind w:firstLine="709"/>
        <w:jc w:val="both"/>
      </w:pPr>
      <w:r>
        <w:t xml:space="preserve">    La transportare produsele alimentare vor fi însoţite de documente care certifică recepţionarea lor conform actelor normative în vigoare.</w:t>
      </w:r>
    </w:p>
    <w:p w14:paraId="60774DEB" w14:textId="77777777" w:rsidR="00931C2C" w:rsidRDefault="00931C2C" w:rsidP="00931C2C">
      <w:pPr>
        <w:ind w:firstLine="709"/>
        <w:jc w:val="both"/>
      </w:pPr>
      <w:r>
        <w:t xml:space="preserve">   Mijloacele de transport a produselor alimentare, precum şi ambalajele de transportare trebuie să fie păstrate permanent în perfectă stare tehnică şi de curăţenie; acestea vor fi spălate şi dezinfectate după fiecare transportare.</w:t>
      </w:r>
    </w:p>
    <w:p w14:paraId="4BE1B896" w14:textId="5BF518F8" w:rsidR="00A72333" w:rsidRDefault="00931C2C" w:rsidP="00931C2C">
      <w:pPr>
        <w:ind w:firstLine="709"/>
        <w:jc w:val="both"/>
      </w:pPr>
      <w:r>
        <w:t xml:space="preserve"> Personalul care asigură transportarea şi manipularea produselor alimentare, inclusiv a celor perisabile şi a pîinii va purta vestimentaţia specială de protecţie sanitară a produselor alimentare, la urcarea pe platforma vehiculului şi în timpul tuturor operaţiunilor în care acesta vine în contact direct cu produsele alimentare şi va avea carnet de sănătate cu menţiunile respective despre controlul medical şi instruirea igienică</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7493722D" w:rsidR="0065496F" w:rsidRPr="00B927F6" w:rsidRDefault="00920B69" w:rsidP="0065496F">
      <w:pPr>
        <w:ind w:firstLine="709"/>
        <w:jc w:val="both"/>
      </w:pPr>
      <w:r>
        <w:t>Nu se aplicț</w:t>
      </w:r>
    </w:p>
    <w:p w14:paraId="371764E8" w14:textId="77777777" w:rsidR="00F11BFF" w:rsidRDefault="00F11BFF" w:rsidP="00A72333">
      <w:pPr>
        <w:ind w:firstLine="709"/>
        <w:jc w:val="both"/>
        <w:rPr>
          <w:b/>
        </w:rPr>
      </w:pPr>
    </w:p>
    <w:p w14:paraId="1786F977" w14:textId="77777777" w:rsidR="00F11BFF" w:rsidRDefault="00F11BFF" w:rsidP="00A72333">
      <w:pPr>
        <w:ind w:firstLine="709"/>
        <w:jc w:val="both"/>
        <w:rPr>
          <w:b/>
        </w:rPr>
      </w:pPr>
    </w:p>
    <w:p w14:paraId="1DBDCE9B" w14:textId="77777777" w:rsidR="00A72333" w:rsidRPr="00B927F6" w:rsidRDefault="0065496F" w:rsidP="00A72333">
      <w:pPr>
        <w:ind w:firstLine="709"/>
        <w:jc w:val="both"/>
        <w:rPr>
          <w:b/>
        </w:rPr>
      </w:pPr>
      <w:r>
        <w:rPr>
          <w:b/>
        </w:rPr>
        <w:lastRenderedPageBreak/>
        <w:t>8</w:t>
      </w:r>
      <w:r w:rsidR="00A72333" w:rsidRPr="0003591A">
        <w:rPr>
          <w:b/>
        </w:rPr>
        <w:t>. Definiţii</w:t>
      </w:r>
    </w:p>
    <w:p w14:paraId="15ABD65F" w14:textId="3D9F070F" w:rsidR="00A72333" w:rsidRPr="00B927F6" w:rsidRDefault="009A4840" w:rsidP="00A72333">
      <w:pPr>
        <w:ind w:firstLine="709"/>
        <w:jc w:val="both"/>
      </w:pPr>
      <w:r w:rsidRPr="009A4840">
        <w:t xml:space="preserve"> Prestarea/livrarea produselor alimentare pentru perioada </w:t>
      </w:r>
      <w:r w:rsidR="00796B09" w:rsidRPr="00F77644">
        <w:rPr>
          <w:bCs/>
        </w:rPr>
        <w:t>0</w:t>
      </w:r>
      <w:r w:rsidR="00796B09">
        <w:rPr>
          <w:bCs/>
        </w:rPr>
        <w:t>2</w:t>
      </w:r>
      <w:r w:rsidR="00796B09" w:rsidRPr="00F77644">
        <w:rPr>
          <w:bCs/>
        </w:rPr>
        <w:t>.0</w:t>
      </w:r>
      <w:r w:rsidR="00796B09">
        <w:rPr>
          <w:bCs/>
        </w:rPr>
        <w:t>9</w:t>
      </w:r>
      <w:r w:rsidR="00796B09" w:rsidRPr="00F77644">
        <w:rPr>
          <w:bCs/>
        </w:rPr>
        <w:t>.202</w:t>
      </w:r>
      <w:r w:rsidR="00796B09">
        <w:rPr>
          <w:bCs/>
        </w:rPr>
        <w:t>4</w:t>
      </w:r>
      <w:r w:rsidR="00796B09" w:rsidRPr="00F77644">
        <w:rPr>
          <w:bCs/>
        </w:rPr>
        <w:t>-31.</w:t>
      </w:r>
      <w:r w:rsidR="00796B09">
        <w:rPr>
          <w:bCs/>
        </w:rPr>
        <w:t>12</w:t>
      </w:r>
      <w:r w:rsidR="00796B09" w:rsidRPr="00F77644">
        <w:rPr>
          <w:bCs/>
        </w:rPr>
        <w:t>.202</w:t>
      </w:r>
      <w:r w:rsidR="00796B09">
        <w:rPr>
          <w:bCs/>
        </w:rPr>
        <w:t>4.</w:t>
      </w:r>
    </w:p>
    <w:p w14:paraId="7ECE2513" w14:textId="0679E4DB" w:rsidR="008D067E" w:rsidRDefault="00FE700E" w:rsidP="008D067E">
      <w:pPr>
        <w:ind w:firstLine="709"/>
        <w:jc w:val="both"/>
        <w:rPr>
          <w:b/>
        </w:rPr>
      </w:pPr>
      <w:r>
        <w:rPr>
          <w:b/>
        </w:rPr>
        <w:t>9</w:t>
      </w:r>
      <w:r w:rsidR="008D067E" w:rsidRPr="008D067E">
        <w:rPr>
          <w:b/>
        </w:rPr>
        <w:t>. Documente obligatorii la depunerea ofertei</w:t>
      </w:r>
    </w:p>
    <w:p w14:paraId="43CA9266" w14:textId="10C83D34" w:rsidR="0097012A" w:rsidRPr="0097012A" w:rsidRDefault="0097012A" w:rsidP="008D067E">
      <w:pPr>
        <w:ind w:firstLine="709"/>
        <w:jc w:val="both"/>
      </w:pPr>
      <w:r w:rsidRPr="0097012A">
        <w:t>Conform anunțului de participare atașat în SIA RSAP MTender</w:t>
      </w:r>
    </w:p>
    <w:p w14:paraId="6D64AB01" w14:textId="10C6D635" w:rsidR="00B62D82" w:rsidRDefault="00B62D82" w:rsidP="00B62D82">
      <w:pPr>
        <w:ind w:firstLine="709"/>
        <w:jc w:val="both"/>
      </w:pPr>
      <w:r w:rsidRPr="00B62D82">
        <w:t xml:space="preserve"> </w:t>
      </w:r>
      <w:r>
        <w:t>Formularul standart al DUAE, Specificalii tehnice, Specificalii de preț, Cerere de participare, Declarație privind valabilitatea ofertei, Declarație privind lista principalelor livrari/prestări effectuate în ultimii 3 ani de activitate, Declarație privind dotările specific,utilajul și echipamentul necesar pentru îndeplinirea corespunzătoare a contractului, Certificat de înregistrare a întreprinderii, Certificat de atribuire a contului bancar, Ultimul raport financiar, Certificat de efectuare sistematică a plății impozitelor contributiilor, Certificat de calitate/conformitate/( la lactate,crupe, patiserie),lnofensivitate(la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Autorizaţia sanitară de funcţionare (pentru produse alimentare), Sistemul de Management al calității și Siguranța Alimentalor(ISO 22000) sau Programul HACCP, Documentele obligatorii la procurarea produselor de panificaţie:Certificat de calitate şi de provenienţă a materiei prime ( făină , grî Confirmare de diţinere a stocului de făină/grîu, necesar îndeplinirii contractului de achiziţie pe o perioadă de cel puţin 10 zile ), Certificat de deţinere a laboratorului atestat pentru efectuarea controlului permanent asupra calităţii  sau contract cu asemenea laborator, Certificat pentru confirmarea capacităţii executării calitative a contractului de achiziţie.</w:t>
      </w:r>
    </w:p>
    <w:p w14:paraId="45713486" w14:textId="77777777" w:rsidR="008D067E" w:rsidRPr="008D067E" w:rsidRDefault="008D067E" w:rsidP="008D067E">
      <w:pPr>
        <w:ind w:firstLine="709"/>
        <w:jc w:val="both"/>
      </w:pPr>
    </w:p>
    <w:p w14:paraId="22F8E4CE" w14:textId="6BB3BC0F" w:rsid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01C3AFDA" w14:textId="372B25B6" w:rsidR="0097012A" w:rsidRPr="0097012A" w:rsidRDefault="0097012A" w:rsidP="008D067E">
      <w:pPr>
        <w:ind w:firstLine="709"/>
        <w:jc w:val="both"/>
      </w:pPr>
      <w:r w:rsidRPr="0097012A">
        <w:t>Conform anunțului de participare atașat în SIA RSAP MTender</w:t>
      </w:r>
    </w:p>
    <w:p w14:paraId="416E6A6F" w14:textId="28423C4A" w:rsidR="008D067E" w:rsidRPr="008D067E" w:rsidRDefault="005A5D9B" w:rsidP="005A5D9B">
      <w:pPr>
        <w:jc w:val="both"/>
      </w:pPr>
      <w:r>
        <w:t xml:space="preserve">   </w:t>
      </w:r>
      <w:r w:rsidRPr="005A5D9B">
        <w:t>Formularul standart al DUAE, Specificalii tehnice, Specificalii de preț, Cerere de participare, Declarație privind valabilitatea ofertei, Declarație privind lista principalelor livrari/prestări effectuate în ultimii 3 ani de activitate, Declarație privind dotările specific,utilajul și echipamentul necesar pentru îndeplinirea corespunzătoare a contractului, Certificat de înregistrare a întreprinderii, Certificat de atribuire a contului bancar, Ultimul raport financiar, Certificat de efectuare sistematică a plății impozitelor contributiilor, Certificat de calitate/conformitate/( la lactate,crupe, patiserie),lnofensivitate(la legume), sanitar-veterinar (la produse de origine animală) a bunului, Paşaport sanitar al transportului/autorizația sanitară a transportului, Autorizaţia sanitară veterinară de funcţionare (pentru produse alimentare animaliere), Autorizaţia sanitară de funcţionare (pentru produse alimentare), Autorizaţia sanitară de funcţionare (pentru produse alimentare), Sistemul de Management al calității și Siguranța Alimentalor(ISO 22000) sau Programul HACCP, Documentele obligatorii la procurarea produselor de panificaţie:Certificat de calitate şi de provenienţă a materiei prime ( făină , grî Confirmare de diţinere a stocului de făină/grîu, necesar îndeplinirii contractului de achiziţie pe o perioadă de cel puţin 10 zile ), Certificat de deţinere a laboratorului atestat pentru efectuarea controlului permanent asupra calităţii  sau contract cu asemenea laborator, Certificat pentru confirmarea capacităţii executării calitative a contractului de achiziţie.</w:t>
      </w:r>
    </w:p>
    <w:p w14:paraId="77596B44" w14:textId="77777777" w:rsidR="00FE700E" w:rsidRDefault="00FE700E" w:rsidP="00FE700E">
      <w:pPr>
        <w:rPr>
          <w:bCs/>
          <w:i/>
        </w:rPr>
      </w:pPr>
    </w:p>
    <w:p w14:paraId="0E4A5C45" w14:textId="77777777" w:rsidR="005D2561" w:rsidRDefault="00FE700E" w:rsidP="00FE700E">
      <w:pPr>
        <w:rPr>
          <w:bCs/>
          <w:iCs/>
        </w:rPr>
      </w:pPr>
      <w:r w:rsidRPr="00FE700E">
        <w:rPr>
          <w:bCs/>
          <w:iCs/>
        </w:rPr>
        <w:t xml:space="preserve">Autoritatea contractantă </w:t>
      </w:r>
      <w:r w:rsidR="005D2561" w:rsidRPr="005D2561">
        <w:rPr>
          <w:bCs/>
          <w:iCs/>
        </w:rPr>
        <w:t>Liceul Teoretic”Mihai Eminescu”Dubăsari</w:t>
      </w:r>
    </w:p>
    <w:p w14:paraId="72BFA5F1" w14:textId="5C8FCC66" w:rsidR="00FE700E" w:rsidRPr="00FE700E" w:rsidRDefault="00FE700E" w:rsidP="00FE700E">
      <w:pPr>
        <w:rPr>
          <w:bCs/>
          <w:iCs/>
        </w:rPr>
      </w:pPr>
      <w:r w:rsidRPr="00FE700E">
        <w:rPr>
          <w:bCs/>
          <w:iCs/>
        </w:rPr>
        <w:t xml:space="preserve"> Data „</w:t>
      </w:r>
      <w:r w:rsidR="00796B09">
        <w:rPr>
          <w:bCs/>
          <w:iCs/>
        </w:rPr>
        <w:t>16</w:t>
      </w:r>
      <w:r w:rsidRPr="00FE700E">
        <w:rPr>
          <w:bCs/>
          <w:iCs/>
        </w:rPr>
        <w:t>”</w:t>
      </w:r>
      <w:r w:rsidR="00796B09">
        <w:rPr>
          <w:bCs/>
          <w:iCs/>
        </w:rPr>
        <w:t>iulie</w:t>
      </w:r>
      <w:bookmarkStart w:id="8" w:name="_GoBack"/>
      <w:bookmarkEnd w:id="8"/>
      <w:r w:rsidR="000E54BE">
        <w:rPr>
          <w:bCs/>
          <w:iCs/>
        </w:rPr>
        <w:t xml:space="preserve"> 202</w:t>
      </w:r>
      <w:r w:rsidR="005F3929">
        <w:rPr>
          <w:bCs/>
          <w:iCs/>
        </w:rPr>
        <w:t>4</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6"/>
    <w:bookmarkEnd w:id="9"/>
    <w:p w14:paraId="3020DA36" w14:textId="77777777" w:rsidR="00215125" w:rsidRDefault="00215125" w:rsidP="00DF6ADE">
      <w:pPr>
        <w:rPr>
          <w:b/>
          <w:noProof w:val="0"/>
        </w:rPr>
      </w:pPr>
    </w:p>
    <w:p w14:paraId="54A9C22F" w14:textId="6BA5B7F9" w:rsidR="000464BC" w:rsidRPr="00B62D82" w:rsidRDefault="00B62D82" w:rsidP="00DF6ADE">
      <w:pPr>
        <w:rPr>
          <w:noProof w:val="0"/>
        </w:rPr>
        <w:sectPr w:rsidR="000464BC" w:rsidRPr="00B62D82" w:rsidSect="00646BE6">
          <w:footerReference w:type="default" r:id="rId8"/>
          <w:pgSz w:w="11906" w:h="16838"/>
          <w:pgMar w:top="568" w:right="1440" w:bottom="1418" w:left="1701" w:header="708" w:footer="708" w:gutter="0"/>
          <w:cols w:space="708"/>
          <w:docGrid w:linePitch="360"/>
        </w:sectPr>
      </w:pPr>
      <w:r>
        <w:rPr>
          <w:noProof w:val="0"/>
        </w:rPr>
        <w:t xml:space="preserve">  </w:t>
      </w:r>
    </w:p>
    <w:p w14:paraId="52BC6798" w14:textId="77777777" w:rsidR="00FB14BE" w:rsidRDefault="00FB14BE" w:rsidP="009F6D15">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25C37B" w14:textId="77777777" w:rsidR="00BA1D22" w:rsidRDefault="00BA1D22" w:rsidP="00A20ACF">
      <w:r>
        <w:separator/>
      </w:r>
    </w:p>
  </w:endnote>
  <w:endnote w:type="continuationSeparator" w:id="0">
    <w:p w14:paraId="2B8B69AB" w14:textId="77777777" w:rsidR="00BA1D22" w:rsidRDefault="00BA1D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200873"/>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796B09">
          <w:t>2</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B127A88" w14:textId="77777777" w:rsidR="00BA1D22" w:rsidRDefault="00BA1D22" w:rsidP="00A20ACF">
      <w:r>
        <w:separator/>
      </w:r>
    </w:p>
  </w:footnote>
  <w:footnote w:type="continuationSeparator" w:id="0">
    <w:p w14:paraId="2604BC02" w14:textId="77777777" w:rsidR="00BA1D22" w:rsidRDefault="00BA1D22"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2334"/>
    <w:rsid w:val="000023AA"/>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110"/>
    <w:rsid w:val="00037595"/>
    <w:rsid w:val="00037AB3"/>
    <w:rsid w:val="00040E78"/>
    <w:rsid w:val="000464BC"/>
    <w:rsid w:val="0004670D"/>
    <w:rsid w:val="000470D2"/>
    <w:rsid w:val="00047E1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B7538"/>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4BE"/>
    <w:rsid w:val="000E59DD"/>
    <w:rsid w:val="000F0030"/>
    <w:rsid w:val="000F13FE"/>
    <w:rsid w:val="000F148A"/>
    <w:rsid w:val="000F1DBF"/>
    <w:rsid w:val="000F2B1A"/>
    <w:rsid w:val="000F52DC"/>
    <w:rsid w:val="000F5439"/>
    <w:rsid w:val="000F5A5D"/>
    <w:rsid w:val="000F6470"/>
    <w:rsid w:val="000F680C"/>
    <w:rsid w:val="000F68BC"/>
    <w:rsid w:val="000F7FA0"/>
    <w:rsid w:val="001034CC"/>
    <w:rsid w:val="00103B7C"/>
    <w:rsid w:val="0010496F"/>
    <w:rsid w:val="00104A00"/>
    <w:rsid w:val="00106AE6"/>
    <w:rsid w:val="001102D0"/>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4F7"/>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306"/>
    <w:rsid w:val="001866CB"/>
    <w:rsid w:val="00186AE9"/>
    <w:rsid w:val="00192E0B"/>
    <w:rsid w:val="001941D9"/>
    <w:rsid w:val="00195966"/>
    <w:rsid w:val="0019642D"/>
    <w:rsid w:val="00196AB4"/>
    <w:rsid w:val="00196DD1"/>
    <w:rsid w:val="001A1159"/>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2B8B"/>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2BDC"/>
    <w:rsid w:val="002539DB"/>
    <w:rsid w:val="00260B38"/>
    <w:rsid w:val="002614DE"/>
    <w:rsid w:val="00264637"/>
    <w:rsid w:val="002665F3"/>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0C44"/>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C5A"/>
    <w:rsid w:val="003A50BF"/>
    <w:rsid w:val="003A5A35"/>
    <w:rsid w:val="003A5AAB"/>
    <w:rsid w:val="003A6B32"/>
    <w:rsid w:val="003B0E90"/>
    <w:rsid w:val="003B1284"/>
    <w:rsid w:val="003B4ACE"/>
    <w:rsid w:val="003B5518"/>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DC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4CFF"/>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BC3"/>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5D9B"/>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2561"/>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3929"/>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027E"/>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85BFA"/>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306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2987"/>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653"/>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1F5F"/>
    <w:rsid w:val="00792182"/>
    <w:rsid w:val="007939DD"/>
    <w:rsid w:val="0079540A"/>
    <w:rsid w:val="007959BF"/>
    <w:rsid w:val="00796B09"/>
    <w:rsid w:val="0079703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953"/>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57B3"/>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6B8"/>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3CB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C555C"/>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B69"/>
    <w:rsid w:val="00920F84"/>
    <w:rsid w:val="0092158C"/>
    <w:rsid w:val="00922793"/>
    <w:rsid w:val="009230E9"/>
    <w:rsid w:val="009258C8"/>
    <w:rsid w:val="00925DF7"/>
    <w:rsid w:val="00926C42"/>
    <w:rsid w:val="00926CDF"/>
    <w:rsid w:val="00931320"/>
    <w:rsid w:val="00931C2C"/>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5287"/>
    <w:rsid w:val="009666F7"/>
    <w:rsid w:val="00966FD0"/>
    <w:rsid w:val="009700A7"/>
    <w:rsid w:val="0097012A"/>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2C3F"/>
    <w:rsid w:val="009A30BE"/>
    <w:rsid w:val="009A3D19"/>
    <w:rsid w:val="009A4840"/>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802"/>
    <w:rsid w:val="009F3CEA"/>
    <w:rsid w:val="009F4ED0"/>
    <w:rsid w:val="009F6B02"/>
    <w:rsid w:val="009F6CFB"/>
    <w:rsid w:val="009F6D15"/>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1596"/>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02F1"/>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2D82"/>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D22"/>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0AE"/>
    <w:rsid w:val="00C96BE2"/>
    <w:rsid w:val="00CA0469"/>
    <w:rsid w:val="00CA13B7"/>
    <w:rsid w:val="00CA1E86"/>
    <w:rsid w:val="00CA2D6F"/>
    <w:rsid w:val="00CA2F45"/>
    <w:rsid w:val="00CA34F1"/>
    <w:rsid w:val="00CA3B42"/>
    <w:rsid w:val="00CA57B3"/>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01C4"/>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50D"/>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75717"/>
    <w:rsid w:val="00E759E9"/>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43C8"/>
    <w:rsid w:val="00F059B8"/>
    <w:rsid w:val="00F07EDA"/>
    <w:rsid w:val="00F11BFF"/>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1D9"/>
    <w:rsid w:val="00F40A1C"/>
    <w:rsid w:val="00F42A2A"/>
    <w:rsid w:val="00F4300F"/>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77644"/>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3AB"/>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0464B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910467-01F0-4289-B1E3-E7AED2D5D5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2018</TotalTime>
  <Pages>3</Pages>
  <Words>1003</Words>
  <Characters>5722</Characters>
  <Application>Microsoft Office Word</Application>
  <DocSecurity>0</DocSecurity>
  <Lines>47</Lines>
  <Paragraphs>13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6712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 Windows</cp:lastModifiedBy>
  <cp:revision>168</cp:revision>
  <cp:lastPrinted>2021-03-10T08:12:00Z</cp:lastPrinted>
  <dcterms:created xsi:type="dcterms:W3CDTF">2021-04-23T08:53:00Z</dcterms:created>
  <dcterms:modified xsi:type="dcterms:W3CDTF">2024-07-16T05:15:00Z</dcterms:modified>
</cp:coreProperties>
</file>