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3C4" w:rsidRPr="00FF430B" w:rsidRDefault="00F863C4" w:rsidP="00F863C4">
      <w:pPr>
        <w:jc w:val="right"/>
        <w:rPr>
          <w:noProof w:val="0"/>
          <w:sz w:val="22"/>
          <w:szCs w:val="22"/>
        </w:rPr>
      </w:pPr>
      <w:r w:rsidRPr="00FF430B">
        <w:rPr>
          <w:noProof w:val="0"/>
        </w:rPr>
        <w:t>Anexa nr.</w:t>
      </w:r>
      <w:r>
        <w:rPr>
          <w:noProof w:val="0"/>
        </w:rPr>
        <w:t xml:space="preserve"> </w:t>
      </w:r>
      <w:r w:rsidRPr="00FF430B">
        <w:rPr>
          <w:noProof w:val="0"/>
        </w:rPr>
        <w:t>23</w:t>
      </w:r>
    </w:p>
    <w:p w:rsidR="00F863C4" w:rsidRPr="00FF430B" w:rsidRDefault="00F863C4" w:rsidP="00F863C4">
      <w:pPr>
        <w:jc w:val="right"/>
        <w:rPr>
          <w:noProof w:val="0"/>
        </w:rPr>
      </w:pPr>
      <w:r w:rsidRPr="00FF430B">
        <w:rPr>
          <w:noProof w:val="0"/>
        </w:rPr>
        <w:t>la Documentația standard nr._____</w:t>
      </w:r>
    </w:p>
    <w:p w:rsidR="00F863C4" w:rsidRPr="00FF430B" w:rsidRDefault="00F863C4" w:rsidP="00F863C4">
      <w:pPr>
        <w:jc w:val="right"/>
        <w:rPr>
          <w:noProof w:val="0"/>
        </w:rPr>
      </w:pPr>
      <w:r w:rsidRPr="00FF430B">
        <w:rPr>
          <w:noProof w:val="0"/>
        </w:rPr>
        <w:t>din “____” ________ 20___</w:t>
      </w:r>
    </w:p>
    <w:p w:rsidR="00F863C4" w:rsidRPr="00FF430B" w:rsidRDefault="00F863C4" w:rsidP="00F863C4">
      <w:pPr>
        <w:tabs>
          <w:tab w:val="left" w:leader="underscore" w:pos="6465"/>
          <w:tab w:val="right" w:leader="underscore" w:pos="9777"/>
        </w:tabs>
        <w:spacing w:line="302" w:lineRule="auto"/>
        <w:rPr>
          <w:rFonts w:eastAsia="PMingLiU"/>
          <w:lang w:eastAsia="zh-CN"/>
        </w:rPr>
      </w:pPr>
    </w:p>
    <w:p w:rsidR="00F863C4" w:rsidRPr="00FF430B" w:rsidRDefault="00F863C4" w:rsidP="00F863C4">
      <w:pPr>
        <w:tabs>
          <w:tab w:val="left" w:leader="underscore" w:pos="6465"/>
          <w:tab w:val="right" w:leader="underscore" w:pos="9777"/>
        </w:tabs>
        <w:spacing w:line="302" w:lineRule="auto"/>
        <w:rPr>
          <w:rFonts w:eastAsia="PMingLiU"/>
          <w:lang w:eastAsia="zh-CN"/>
        </w:rPr>
      </w:pPr>
    </w:p>
    <w:p w:rsidR="00F863C4" w:rsidRDefault="00F863C4" w:rsidP="00F863C4">
      <w:pPr>
        <w:pStyle w:val="2"/>
        <w:spacing w:before="0"/>
        <w:jc w:val="center"/>
        <w:rPr>
          <w:rFonts w:ascii="Times New Roman" w:hAnsi="Times New Roman" w:cs="Times New Roman"/>
          <w:bCs w:val="0"/>
          <w:color w:val="auto"/>
          <w:sz w:val="24"/>
          <w:szCs w:val="24"/>
        </w:rPr>
      </w:pPr>
      <w:bookmarkStart w:id="0" w:name="_Toc449692118"/>
      <w:bookmarkStart w:id="1" w:name="_Toc390252621"/>
      <w:r w:rsidRPr="00FF430B">
        <w:rPr>
          <w:rFonts w:ascii="Times New Roman" w:hAnsi="Times New Roman" w:cs="Times New Roman"/>
          <w:bCs w:val="0"/>
          <w:color w:val="auto"/>
          <w:sz w:val="24"/>
          <w:szCs w:val="24"/>
        </w:rPr>
        <w:t>CAIET DE SARCINI</w:t>
      </w:r>
      <w:bookmarkEnd w:id="0"/>
    </w:p>
    <w:p w:rsidR="00F863C4" w:rsidRPr="00FF430B" w:rsidRDefault="00F863C4" w:rsidP="00F863C4">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F863C4" w:rsidRPr="00FF430B" w:rsidRDefault="00F863C4" w:rsidP="00F863C4">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1"/>
    </w:p>
    <w:p w:rsidR="00F863C4" w:rsidRPr="00FF430B" w:rsidRDefault="00F863C4" w:rsidP="00F863C4">
      <w:pPr>
        <w:pStyle w:val="2"/>
        <w:spacing w:before="0"/>
        <w:jc w:val="center"/>
        <w:rPr>
          <w:rFonts w:ascii="Times New Roman" w:hAnsi="Times New Roman" w:cs="Times New Roman"/>
          <w:bCs w:val="0"/>
          <w:i/>
          <w:color w:val="auto"/>
        </w:rPr>
      </w:pPr>
    </w:p>
    <w:p w:rsidR="00F863C4" w:rsidRPr="00FF430B" w:rsidRDefault="00F863C4" w:rsidP="00F863C4">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F863C4" w:rsidRPr="00FF430B" w:rsidRDefault="00F863C4" w:rsidP="00F863C4">
      <w:pPr>
        <w:jc w:val="both"/>
      </w:pPr>
    </w:p>
    <w:p w:rsidR="00F863C4" w:rsidRPr="00FF430B" w:rsidRDefault="00F863C4" w:rsidP="00F863C4">
      <w:pPr>
        <w:pStyle w:val="a"/>
        <w:numPr>
          <w:ilvl w:val="0"/>
          <w:numId w:val="0"/>
        </w:numPr>
      </w:pPr>
    </w:p>
    <w:p w:rsidR="00F863C4" w:rsidRPr="00FF430B" w:rsidRDefault="00F863C4" w:rsidP="00F863C4">
      <w:pPr>
        <w:ind w:firstLine="709"/>
        <w:jc w:val="both"/>
      </w:pPr>
      <w:r w:rsidRPr="00FF430B">
        <w:t>Obiectul</w:t>
      </w:r>
      <w:r w:rsidRPr="00D06B86">
        <w:rPr>
          <w:lang w:val="pt-BR"/>
        </w:rPr>
        <w:t xml:space="preserve"> </w:t>
      </w:r>
      <w:r w:rsidRPr="009D38F8">
        <w:rPr>
          <w:lang w:val="pt-BR"/>
        </w:rPr>
        <w:t>Lucrări de reparare a drumului L174 Ghindesti-Cenusa-G50</w:t>
      </w:r>
      <w:r w:rsidRPr="00FF430B">
        <w:t>_</w:t>
      </w:r>
    </w:p>
    <w:p w:rsidR="00F863C4" w:rsidRPr="00FF430B" w:rsidRDefault="00F863C4" w:rsidP="00F863C4">
      <w:pPr>
        <w:ind w:firstLine="709"/>
        <w:jc w:val="center"/>
      </w:pPr>
      <w:r w:rsidRPr="00FF430B">
        <w:rPr>
          <w:i/>
        </w:rPr>
        <w:t>(denumirea, adresa)</w:t>
      </w:r>
    </w:p>
    <w:p w:rsidR="00F863C4" w:rsidRPr="00FF430B" w:rsidRDefault="00F863C4" w:rsidP="00F863C4">
      <w:pPr>
        <w:ind w:firstLine="709"/>
        <w:jc w:val="both"/>
      </w:pPr>
      <w:r w:rsidRPr="00FF430B">
        <w:t>Autoritatea contractantă</w:t>
      </w:r>
      <w:r w:rsidRPr="00D06B86">
        <w:rPr>
          <w:lang w:val="pt-BR"/>
        </w:rPr>
        <w:t xml:space="preserve"> </w:t>
      </w:r>
      <w:r>
        <w:rPr>
          <w:lang w:val="pt-BR"/>
        </w:rPr>
        <w:t>Consiliul  raional  Florești</w:t>
      </w:r>
    </w:p>
    <w:p w:rsidR="00F863C4" w:rsidRPr="00FF430B" w:rsidRDefault="00F863C4" w:rsidP="00F863C4">
      <w:pPr>
        <w:ind w:firstLine="709"/>
        <w:jc w:val="center"/>
        <w:rPr>
          <w:i/>
        </w:rPr>
      </w:pPr>
      <w:r w:rsidRPr="00FF430B">
        <w:rPr>
          <w:i/>
        </w:rPr>
        <w:t>(denumirea, adresa)</w:t>
      </w:r>
    </w:p>
    <w:p w:rsidR="00F863C4" w:rsidRDefault="00F863C4" w:rsidP="00F863C4">
      <w:pPr>
        <w:pStyle w:val="cp"/>
        <w:ind w:firstLine="709"/>
        <w:jc w:val="both"/>
      </w:pPr>
      <w:r w:rsidRPr="00FF430B">
        <w:t>1 . Descriere generală</w:t>
      </w:r>
    </w:p>
    <w:p w:rsidR="00F863C4" w:rsidRPr="00FF430B" w:rsidRDefault="00F863C4" w:rsidP="00F863C4">
      <w:pPr>
        <w:pStyle w:val="cp"/>
        <w:jc w:val="both"/>
      </w:pPr>
      <w:r>
        <w:t xml:space="preserve">Drumul  local </w:t>
      </w:r>
      <w:r w:rsidRPr="009D38F8">
        <w:rPr>
          <w:lang w:val="pt-BR"/>
        </w:rPr>
        <w:t>L174 Ghindesti-Cenusa-G50</w:t>
      </w:r>
      <w:r>
        <w:rPr>
          <w:lang w:val="pt-BR"/>
        </w:rPr>
        <w:t xml:space="preserve"> PC 31+95.55-PC34+00,  modernizarea   drumului  prin executarea cu îmbrăcăminte  din  beton  asfalt.</w:t>
      </w:r>
    </w:p>
    <w:p w:rsidR="00F863C4" w:rsidRPr="00FF430B" w:rsidRDefault="00F863C4" w:rsidP="00F863C4">
      <w:pPr>
        <w:ind w:firstLine="709"/>
        <w:jc w:val="both"/>
      </w:pPr>
      <w:r w:rsidRPr="00FF430B">
        <w:t>Se precizează adresa (şantierul) lucrărilor, descrierea generală a obiectelor lucrării, detalii specifice de amplasare etc.</w:t>
      </w:r>
    </w:p>
    <w:p w:rsidR="00F863C4" w:rsidRDefault="00F863C4" w:rsidP="00F863C4">
      <w:pPr>
        <w:ind w:firstLine="709"/>
        <w:jc w:val="both"/>
        <w:rPr>
          <w:b/>
        </w:rPr>
      </w:pPr>
      <w:r w:rsidRPr="00FF430B">
        <w:rPr>
          <w:b/>
        </w:rPr>
        <w:t>2. Informaţii şi proiectare</w:t>
      </w:r>
    </w:p>
    <w:p w:rsidR="00F863C4" w:rsidRPr="00FF430B" w:rsidRDefault="00F863C4" w:rsidP="00F863C4">
      <w:pPr>
        <w:ind w:firstLine="709"/>
        <w:jc w:val="both"/>
        <w:rPr>
          <w:b/>
        </w:rPr>
      </w:pPr>
      <w:r>
        <w:rPr>
          <w:b/>
        </w:rPr>
        <w:t>Sistemul rutier  este  proiectat conform  categoriei  tehnice drumde  categoria  IV-a cu  2  benzi  de circulație  ,lățimea  carosabilului  de  6 m, lățime  acostamentelor  1m,</w:t>
      </w:r>
    </w:p>
    <w:p w:rsidR="00F863C4" w:rsidRPr="00FF430B" w:rsidRDefault="00F863C4" w:rsidP="00F863C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F863C4" w:rsidRDefault="00F863C4" w:rsidP="00F863C4">
      <w:pPr>
        <w:ind w:firstLine="709"/>
        <w:jc w:val="both"/>
        <w:rPr>
          <w:b/>
        </w:rPr>
      </w:pPr>
      <w:r w:rsidRPr="00FF430B">
        <w:rPr>
          <w:b/>
        </w:rPr>
        <w:t>3. Materiale, compatibilităţi, reglementări tehnice şi standarde utilizate</w:t>
      </w:r>
    </w:p>
    <w:p w:rsidR="00F863C4" w:rsidRPr="0058510E" w:rsidRDefault="00F863C4" w:rsidP="00F863C4">
      <w:pPr>
        <w:ind w:firstLine="709"/>
        <w:jc w:val="both"/>
        <w:rPr>
          <w:b/>
          <w:lang w:val="en-US"/>
        </w:rPr>
      </w:pPr>
      <w:r>
        <w:rPr>
          <w:b/>
        </w:rPr>
        <w:t>Lucrarile  de terasament   se  execută  conf   CH</w:t>
      </w:r>
      <w:r>
        <w:rPr>
          <w:b/>
          <w:lang w:val="ru-RU"/>
        </w:rPr>
        <w:t>иП</w:t>
      </w:r>
      <w:r w:rsidRPr="005D16D0">
        <w:rPr>
          <w:b/>
          <w:lang w:val="en-US"/>
        </w:rPr>
        <w:t xml:space="preserve"> </w:t>
      </w:r>
      <w:r w:rsidRPr="0058510E">
        <w:rPr>
          <w:b/>
          <w:lang w:val="en-US"/>
        </w:rPr>
        <w:t>3,06,03-85</w:t>
      </w:r>
    </w:p>
    <w:p w:rsidR="00F863C4" w:rsidRDefault="00F863C4" w:rsidP="00F863C4">
      <w:pPr>
        <w:ind w:firstLine="709"/>
        <w:jc w:val="both"/>
        <w:rPr>
          <w:b/>
        </w:rPr>
      </w:pPr>
      <w:r w:rsidRPr="0058510E">
        <w:rPr>
          <w:b/>
          <w:lang w:val="en-US"/>
        </w:rPr>
        <w:t xml:space="preserve"> </w:t>
      </w:r>
      <w:r>
        <w:rPr>
          <w:b/>
          <w:lang w:val="en-US"/>
        </w:rPr>
        <w:t>Startul  der  funda</w:t>
      </w:r>
      <w:r>
        <w:rPr>
          <w:b/>
        </w:rPr>
        <w:t>ție  conform  SM SR EN 13242+A1</w:t>
      </w:r>
    </w:p>
    <w:p w:rsidR="00F863C4" w:rsidRPr="0058510E" w:rsidRDefault="00F863C4" w:rsidP="00F863C4">
      <w:pPr>
        <w:ind w:firstLine="709"/>
        <w:jc w:val="both"/>
        <w:rPr>
          <w:b/>
        </w:rPr>
      </w:pPr>
    </w:p>
    <w:p w:rsidR="00F863C4" w:rsidRPr="00FF430B" w:rsidRDefault="00F863C4" w:rsidP="00F863C4">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F863C4" w:rsidRDefault="00F863C4" w:rsidP="00F863C4">
      <w:pPr>
        <w:ind w:firstLine="709"/>
        <w:jc w:val="both"/>
        <w:rPr>
          <w:b/>
        </w:rPr>
      </w:pPr>
      <w:r w:rsidRPr="00FF430B">
        <w:rPr>
          <w:b/>
        </w:rPr>
        <w:t>4. Mostre</w:t>
      </w:r>
    </w:p>
    <w:p w:rsidR="00F863C4" w:rsidRDefault="00F863C4" w:rsidP="00F863C4">
      <w:pPr>
        <w:ind w:firstLine="709"/>
        <w:jc w:val="both"/>
        <w:rPr>
          <w:b/>
        </w:rPr>
      </w:pPr>
      <w:r>
        <w:rPr>
          <w:b/>
        </w:rPr>
        <w:t>La  recepția   lucrărilor  antreprenorul va  prezenta rezultatul  incercărilor  de  laborator   a   mostrelo  betonului  asfalt.</w:t>
      </w:r>
    </w:p>
    <w:p w:rsidR="00F863C4" w:rsidRPr="00FF430B" w:rsidRDefault="00F863C4" w:rsidP="00F863C4">
      <w:pPr>
        <w:ind w:firstLine="709"/>
        <w:jc w:val="both"/>
        <w:rPr>
          <w:b/>
        </w:rPr>
      </w:pPr>
    </w:p>
    <w:p w:rsidR="00F863C4" w:rsidRPr="00FF430B" w:rsidRDefault="00F863C4" w:rsidP="00F863C4">
      <w:pPr>
        <w:ind w:firstLine="709"/>
        <w:jc w:val="both"/>
      </w:pPr>
      <w:r w:rsidRPr="00FF430B">
        <w:t>Se precizează modul de prezentare a mostrelor la toate produsele utilizate.</w:t>
      </w:r>
    </w:p>
    <w:p w:rsidR="00F863C4" w:rsidRPr="00FF430B" w:rsidRDefault="00F863C4" w:rsidP="00F863C4">
      <w:pPr>
        <w:ind w:firstLine="709"/>
        <w:jc w:val="both"/>
        <w:rPr>
          <w:b/>
        </w:rPr>
      </w:pPr>
      <w:r w:rsidRPr="00FF430B">
        <w:rPr>
          <w:b/>
        </w:rPr>
        <w:t>5. Furnizarea, păstrarea, protecţia materialelor şi a lucrărilor. Securitatea construcţiilor şi a terenurilor aferente</w:t>
      </w:r>
    </w:p>
    <w:p w:rsidR="00F863C4" w:rsidRPr="00FF430B" w:rsidRDefault="00F863C4" w:rsidP="00F863C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F863C4" w:rsidRPr="00FF430B" w:rsidRDefault="00F863C4" w:rsidP="00F863C4">
      <w:pPr>
        <w:ind w:firstLine="709"/>
        <w:jc w:val="both"/>
        <w:rPr>
          <w:b/>
        </w:rPr>
      </w:pPr>
      <w:r w:rsidRPr="00FF430B">
        <w:rPr>
          <w:b/>
        </w:rPr>
        <w:t>6. Încercări, instrucţiuni, garanţii ale furnizorilor, desene şi scheme de execuţie</w:t>
      </w:r>
    </w:p>
    <w:p w:rsidR="00F863C4" w:rsidRPr="00FF430B" w:rsidRDefault="00F863C4" w:rsidP="00F863C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F863C4" w:rsidRPr="00FF430B" w:rsidRDefault="00F863C4" w:rsidP="00F863C4">
      <w:pPr>
        <w:ind w:firstLine="709"/>
        <w:jc w:val="both"/>
        <w:rPr>
          <w:b/>
        </w:rPr>
      </w:pPr>
      <w:r w:rsidRPr="00FF430B">
        <w:rPr>
          <w:b/>
        </w:rPr>
        <w:t>7. Remedierea viciilor ascunse şi a defectelor</w:t>
      </w:r>
    </w:p>
    <w:p w:rsidR="00F863C4" w:rsidRDefault="00F863C4" w:rsidP="00F863C4">
      <w:pPr>
        <w:ind w:firstLine="709"/>
        <w:jc w:val="both"/>
      </w:pPr>
      <w:r>
        <w:lastRenderedPageBreak/>
        <w:t xml:space="preserve">In caz de depistare - se constatează în prezenta reprezentantului supravegherii tehnice si se introduce înscrierea in cartea tehnica . </w:t>
      </w:r>
    </w:p>
    <w:p w:rsidR="00F863C4" w:rsidRDefault="00F863C4" w:rsidP="00F863C4">
      <w:pPr>
        <w:ind w:firstLine="709"/>
        <w:jc w:val="both"/>
        <w:rPr>
          <w:b/>
        </w:rPr>
      </w:pPr>
      <w:r>
        <w:t>- Lucrarile care devin ascunse nu vor fi acoperite lara aprobarea responsabilului tehnic atestat și proiectantului, Antreprenorul asigura posibilitatea sa examineze si sa urmareasca orice lucrare care urmeaza sa fie ascunsa. Responsabilul tehnic atestat si proiectantul participa la examinarea și masurarea lucrarilor.</w:t>
      </w:r>
      <w:r w:rsidRPr="00FF430B">
        <w:rPr>
          <w:b/>
        </w:rPr>
        <w:t xml:space="preserve"> </w:t>
      </w:r>
    </w:p>
    <w:p w:rsidR="00F863C4" w:rsidRDefault="00F863C4" w:rsidP="00F863C4">
      <w:pPr>
        <w:ind w:firstLine="709"/>
        <w:jc w:val="both"/>
        <w:rPr>
          <w:b/>
        </w:rPr>
      </w:pPr>
    </w:p>
    <w:p w:rsidR="00F863C4" w:rsidRDefault="00F863C4" w:rsidP="00F863C4">
      <w:pPr>
        <w:ind w:firstLine="709"/>
        <w:jc w:val="both"/>
        <w:rPr>
          <w:b/>
        </w:rPr>
      </w:pPr>
      <w:r w:rsidRPr="00FF430B">
        <w:rPr>
          <w:b/>
        </w:rPr>
        <w:t>8. Trasarea geodezică a lucrărilor, toleranţe de execuţie</w:t>
      </w:r>
    </w:p>
    <w:p w:rsidR="00F863C4" w:rsidRDefault="00F863C4" w:rsidP="00F863C4">
      <w:pPr>
        <w:ind w:firstLine="709"/>
        <w:jc w:val="both"/>
        <w:rPr>
          <w:b/>
        </w:rPr>
      </w:pPr>
    </w:p>
    <w:p w:rsidR="00F863C4" w:rsidRPr="00FF430B" w:rsidRDefault="00F863C4" w:rsidP="00F863C4">
      <w:pPr>
        <w:jc w:val="both"/>
        <w:rPr>
          <w:b/>
        </w:rPr>
      </w:pPr>
      <w:r w:rsidRPr="008D35D8">
        <w:rPr>
          <w:b/>
        </w:rPr>
        <w:t>Pina la inceperea lucrarilor Clientul preda reperi. Antreprenorul este obligat sa aiba un geodez cu</w:t>
      </w:r>
      <w:r>
        <w:rPr>
          <w:b/>
        </w:rPr>
        <w:t xml:space="preserve"> </w:t>
      </w:r>
      <w:r w:rsidRPr="008D35D8">
        <w:rPr>
          <w:b/>
        </w:rPr>
        <w:t xml:space="preserve">echipamentul controlat.Trasarea axelor principale, stilpilor si liniilor de comunicatie ~i hotarelor terenului pus indispozitia Antreprenorului, precum </w:t>
      </w:r>
      <w:r>
        <w:rPr>
          <w:b/>
        </w:rPr>
        <w:t>ș</w:t>
      </w:r>
      <w:r w:rsidRPr="008D35D8">
        <w:rPr>
          <w:b/>
        </w:rPr>
        <w:t>i materializarea cotelor de nivel in apropierea nemijlocita aterenului, sunt obligatiuni ale Antreprenorului.</w:t>
      </w:r>
      <w:r w:rsidRPr="008D35D8">
        <w:rPr>
          <w:b/>
        </w:rPr>
        <w:cr/>
      </w:r>
    </w:p>
    <w:p w:rsidR="00F863C4" w:rsidRPr="00FF430B" w:rsidRDefault="00F863C4" w:rsidP="00F863C4">
      <w:pPr>
        <w:ind w:firstLine="709"/>
        <w:jc w:val="both"/>
      </w:pPr>
      <w:r w:rsidRPr="00FF430B">
        <w:t>Se precizează modalităţile de trasare geodezică, bornele, reperele, picheţii, jaloanele, aliniamentele; toleranţele admise la executarea lucrărilor.</w:t>
      </w:r>
    </w:p>
    <w:p w:rsidR="00F863C4" w:rsidRDefault="00F863C4" w:rsidP="00F863C4">
      <w:pPr>
        <w:ind w:firstLine="709"/>
        <w:jc w:val="both"/>
        <w:rPr>
          <w:b/>
        </w:rPr>
      </w:pPr>
      <w:r w:rsidRPr="00FF430B">
        <w:rPr>
          <w:b/>
        </w:rPr>
        <w:t>11. Nivelul admis al zgomotului şi al vibraţiilor</w:t>
      </w:r>
    </w:p>
    <w:p w:rsidR="00F863C4" w:rsidRPr="00FF430B" w:rsidRDefault="00F863C4" w:rsidP="00F863C4">
      <w:pPr>
        <w:ind w:firstLine="709"/>
        <w:jc w:val="both"/>
        <w:rPr>
          <w:b/>
        </w:rPr>
      </w:pPr>
    </w:p>
    <w:p w:rsidR="00F863C4" w:rsidRPr="00FF430B" w:rsidRDefault="00F863C4" w:rsidP="00F863C4">
      <w:pPr>
        <w:ind w:firstLine="709"/>
        <w:jc w:val="both"/>
        <w:rPr>
          <w:b/>
        </w:rPr>
      </w:pPr>
      <w:r w:rsidRPr="00FF430B">
        <w:rPr>
          <w:b/>
        </w:rPr>
        <w:t>15. Echipamentele, instalaţiile, utilajele, sculele, instrumentele, dispozitivele şi alte obiecte necesare pentru executarea lucrărilor</w:t>
      </w:r>
    </w:p>
    <w:p w:rsidR="00F863C4" w:rsidRPr="00FF430B" w:rsidRDefault="00F863C4" w:rsidP="00F863C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F863C4" w:rsidRPr="00FF430B" w:rsidRDefault="00F863C4" w:rsidP="00F863C4">
      <w:pPr>
        <w:ind w:firstLine="709"/>
        <w:jc w:val="both"/>
        <w:rPr>
          <w:b/>
        </w:rPr>
      </w:pPr>
      <w:r w:rsidRPr="00FF430B">
        <w:rPr>
          <w:b/>
        </w:rPr>
        <w:t>16. Definiţii</w:t>
      </w:r>
    </w:p>
    <w:p w:rsidR="00F863C4" w:rsidRPr="00FF430B" w:rsidRDefault="00F863C4" w:rsidP="00F863C4">
      <w:pPr>
        <w:ind w:firstLine="709"/>
        <w:jc w:val="both"/>
      </w:pPr>
      <w:r>
        <w:t xml:space="preserve">Termenul  de  execuție   a  lucrărilor este  de  30 zile la  antrepremorul   va  prezenta  graficul  de   executare  a   lucrărilor  actualizat conform datei  din   dispoziția   de  incepere a lucrărilor </w:t>
      </w:r>
    </w:p>
    <w:p w:rsidR="00F863C4" w:rsidRDefault="00F863C4" w:rsidP="00F863C4">
      <w:pPr>
        <w:ind w:firstLine="709"/>
        <w:jc w:val="both"/>
        <w:rPr>
          <w:b/>
        </w:rPr>
      </w:pPr>
      <w:r w:rsidRPr="00FF430B">
        <w:rPr>
          <w:b/>
        </w:rPr>
        <w:t>18. Documente obligatorii la depunerea ofertei</w:t>
      </w:r>
    </w:p>
    <w:p w:rsidR="00F863C4" w:rsidRPr="000A0524" w:rsidRDefault="00F863C4" w:rsidP="00F863C4">
      <w:pPr>
        <w:pStyle w:val="a"/>
        <w:numPr>
          <w:ilvl w:val="0"/>
          <w:numId w:val="3"/>
        </w:numPr>
        <w:tabs>
          <w:tab w:val="left" w:pos="0"/>
          <w:tab w:val="left" w:pos="426"/>
          <w:tab w:val="left" w:pos="960"/>
        </w:tabs>
        <w:spacing w:after="120"/>
        <w:rPr>
          <w:iCs/>
          <w:lang w:eastAsia="ru-RU"/>
        </w:rPr>
      </w:pPr>
      <w:proofErr w:type="spellStart"/>
      <w:r w:rsidRPr="000A0524">
        <w:rPr>
          <w:iCs/>
          <w:lang w:eastAsia="ru-RU"/>
        </w:rPr>
        <w:t>Oferta</w:t>
      </w:r>
      <w:proofErr w:type="spellEnd"/>
    </w:p>
    <w:p w:rsidR="00F863C4" w:rsidRDefault="00F863C4" w:rsidP="00F863C4">
      <w:pPr>
        <w:pStyle w:val="a"/>
        <w:numPr>
          <w:ilvl w:val="0"/>
          <w:numId w:val="3"/>
        </w:numPr>
        <w:tabs>
          <w:tab w:val="left" w:pos="0"/>
          <w:tab w:val="left" w:pos="426"/>
          <w:tab w:val="left" w:pos="960"/>
        </w:tabs>
        <w:spacing w:after="120"/>
      </w:pPr>
      <w:proofErr w:type="spellStart"/>
      <w:r>
        <w:t>D</w:t>
      </w:r>
      <w:r w:rsidRPr="00FF430B">
        <w:t>ocumentația</w:t>
      </w:r>
      <w:proofErr w:type="spellEnd"/>
      <w:r w:rsidRPr="00FF430B">
        <w:t xml:space="preserve"> de </w:t>
      </w:r>
      <w:proofErr w:type="spellStart"/>
      <w:r w:rsidRPr="00FF430B">
        <w:t>deviz</w:t>
      </w:r>
      <w:proofErr w:type="spellEnd"/>
    </w:p>
    <w:p w:rsidR="00F863C4" w:rsidRPr="000A0524" w:rsidRDefault="00F863C4" w:rsidP="00F863C4">
      <w:pPr>
        <w:pStyle w:val="a"/>
        <w:numPr>
          <w:ilvl w:val="0"/>
          <w:numId w:val="3"/>
        </w:numPr>
        <w:tabs>
          <w:tab w:val="left" w:pos="0"/>
          <w:tab w:val="left" w:pos="426"/>
          <w:tab w:val="left" w:pos="960"/>
        </w:tabs>
        <w:spacing w:after="120"/>
        <w:rPr>
          <w:lang w:val="pt-BR"/>
        </w:rPr>
      </w:pPr>
      <w:r w:rsidRPr="000A0524">
        <w:rPr>
          <w:lang w:val="pt-BR"/>
        </w:rPr>
        <w:t>Declaraţie privind valabilitatea ofertei</w:t>
      </w:r>
    </w:p>
    <w:p w:rsidR="00F863C4" w:rsidRPr="000A0524" w:rsidRDefault="00F863C4" w:rsidP="00F863C4">
      <w:pPr>
        <w:pStyle w:val="a"/>
        <w:numPr>
          <w:ilvl w:val="0"/>
          <w:numId w:val="3"/>
        </w:numPr>
        <w:tabs>
          <w:tab w:val="left" w:pos="0"/>
          <w:tab w:val="left" w:pos="426"/>
          <w:tab w:val="left" w:pos="960"/>
        </w:tabs>
        <w:spacing w:after="120"/>
        <w:rPr>
          <w:color w:val="000000"/>
        </w:rPr>
      </w:pPr>
      <w:r w:rsidRPr="000A0524">
        <w:rPr>
          <w:lang w:val="pt-BR"/>
        </w:rPr>
        <w:t>Grafic de executare a lucrărilor</w:t>
      </w:r>
    </w:p>
    <w:p w:rsidR="00F863C4" w:rsidRPr="00580B43" w:rsidRDefault="00F863C4" w:rsidP="00F863C4">
      <w:pPr>
        <w:pStyle w:val="a"/>
        <w:numPr>
          <w:ilvl w:val="0"/>
          <w:numId w:val="3"/>
        </w:numPr>
        <w:tabs>
          <w:tab w:val="left" w:pos="0"/>
          <w:tab w:val="left" w:pos="426"/>
          <w:tab w:val="left" w:pos="960"/>
        </w:tabs>
        <w:spacing w:after="120"/>
        <w:rPr>
          <w:color w:val="000000"/>
        </w:rPr>
      </w:pPr>
      <w:proofErr w:type="spellStart"/>
      <w:r w:rsidRPr="000A0524">
        <w:rPr>
          <w:color w:val="000000"/>
        </w:rPr>
        <w:t>Garanția</w:t>
      </w:r>
      <w:proofErr w:type="spellEnd"/>
      <w:r w:rsidRPr="000A0524">
        <w:rPr>
          <w:color w:val="000000"/>
        </w:rPr>
        <w:t xml:space="preserve"> </w:t>
      </w:r>
      <w:proofErr w:type="spellStart"/>
      <w:r w:rsidRPr="000A0524">
        <w:rPr>
          <w:color w:val="000000"/>
        </w:rPr>
        <w:t>pentru</w:t>
      </w:r>
      <w:proofErr w:type="spellEnd"/>
      <w:r w:rsidRPr="000A0524">
        <w:rPr>
          <w:color w:val="000000"/>
        </w:rPr>
        <w:t xml:space="preserve"> </w:t>
      </w:r>
      <w:proofErr w:type="spellStart"/>
      <w:r w:rsidRPr="000A0524">
        <w:rPr>
          <w:color w:val="000000"/>
        </w:rPr>
        <w:t>ofertă</w:t>
      </w:r>
      <w:proofErr w:type="spellEnd"/>
    </w:p>
    <w:p w:rsidR="00F863C4" w:rsidRPr="00FF430B" w:rsidRDefault="00F863C4" w:rsidP="00F863C4">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F863C4" w:rsidRDefault="00F863C4" w:rsidP="00F863C4">
      <w:pPr>
        <w:ind w:firstLine="709"/>
        <w:jc w:val="both"/>
        <w:rPr>
          <w:b/>
        </w:rPr>
      </w:pPr>
      <w:r w:rsidRPr="00FF430B">
        <w:rPr>
          <w:b/>
        </w:rPr>
        <w:t>19. Documente obligatorii la evaluarea ofertelor</w:t>
      </w:r>
    </w:p>
    <w:tbl>
      <w:tblPr>
        <w:tblW w:w="0" w:type="auto"/>
        <w:tblLook w:val="00A0"/>
      </w:tblPr>
      <w:tblGrid>
        <w:gridCol w:w="3810"/>
      </w:tblGrid>
      <w:tr w:rsidR="00F863C4" w:rsidRPr="00DD78C7" w:rsidTr="00525725">
        <w:tc>
          <w:tcPr>
            <w:tcW w:w="3810" w:type="dxa"/>
          </w:tcPr>
          <w:p w:rsidR="00F863C4" w:rsidRPr="00DD78C7" w:rsidRDefault="00F863C4" w:rsidP="00525725">
            <w:pPr>
              <w:shd w:val="clear" w:color="auto" w:fill="FFFFFF"/>
              <w:tabs>
                <w:tab w:val="left" w:pos="612"/>
              </w:tabs>
              <w:spacing w:before="120" w:after="120"/>
              <w:rPr>
                <w:iCs/>
                <w:noProof w:val="0"/>
                <w:lang w:eastAsia="ru-RU"/>
              </w:rPr>
            </w:pPr>
            <w:r w:rsidRPr="00FF430B">
              <w:t>Declarație privind experienţa similară</w:t>
            </w:r>
          </w:p>
        </w:tc>
      </w:tr>
      <w:tr w:rsidR="00F863C4" w:rsidRPr="00DD78C7" w:rsidTr="00525725">
        <w:tc>
          <w:tcPr>
            <w:tcW w:w="3810" w:type="dxa"/>
          </w:tcPr>
          <w:p w:rsidR="00F863C4" w:rsidRPr="00DD78C7" w:rsidRDefault="00F863C4" w:rsidP="00525725">
            <w:pPr>
              <w:shd w:val="clear" w:color="auto" w:fill="FFFFFF"/>
              <w:tabs>
                <w:tab w:val="left" w:pos="612"/>
              </w:tabs>
              <w:spacing w:before="120" w:after="120"/>
              <w:rPr>
                <w:iCs/>
                <w:noProof w:val="0"/>
                <w:lang w:eastAsia="ru-RU"/>
              </w:rPr>
            </w:pPr>
            <w:r w:rsidRPr="004B7C57">
              <w:rPr>
                <w:lang w:val="pt-BR"/>
              </w:rPr>
              <w:t>Declarație privind lista principalelor lucrări executate în ultimul an de activitate</w:t>
            </w:r>
          </w:p>
        </w:tc>
      </w:tr>
      <w:tr w:rsidR="00F863C4" w:rsidRPr="00DD78C7" w:rsidTr="00525725">
        <w:tc>
          <w:tcPr>
            <w:tcW w:w="3810" w:type="dxa"/>
          </w:tcPr>
          <w:p w:rsidR="00F863C4" w:rsidRPr="00DD78C7" w:rsidRDefault="00F863C4" w:rsidP="00525725">
            <w:pPr>
              <w:shd w:val="clear" w:color="auto" w:fill="FFFFFF"/>
              <w:tabs>
                <w:tab w:val="left" w:pos="612"/>
              </w:tabs>
              <w:spacing w:before="120" w:after="120"/>
              <w:rPr>
                <w:iCs/>
                <w:noProof w:val="0"/>
                <w:lang w:eastAsia="ru-RU"/>
              </w:rPr>
            </w:pPr>
            <w:r w:rsidRPr="004B7C57">
              <w:rPr>
                <w:lang w:val="pt-BR"/>
              </w:rPr>
              <w:t xml:space="preserve">Declaraţie privind dotările specifice, utilajul şi echipamentul necesar </w:t>
            </w:r>
            <w:r w:rsidRPr="004B7C57">
              <w:rPr>
                <w:lang w:val="pt-BR"/>
              </w:rPr>
              <w:lastRenderedPageBreak/>
              <w:t>pentru îndeplinirea corespunzătoare a contractului</w:t>
            </w:r>
          </w:p>
        </w:tc>
      </w:tr>
      <w:tr w:rsidR="00F863C4" w:rsidRPr="00DD78C7" w:rsidTr="00525725">
        <w:tc>
          <w:tcPr>
            <w:tcW w:w="3810" w:type="dxa"/>
          </w:tcPr>
          <w:p w:rsidR="00F863C4" w:rsidRPr="00DD78C7" w:rsidRDefault="00F863C4" w:rsidP="00525725">
            <w:pPr>
              <w:shd w:val="clear" w:color="auto" w:fill="FFFFFF"/>
              <w:tabs>
                <w:tab w:val="left" w:pos="612"/>
              </w:tabs>
              <w:spacing w:before="120" w:after="120"/>
              <w:rPr>
                <w:iCs/>
                <w:noProof w:val="0"/>
                <w:lang w:eastAsia="ru-RU"/>
              </w:rPr>
            </w:pPr>
            <w:r w:rsidRPr="004B7C57">
              <w:rPr>
                <w:lang w:val="pt-BR"/>
              </w:rPr>
              <w:lastRenderedPageBreak/>
              <w:t>Declaraţie privind personalul de specialitate propus pentru implementarea contractului</w:t>
            </w:r>
          </w:p>
        </w:tc>
      </w:tr>
      <w:tr w:rsidR="00F863C4" w:rsidRPr="00DD78C7" w:rsidTr="00525725">
        <w:tc>
          <w:tcPr>
            <w:tcW w:w="3810" w:type="dxa"/>
          </w:tcPr>
          <w:p w:rsidR="00F863C4" w:rsidRPr="00DD78C7" w:rsidRDefault="00F863C4" w:rsidP="00525725">
            <w:pPr>
              <w:shd w:val="clear" w:color="auto" w:fill="FFFFFF"/>
              <w:tabs>
                <w:tab w:val="left" w:pos="612"/>
              </w:tabs>
              <w:spacing w:before="120" w:after="120"/>
              <w:rPr>
                <w:iCs/>
                <w:noProof w:val="0"/>
                <w:lang w:eastAsia="ru-RU"/>
              </w:rPr>
            </w:pPr>
            <w:r w:rsidRPr="004B7C57">
              <w:rPr>
                <w:lang w:val="pt-BR"/>
              </w:rPr>
              <w:t>Lista subcontractanților şi partea/părţile din contract care sunt îndeplinite de aceştia</w:t>
            </w:r>
          </w:p>
        </w:tc>
      </w:tr>
      <w:tr w:rsidR="00F863C4" w:rsidRPr="00DD78C7" w:rsidTr="00525725">
        <w:tc>
          <w:tcPr>
            <w:tcW w:w="3810" w:type="dxa"/>
          </w:tcPr>
          <w:p w:rsidR="00F863C4" w:rsidRPr="00DD78C7" w:rsidRDefault="00F863C4" w:rsidP="00525725">
            <w:pPr>
              <w:shd w:val="clear" w:color="auto" w:fill="FFFFFF"/>
              <w:tabs>
                <w:tab w:val="left" w:pos="612"/>
              </w:tabs>
              <w:spacing w:before="120" w:after="120"/>
              <w:rPr>
                <w:iCs/>
                <w:noProof w:val="0"/>
                <w:lang w:eastAsia="ru-RU"/>
              </w:rPr>
            </w:pPr>
            <w:r w:rsidRPr="00FF430B">
              <w:t>Informaţii privind asocierea</w:t>
            </w:r>
          </w:p>
        </w:tc>
      </w:tr>
      <w:tr w:rsidR="00F863C4" w:rsidRPr="00DD78C7" w:rsidTr="00525725">
        <w:tc>
          <w:tcPr>
            <w:tcW w:w="3810" w:type="dxa"/>
          </w:tcPr>
          <w:p w:rsidR="00F863C4" w:rsidRPr="00DD78C7" w:rsidRDefault="00F863C4" w:rsidP="00525725">
            <w:pPr>
              <w:shd w:val="clear" w:color="auto" w:fill="FFFFFF"/>
              <w:tabs>
                <w:tab w:val="left" w:pos="612"/>
              </w:tabs>
              <w:spacing w:before="120" w:after="120"/>
              <w:rPr>
                <w:iCs/>
                <w:noProof w:val="0"/>
                <w:lang w:eastAsia="ru-RU"/>
              </w:rPr>
            </w:pPr>
            <w:r w:rsidRPr="004B7C57">
              <w:rPr>
                <w:lang w:val="pt-BR"/>
              </w:rPr>
              <w:t>Angajament terţ susţinător financiar</w:t>
            </w:r>
          </w:p>
        </w:tc>
      </w:tr>
      <w:tr w:rsidR="00F863C4" w:rsidRPr="00DD78C7" w:rsidTr="00525725">
        <w:tc>
          <w:tcPr>
            <w:tcW w:w="3810" w:type="dxa"/>
          </w:tcPr>
          <w:p w:rsidR="00F863C4" w:rsidRPr="00DD78C7" w:rsidRDefault="00F863C4" w:rsidP="00525725">
            <w:pPr>
              <w:shd w:val="clear" w:color="auto" w:fill="FFFFFF"/>
              <w:tabs>
                <w:tab w:val="left" w:pos="612"/>
              </w:tabs>
              <w:spacing w:before="120" w:after="120"/>
              <w:rPr>
                <w:iCs/>
                <w:noProof w:val="0"/>
                <w:lang w:eastAsia="ru-RU"/>
              </w:rPr>
            </w:pPr>
            <w:r w:rsidRPr="004B7C57">
              <w:rPr>
                <w:lang w:val="pt-BR"/>
              </w:rPr>
              <w:t>Angajament privind susţinerea tehnică și profesională a ofertantului/grupului de operatori economici</w:t>
            </w:r>
          </w:p>
        </w:tc>
      </w:tr>
      <w:tr w:rsidR="00F863C4" w:rsidRPr="00DD78C7" w:rsidTr="00525725">
        <w:tc>
          <w:tcPr>
            <w:tcW w:w="3810" w:type="dxa"/>
          </w:tcPr>
          <w:p w:rsidR="00F863C4" w:rsidRPr="00DD78C7" w:rsidRDefault="00F863C4" w:rsidP="00525725">
            <w:pPr>
              <w:shd w:val="clear" w:color="auto" w:fill="FFFFFF"/>
              <w:tabs>
                <w:tab w:val="left" w:pos="612"/>
              </w:tabs>
              <w:spacing w:before="120" w:after="120"/>
              <w:rPr>
                <w:iCs/>
                <w:noProof w:val="0"/>
                <w:lang w:eastAsia="ru-RU"/>
              </w:rPr>
            </w:pPr>
            <w:r w:rsidRPr="00FF430B">
              <w:t>Declaraţie terţ susţinător tehnic</w:t>
            </w:r>
          </w:p>
        </w:tc>
      </w:tr>
      <w:tr w:rsidR="00F863C4" w:rsidRPr="00DD78C7" w:rsidTr="00525725">
        <w:tc>
          <w:tcPr>
            <w:tcW w:w="3810" w:type="dxa"/>
          </w:tcPr>
          <w:p w:rsidR="00F863C4" w:rsidRPr="00DD78C7" w:rsidRDefault="00F863C4" w:rsidP="00525725">
            <w:pPr>
              <w:shd w:val="clear" w:color="auto" w:fill="FFFFFF"/>
              <w:tabs>
                <w:tab w:val="left" w:pos="612"/>
              </w:tabs>
              <w:spacing w:before="120" w:after="120"/>
              <w:rPr>
                <w:iCs/>
                <w:noProof w:val="0"/>
                <w:lang w:eastAsia="ru-RU"/>
              </w:rPr>
            </w:pPr>
            <w:r w:rsidRPr="004B7C57">
              <w:rPr>
                <w:lang w:val="pt-BR"/>
              </w:rPr>
              <w:t>Declaraţie terţ susţinător profesional</w:t>
            </w:r>
          </w:p>
        </w:tc>
      </w:tr>
      <w:tr w:rsidR="00F863C4" w:rsidRPr="00DD78C7" w:rsidTr="00525725">
        <w:tc>
          <w:tcPr>
            <w:tcW w:w="3810" w:type="dxa"/>
          </w:tcPr>
          <w:p w:rsidR="00F863C4" w:rsidRPr="00DD78C7" w:rsidRDefault="00F863C4" w:rsidP="00525725">
            <w:pPr>
              <w:shd w:val="clear" w:color="auto" w:fill="FFFFFF"/>
              <w:tabs>
                <w:tab w:val="left" w:pos="612"/>
              </w:tabs>
              <w:spacing w:before="120" w:after="120"/>
              <w:rPr>
                <w:iCs/>
                <w:noProof w:val="0"/>
                <w:lang w:eastAsia="ru-RU"/>
              </w:rPr>
            </w:pPr>
            <w:r w:rsidRPr="004B7C57">
              <w:rPr>
                <w:lang w:val="pt-BR"/>
              </w:rPr>
              <w:t>Aviz pentru participare la licitațiile publice de lucrări din domeniul construcțiilor și instalațiilor</w:t>
            </w:r>
          </w:p>
        </w:tc>
      </w:tr>
      <w:tr w:rsidR="00F863C4" w:rsidRPr="00DD78C7" w:rsidTr="00525725">
        <w:tc>
          <w:tcPr>
            <w:tcW w:w="3810" w:type="dxa"/>
          </w:tcPr>
          <w:p w:rsidR="00F863C4" w:rsidRPr="00DD78C7" w:rsidRDefault="00F863C4" w:rsidP="00525725">
            <w:pPr>
              <w:shd w:val="clear" w:color="auto" w:fill="FFFFFF"/>
              <w:tabs>
                <w:tab w:val="left" w:pos="612"/>
              </w:tabs>
              <w:spacing w:before="120" w:after="120"/>
              <w:rPr>
                <w:iCs/>
                <w:noProof w:val="0"/>
                <w:lang w:eastAsia="ru-RU"/>
              </w:rPr>
            </w:pPr>
            <w:r>
              <w:t>Ultimul raport financiar</w:t>
            </w:r>
          </w:p>
        </w:tc>
      </w:tr>
      <w:tr w:rsidR="00F863C4" w:rsidRPr="00DD78C7" w:rsidTr="00525725">
        <w:tc>
          <w:tcPr>
            <w:tcW w:w="3810" w:type="dxa"/>
          </w:tcPr>
          <w:p w:rsidR="00F863C4" w:rsidRPr="00DD78C7" w:rsidRDefault="00F863C4" w:rsidP="00525725">
            <w:pPr>
              <w:shd w:val="clear" w:color="auto" w:fill="FFFFFF"/>
              <w:tabs>
                <w:tab w:val="left" w:pos="612"/>
              </w:tabs>
              <w:spacing w:before="120" w:after="120"/>
              <w:rPr>
                <w:iCs/>
                <w:noProof w:val="0"/>
                <w:lang w:eastAsia="ru-RU"/>
              </w:rPr>
            </w:pPr>
            <w:r>
              <w:t>Disponibilitate de bani lichizi sau capital circulant, de resurse creditare sau alte mijloace financiare</w:t>
            </w:r>
          </w:p>
        </w:tc>
      </w:tr>
    </w:tbl>
    <w:p w:rsidR="00F863C4" w:rsidRPr="00FF430B" w:rsidRDefault="00F863C4" w:rsidP="00F863C4">
      <w:pPr>
        <w:ind w:firstLine="709"/>
        <w:jc w:val="both"/>
        <w:rPr>
          <w:b/>
        </w:rPr>
      </w:pPr>
    </w:p>
    <w:p w:rsidR="00F863C4" w:rsidRPr="00FF430B" w:rsidRDefault="00F863C4" w:rsidP="00F863C4">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863C4" w:rsidRPr="00FF430B" w:rsidRDefault="00F863C4" w:rsidP="00F863C4">
      <w:pPr>
        <w:ind w:firstLine="709"/>
        <w:jc w:val="both"/>
      </w:pPr>
    </w:p>
    <w:p w:rsidR="00F863C4" w:rsidRPr="00FF430B" w:rsidRDefault="00F863C4" w:rsidP="00F863C4">
      <w:pPr>
        <w:ind w:firstLine="709"/>
        <w:jc w:val="both"/>
      </w:pPr>
    </w:p>
    <w:p w:rsidR="00F863C4" w:rsidRPr="00FF430B" w:rsidRDefault="00F863C4" w:rsidP="00F863C4">
      <w:pPr>
        <w:ind w:firstLine="709"/>
        <w:jc w:val="both"/>
      </w:pPr>
    </w:p>
    <w:p w:rsidR="00F863C4" w:rsidRPr="00FF430B" w:rsidRDefault="00F863C4" w:rsidP="00F863C4">
      <w:pPr>
        <w:ind w:firstLine="709"/>
        <w:jc w:val="both"/>
      </w:pPr>
    </w:p>
    <w:p w:rsidR="00F863C4" w:rsidRPr="00FF430B" w:rsidRDefault="00F863C4" w:rsidP="00F863C4">
      <w:pPr>
        <w:ind w:firstLine="709"/>
        <w:jc w:val="both"/>
      </w:pPr>
    </w:p>
    <w:p w:rsidR="00F863C4" w:rsidRPr="00FF430B" w:rsidRDefault="00F863C4" w:rsidP="00F863C4">
      <w:pPr>
        <w:ind w:firstLine="709"/>
        <w:jc w:val="both"/>
      </w:pPr>
      <w:r w:rsidRPr="00FF430B">
        <w:t>------------------------</w:t>
      </w:r>
    </w:p>
    <w:p w:rsidR="00F863C4" w:rsidRPr="00FF430B" w:rsidRDefault="00F863C4" w:rsidP="00F863C4">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F863C4" w:rsidRPr="00FF430B" w:rsidRDefault="00F863C4" w:rsidP="00F863C4">
      <w:pPr>
        <w:ind w:firstLine="709"/>
        <w:jc w:val="both"/>
      </w:pPr>
      <w:r w:rsidRPr="00FF430B">
        <w:t> </w:t>
      </w:r>
    </w:p>
    <w:p w:rsidR="00F863C4" w:rsidRPr="00FF430B" w:rsidRDefault="00F863C4" w:rsidP="00F863C4">
      <w:pPr>
        <w:ind w:firstLine="709"/>
        <w:jc w:val="both"/>
        <w:rPr>
          <w:bCs/>
        </w:rPr>
      </w:pPr>
      <w:r w:rsidRPr="00FF430B">
        <w:rPr>
          <w:bCs/>
        </w:rPr>
        <w:t xml:space="preserve"> </w:t>
      </w:r>
    </w:p>
    <w:p w:rsidR="00F863C4" w:rsidRPr="00FF430B" w:rsidRDefault="00F863C4" w:rsidP="00F863C4">
      <w:pPr>
        <w:ind w:firstLine="709"/>
        <w:jc w:val="both"/>
        <w:rPr>
          <w:bCs/>
        </w:rPr>
      </w:pPr>
    </w:p>
    <w:p w:rsidR="00F863C4" w:rsidRPr="006B5F2E" w:rsidRDefault="00F863C4" w:rsidP="00F863C4">
      <w:pPr>
        <w:ind w:firstLine="709"/>
        <w:jc w:val="both"/>
      </w:pPr>
      <w:r w:rsidRPr="00FF430B">
        <w:rPr>
          <w:bCs/>
        </w:rPr>
        <w:t xml:space="preserve">Autoritatea contractantă </w:t>
      </w:r>
      <w:r w:rsidRPr="00FF430B">
        <w:t> ___________              </w:t>
      </w:r>
      <w:r w:rsidRPr="00FF430B">
        <w:rPr>
          <w:bCs/>
        </w:rPr>
        <w:t>Data</w:t>
      </w:r>
      <w:r>
        <w:t xml:space="preserve"> "____"_________________</w:t>
      </w:r>
    </w:p>
    <w:p w:rsidR="00F863C4" w:rsidRPr="00FF430B" w:rsidRDefault="00F863C4" w:rsidP="00F863C4">
      <w:pPr>
        <w:jc w:val="both"/>
        <w:rPr>
          <w:b/>
        </w:rPr>
      </w:pPr>
    </w:p>
    <w:p w:rsidR="00F863C4" w:rsidRPr="00FF430B" w:rsidRDefault="00F863C4" w:rsidP="00F863C4">
      <w:pPr>
        <w:jc w:val="both"/>
        <w:rPr>
          <w:b/>
        </w:rPr>
      </w:pPr>
    </w:p>
    <w:p w:rsidR="00F863C4" w:rsidRPr="00FF430B" w:rsidRDefault="00F863C4" w:rsidP="00F863C4">
      <w:pPr>
        <w:pStyle w:val="3"/>
        <w:keepNext w:val="0"/>
        <w:keepLines w:val="0"/>
        <w:numPr>
          <w:ilvl w:val="2"/>
          <w:numId w:val="2"/>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rsidR="00F863C4" w:rsidRPr="00FF430B" w:rsidRDefault="00F863C4" w:rsidP="00F863C4">
      <w:pPr>
        <w:ind w:firstLine="709"/>
        <w:jc w:val="both"/>
        <w:rPr>
          <w:b/>
        </w:rPr>
      </w:pPr>
    </w:p>
    <w:p w:rsidR="00F863C4" w:rsidRPr="00FF430B" w:rsidRDefault="00F863C4" w:rsidP="00F863C4">
      <w:pPr>
        <w:ind w:firstLine="709"/>
        <w:jc w:val="both"/>
      </w:pPr>
      <w:r w:rsidRPr="00FF430B">
        <w:t>Obiectul_</w:t>
      </w:r>
      <w:r w:rsidRPr="00F863C4">
        <w:rPr>
          <w:lang w:val="pt-BR"/>
        </w:rPr>
        <w:t xml:space="preserve"> </w:t>
      </w:r>
      <w:r w:rsidRPr="009D38F8">
        <w:rPr>
          <w:lang w:val="pt-BR"/>
        </w:rPr>
        <w:t>Lucrări de reparare a drumului L174 Ghindesti-Cenusa-G50</w:t>
      </w:r>
    </w:p>
    <w:p w:rsidR="00F863C4" w:rsidRPr="00FF430B" w:rsidRDefault="00F863C4" w:rsidP="00F863C4">
      <w:pPr>
        <w:ind w:firstLine="709"/>
        <w:jc w:val="center"/>
      </w:pPr>
      <w:r w:rsidRPr="00FF430B">
        <w:rPr>
          <w:i/>
        </w:rPr>
        <w:t>(denumirea, adresa)</w:t>
      </w:r>
    </w:p>
    <w:p w:rsidR="00F863C4" w:rsidRDefault="00F863C4" w:rsidP="00F863C4">
      <w:pPr>
        <w:ind w:firstLine="709"/>
        <w:jc w:val="both"/>
        <w:rPr>
          <w:lang w:val="pt-BR"/>
        </w:rPr>
      </w:pPr>
      <w:r w:rsidRPr="00FF430B">
        <w:t>Autoritatea contractantă</w:t>
      </w:r>
      <w:r w:rsidRPr="00D06B86">
        <w:rPr>
          <w:lang w:val="pt-BR"/>
        </w:rPr>
        <w:t xml:space="preserve"> </w:t>
      </w:r>
      <w:r>
        <w:rPr>
          <w:lang w:val="pt-BR"/>
        </w:rPr>
        <w:t>Consiliul  raional  Florești</w:t>
      </w:r>
    </w:p>
    <w:p w:rsidR="00F863C4" w:rsidRDefault="00F863C4" w:rsidP="00F863C4">
      <w:pPr>
        <w:ind w:firstLine="709"/>
        <w:jc w:val="both"/>
        <w:rPr>
          <w:lang w:val="pt-BR"/>
        </w:rPr>
      </w:pPr>
    </w:p>
    <w:tbl>
      <w:tblPr>
        <w:tblW w:w="0" w:type="auto"/>
        <w:tblInd w:w="-459" w:type="dxa"/>
        <w:tblLayout w:type="fixed"/>
        <w:tblLook w:val="0000"/>
      </w:tblPr>
      <w:tblGrid>
        <w:gridCol w:w="709"/>
        <w:gridCol w:w="1701"/>
        <w:gridCol w:w="4961"/>
        <w:gridCol w:w="1560"/>
        <w:gridCol w:w="1559"/>
      </w:tblGrid>
      <w:tr w:rsidR="00F863C4" w:rsidTr="00525725">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F863C4" w:rsidRDefault="00F863C4" w:rsidP="00525725">
            <w:pPr>
              <w:ind w:right="-108"/>
              <w:jc w:val="center"/>
              <w:rPr>
                <w:sz w:val="22"/>
                <w:szCs w:val="22"/>
                <w:lang w:val="en-US"/>
              </w:rPr>
            </w:pPr>
            <w:r>
              <w:rPr>
                <w:sz w:val="22"/>
                <w:szCs w:val="22"/>
              </w:rPr>
              <w:t>№</w:t>
            </w:r>
          </w:p>
          <w:p w:rsidR="00F863C4" w:rsidRDefault="00F863C4" w:rsidP="005257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F863C4" w:rsidRDefault="00F863C4" w:rsidP="005257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F863C4" w:rsidRDefault="00F863C4" w:rsidP="00525725">
            <w:pPr>
              <w:jc w:val="center"/>
              <w:rPr>
                <w:sz w:val="22"/>
                <w:szCs w:val="22"/>
              </w:rPr>
            </w:pPr>
          </w:p>
          <w:p w:rsidR="00F863C4" w:rsidRDefault="00F863C4" w:rsidP="005257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F863C4" w:rsidRDefault="00F863C4" w:rsidP="005257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F863C4" w:rsidRDefault="00F863C4" w:rsidP="00525725">
            <w:pPr>
              <w:ind w:left="-108" w:right="-108"/>
              <w:jc w:val="center"/>
              <w:rPr>
                <w:sz w:val="22"/>
                <w:szCs w:val="22"/>
                <w:lang w:val="en-US"/>
              </w:rPr>
            </w:pPr>
            <w:r>
              <w:rPr>
                <w:sz w:val="22"/>
                <w:szCs w:val="22"/>
              </w:rPr>
              <w:t xml:space="preserve">Volum </w:t>
            </w:r>
          </w:p>
        </w:tc>
      </w:tr>
      <w:tr w:rsidR="00F863C4" w:rsidTr="00525725">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F863C4" w:rsidRDefault="00F863C4" w:rsidP="005257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F863C4" w:rsidRDefault="00F863C4" w:rsidP="005257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F863C4" w:rsidRDefault="00F863C4" w:rsidP="005257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F863C4" w:rsidRDefault="00F863C4" w:rsidP="005257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F863C4" w:rsidRDefault="00F863C4" w:rsidP="00525725">
            <w:pPr>
              <w:jc w:val="center"/>
              <w:rPr>
                <w:sz w:val="22"/>
                <w:szCs w:val="22"/>
                <w:lang w:val="en-US"/>
              </w:rPr>
            </w:pPr>
          </w:p>
        </w:tc>
      </w:tr>
    </w:tbl>
    <w:p w:rsidR="00F863C4" w:rsidRDefault="00F863C4" w:rsidP="00F863C4">
      <w:pPr>
        <w:rPr>
          <w:sz w:val="2"/>
          <w:szCs w:val="2"/>
          <w:lang w:val="en-US"/>
        </w:rPr>
      </w:pPr>
    </w:p>
    <w:tbl>
      <w:tblPr>
        <w:tblW w:w="0" w:type="auto"/>
        <w:tblInd w:w="-459" w:type="dxa"/>
        <w:tblLayout w:type="fixed"/>
        <w:tblLook w:val="0000"/>
      </w:tblPr>
      <w:tblGrid>
        <w:gridCol w:w="709"/>
        <w:gridCol w:w="1701"/>
        <w:gridCol w:w="4961"/>
        <w:gridCol w:w="1560"/>
        <w:gridCol w:w="1559"/>
      </w:tblGrid>
      <w:tr w:rsidR="00F863C4" w:rsidTr="0052572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F863C4" w:rsidRDefault="00F863C4" w:rsidP="005257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F863C4" w:rsidRDefault="00F863C4" w:rsidP="005257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F863C4" w:rsidRDefault="00F863C4" w:rsidP="005257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F863C4" w:rsidRDefault="00F863C4" w:rsidP="005257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F863C4" w:rsidRDefault="00F863C4" w:rsidP="00525725">
            <w:pPr>
              <w:ind w:left="-108" w:right="-108"/>
              <w:jc w:val="center"/>
              <w:rPr>
                <w:sz w:val="22"/>
                <w:szCs w:val="22"/>
              </w:rPr>
            </w:pPr>
            <w:r>
              <w:rPr>
                <w:sz w:val="22"/>
                <w:szCs w:val="22"/>
              </w:rPr>
              <w:t>5</w:t>
            </w:r>
          </w:p>
        </w:tc>
      </w:tr>
      <w:tr w:rsidR="00F863C4" w:rsidTr="00525725">
        <w:tblPrEx>
          <w:tblCellMar>
            <w:top w:w="0" w:type="dxa"/>
            <w:bottom w:w="0" w:type="dxa"/>
          </w:tblCellMar>
        </w:tblPrEx>
        <w:tc>
          <w:tcPr>
            <w:tcW w:w="709" w:type="dxa"/>
            <w:tcBorders>
              <w:top w:val="nil"/>
              <w:left w:val="single" w:sz="6" w:space="0" w:color="auto"/>
              <w:bottom w:val="nil"/>
              <w:right w:val="nil"/>
            </w:tcBorders>
          </w:tcPr>
          <w:p w:rsidR="00F863C4" w:rsidRDefault="00F863C4" w:rsidP="00525725">
            <w:pPr>
              <w:jc w:val="center"/>
            </w:pPr>
          </w:p>
        </w:tc>
        <w:tc>
          <w:tcPr>
            <w:tcW w:w="1701" w:type="dxa"/>
            <w:tcBorders>
              <w:top w:val="nil"/>
              <w:left w:val="single" w:sz="6" w:space="0" w:color="auto"/>
              <w:bottom w:val="nil"/>
              <w:right w:val="nil"/>
            </w:tcBorders>
          </w:tcPr>
          <w:p w:rsidR="00F863C4" w:rsidRDefault="00F863C4" w:rsidP="00525725"/>
        </w:tc>
        <w:tc>
          <w:tcPr>
            <w:tcW w:w="4961" w:type="dxa"/>
            <w:tcBorders>
              <w:top w:val="nil"/>
              <w:left w:val="single" w:sz="6" w:space="0" w:color="auto"/>
              <w:bottom w:val="nil"/>
              <w:right w:val="nil"/>
            </w:tcBorders>
          </w:tcPr>
          <w:p w:rsidR="00F863C4" w:rsidRPr="007F2714" w:rsidRDefault="00F863C4" w:rsidP="00525725">
            <w:pPr>
              <w:rPr>
                <w:b/>
                <w:bCs/>
                <w:sz w:val="22"/>
                <w:szCs w:val="22"/>
                <w:lang w:val="en-US"/>
              </w:rPr>
            </w:pPr>
            <w:r>
              <w:rPr>
                <w:b/>
                <w:bCs/>
                <w:sz w:val="22"/>
                <w:szCs w:val="22"/>
                <w:lang w:val="en-US"/>
              </w:rPr>
              <w:t xml:space="preserve">Capitolul </w:t>
            </w:r>
            <w:r w:rsidRPr="00B40365">
              <w:rPr>
                <w:b/>
                <w:bCs/>
                <w:sz w:val="22"/>
                <w:szCs w:val="22"/>
              </w:rPr>
              <w:t>1. Lucrari de terasament</w:t>
            </w:r>
          </w:p>
          <w:p w:rsidR="00F863C4" w:rsidRDefault="00F863C4" w:rsidP="00525725">
            <w:pPr>
              <w:rPr>
                <w:b/>
                <w:bCs/>
                <w:sz w:val="22"/>
                <w:szCs w:val="22"/>
              </w:rPr>
            </w:pPr>
          </w:p>
        </w:tc>
        <w:tc>
          <w:tcPr>
            <w:tcW w:w="1560" w:type="dxa"/>
            <w:tcBorders>
              <w:top w:val="nil"/>
              <w:left w:val="single" w:sz="6" w:space="0" w:color="auto"/>
              <w:bottom w:val="nil"/>
              <w:right w:val="nil"/>
            </w:tcBorders>
          </w:tcPr>
          <w:p w:rsidR="00F863C4" w:rsidRDefault="00F863C4" w:rsidP="00525725"/>
        </w:tc>
        <w:tc>
          <w:tcPr>
            <w:tcW w:w="1559" w:type="dxa"/>
            <w:tcBorders>
              <w:top w:val="nil"/>
              <w:left w:val="single" w:sz="6" w:space="0" w:color="auto"/>
              <w:bottom w:val="nil"/>
              <w:right w:val="single" w:sz="4" w:space="0" w:color="auto"/>
            </w:tcBorders>
          </w:tcPr>
          <w:p w:rsidR="00F863C4" w:rsidRDefault="00F863C4" w:rsidP="00525725"/>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1</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TsC21B1</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Sapatura mecanica cu autogrederde pina la 175 CP, in teren catg. II(Decaparea covatei drumului )</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12,8119</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2</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TsC03F2</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Sapatura mecanica cu excavatorulde 0,40-0,70 mc, cu motor cuardere interna si comandahidraulica, in pamint argilosinmuiat cu apa, descarcare inautovehicule teren catg. II(incarcarea pamantului)</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12,8119</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3</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TsI50A2</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 xml:space="preserve">Transportarea pamintului cu autobasculanta de 5 t la distanta de 2 km </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t</w:t>
            </w:r>
          </w:p>
        </w:tc>
        <w:tc>
          <w:tcPr>
            <w:tcW w:w="1559" w:type="dxa"/>
            <w:tcBorders>
              <w:top w:val="single" w:sz="4" w:space="0" w:color="auto"/>
              <w:bottom w:val="single" w:sz="4" w:space="0" w:color="auto"/>
            </w:tcBorders>
            <w:vAlign w:val="center"/>
          </w:tcPr>
          <w:p w:rsidR="00F863C4" w:rsidRDefault="00F863C4" w:rsidP="00525725">
            <w:pPr>
              <w:jc w:val="center"/>
            </w:pPr>
            <w:r>
              <w:t>2 408,00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4</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TsC51B</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Lucrari la descarcarea pamintului in depozit, teren categoria II</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12,8119</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5</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TsC03F2</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Sapatura mecanica cu excavatorul de 0,40-0,70 mc, cu motor cu ardere interna si comanda hidraulica, in pamint argilos inmuiat cu apa, descarcare in autovehicule teren catg. II(Rambleiere)</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0,03</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6</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TsI50A2</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 xml:space="preserve">Transportarea pamintului cu autobasculanta de 5 t la distanta de 2 km </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t</w:t>
            </w:r>
          </w:p>
        </w:tc>
        <w:tc>
          <w:tcPr>
            <w:tcW w:w="1559" w:type="dxa"/>
            <w:tcBorders>
              <w:top w:val="single" w:sz="4" w:space="0" w:color="auto"/>
              <w:bottom w:val="single" w:sz="4" w:space="0" w:color="auto"/>
            </w:tcBorders>
            <w:vAlign w:val="center"/>
          </w:tcPr>
          <w:p w:rsidR="00F863C4" w:rsidRDefault="00F863C4" w:rsidP="00525725">
            <w:pPr>
              <w:jc w:val="center"/>
            </w:pPr>
            <w:r>
              <w:t>4,00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7</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TsC03F2</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Sapatura mecanica cu excavatorul de 0,40-0,70 mc, cu motor cu ardere interna si comanda hidraulica, in pamint argilos inmuiat cu apa, descarcare in autovehicule teren catg. II(Rambleiere)</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0,03</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8</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TsI51C5</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 xml:space="preserve">Transportarea pamintului cu autobasculanta de 10 t la distanta de: 25 km </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t</w:t>
            </w:r>
          </w:p>
        </w:tc>
        <w:tc>
          <w:tcPr>
            <w:tcW w:w="1559" w:type="dxa"/>
            <w:tcBorders>
              <w:top w:val="single" w:sz="4" w:space="0" w:color="auto"/>
              <w:bottom w:val="single" w:sz="4" w:space="0" w:color="auto"/>
            </w:tcBorders>
            <w:vAlign w:val="center"/>
          </w:tcPr>
          <w:p w:rsidR="00F863C4" w:rsidRDefault="00F863C4" w:rsidP="00525725">
            <w:pPr>
              <w:jc w:val="center"/>
            </w:pPr>
            <w:r>
              <w:t>5,00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9</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TsE05B</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lastRenderedPageBreak/>
              <w:t xml:space="preserve">Nivelarea cu autogreder de pina la 175 CP a </w:t>
            </w:r>
            <w:r>
              <w:lastRenderedPageBreak/>
              <w:t>suprafetei terenului natural si a platformelor de terasamente, prin taierea damburilor si deplasarea in goluri a pamintului sapat in teren catg. II</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lastRenderedPageBreak/>
              <w:t>100m2</w:t>
            </w:r>
          </w:p>
        </w:tc>
        <w:tc>
          <w:tcPr>
            <w:tcW w:w="1559" w:type="dxa"/>
            <w:tcBorders>
              <w:top w:val="single" w:sz="4" w:space="0" w:color="auto"/>
              <w:bottom w:val="single" w:sz="4" w:space="0" w:color="auto"/>
            </w:tcBorders>
            <w:vAlign w:val="center"/>
          </w:tcPr>
          <w:p w:rsidR="00F863C4" w:rsidRDefault="00F863C4" w:rsidP="00525725">
            <w:pPr>
              <w:jc w:val="center"/>
            </w:pPr>
            <w:r>
              <w:t>19,55</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lastRenderedPageBreak/>
              <w:t xml:space="preserve"> 10</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DI96</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Compactarea rambleului pamint de cat.II, cu compactor pe pneuri de 25 t , 8 parcursuri pe o urma</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5,87</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11</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TsC21A1</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Sapatura mecanica cu autogreder de pina la 175 CP, inclusiv imprastierea pamintului la 10 m, in teren catg. I(decaparea stratului vegetal de pe zonele verzi hmed=0,20m)</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78,30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12</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TsC03E1</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Sapatura mecanica cu excavatorul de 0,40-0,70 mc, cu motor cu ardere interna si comanda hidraulica, in pamint cu umiditate naturala, descarcare in autovehicule teren catg. I(incarcarea stratului vegetal)</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78,30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13</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TsI50A2</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 xml:space="preserve">Transportarea pamintului cu autobasculanta de 5 t la distanta de 2 km </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t</w:t>
            </w:r>
          </w:p>
        </w:tc>
        <w:tc>
          <w:tcPr>
            <w:tcW w:w="1559" w:type="dxa"/>
            <w:tcBorders>
              <w:top w:val="single" w:sz="4" w:space="0" w:color="auto"/>
              <w:bottom w:val="single" w:sz="4" w:space="0" w:color="auto"/>
            </w:tcBorders>
            <w:vAlign w:val="center"/>
          </w:tcPr>
          <w:p w:rsidR="00F863C4" w:rsidRDefault="00F863C4" w:rsidP="00525725">
            <w:pPr>
              <w:jc w:val="center"/>
            </w:pPr>
            <w:r>
              <w:t>147,00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14</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TsC51B</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Lucrari la descarcarea pamintului in depozit, teren categoria II</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78,30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15</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TsC21B1</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Sapatura mecanica cu autogreder de pina la 175 CP, inclusiv imprastierea pamintului la 10 m, in teren catg. II(Decaparea santurilor laterale)</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61,61</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16</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TsC03F2</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Sapatura mecanica cu excavatorul de 0,40-0,70 mc, cu motor cu ardere interna si comanda hidraulica, in pamint argilos inmuiat cu apa, descarcare in autovehicule teren catg. II(incarcarea pamantului)</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61,61</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17</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TsI50A2</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 xml:space="preserve">Transportarea pamintului cu autobasculanta de 5 t la distanta de 2 km </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t</w:t>
            </w:r>
          </w:p>
        </w:tc>
        <w:tc>
          <w:tcPr>
            <w:tcW w:w="1559" w:type="dxa"/>
            <w:tcBorders>
              <w:top w:val="single" w:sz="4" w:space="0" w:color="auto"/>
              <w:bottom w:val="single" w:sz="4" w:space="0" w:color="auto"/>
            </w:tcBorders>
            <w:vAlign w:val="center"/>
          </w:tcPr>
          <w:p w:rsidR="00F863C4" w:rsidRDefault="00F863C4" w:rsidP="00525725">
            <w:pPr>
              <w:jc w:val="center"/>
            </w:pPr>
            <w:r>
              <w:t>115,80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18</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TsC51B</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Lucrari la descarcarea pamintului in depozit, teren categoria II</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61,61</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19</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TsC03F2</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Sapatura mecanica cu excavatorul de 0,40-0,70 mc, cu motor cu ardere interna si comanda hidraulica, in pamint argilos inmuiat cu apa, descarcare in autovehicule teren catg. II(Pamant rambleeat in spatelebordurei)</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lastRenderedPageBreak/>
              <w:t>100 m3</w:t>
            </w:r>
          </w:p>
        </w:tc>
        <w:tc>
          <w:tcPr>
            <w:tcW w:w="1559" w:type="dxa"/>
            <w:tcBorders>
              <w:top w:val="single" w:sz="4" w:space="0" w:color="auto"/>
              <w:bottom w:val="single" w:sz="4" w:space="0" w:color="auto"/>
            </w:tcBorders>
            <w:vAlign w:val="center"/>
          </w:tcPr>
          <w:p w:rsidR="00F863C4" w:rsidRDefault="00F863C4" w:rsidP="00525725">
            <w:pPr>
              <w:jc w:val="center"/>
            </w:pPr>
            <w:r>
              <w:t>1,09</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lastRenderedPageBreak/>
              <w:t xml:space="preserve"> 20</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TsI50A2</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 xml:space="preserve">Transportarea pamintului cu autobasculanta de 5 t la distanta de 2 km </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t</w:t>
            </w:r>
          </w:p>
        </w:tc>
        <w:tc>
          <w:tcPr>
            <w:tcW w:w="1559" w:type="dxa"/>
            <w:tcBorders>
              <w:top w:val="single" w:sz="4" w:space="0" w:color="auto"/>
              <w:bottom w:val="single" w:sz="4" w:space="0" w:color="auto"/>
            </w:tcBorders>
            <w:vAlign w:val="center"/>
          </w:tcPr>
          <w:p w:rsidR="00F863C4" w:rsidRDefault="00F863C4" w:rsidP="00525725">
            <w:pPr>
              <w:jc w:val="center"/>
            </w:pPr>
            <w:r>
              <w:t>204,00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21</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TsC03E1</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Sapatura mecanica cu excavatorul de 0,40-0,70 mc, cu motor cu ardere interna si comanda hidraulica, in pamint cu umiditate naturala, descarcare in autovehicule teren catg. I(incarcarea stratului vegetalpentru taluzuri si in spatelebordurei h=0,15m)</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0,98</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22</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TsI50A2</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 xml:space="preserve">Transportarea pamintului cu autobasculanta de 5 t la distanta de 2 km </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t</w:t>
            </w:r>
          </w:p>
        </w:tc>
        <w:tc>
          <w:tcPr>
            <w:tcW w:w="1559" w:type="dxa"/>
            <w:tcBorders>
              <w:top w:val="single" w:sz="4" w:space="0" w:color="auto"/>
              <w:bottom w:val="single" w:sz="4" w:space="0" w:color="auto"/>
            </w:tcBorders>
            <w:vAlign w:val="center"/>
          </w:tcPr>
          <w:p w:rsidR="00F863C4" w:rsidRDefault="00F863C4" w:rsidP="00525725">
            <w:pPr>
              <w:jc w:val="center"/>
            </w:pPr>
            <w:r>
              <w:t>184,00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23</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TsE05A</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Nivelarea cu autogreder de pina la 175 CP a suprafetei terenului natural si a platformelor de terasamente, prin taierea damburilor si deplasarea in goluri a pamintului sapat in teren catg. I</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100m2</w:t>
            </w:r>
          </w:p>
        </w:tc>
        <w:tc>
          <w:tcPr>
            <w:tcW w:w="1559" w:type="dxa"/>
            <w:tcBorders>
              <w:top w:val="single" w:sz="4" w:space="0" w:color="auto"/>
              <w:bottom w:val="single" w:sz="4" w:space="0" w:color="auto"/>
            </w:tcBorders>
            <w:vAlign w:val="center"/>
          </w:tcPr>
          <w:p w:rsidR="00F863C4" w:rsidRDefault="00F863C4" w:rsidP="00525725">
            <w:pPr>
              <w:jc w:val="center"/>
            </w:pPr>
            <w:r>
              <w:t>6,54</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24</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TsH09C</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Semanarea gazonului pe suprafetele taluzelor cu 1 kg saminta pe 100 mp</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100m2</w:t>
            </w:r>
          </w:p>
        </w:tc>
        <w:tc>
          <w:tcPr>
            <w:tcW w:w="1559" w:type="dxa"/>
            <w:tcBorders>
              <w:top w:val="single" w:sz="4" w:space="0" w:color="auto"/>
              <w:bottom w:val="single" w:sz="4" w:space="0" w:color="auto"/>
            </w:tcBorders>
            <w:vAlign w:val="center"/>
          </w:tcPr>
          <w:p w:rsidR="00F863C4" w:rsidRDefault="00F863C4" w:rsidP="00525725">
            <w:pPr>
              <w:jc w:val="center"/>
            </w:pPr>
            <w:r>
              <w:t>6,54</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25</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TsH12B</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Udarea suprafetelor cu furtunul de la cisterna</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100m2</w:t>
            </w:r>
          </w:p>
        </w:tc>
        <w:tc>
          <w:tcPr>
            <w:tcW w:w="1559" w:type="dxa"/>
            <w:tcBorders>
              <w:top w:val="single" w:sz="4" w:space="0" w:color="auto"/>
              <w:bottom w:val="single" w:sz="4" w:space="0" w:color="auto"/>
            </w:tcBorders>
            <w:vAlign w:val="center"/>
          </w:tcPr>
          <w:p w:rsidR="00F863C4" w:rsidRDefault="00F863C4" w:rsidP="00525725">
            <w:pPr>
              <w:jc w:val="center"/>
            </w:pPr>
            <w:r>
              <w:t>6,54</w:t>
            </w:r>
          </w:p>
        </w:tc>
      </w:tr>
      <w:tr w:rsidR="00F863C4" w:rsidTr="00525725">
        <w:tblPrEx>
          <w:tblCellMar>
            <w:top w:w="0" w:type="dxa"/>
            <w:bottom w:w="0" w:type="dxa"/>
          </w:tblCellMar>
        </w:tblPrEx>
        <w:tc>
          <w:tcPr>
            <w:tcW w:w="709" w:type="dxa"/>
            <w:tcBorders>
              <w:top w:val="nil"/>
              <w:left w:val="single" w:sz="6" w:space="0" w:color="auto"/>
              <w:bottom w:val="nil"/>
              <w:right w:val="nil"/>
            </w:tcBorders>
          </w:tcPr>
          <w:p w:rsidR="00F863C4" w:rsidRDefault="00F863C4" w:rsidP="00525725">
            <w:pPr>
              <w:jc w:val="center"/>
            </w:pPr>
            <w:r>
              <w:t xml:space="preserve"> </w:t>
            </w:r>
          </w:p>
        </w:tc>
        <w:tc>
          <w:tcPr>
            <w:tcW w:w="1701" w:type="dxa"/>
            <w:tcBorders>
              <w:top w:val="nil"/>
              <w:left w:val="single" w:sz="6" w:space="0" w:color="auto"/>
              <w:bottom w:val="nil"/>
              <w:right w:val="nil"/>
            </w:tcBorders>
          </w:tcPr>
          <w:p w:rsidR="00F863C4" w:rsidRDefault="00F863C4" w:rsidP="00525725"/>
        </w:tc>
        <w:tc>
          <w:tcPr>
            <w:tcW w:w="4961" w:type="dxa"/>
            <w:tcBorders>
              <w:top w:val="nil"/>
              <w:left w:val="single" w:sz="6" w:space="0" w:color="auto"/>
              <w:bottom w:val="nil"/>
              <w:right w:val="nil"/>
            </w:tcBorders>
          </w:tcPr>
          <w:p w:rsidR="00F863C4" w:rsidRPr="007F2714" w:rsidRDefault="00F863C4" w:rsidP="00525725">
            <w:pPr>
              <w:rPr>
                <w:b/>
                <w:bCs/>
                <w:sz w:val="22"/>
                <w:szCs w:val="22"/>
                <w:lang w:val="en-US"/>
              </w:rPr>
            </w:pPr>
            <w:r>
              <w:rPr>
                <w:b/>
                <w:bCs/>
                <w:sz w:val="22"/>
                <w:szCs w:val="22"/>
                <w:lang w:val="en-US"/>
              </w:rPr>
              <w:t xml:space="preserve">Capitolul </w:t>
            </w:r>
            <w:r w:rsidRPr="00B40365">
              <w:rPr>
                <w:b/>
                <w:bCs/>
                <w:sz w:val="22"/>
                <w:szCs w:val="22"/>
              </w:rPr>
              <w:t>2. Lucrari pentru executia imbracamintei rutiere</w:t>
            </w:r>
          </w:p>
          <w:p w:rsidR="00F863C4" w:rsidRDefault="00F863C4" w:rsidP="00525725">
            <w:pPr>
              <w:rPr>
                <w:b/>
                <w:bCs/>
                <w:sz w:val="22"/>
                <w:szCs w:val="22"/>
              </w:rPr>
            </w:pPr>
          </w:p>
        </w:tc>
        <w:tc>
          <w:tcPr>
            <w:tcW w:w="1560" w:type="dxa"/>
            <w:tcBorders>
              <w:top w:val="nil"/>
              <w:left w:val="single" w:sz="6" w:space="0" w:color="auto"/>
              <w:bottom w:val="nil"/>
              <w:right w:val="nil"/>
            </w:tcBorders>
          </w:tcPr>
          <w:p w:rsidR="00F863C4" w:rsidRDefault="00F863C4" w:rsidP="00525725"/>
        </w:tc>
        <w:tc>
          <w:tcPr>
            <w:tcW w:w="1559" w:type="dxa"/>
            <w:tcBorders>
              <w:top w:val="nil"/>
              <w:left w:val="single" w:sz="6" w:space="0" w:color="auto"/>
              <w:bottom w:val="nil"/>
              <w:right w:val="single" w:sz="4" w:space="0" w:color="auto"/>
            </w:tcBorders>
          </w:tcPr>
          <w:p w:rsidR="00F863C4" w:rsidRDefault="00F863C4" w:rsidP="00525725"/>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26</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DI118</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 xml:space="preserve">Decaparea mecanizata a imbracamintei din piatra sparta hmed=0,19m </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217,77</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27</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TsC03F1</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Sapatura mecanica cu excavatorul de 0,40-0,70 mc, cu motor cu ardere interna si comanda hidraulica, in pamint cu umiditate naturala, descarcare in autovehicule teren catg. II (incarcarea materialuluidin decapare)</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2,18</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28</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TsI50A2</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 xml:space="preserve">Transportarea pamintului cu autobasculanta de 5 t la distanta de 2 km </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t</w:t>
            </w:r>
          </w:p>
        </w:tc>
        <w:tc>
          <w:tcPr>
            <w:tcW w:w="1559" w:type="dxa"/>
            <w:tcBorders>
              <w:top w:val="single" w:sz="4" w:space="0" w:color="auto"/>
              <w:bottom w:val="single" w:sz="4" w:space="0" w:color="auto"/>
            </w:tcBorders>
            <w:vAlign w:val="center"/>
          </w:tcPr>
          <w:p w:rsidR="00F863C4" w:rsidRDefault="00F863C4" w:rsidP="00525725">
            <w:pPr>
              <w:jc w:val="center"/>
            </w:pPr>
            <w:r>
              <w:t>409,00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29</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TsC51B</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Lucrari la descarcarea pamintului in depozit, teren categoria II (excludereapietrei din normativ)</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2,18</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30</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DA06B1</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Strat de agregate de amestec optimal fr. 0-45mm, SM SR EN 132 42+A1 hmin=0.15 m.</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348,96</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lastRenderedPageBreak/>
              <w:t xml:space="preserve"> 31</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DA10B</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Strat rutier din material granulare, stabilizate cu ciment granulata prin metoda amestecarii in statii fixe, cu asternere mecanica (Executia stratului de fundatie din amestec de piatra sparta noua LA30 fr. 8-16; 16-31,5; 31,5-63 mm conform SM SR EN 13242+A1, 60%, si piatra sparta existenta 40%, stabilizat cu 5% de ciment 32,5 R conform SR EN 197-1:2011, h=0,29 m.) (din normativ se exclude nisipul)</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424,73</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32</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DI107</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Amorsarea suprafetelor straturilor de baza in vederea aplicarii unui strat de beton asfaltic 0.65 l/m2.</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t</w:t>
            </w:r>
          </w:p>
        </w:tc>
        <w:tc>
          <w:tcPr>
            <w:tcW w:w="1559" w:type="dxa"/>
            <w:tcBorders>
              <w:top w:val="single" w:sz="4" w:space="0" w:color="auto"/>
              <w:bottom w:val="single" w:sz="4" w:space="0" w:color="auto"/>
            </w:tcBorders>
            <w:vAlign w:val="center"/>
          </w:tcPr>
          <w:p w:rsidR="00F863C4" w:rsidRDefault="00F863C4" w:rsidP="00525725">
            <w:pPr>
              <w:jc w:val="center"/>
            </w:pPr>
            <w:r>
              <w:t>0,93</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33</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DB19G</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 xml:space="preserve">Imbracaminte de beton asfaltic cu agregat mare, executata la cald, in grosime de 6,0 cm, cu asternere mecanica (BAD 22,4 leg. liant 50/70, conform CP D.02.25:2021,h=0.06 m.) (se exclude din pozitieotelul si nisipul bitumat)  </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m2</w:t>
            </w:r>
          </w:p>
        </w:tc>
        <w:tc>
          <w:tcPr>
            <w:tcW w:w="1559" w:type="dxa"/>
            <w:tcBorders>
              <w:top w:val="single" w:sz="4" w:space="0" w:color="auto"/>
              <w:bottom w:val="single" w:sz="4" w:space="0" w:color="auto"/>
            </w:tcBorders>
            <w:vAlign w:val="center"/>
          </w:tcPr>
          <w:p w:rsidR="00F863C4" w:rsidRDefault="00F863C4" w:rsidP="00525725">
            <w:pPr>
              <w:jc w:val="center"/>
            </w:pPr>
            <w:r>
              <w:t>1 438,04</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34</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DI107</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Amorsarea suprafetelor straturilor de baza in vederea aplicarii unui strat de beton asfaltic 0.25 l/m2.</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t</w:t>
            </w:r>
          </w:p>
        </w:tc>
        <w:tc>
          <w:tcPr>
            <w:tcW w:w="1559" w:type="dxa"/>
            <w:tcBorders>
              <w:top w:val="single" w:sz="4" w:space="0" w:color="auto"/>
              <w:bottom w:val="single" w:sz="4" w:space="0" w:color="auto"/>
            </w:tcBorders>
            <w:vAlign w:val="center"/>
          </w:tcPr>
          <w:p w:rsidR="00F863C4" w:rsidRDefault="00F863C4" w:rsidP="00525725">
            <w:pPr>
              <w:jc w:val="center"/>
            </w:pPr>
            <w:r>
              <w:t>0,36</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35</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DB16H</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Imbracaminte de beton asfaltic cu agregate marunte, executata la cald, in grosime de 4,0 cm, cu asternere mecanica (BA 16 rul.liant 50/70, conform CPD.02.25:2021, h=0.04 m)(seexclude din pozitie otelul sinisipul bitumat)</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m2</w:t>
            </w:r>
          </w:p>
        </w:tc>
        <w:tc>
          <w:tcPr>
            <w:tcW w:w="1559" w:type="dxa"/>
            <w:tcBorders>
              <w:top w:val="single" w:sz="4" w:space="0" w:color="auto"/>
              <w:bottom w:val="single" w:sz="4" w:space="0" w:color="auto"/>
            </w:tcBorders>
            <w:vAlign w:val="center"/>
          </w:tcPr>
          <w:p w:rsidR="00F863C4" w:rsidRDefault="00F863C4" w:rsidP="00525725">
            <w:pPr>
              <w:jc w:val="center"/>
            </w:pPr>
            <w:r>
              <w:t>1 438,04</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36</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pretul</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Beton asfatic microgranular dens,BA16 (adaugator la normaDB16H, conform proiectului)</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t</w:t>
            </w:r>
          </w:p>
        </w:tc>
        <w:tc>
          <w:tcPr>
            <w:tcW w:w="1559" w:type="dxa"/>
            <w:tcBorders>
              <w:top w:val="single" w:sz="4" w:space="0" w:color="auto"/>
              <w:bottom w:val="single" w:sz="4" w:space="0" w:color="auto"/>
            </w:tcBorders>
            <w:vAlign w:val="center"/>
          </w:tcPr>
          <w:p w:rsidR="00F863C4" w:rsidRDefault="00F863C4" w:rsidP="00525725">
            <w:pPr>
              <w:jc w:val="center"/>
            </w:pPr>
            <w:r>
              <w:t>2,80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37</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DI154A</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Amenajarea dubla a tratamentului bituminos imbracamintei rutiere cu distribuirea sinhrona a emulsiei bituminoase si pietrei sparte de granit cu forma cubica cu autospeciala "Cipsiler"; prima etapa: piatra sparta de granit  de forma cubica fr. 8-16mm</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100m2</w:t>
            </w:r>
          </w:p>
        </w:tc>
        <w:tc>
          <w:tcPr>
            <w:tcW w:w="1559" w:type="dxa"/>
            <w:tcBorders>
              <w:top w:val="single" w:sz="4" w:space="0" w:color="auto"/>
              <w:bottom w:val="single" w:sz="4" w:space="0" w:color="auto"/>
            </w:tcBorders>
            <w:vAlign w:val="center"/>
          </w:tcPr>
          <w:p w:rsidR="00F863C4" w:rsidRDefault="00F863C4" w:rsidP="00525725">
            <w:pPr>
              <w:jc w:val="center"/>
            </w:pPr>
            <w:r>
              <w:t>14,38</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38</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DI154B</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Amenajarea dubla a tratamentului bituminos imbracamintei rutiere cu distribuirea sinhrona a emulsiei bituminoase si pietrei sparte de granit cu forma cubica cu autospeciala "Cipsiler"; a doua etapa: piatra sparta de granit de forma cubica fr. 4-8mm</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lastRenderedPageBreak/>
              <w:t>100m2</w:t>
            </w:r>
          </w:p>
        </w:tc>
        <w:tc>
          <w:tcPr>
            <w:tcW w:w="1559" w:type="dxa"/>
            <w:tcBorders>
              <w:top w:val="single" w:sz="4" w:space="0" w:color="auto"/>
              <w:bottom w:val="single" w:sz="4" w:space="0" w:color="auto"/>
            </w:tcBorders>
            <w:vAlign w:val="center"/>
          </w:tcPr>
          <w:p w:rsidR="00F863C4" w:rsidRDefault="00F863C4" w:rsidP="00525725">
            <w:pPr>
              <w:jc w:val="center"/>
            </w:pPr>
            <w:r>
              <w:t>14,38</w:t>
            </w:r>
          </w:p>
        </w:tc>
      </w:tr>
      <w:tr w:rsidR="00F863C4" w:rsidTr="00525725">
        <w:tblPrEx>
          <w:tblCellMar>
            <w:top w:w="0" w:type="dxa"/>
            <w:bottom w:w="0" w:type="dxa"/>
          </w:tblCellMar>
        </w:tblPrEx>
        <w:tc>
          <w:tcPr>
            <w:tcW w:w="709" w:type="dxa"/>
            <w:tcBorders>
              <w:top w:val="nil"/>
              <w:left w:val="single" w:sz="6" w:space="0" w:color="auto"/>
              <w:bottom w:val="nil"/>
              <w:right w:val="nil"/>
            </w:tcBorders>
          </w:tcPr>
          <w:p w:rsidR="00F863C4" w:rsidRDefault="00F863C4" w:rsidP="00525725">
            <w:pPr>
              <w:jc w:val="center"/>
            </w:pPr>
            <w:r>
              <w:lastRenderedPageBreak/>
              <w:t xml:space="preserve"> </w:t>
            </w:r>
          </w:p>
        </w:tc>
        <w:tc>
          <w:tcPr>
            <w:tcW w:w="1701" w:type="dxa"/>
            <w:tcBorders>
              <w:top w:val="nil"/>
              <w:left w:val="single" w:sz="6" w:space="0" w:color="auto"/>
              <w:bottom w:val="nil"/>
              <w:right w:val="nil"/>
            </w:tcBorders>
          </w:tcPr>
          <w:p w:rsidR="00F863C4" w:rsidRDefault="00F863C4" w:rsidP="00525725"/>
        </w:tc>
        <w:tc>
          <w:tcPr>
            <w:tcW w:w="4961" w:type="dxa"/>
            <w:tcBorders>
              <w:top w:val="nil"/>
              <w:left w:val="single" w:sz="6" w:space="0" w:color="auto"/>
              <w:bottom w:val="nil"/>
              <w:right w:val="nil"/>
            </w:tcBorders>
          </w:tcPr>
          <w:p w:rsidR="00F863C4" w:rsidRPr="007F2714" w:rsidRDefault="00F863C4" w:rsidP="00525725">
            <w:pPr>
              <w:rPr>
                <w:b/>
                <w:bCs/>
                <w:sz w:val="22"/>
                <w:szCs w:val="22"/>
                <w:lang w:val="en-US"/>
              </w:rPr>
            </w:pPr>
            <w:r>
              <w:rPr>
                <w:b/>
                <w:bCs/>
                <w:sz w:val="22"/>
                <w:szCs w:val="22"/>
                <w:lang w:val="en-US"/>
              </w:rPr>
              <w:t xml:space="preserve">Capitolul </w:t>
            </w:r>
            <w:r w:rsidRPr="00B40365">
              <w:rPr>
                <w:b/>
                <w:bCs/>
                <w:sz w:val="22"/>
                <w:szCs w:val="22"/>
              </w:rPr>
              <w:t>3. Consolidarea acostamentelor cu piatra sparta</w:t>
            </w:r>
          </w:p>
          <w:p w:rsidR="00F863C4" w:rsidRDefault="00F863C4" w:rsidP="00525725">
            <w:pPr>
              <w:rPr>
                <w:b/>
                <w:bCs/>
                <w:sz w:val="22"/>
                <w:szCs w:val="22"/>
              </w:rPr>
            </w:pPr>
          </w:p>
        </w:tc>
        <w:tc>
          <w:tcPr>
            <w:tcW w:w="1560" w:type="dxa"/>
            <w:tcBorders>
              <w:top w:val="nil"/>
              <w:left w:val="single" w:sz="6" w:space="0" w:color="auto"/>
              <w:bottom w:val="nil"/>
              <w:right w:val="nil"/>
            </w:tcBorders>
          </w:tcPr>
          <w:p w:rsidR="00F863C4" w:rsidRDefault="00F863C4" w:rsidP="00525725"/>
        </w:tc>
        <w:tc>
          <w:tcPr>
            <w:tcW w:w="1559" w:type="dxa"/>
            <w:tcBorders>
              <w:top w:val="nil"/>
              <w:left w:val="single" w:sz="6" w:space="0" w:color="auto"/>
              <w:bottom w:val="nil"/>
              <w:right w:val="single" w:sz="4" w:space="0" w:color="auto"/>
            </w:tcBorders>
          </w:tcPr>
          <w:p w:rsidR="00F863C4" w:rsidRDefault="00F863C4" w:rsidP="00525725"/>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39</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DI134</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Amenajarea mecanizata a imbracamintei rutiere din piatra sparta prin metoda impanarii intr-un strat cu H=15 cm (Consolidareaacostamentelor cu cu piatra spartaLA 40 fr. 8-16; 16-31,5, conformSM SR EN 13242+A1, H =0,10m)</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100m2</w:t>
            </w:r>
          </w:p>
        </w:tc>
        <w:tc>
          <w:tcPr>
            <w:tcW w:w="1559" w:type="dxa"/>
            <w:tcBorders>
              <w:top w:val="single" w:sz="4" w:space="0" w:color="auto"/>
              <w:bottom w:val="single" w:sz="4" w:space="0" w:color="auto"/>
            </w:tcBorders>
            <w:vAlign w:val="center"/>
          </w:tcPr>
          <w:p w:rsidR="00F863C4" w:rsidRDefault="00F863C4" w:rsidP="00525725">
            <w:pPr>
              <w:jc w:val="center"/>
            </w:pPr>
            <w:r>
              <w:t>2,58</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40</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DI134A1</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Corectie: pentru fiecare 1 cm urmator de grosime se adauga sau se scade la norma DI 134 k=-5</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100m2</w:t>
            </w:r>
          </w:p>
        </w:tc>
        <w:tc>
          <w:tcPr>
            <w:tcW w:w="1559" w:type="dxa"/>
            <w:tcBorders>
              <w:top w:val="single" w:sz="4" w:space="0" w:color="auto"/>
              <w:bottom w:val="single" w:sz="4" w:space="0" w:color="auto"/>
            </w:tcBorders>
            <w:vAlign w:val="center"/>
          </w:tcPr>
          <w:p w:rsidR="00F863C4" w:rsidRDefault="00F863C4" w:rsidP="00525725">
            <w:pPr>
              <w:jc w:val="center"/>
            </w:pPr>
            <w:r>
              <w:t>0,00</w:t>
            </w:r>
          </w:p>
        </w:tc>
      </w:tr>
      <w:tr w:rsidR="00F863C4" w:rsidTr="00525725">
        <w:tblPrEx>
          <w:tblCellMar>
            <w:top w:w="0" w:type="dxa"/>
            <w:bottom w:w="0" w:type="dxa"/>
          </w:tblCellMar>
        </w:tblPrEx>
        <w:tc>
          <w:tcPr>
            <w:tcW w:w="709" w:type="dxa"/>
            <w:tcBorders>
              <w:top w:val="nil"/>
              <w:left w:val="single" w:sz="6" w:space="0" w:color="auto"/>
              <w:bottom w:val="nil"/>
              <w:right w:val="nil"/>
            </w:tcBorders>
          </w:tcPr>
          <w:p w:rsidR="00F863C4" w:rsidRDefault="00F863C4" w:rsidP="00525725">
            <w:pPr>
              <w:jc w:val="center"/>
            </w:pPr>
            <w:r>
              <w:t xml:space="preserve"> </w:t>
            </w:r>
          </w:p>
        </w:tc>
        <w:tc>
          <w:tcPr>
            <w:tcW w:w="1701" w:type="dxa"/>
            <w:tcBorders>
              <w:top w:val="nil"/>
              <w:left w:val="single" w:sz="6" w:space="0" w:color="auto"/>
              <w:bottom w:val="nil"/>
              <w:right w:val="nil"/>
            </w:tcBorders>
          </w:tcPr>
          <w:p w:rsidR="00F863C4" w:rsidRDefault="00F863C4" w:rsidP="00525725"/>
        </w:tc>
        <w:tc>
          <w:tcPr>
            <w:tcW w:w="4961" w:type="dxa"/>
            <w:tcBorders>
              <w:top w:val="nil"/>
              <w:left w:val="single" w:sz="6" w:space="0" w:color="auto"/>
              <w:bottom w:val="nil"/>
              <w:right w:val="nil"/>
            </w:tcBorders>
          </w:tcPr>
          <w:p w:rsidR="00F863C4" w:rsidRPr="007F2714" w:rsidRDefault="00F863C4" w:rsidP="00525725">
            <w:pPr>
              <w:rPr>
                <w:b/>
                <w:bCs/>
                <w:sz w:val="22"/>
                <w:szCs w:val="22"/>
                <w:lang w:val="en-US"/>
              </w:rPr>
            </w:pPr>
            <w:r>
              <w:rPr>
                <w:b/>
                <w:bCs/>
                <w:sz w:val="22"/>
                <w:szCs w:val="22"/>
                <w:lang w:val="en-US"/>
              </w:rPr>
              <w:t xml:space="preserve">Capitolul </w:t>
            </w:r>
            <w:r w:rsidRPr="00B40365">
              <w:rPr>
                <w:b/>
                <w:bCs/>
                <w:sz w:val="22"/>
                <w:szCs w:val="22"/>
              </w:rPr>
              <w:t>4. 7. Drumuri laterale</w:t>
            </w:r>
          </w:p>
          <w:p w:rsidR="00F863C4" w:rsidRDefault="00F863C4" w:rsidP="00525725">
            <w:pPr>
              <w:rPr>
                <w:b/>
                <w:bCs/>
                <w:sz w:val="22"/>
                <w:szCs w:val="22"/>
              </w:rPr>
            </w:pPr>
          </w:p>
        </w:tc>
        <w:tc>
          <w:tcPr>
            <w:tcW w:w="1560" w:type="dxa"/>
            <w:tcBorders>
              <w:top w:val="nil"/>
              <w:left w:val="single" w:sz="6" w:space="0" w:color="auto"/>
              <w:bottom w:val="nil"/>
              <w:right w:val="nil"/>
            </w:tcBorders>
          </w:tcPr>
          <w:p w:rsidR="00F863C4" w:rsidRDefault="00F863C4" w:rsidP="00525725"/>
        </w:tc>
        <w:tc>
          <w:tcPr>
            <w:tcW w:w="1559" w:type="dxa"/>
            <w:tcBorders>
              <w:top w:val="nil"/>
              <w:left w:val="single" w:sz="6" w:space="0" w:color="auto"/>
              <w:bottom w:val="nil"/>
              <w:right w:val="single" w:sz="4" w:space="0" w:color="auto"/>
            </w:tcBorders>
          </w:tcPr>
          <w:p w:rsidR="00F863C4" w:rsidRDefault="00F863C4" w:rsidP="00525725"/>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41</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TsC54B</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Strat de fundatie din piatra sparta</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4,20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42</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DE10E</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Borduri prefabricate din beton, pentru trotuare 24x25 cm, pe fundatie de beton 35x15 cm (bordure de dimensiuni100х30х15 см, pe fundatie debeton C16/20 XF2)</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w:t>
            </w:r>
          </w:p>
        </w:tc>
        <w:tc>
          <w:tcPr>
            <w:tcW w:w="1559" w:type="dxa"/>
            <w:tcBorders>
              <w:top w:val="single" w:sz="4" w:space="0" w:color="auto"/>
              <w:bottom w:val="single" w:sz="4" w:space="0" w:color="auto"/>
            </w:tcBorders>
            <w:vAlign w:val="center"/>
          </w:tcPr>
          <w:p w:rsidR="00F863C4" w:rsidRDefault="00F863C4" w:rsidP="00525725">
            <w:pPr>
              <w:jc w:val="center"/>
            </w:pPr>
            <w:r>
              <w:t>70,00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43</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pretul</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Beton clasa C16/20KF2)(adaugator la norma DE10E,conform proiectului)</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0,42</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44</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DI118</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Decaparea mecanizata a imbracamintei din piatra sparta  h10 cm</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9,58</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45</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TsC03F1</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Sapatura mecanica cu excavatorul de 0,40-0,70 mc, cu motor cu ardere interna si comanda hidraulica, in pamint cu umiditate naturala, descarcare in autovehicule teren catg. II (incarcarea materialuluidin decapare)</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0,10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46</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TsI50A2</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 xml:space="preserve">Transportarea pamintului cu autobasculanta de 5 t la distanta de 2 km </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t</w:t>
            </w:r>
          </w:p>
        </w:tc>
        <w:tc>
          <w:tcPr>
            <w:tcW w:w="1559" w:type="dxa"/>
            <w:tcBorders>
              <w:top w:val="single" w:sz="4" w:space="0" w:color="auto"/>
              <w:bottom w:val="single" w:sz="4" w:space="0" w:color="auto"/>
            </w:tcBorders>
            <w:vAlign w:val="center"/>
          </w:tcPr>
          <w:p w:rsidR="00F863C4" w:rsidRDefault="00F863C4" w:rsidP="00525725">
            <w:pPr>
              <w:jc w:val="center"/>
            </w:pPr>
            <w:r>
              <w:t>18,00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47</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TsC51B</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Lucrari la descarcarea pamintului in depozit, teren categoria II (excludereapietrei din normativ)</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0,10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48</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TsC21B1</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Sapatura mecanica cu autogreder de pina la 175 CP, inclusiv imprastierea pamintului la 10 m, in teren catg. II (Decaparea covatei drumului )</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0,88</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49</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TsC03F2</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 xml:space="preserve">Sapatura mecanica cu excavatorul de 0,40-0,70 mc, cu motor cu ardere interna si comanda </w:t>
            </w:r>
            <w:r>
              <w:lastRenderedPageBreak/>
              <w:t>hidraulica, in pamint argilos inmuiat cu apa, descarcare in autovehicule teren catg. II (incarcarea pamantului)</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lastRenderedPageBreak/>
              <w:t>100 m3</w:t>
            </w:r>
          </w:p>
        </w:tc>
        <w:tc>
          <w:tcPr>
            <w:tcW w:w="1559" w:type="dxa"/>
            <w:tcBorders>
              <w:top w:val="single" w:sz="4" w:space="0" w:color="auto"/>
              <w:bottom w:val="single" w:sz="4" w:space="0" w:color="auto"/>
            </w:tcBorders>
            <w:vAlign w:val="center"/>
          </w:tcPr>
          <w:p w:rsidR="00F863C4" w:rsidRDefault="00F863C4" w:rsidP="00525725">
            <w:pPr>
              <w:jc w:val="center"/>
            </w:pPr>
            <w:r>
              <w:t>0,88</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lastRenderedPageBreak/>
              <w:t xml:space="preserve"> 50</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TsI50A2</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 xml:space="preserve">Transportarea pamintului cu autobasculanta de 5 t la distanta de 2 km </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t</w:t>
            </w:r>
          </w:p>
        </w:tc>
        <w:tc>
          <w:tcPr>
            <w:tcW w:w="1559" w:type="dxa"/>
            <w:tcBorders>
              <w:top w:val="single" w:sz="4" w:space="0" w:color="auto"/>
              <w:bottom w:val="single" w:sz="4" w:space="0" w:color="auto"/>
            </w:tcBorders>
            <w:vAlign w:val="center"/>
          </w:tcPr>
          <w:p w:rsidR="00F863C4" w:rsidRDefault="00F863C4" w:rsidP="00525725">
            <w:pPr>
              <w:jc w:val="center"/>
            </w:pPr>
            <w:r>
              <w:t>165,00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51</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TsC51B</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Lucrari la descarcarea pamintului in depozit, teren categoria II (excludereapietrei din normativ)</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0,88</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52</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DA06B1</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Strat de agregate naturale cilindrate, avind functia de rezistenta filtranta, izolatoare, aerisire, antigeliva si anticapilara, cu asternere mecanica, cu balast fr. 0-45mm, SM SR EN132 42+A1 hmin=0.15 m. (peracordare)</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32,49</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53</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DA10B</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Strat rutier din  material granulare, stabilizate cu ciment sau var si zgura granulata prin metoda amestecarii in statii fixe, cu asternere mecanica (Executia stratului defundatie din amestec de piatrasparta noua LA30 fr. 8-16; 16-31,5; 31,5-63 mm conform SMSR EN 13242+A1, 60%, si piatrasparta existenta 40%, stabilizat cu5% de ciment 32,5 R conform SREN 197-1:2011, h=0,29 m.) (dinnormativ se exclude nisipul)(pentru racordare)</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43,59</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54</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DI107</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Amorsarea suprafetelor straturilor de baza in vederea aplicarii unui strat de beton asfaltic (pe racordare)</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t</w:t>
            </w:r>
          </w:p>
        </w:tc>
        <w:tc>
          <w:tcPr>
            <w:tcW w:w="1559" w:type="dxa"/>
            <w:tcBorders>
              <w:top w:val="single" w:sz="4" w:space="0" w:color="auto"/>
              <w:bottom w:val="single" w:sz="4" w:space="0" w:color="auto"/>
            </w:tcBorders>
            <w:vAlign w:val="center"/>
          </w:tcPr>
          <w:p w:rsidR="00F863C4" w:rsidRDefault="00F863C4" w:rsidP="00525725">
            <w:pPr>
              <w:jc w:val="center"/>
            </w:pPr>
            <w:r>
              <w:t>0,103</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55</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DB19G</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Imbracaminte de beton asfaltic cu agregat mare, executata la cald, in grosime de 6,0 cm, cu asternere mecanica (BAD 22,4 leg. liant50/70, conform CP D.02.25:2021,h=0.06 m.) (se exclude din pozitieotelul si nisipul bitumat) peracordare</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m2</w:t>
            </w:r>
          </w:p>
        </w:tc>
        <w:tc>
          <w:tcPr>
            <w:tcW w:w="1559" w:type="dxa"/>
            <w:tcBorders>
              <w:top w:val="single" w:sz="4" w:space="0" w:color="auto"/>
              <w:bottom w:val="single" w:sz="4" w:space="0" w:color="auto"/>
            </w:tcBorders>
            <w:vAlign w:val="center"/>
          </w:tcPr>
          <w:p w:rsidR="00F863C4" w:rsidRDefault="00F863C4" w:rsidP="00525725">
            <w:pPr>
              <w:jc w:val="center"/>
            </w:pPr>
            <w:r>
              <w:t>159,60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56</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DI107</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Amorsarea suprafetelor straturilor de baza in vederea aplicarii unui strat de beton asfaltic 0.25 l/m2.</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t</w:t>
            </w:r>
          </w:p>
        </w:tc>
        <w:tc>
          <w:tcPr>
            <w:tcW w:w="1559" w:type="dxa"/>
            <w:tcBorders>
              <w:top w:val="single" w:sz="4" w:space="0" w:color="auto"/>
              <w:bottom w:val="single" w:sz="4" w:space="0" w:color="auto"/>
            </w:tcBorders>
            <w:vAlign w:val="center"/>
          </w:tcPr>
          <w:p w:rsidR="00F863C4" w:rsidRDefault="00F863C4" w:rsidP="00525725">
            <w:pPr>
              <w:jc w:val="center"/>
            </w:pPr>
            <w:r>
              <w:t>0,04</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57</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DB16H</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 xml:space="preserve">Imbracaminte de beton asfaltic cu agregate marunte, executata la cald, in grosime de 4,0 cm, cu asternere mecanica BA 16 rul.liant 50/70, conform CPD.02.25:2021, h=0.04 m)(seexclude </w:t>
            </w:r>
            <w:r>
              <w:lastRenderedPageBreak/>
              <w:t>din pozitie otelul si nisipul bitumat) pe racordare</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lastRenderedPageBreak/>
              <w:t>m2</w:t>
            </w:r>
          </w:p>
        </w:tc>
        <w:tc>
          <w:tcPr>
            <w:tcW w:w="1559" w:type="dxa"/>
            <w:tcBorders>
              <w:top w:val="single" w:sz="4" w:space="0" w:color="auto"/>
              <w:bottom w:val="single" w:sz="4" w:space="0" w:color="auto"/>
            </w:tcBorders>
            <w:vAlign w:val="center"/>
          </w:tcPr>
          <w:p w:rsidR="00F863C4" w:rsidRDefault="00F863C4" w:rsidP="00525725">
            <w:pPr>
              <w:jc w:val="center"/>
            </w:pPr>
            <w:r>
              <w:t>159,60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lastRenderedPageBreak/>
              <w:t xml:space="preserve"> 58</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pretul</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Beton asfatic microgranular dens,BA16 (adaugator la normaDB16H, conform proiectului)</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t</w:t>
            </w:r>
          </w:p>
        </w:tc>
        <w:tc>
          <w:tcPr>
            <w:tcW w:w="1559" w:type="dxa"/>
            <w:tcBorders>
              <w:top w:val="single" w:sz="4" w:space="0" w:color="auto"/>
              <w:bottom w:val="single" w:sz="4" w:space="0" w:color="auto"/>
            </w:tcBorders>
            <w:vAlign w:val="center"/>
          </w:tcPr>
          <w:p w:rsidR="00F863C4" w:rsidRDefault="00F863C4" w:rsidP="00525725">
            <w:pPr>
              <w:jc w:val="center"/>
            </w:pPr>
            <w:r>
              <w:t>0,30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59</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DI134</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Amenajarea mecanizata a imbracamintei rutiere din piatra sparta prin metoda impanarii intr-un strat cu H=15 cm (Consolidareaacostamentelor cu cu piatra sparta LA 40 fr.8-16; 16-31,5, conform SM SR EN13242+A1, H = 0,10m)</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100m2</w:t>
            </w:r>
          </w:p>
        </w:tc>
        <w:tc>
          <w:tcPr>
            <w:tcW w:w="1559" w:type="dxa"/>
            <w:tcBorders>
              <w:top w:val="single" w:sz="4" w:space="0" w:color="auto"/>
              <w:bottom w:val="single" w:sz="4" w:space="0" w:color="auto"/>
            </w:tcBorders>
            <w:vAlign w:val="center"/>
          </w:tcPr>
          <w:p w:rsidR="00F863C4" w:rsidRDefault="00F863C4" w:rsidP="00525725">
            <w:pPr>
              <w:jc w:val="center"/>
            </w:pPr>
            <w:r>
              <w:t>0,12</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60</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DI134A1</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Corectie: pentru fiecare 1 cm urmator de grosime se adauga sau se scade la norma DI 134 k=-5</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100m2</w:t>
            </w:r>
          </w:p>
        </w:tc>
        <w:tc>
          <w:tcPr>
            <w:tcW w:w="1559" w:type="dxa"/>
            <w:tcBorders>
              <w:top w:val="single" w:sz="4" w:space="0" w:color="auto"/>
              <w:bottom w:val="single" w:sz="4" w:space="0" w:color="auto"/>
            </w:tcBorders>
            <w:vAlign w:val="center"/>
          </w:tcPr>
          <w:p w:rsidR="00F863C4" w:rsidRDefault="00F863C4" w:rsidP="00525725">
            <w:pPr>
              <w:jc w:val="center"/>
            </w:pPr>
            <w:r>
              <w:t>0,12</w:t>
            </w:r>
          </w:p>
        </w:tc>
      </w:tr>
      <w:tr w:rsidR="00F863C4" w:rsidTr="00525725">
        <w:tblPrEx>
          <w:tblCellMar>
            <w:top w:w="0" w:type="dxa"/>
            <w:bottom w:w="0" w:type="dxa"/>
          </w:tblCellMar>
        </w:tblPrEx>
        <w:tc>
          <w:tcPr>
            <w:tcW w:w="709" w:type="dxa"/>
            <w:tcBorders>
              <w:top w:val="nil"/>
              <w:left w:val="single" w:sz="6" w:space="0" w:color="auto"/>
              <w:bottom w:val="nil"/>
              <w:right w:val="nil"/>
            </w:tcBorders>
          </w:tcPr>
          <w:p w:rsidR="00F863C4" w:rsidRDefault="00F863C4" w:rsidP="00525725">
            <w:pPr>
              <w:jc w:val="center"/>
            </w:pPr>
            <w:r>
              <w:t xml:space="preserve"> </w:t>
            </w:r>
          </w:p>
        </w:tc>
        <w:tc>
          <w:tcPr>
            <w:tcW w:w="1701" w:type="dxa"/>
            <w:tcBorders>
              <w:top w:val="nil"/>
              <w:left w:val="single" w:sz="6" w:space="0" w:color="auto"/>
              <w:bottom w:val="nil"/>
              <w:right w:val="nil"/>
            </w:tcBorders>
          </w:tcPr>
          <w:p w:rsidR="00F863C4" w:rsidRDefault="00F863C4" w:rsidP="00525725"/>
        </w:tc>
        <w:tc>
          <w:tcPr>
            <w:tcW w:w="4961" w:type="dxa"/>
            <w:tcBorders>
              <w:top w:val="nil"/>
              <w:left w:val="single" w:sz="6" w:space="0" w:color="auto"/>
              <w:bottom w:val="nil"/>
              <w:right w:val="nil"/>
            </w:tcBorders>
          </w:tcPr>
          <w:p w:rsidR="00F863C4" w:rsidRPr="007F2714" w:rsidRDefault="00F863C4" w:rsidP="00525725">
            <w:pPr>
              <w:rPr>
                <w:b/>
                <w:bCs/>
                <w:sz w:val="22"/>
                <w:szCs w:val="22"/>
                <w:lang w:val="en-US"/>
              </w:rPr>
            </w:pPr>
            <w:r>
              <w:rPr>
                <w:b/>
                <w:bCs/>
                <w:sz w:val="22"/>
                <w:szCs w:val="22"/>
                <w:lang w:val="en-US"/>
              </w:rPr>
              <w:t xml:space="preserve">Capitolul </w:t>
            </w:r>
            <w:r w:rsidRPr="00B40365">
              <w:rPr>
                <w:b/>
                <w:bCs/>
                <w:sz w:val="22"/>
                <w:szCs w:val="22"/>
              </w:rPr>
              <w:t>5. Montarea pietrei de bordura</w:t>
            </w:r>
          </w:p>
          <w:p w:rsidR="00F863C4" w:rsidRDefault="00F863C4" w:rsidP="00525725">
            <w:pPr>
              <w:rPr>
                <w:b/>
                <w:bCs/>
                <w:sz w:val="22"/>
                <w:szCs w:val="22"/>
              </w:rPr>
            </w:pPr>
          </w:p>
        </w:tc>
        <w:tc>
          <w:tcPr>
            <w:tcW w:w="1560" w:type="dxa"/>
            <w:tcBorders>
              <w:top w:val="nil"/>
              <w:left w:val="single" w:sz="6" w:space="0" w:color="auto"/>
              <w:bottom w:val="nil"/>
              <w:right w:val="nil"/>
            </w:tcBorders>
          </w:tcPr>
          <w:p w:rsidR="00F863C4" w:rsidRDefault="00F863C4" w:rsidP="00525725"/>
        </w:tc>
        <w:tc>
          <w:tcPr>
            <w:tcW w:w="1559" w:type="dxa"/>
            <w:tcBorders>
              <w:top w:val="nil"/>
              <w:left w:val="single" w:sz="6" w:space="0" w:color="auto"/>
              <w:bottom w:val="nil"/>
              <w:right w:val="single" w:sz="4" w:space="0" w:color="auto"/>
            </w:tcBorders>
          </w:tcPr>
          <w:p w:rsidR="00F863C4" w:rsidRDefault="00F863C4" w:rsidP="00525725"/>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61</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TsC54B</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Strat de fundatie din piatra sparta A30 fr.8-31.5mm</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4,74</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62</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DE10E</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Borduri prefabricate din beton, pentru trotuare 24x25 cm, pe fundatie de beton 35x15 cm (bordure de dimensiuni100х30х18см, pe fundatie debeton C16/20 XF2)</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w:t>
            </w:r>
          </w:p>
        </w:tc>
        <w:tc>
          <w:tcPr>
            <w:tcW w:w="1559" w:type="dxa"/>
            <w:tcBorders>
              <w:top w:val="single" w:sz="4" w:space="0" w:color="auto"/>
              <w:bottom w:val="single" w:sz="4" w:space="0" w:color="auto"/>
            </w:tcBorders>
            <w:vAlign w:val="center"/>
          </w:tcPr>
          <w:p w:rsidR="00F863C4" w:rsidRDefault="00F863C4" w:rsidP="00525725">
            <w:pPr>
              <w:jc w:val="center"/>
            </w:pPr>
            <w:r>
              <w:t>79,00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63</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pretul  firmei</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Beton clasa C16/20KF2)(adaugator la norma DE10E,conform proiectului)</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0,47</w:t>
            </w:r>
          </w:p>
        </w:tc>
      </w:tr>
      <w:tr w:rsidR="00F863C4" w:rsidTr="00525725">
        <w:tblPrEx>
          <w:tblCellMar>
            <w:top w:w="0" w:type="dxa"/>
            <w:bottom w:w="0" w:type="dxa"/>
          </w:tblCellMar>
        </w:tblPrEx>
        <w:tc>
          <w:tcPr>
            <w:tcW w:w="709" w:type="dxa"/>
            <w:tcBorders>
              <w:top w:val="nil"/>
              <w:left w:val="single" w:sz="6" w:space="0" w:color="auto"/>
              <w:bottom w:val="nil"/>
              <w:right w:val="nil"/>
            </w:tcBorders>
          </w:tcPr>
          <w:p w:rsidR="00F863C4" w:rsidRDefault="00F863C4" w:rsidP="00525725">
            <w:pPr>
              <w:jc w:val="center"/>
            </w:pPr>
            <w:r>
              <w:t xml:space="preserve"> </w:t>
            </w:r>
          </w:p>
        </w:tc>
        <w:tc>
          <w:tcPr>
            <w:tcW w:w="1701" w:type="dxa"/>
            <w:tcBorders>
              <w:top w:val="nil"/>
              <w:left w:val="single" w:sz="6" w:space="0" w:color="auto"/>
              <w:bottom w:val="nil"/>
              <w:right w:val="nil"/>
            </w:tcBorders>
          </w:tcPr>
          <w:p w:rsidR="00F863C4" w:rsidRDefault="00F863C4" w:rsidP="00525725"/>
        </w:tc>
        <w:tc>
          <w:tcPr>
            <w:tcW w:w="4961" w:type="dxa"/>
            <w:tcBorders>
              <w:top w:val="nil"/>
              <w:left w:val="single" w:sz="6" w:space="0" w:color="auto"/>
              <w:bottom w:val="nil"/>
              <w:right w:val="nil"/>
            </w:tcBorders>
          </w:tcPr>
          <w:p w:rsidR="00F863C4" w:rsidRPr="007F2714" w:rsidRDefault="00F863C4" w:rsidP="00525725">
            <w:pPr>
              <w:rPr>
                <w:b/>
                <w:bCs/>
                <w:sz w:val="22"/>
                <w:szCs w:val="22"/>
                <w:lang w:val="en-US"/>
              </w:rPr>
            </w:pPr>
            <w:r>
              <w:rPr>
                <w:b/>
                <w:bCs/>
                <w:sz w:val="22"/>
                <w:szCs w:val="22"/>
                <w:lang w:val="en-US"/>
              </w:rPr>
              <w:t xml:space="preserve">Capitolul </w:t>
            </w:r>
            <w:r w:rsidRPr="00B40365">
              <w:rPr>
                <w:b/>
                <w:bCs/>
                <w:sz w:val="22"/>
                <w:szCs w:val="22"/>
              </w:rPr>
              <w:t>6. Lucrari de amenajare si constructie a trotuarelor</w:t>
            </w:r>
          </w:p>
          <w:p w:rsidR="00F863C4" w:rsidRDefault="00F863C4" w:rsidP="00525725">
            <w:pPr>
              <w:rPr>
                <w:b/>
                <w:bCs/>
                <w:sz w:val="22"/>
                <w:szCs w:val="22"/>
              </w:rPr>
            </w:pPr>
          </w:p>
        </w:tc>
        <w:tc>
          <w:tcPr>
            <w:tcW w:w="1560" w:type="dxa"/>
            <w:tcBorders>
              <w:top w:val="nil"/>
              <w:left w:val="single" w:sz="6" w:space="0" w:color="auto"/>
              <w:bottom w:val="nil"/>
              <w:right w:val="nil"/>
            </w:tcBorders>
          </w:tcPr>
          <w:p w:rsidR="00F863C4" w:rsidRDefault="00F863C4" w:rsidP="00525725"/>
        </w:tc>
        <w:tc>
          <w:tcPr>
            <w:tcW w:w="1559" w:type="dxa"/>
            <w:tcBorders>
              <w:top w:val="nil"/>
              <w:left w:val="single" w:sz="6" w:space="0" w:color="auto"/>
              <w:bottom w:val="nil"/>
              <w:right w:val="single" w:sz="4" w:space="0" w:color="auto"/>
            </w:tcBorders>
          </w:tcPr>
          <w:p w:rsidR="00F863C4" w:rsidRDefault="00F863C4" w:rsidP="00525725"/>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64</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DE11A</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Borduri mici, prefabricate din beton cu sectiunea de 10x15 cm, pnetu incadrarea spatiilor verzi, trotuarelor, aleilor, etc., asezate pe o fundatie din beton, de 10x20 cm (Bordure mici 100х20x8 cm, pefundatie de beton C12/15 XF2)</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w:t>
            </w:r>
          </w:p>
        </w:tc>
        <w:tc>
          <w:tcPr>
            <w:tcW w:w="1559" w:type="dxa"/>
            <w:tcBorders>
              <w:top w:val="single" w:sz="4" w:space="0" w:color="auto"/>
              <w:bottom w:val="single" w:sz="4" w:space="0" w:color="auto"/>
            </w:tcBorders>
            <w:vAlign w:val="center"/>
          </w:tcPr>
          <w:p w:rsidR="00F863C4" w:rsidRDefault="00F863C4" w:rsidP="00525725">
            <w:pPr>
              <w:jc w:val="center"/>
            </w:pPr>
            <w:r>
              <w:t>83,80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65</w:t>
            </w:r>
          </w:p>
        </w:tc>
        <w:tc>
          <w:tcPr>
            <w:tcW w:w="1701" w:type="dxa"/>
            <w:tcBorders>
              <w:top w:val="single" w:sz="4" w:space="0" w:color="auto"/>
              <w:bottom w:val="single" w:sz="4" w:space="0" w:color="auto"/>
            </w:tcBorders>
            <w:vAlign w:val="center"/>
          </w:tcPr>
          <w:p w:rsidR="00F863C4" w:rsidRDefault="00F863C4" w:rsidP="00525725">
            <w:pPr>
              <w:rPr>
                <w:lang w:val="en-US"/>
              </w:rPr>
            </w:pP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Beton C12/15 XF2 (se exclude lanorma DE11A)</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-1,34</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66</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DI111</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Executarea mecanizata a straturilor de fundatie cu h=12 cm din piatra sparta la trotuare LA40 fr.8-31.5mm conform SM SR EN13242+A1 la trotuare</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m2</w:t>
            </w:r>
          </w:p>
        </w:tc>
        <w:tc>
          <w:tcPr>
            <w:tcW w:w="1559" w:type="dxa"/>
            <w:tcBorders>
              <w:top w:val="single" w:sz="4" w:space="0" w:color="auto"/>
              <w:bottom w:val="single" w:sz="4" w:space="0" w:color="auto"/>
            </w:tcBorders>
            <w:vAlign w:val="center"/>
          </w:tcPr>
          <w:p w:rsidR="00F863C4" w:rsidRDefault="00F863C4" w:rsidP="00525725">
            <w:pPr>
              <w:jc w:val="center"/>
            </w:pPr>
            <w:r>
              <w:t>125,70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67</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DE18A</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 xml:space="preserve">Pavaje executate din placi de trotuare din beton prefabricat asezate pe un strat din amestec uscat de ciment si nisip, in proportie 1:6, rostuit cu </w:t>
            </w:r>
            <w:r>
              <w:lastRenderedPageBreak/>
              <w:t>amestec uscat de ciment si nisip, grosime strat de 5 cm(Piatra de pavajvibrocilindrat h=0.06m, conformSMSREN 1338:2010)</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lastRenderedPageBreak/>
              <w:t>m2</w:t>
            </w:r>
          </w:p>
        </w:tc>
        <w:tc>
          <w:tcPr>
            <w:tcW w:w="1559" w:type="dxa"/>
            <w:tcBorders>
              <w:top w:val="single" w:sz="4" w:space="0" w:color="auto"/>
              <w:bottom w:val="single" w:sz="4" w:space="0" w:color="auto"/>
            </w:tcBorders>
            <w:vAlign w:val="center"/>
          </w:tcPr>
          <w:p w:rsidR="00F863C4" w:rsidRDefault="00F863C4" w:rsidP="00525725">
            <w:pPr>
              <w:jc w:val="center"/>
            </w:pPr>
            <w:r>
              <w:t>125,70</w:t>
            </w:r>
          </w:p>
        </w:tc>
      </w:tr>
      <w:tr w:rsidR="00F863C4" w:rsidTr="00525725">
        <w:tblPrEx>
          <w:tblCellMar>
            <w:top w:w="0" w:type="dxa"/>
            <w:bottom w:w="0" w:type="dxa"/>
          </w:tblCellMar>
        </w:tblPrEx>
        <w:tc>
          <w:tcPr>
            <w:tcW w:w="709" w:type="dxa"/>
            <w:tcBorders>
              <w:top w:val="nil"/>
              <w:left w:val="single" w:sz="6" w:space="0" w:color="auto"/>
              <w:bottom w:val="nil"/>
              <w:right w:val="nil"/>
            </w:tcBorders>
          </w:tcPr>
          <w:p w:rsidR="00F863C4" w:rsidRDefault="00F863C4" w:rsidP="00525725">
            <w:pPr>
              <w:jc w:val="center"/>
            </w:pPr>
            <w:r>
              <w:lastRenderedPageBreak/>
              <w:t xml:space="preserve"> </w:t>
            </w:r>
          </w:p>
        </w:tc>
        <w:tc>
          <w:tcPr>
            <w:tcW w:w="1701" w:type="dxa"/>
            <w:tcBorders>
              <w:top w:val="nil"/>
              <w:left w:val="single" w:sz="6" w:space="0" w:color="auto"/>
              <w:bottom w:val="nil"/>
              <w:right w:val="nil"/>
            </w:tcBorders>
          </w:tcPr>
          <w:p w:rsidR="00F863C4" w:rsidRDefault="00F863C4" w:rsidP="00525725"/>
        </w:tc>
        <w:tc>
          <w:tcPr>
            <w:tcW w:w="4961" w:type="dxa"/>
            <w:tcBorders>
              <w:top w:val="nil"/>
              <w:left w:val="single" w:sz="6" w:space="0" w:color="auto"/>
              <w:bottom w:val="nil"/>
              <w:right w:val="nil"/>
            </w:tcBorders>
          </w:tcPr>
          <w:p w:rsidR="00F863C4" w:rsidRPr="007F2714" w:rsidRDefault="00F863C4" w:rsidP="00525725">
            <w:pPr>
              <w:rPr>
                <w:b/>
                <w:bCs/>
                <w:sz w:val="22"/>
                <w:szCs w:val="22"/>
                <w:lang w:val="en-US"/>
              </w:rPr>
            </w:pPr>
            <w:r>
              <w:rPr>
                <w:b/>
                <w:bCs/>
                <w:sz w:val="22"/>
                <w:szCs w:val="22"/>
                <w:lang w:val="en-US"/>
              </w:rPr>
              <w:t xml:space="preserve">Capitolul </w:t>
            </w:r>
            <w:r w:rsidRPr="00B40365">
              <w:rPr>
                <w:b/>
                <w:bCs/>
                <w:sz w:val="22"/>
                <w:szCs w:val="22"/>
              </w:rPr>
              <w:t>7. Amenajarea si constructiaintrarilor in curti</w:t>
            </w:r>
          </w:p>
          <w:p w:rsidR="00F863C4" w:rsidRDefault="00F863C4" w:rsidP="00525725">
            <w:pPr>
              <w:rPr>
                <w:b/>
                <w:bCs/>
                <w:sz w:val="22"/>
                <w:szCs w:val="22"/>
              </w:rPr>
            </w:pPr>
          </w:p>
        </w:tc>
        <w:tc>
          <w:tcPr>
            <w:tcW w:w="1560" w:type="dxa"/>
            <w:tcBorders>
              <w:top w:val="nil"/>
              <w:left w:val="single" w:sz="6" w:space="0" w:color="auto"/>
              <w:bottom w:val="nil"/>
              <w:right w:val="nil"/>
            </w:tcBorders>
          </w:tcPr>
          <w:p w:rsidR="00F863C4" w:rsidRDefault="00F863C4" w:rsidP="00525725"/>
        </w:tc>
        <w:tc>
          <w:tcPr>
            <w:tcW w:w="1559" w:type="dxa"/>
            <w:tcBorders>
              <w:top w:val="nil"/>
              <w:left w:val="single" w:sz="6" w:space="0" w:color="auto"/>
              <w:bottom w:val="nil"/>
              <w:right w:val="single" w:sz="4" w:space="0" w:color="auto"/>
            </w:tcBorders>
          </w:tcPr>
          <w:p w:rsidR="00F863C4" w:rsidRDefault="00F863C4" w:rsidP="00525725"/>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68</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DE11A</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Borduri mici, prefabricate din beton cu sectiunea de 10x15 cm, pnetu incadrarea spatiilor verzi, trotuarelor, aleilor, etc., asezate pe o fundatie din beton, de 10x20 cm</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w:t>
            </w:r>
          </w:p>
        </w:tc>
        <w:tc>
          <w:tcPr>
            <w:tcW w:w="1559" w:type="dxa"/>
            <w:tcBorders>
              <w:top w:val="single" w:sz="4" w:space="0" w:color="auto"/>
              <w:bottom w:val="single" w:sz="4" w:space="0" w:color="auto"/>
            </w:tcBorders>
            <w:vAlign w:val="center"/>
          </w:tcPr>
          <w:p w:rsidR="00F863C4" w:rsidRDefault="00F863C4" w:rsidP="00525725">
            <w:pPr>
              <w:jc w:val="center"/>
            </w:pPr>
            <w:r>
              <w:t>48,00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69</w:t>
            </w:r>
          </w:p>
        </w:tc>
        <w:tc>
          <w:tcPr>
            <w:tcW w:w="1701" w:type="dxa"/>
            <w:tcBorders>
              <w:top w:val="single" w:sz="4" w:space="0" w:color="auto"/>
              <w:bottom w:val="single" w:sz="4" w:space="0" w:color="auto"/>
            </w:tcBorders>
            <w:vAlign w:val="center"/>
          </w:tcPr>
          <w:p w:rsidR="00F863C4" w:rsidRDefault="00F863C4" w:rsidP="00525725">
            <w:pPr>
              <w:rPr>
                <w:lang w:val="en-US"/>
              </w:rPr>
            </w:pP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Beton C12/15 XF2 (se exclude lanorma DE11A)</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-0,786</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70</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TsC21B1</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Sapatura mecanica cu autogreder de pina la 175 CP, inclusiv imprastierea pamintului la 10 m, in teren catg. II (Decaparea covatei hmed=0.35m)</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0,398</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71</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TsC03F2</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Sapatura mecanica cu excavatorul de 0,40-0,70 mc, cu motor cu ardere interna si comanda hidraulica, in pamint argilos inmuiat cu apa, descarcare in autovehicule teren catg. II (incarcarea pamantului)</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0,398</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72</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TsI50A2</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 xml:space="preserve">Transportarea pamintului cu autobasculanta de 5 t la distanta de 2 km </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t</w:t>
            </w:r>
          </w:p>
        </w:tc>
        <w:tc>
          <w:tcPr>
            <w:tcW w:w="1559" w:type="dxa"/>
            <w:tcBorders>
              <w:top w:val="single" w:sz="4" w:space="0" w:color="auto"/>
              <w:bottom w:val="single" w:sz="4" w:space="0" w:color="auto"/>
            </w:tcBorders>
            <w:vAlign w:val="center"/>
          </w:tcPr>
          <w:p w:rsidR="00F863C4" w:rsidRDefault="00F863C4" w:rsidP="00525725">
            <w:pPr>
              <w:jc w:val="center"/>
            </w:pPr>
            <w:r>
              <w:t>75,20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73</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TsC51B</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Lucrari la descarcarea pamintului in depozit, teren categoria II (excludereapietrei din normativ)</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0,398</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74</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DA06B1</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Strat de agregate naturale cilindrate, avind functia de rezistenta filtranta, izolatoare, aerisire, antigeliva si anticapilara, cu asternere mecanica, cu balast fr. 0-45mm, SM SR EN132 42+A1 hmin=0.10m</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11,13</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75</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DA12B</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Strat de fundatie sau reprofilare din piatra sparta, pentru drumuri, cu asternere mecanica, executat cu impanare fara innororire LA40 fr.8-16;16-31.5, conform SM SR EN13242+A1, pentru drumuri, cuasternere mecanica, h=0,15m</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15,36</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76</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DE18A</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 xml:space="preserve">Pavaje executate din placi de trotuare din beton prefabricat asezate pe un strat din amestec uscat de ciment si nisip, in proportie 1:6, rostuit cu amestec uscat de ciment si nisip, grosime strat de </w:t>
            </w:r>
            <w:r>
              <w:lastRenderedPageBreak/>
              <w:t>5 cm(Piatra de pavajvibrocilindrat h=0.06m, conformSMSREN 1338:2010)</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lastRenderedPageBreak/>
              <w:t>m2</w:t>
            </w:r>
          </w:p>
        </w:tc>
        <w:tc>
          <w:tcPr>
            <w:tcW w:w="1559" w:type="dxa"/>
            <w:tcBorders>
              <w:top w:val="single" w:sz="4" w:space="0" w:color="auto"/>
              <w:bottom w:val="single" w:sz="4" w:space="0" w:color="auto"/>
            </w:tcBorders>
            <w:vAlign w:val="center"/>
          </w:tcPr>
          <w:p w:rsidR="00F863C4" w:rsidRDefault="00F863C4" w:rsidP="00525725">
            <w:pPr>
              <w:jc w:val="center"/>
            </w:pPr>
            <w:r>
              <w:t>102,40</w:t>
            </w:r>
          </w:p>
        </w:tc>
      </w:tr>
      <w:tr w:rsidR="00F863C4" w:rsidTr="00525725">
        <w:tblPrEx>
          <w:tblCellMar>
            <w:top w:w="0" w:type="dxa"/>
            <w:bottom w:w="0" w:type="dxa"/>
          </w:tblCellMar>
        </w:tblPrEx>
        <w:tc>
          <w:tcPr>
            <w:tcW w:w="709" w:type="dxa"/>
            <w:tcBorders>
              <w:top w:val="nil"/>
              <w:left w:val="single" w:sz="6" w:space="0" w:color="auto"/>
              <w:bottom w:val="nil"/>
              <w:right w:val="nil"/>
            </w:tcBorders>
          </w:tcPr>
          <w:p w:rsidR="00F863C4" w:rsidRDefault="00F863C4" w:rsidP="00525725">
            <w:pPr>
              <w:jc w:val="center"/>
            </w:pPr>
            <w:r>
              <w:lastRenderedPageBreak/>
              <w:t xml:space="preserve"> </w:t>
            </w:r>
          </w:p>
        </w:tc>
        <w:tc>
          <w:tcPr>
            <w:tcW w:w="1701" w:type="dxa"/>
            <w:tcBorders>
              <w:top w:val="nil"/>
              <w:left w:val="single" w:sz="6" w:space="0" w:color="auto"/>
              <w:bottom w:val="nil"/>
              <w:right w:val="nil"/>
            </w:tcBorders>
          </w:tcPr>
          <w:p w:rsidR="00F863C4" w:rsidRDefault="00F863C4" w:rsidP="00525725"/>
        </w:tc>
        <w:tc>
          <w:tcPr>
            <w:tcW w:w="4961" w:type="dxa"/>
            <w:tcBorders>
              <w:top w:val="nil"/>
              <w:left w:val="single" w:sz="6" w:space="0" w:color="auto"/>
              <w:bottom w:val="nil"/>
              <w:right w:val="nil"/>
            </w:tcBorders>
          </w:tcPr>
          <w:p w:rsidR="00F863C4" w:rsidRPr="007F2714" w:rsidRDefault="00F863C4" w:rsidP="00525725">
            <w:pPr>
              <w:rPr>
                <w:b/>
                <w:bCs/>
                <w:sz w:val="22"/>
                <w:szCs w:val="22"/>
                <w:lang w:val="en-US"/>
              </w:rPr>
            </w:pPr>
            <w:r>
              <w:rPr>
                <w:b/>
                <w:bCs/>
                <w:sz w:val="22"/>
                <w:szCs w:val="22"/>
                <w:lang w:val="en-US"/>
              </w:rPr>
              <w:t xml:space="preserve">Capitolul </w:t>
            </w:r>
            <w:r w:rsidRPr="00B40365">
              <w:rPr>
                <w:b/>
                <w:bCs/>
                <w:sz w:val="22"/>
                <w:szCs w:val="22"/>
              </w:rPr>
              <w:t>8. Rigola rapida trapezoidala dinbeton monolit (b=0.6, h=0.6)</w:t>
            </w:r>
          </w:p>
          <w:p w:rsidR="00F863C4" w:rsidRDefault="00F863C4" w:rsidP="00525725">
            <w:pPr>
              <w:rPr>
                <w:b/>
                <w:bCs/>
                <w:sz w:val="22"/>
                <w:szCs w:val="22"/>
              </w:rPr>
            </w:pPr>
          </w:p>
        </w:tc>
        <w:tc>
          <w:tcPr>
            <w:tcW w:w="1560" w:type="dxa"/>
            <w:tcBorders>
              <w:top w:val="nil"/>
              <w:left w:val="single" w:sz="6" w:space="0" w:color="auto"/>
              <w:bottom w:val="nil"/>
              <w:right w:val="nil"/>
            </w:tcBorders>
          </w:tcPr>
          <w:p w:rsidR="00F863C4" w:rsidRDefault="00F863C4" w:rsidP="00525725"/>
        </w:tc>
        <w:tc>
          <w:tcPr>
            <w:tcW w:w="1559" w:type="dxa"/>
            <w:tcBorders>
              <w:top w:val="nil"/>
              <w:left w:val="single" w:sz="6" w:space="0" w:color="auto"/>
              <w:bottom w:val="nil"/>
              <w:right w:val="single" w:sz="4" w:space="0" w:color="auto"/>
            </w:tcBorders>
          </w:tcPr>
          <w:p w:rsidR="00F863C4" w:rsidRDefault="00F863C4" w:rsidP="00525725"/>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77</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DI95</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Sapatura mecanizata a rigolelor in pamint de cat.II</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 m3</w:t>
            </w:r>
          </w:p>
        </w:tc>
        <w:tc>
          <w:tcPr>
            <w:tcW w:w="1559" w:type="dxa"/>
            <w:tcBorders>
              <w:top w:val="single" w:sz="4" w:space="0" w:color="auto"/>
              <w:bottom w:val="single" w:sz="4" w:space="0" w:color="auto"/>
            </w:tcBorders>
            <w:vAlign w:val="center"/>
          </w:tcPr>
          <w:p w:rsidR="00F863C4" w:rsidRDefault="00F863C4" w:rsidP="00525725">
            <w:pPr>
              <w:jc w:val="center"/>
            </w:pPr>
            <w:r>
              <w:t>0,374</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78</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TsE01B</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Nivelarea manuala a terenurilor si platformelor, cu denivelari de 10-20 cm, in teren mijlociu (finisareamanuala a fundului rigolei)</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100m2</w:t>
            </w:r>
          </w:p>
        </w:tc>
        <w:tc>
          <w:tcPr>
            <w:tcW w:w="1559" w:type="dxa"/>
            <w:tcBorders>
              <w:top w:val="single" w:sz="4" w:space="0" w:color="auto"/>
              <w:bottom w:val="single" w:sz="4" w:space="0" w:color="auto"/>
            </w:tcBorders>
            <w:vAlign w:val="center"/>
          </w:tcPr>
          <w:p w:rsidR="00F863C4" w:rsidRDefault="00F863C4" w:rsidP="00525725">
            <w:pPr>
              <w:jc w:val="center"/>
            </w:pPr>
            <w:r>
              <w:t>0,78</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79</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TsE03B</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Finisarea (politura) manuala a taluzurilor, in teren mijlociu</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100m2</w:t>
            </w:r>
          </w:p>
        </w:tc>
        <w:tc>
          <w:tcPr>
            <w:tcW w:w="1559" w:type="dxa"/>
            <w:tcBorders>
              <w:top w:val="single" w:sz="4" w:space="0" w:color="auto"/>
              <w:bottom w:val="single" w:sz="4" w:space="0" w:color="auto"/>
            </w:tcBorders>
            <w:vAlign w:val="center"/>
          </w:tcPr>
          <w:p w:rsidR="00F863C4" w:rsidRDefault="00F863C4" w:rsidP="00525725">
            <w:pPr>
              <w:jc w:val="center"/>
            </w:pPr>
            <w:r>
              <w:t>3,182</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80</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DI130</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Rigola din beton monolit C30/37XF4 h=15 cm pe fundatie dinpiatra sparta LA30 8-31.5 h=10 cm (fundul rigolei)</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100m2</w:t>
            </w:r>
          </w:p>
        </w:tc>
        <w:tc>
          <w:tcPr>
            <w:tcW w:w="1559" w:type="dxa"/>
            <w:tcBorders>
              <w:top w:val="single" w:sz="4" w:space="0" w:color="auto"/>
              <w:bottom w:val="single" w:sz="4" w:space="0" w:color="auto"/>
            </w:tcBorders>
            <w:vAlign w:val="center"/>
          </w:tcPr>
          <w:p w:rsidR="00F863C4" w:rsidRDefault="00F863C4" w:rsidP="00525725">
            <w:pPr>
              <w:jc w:val="center"/>
            </w:pPr>
            <w:r>
              <w:t>0,676</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81</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DI130</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Rigola din beton monolit C30/37XF4 h=15 cm pe fundatie dinpiatra sparta LA30 8-31.5 h=10cm (taluzul rigolei)</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100m2</w:t>
            </w:r>
          </w:p>
        </w:tc>
        <w:tc>
          <w:tcPr>
            <w:tcW w:w="1559" w:type="dxa"/>
            <w:tcBorders>
              <w:top w:val="single" w:sz="4" w:space="0" w:color="auto"/>
              <w:bottom w:val="single" w:sz="4" w:space="0" w:color="auto"/>
            </w:tcBorders>
            <w:vAlign w:val="center"/>
          </w:tcPr>
          <w:p w:rsidR="00F863C4" w:rsidRDefault="00F863C4" w:rsidP="00525725">
            <w:pPr>
              <w:jc w:val="center"/>
            </w:pPr>
            <w:r>
              <w:t>2,537</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82</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DA17A</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Acoperirea cu carton bitumat a rosturilor fundatiei din beton de ciment sau macadam cimentat, in vederea asternerii unei mixturi asfaltice, amorsare cu suspensie de bitum filerizat (cartonul bitumatpentru rosturile transversale)</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m2</w:t>
            </w:r>
          </w:p>
        </w:tc>
        <w:tc>
          <w:tcPr>
            <w:tcW w:w="1559" w:type="dxa"/>
            <w:tcBorders>
              <w:top w:val="single" w:sz="4" w:space="0" w:color="auto"/>
              <w:bottom w:val="single" w:sz="4" w:space="0" w:color="auto"/>
            </w:tcBorders>
            <w:vAlign w:val="center"/>
          </w:tcPr>
          <w:p w:rsidR="00F863C4" w:rsidRDefault="00F863C4" w:rsidP="00525725">
            <w:pPr>
              <w:jc w:val="center"/>
            </w:pPr>
            <w:r>
              <w:t>5,10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83</w:t>
            </w:r>
          </w:p>
        </w:tc>
        <w:tc>
          <w:tcPr>
            <w:tcW w:w="1701" w:type="dxa"/>
            <w:tcBorders>
              <w:top w:val="single" w:sz="4" w:space="0" w:color="auto"/>
              <w:bottom w:val="single" w:sz="4" w:space="0" w:color="auto"/>
            </w:tcBorders>
            <w:vAlign w:val="center"/>
          </w:tcPr>
          <w:p w:rsidR="00F863C4" w:rsidRDefault="00F863C4" w:rsidP="00525725">
            <w:pPr>
              <w:rPr>
                <w:lang w:val="en-US"/>
              </w:rPr>
            </w:pP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Material lemnos</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0,50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84</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DI119</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Fundatii monolite din beton B20 la edificiile artificiale(pinten N1din beton monolit C30/37 XF4 )</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2,63</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85</w:t>
            </w:r>
          </w:p>
        </w:tc>
        <w:tc>
          <w:tcPr>
            <w:tcW w:w="1701" w:type="dxa"/>
            <w:tcBorders>
              <w:top w:val="single" w:sz="4" w:space="0" w:color="auto"/>
              <w:bottom w:val="single" w:sz="4" w:space="0" w:color="auto"/>
            </w:tcBorders>
            <w:vAlign w:val="center"/>
          </w:tcPr>
          <w:p w:rsidR="00F863C4" w:rsidRDefault="00F863C4" w:rsidP="00525725">
            <w:pPr>
              <w:rPr>
                <w:lang w:val="en-US"/>
              </w:rPr>
            </w:pP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Pat din piatra sparta sub pintenPiatra sparta LA 30 fr.8-31.5 mm</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0,15</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86</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DI119</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Fundatii monolite din beton B20 la edificiile artificiale(pinten N1din beton monolit C30/37 XF4 )</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14,88</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87</w:t>
            </w:r>
          </w:p>
        </w:tc>
        <w:tc>
          <w:tcPr>
            <w:tcW w:w="1701" w:type="dxa"/>
            <w:tcBorders>
              <w:top w:val="single" w:sz="4" w:space="0" w:color="auto"/>
              <w:bottom w:val="single" w:sz="4" w:space="0" w:color="auto"/>
            </w:tcBorders>
            <w:vAlign w:val="center"/>
          </w:tcPr>
          <w:p w:rsidR="00F863C4" w:rsidRDefault="00F863C4" w:rsidP="00525725">
            <w:pPr>
              <w:rPr>
                <w:lang w:val="en-US"/>
              </w:rPr>
            </w:pP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Pat din piatra sparta sub pintenPiatra sparta LA 30 fr.8-31.5 mm</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1,88</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lastRenderedPageBreak/>
              <w:t xml:space="preserve"> 88</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DI119</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Fundatii monolite din beton B20 la edificiile artificiale(pinten N1din beton monolit C30/37 XF4 )</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13,05</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89</w:t>
            </w:r>
          </w:p>
        </w:tc>
        <w:tc>
          <w:tcPr>
            <w:tcW w:w="1701" w:type="dxa"/>
            <w:tcBorders>
              <w:top w:val="single" w:sz="4" w:space="0" w:color="auto"/>
              <w:bottom w:val="single" w:sz="4" w:space="0" w:color="auto"/>
            </w:tcBorders>
            <w:vAlign w:val="center"/>
          </w:tcPr>
          <w:p w:rsidR="00F863C4" w:rsidRDefault="00F863C4" w:rsidP="00525725">
            <w:pPr>
              <w:rPr>
                <w:lang w:val="en-US"/>
              </w:rPr>
            </w:pP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Pat din piatra sparta sub pintenPiatra sparta LA 30 fr.8-31.5 mm</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m3</w:t>
            </w:r>
          </w:p>
        </w:tc>
        <w:tc>
          <w:tcPr>
            <w:tcW w:w="1559" w:type="dxa"/>
            <w:tcBorders>
              <w:top w:val="single" w:sz="4" w:space="0" w:color="auto"/>
              <w:bottom w:val="single" w:sz="4" w:space="0" w:color="auto"/>
            </w:tcBorders>
            <w:vAlign w:val="center"/>
          </w:tcPr>
          <w:p w:rsidR="00F863C4" w:rsidRDefault="00F863C4" w:rsidP="00525725">
            <w:pPr>
              <w:jc w:val="center"/>
            </w:pPr>
            <w:r>
              <w:t>1,47</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90</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PD04A</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Montarea armaturilor pentru monolitizarea elementelor prefabricate din beton armatA 500 cud=16mm si L=0.30m in zona deconexiune a pintenilor cu rigola</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kg</w:t>
            </w:r>
          </w:p>
        </w:tc>
        <w:tc>
          <w:tcPr>
            <w:tcW w:w="1559" w:type="dxa"/>
            <w:tcBorders>
              <w:top w:val="single" w:sz="4" w:space="0" w:color="auto"/>
              <w:bottom w:val="single" w:sz="4" w:space="0" w:color="auto"/>
            </w:tcBorders>
            <w:vAlign w:val="center"/>
          </w:tcPr>
          <w:p w:rsidR="00F863C4" w:rsidRDefault="00F863C4" w:rsidP="00525725">
            <w:pPr>
              <w:jc w:val="center"/>
            </w:pPr>
            <w:r>
              <w:t>320,02</w:t>
            </w:r>
          </w:p>
        </w:tc>
      </w:tr>
      <w:tr w:rsidR="00F863C4" w:rsidTr="00525725">
        <w:tblPrEx>
          <w:tblCellMar>
            <w:top w:w="0" w:type="dxa"/>
            <w:bottom w:w="0" w:type="dxa"/>
          </w:tblCellMar>
        </w:tblPrEx>
        <w:tc>
          <w:tcPr>
            <w:tcW w:w="709" w:type="dxa"/>
            <w:tcBorders>
              <w:top w:val="nil"/>
              <w:left w:val="single" w:sz="6" w:space="0" w:color="auto"/>
              <w:bottom w:val="nil"/>
              <w:right w:val="nil"/>
            </w:tcBorders>
          </w:tcPr>
          <w:p w:rsidR="00F863C4" w:rsidRDefault="00F863C4" w:rsidP="00525725">
            <w:pPr>
              <w:jc w:val="center"/>
            </w:pPr>
            <w:r>
              <w:t xml:space="preserve"> </w:t>
            </w:r>
          </w:p>
        </w:tc>
        <w:tc>
          <w:tcPr>
            <w:tcW w:w="1701" w:type="dxa"/>
            <w:tcBorders>
              <w:top w:val="nil"/>
              <w:left w:val="single" w:sz="6" w:space="0" w:color="auto"/>
              <w:bottom w:val="nil"/>
              <w:right w:val="nil"/>
            </w:tcBorders>
          </w:tcPr>
          <w:p w:rsidR="00F863C4" w:rsidRDefault="00F863C4" w:rsidP="00525725"/>
        </w:tc>
        <w:tc>
          <w:tcPr>
            <w:tcW w:w="4961" w:type="dxa"/>
            <w:tcBorders>
              <w:top w:val="nil"/>
              <w:left w:val="single" w:sz="6" w:space="0" w:color="auto"/>
              <w:bottom w:val="nil"/>
              <w:right w:val="nil"/>
            </w:tcBorders>
          </w:tcPr>
          <w:p w:rsidR="00F863C4" w:rsidRPr="007F2714" w:rsidRDefault="00F863C4" w:rsidP="00525725">
            <w:pPr>
              <w:rPr>
                <w:b/>
                <w:bCs/>
                <w:sz w:val="22"/>
                <w:szCs w:val="22"/>
                <w:lang w:val="en-US"/>
              </w:rPr>
            </w:pPr>
            <w:r>
              <w:rPr>
                <w:b/>
                <w:bCs/>
                <w:sz w:val="22"/>
                <w:szCs w:val="22"/>
                <w:lang w:val="en-US"/>
              </w:rPr>
              <w:t xml:space="preserve">Capitolul </w:t>
            </w:r>
            <w:r w:rsidRPr="00B40365">
              <w:rPr>
                <w:b/>
                <w:bCs/>
                <w:sz w:val="22"/>
                <w:szCs w:val="22"/>
              </w:rPr>
              <w:t>9. Parapet de protectie adrumului</w:t>
            </w:r>
          </w:p>
          <w:p w:rsidR="00F863C4" w:rsidRDefault="00F863C4" w:rsidP="00525725">
            <w:pPr>
              <w:rPr>
                <w:b/>
                <w:bCs/>
                <w:sz w:val="22"/>
                <w:szCs w:val="22"/>
              </w:rPr>
            </w:pPr>
          </w:p>
        </w:tc>
        <w:tc>
          <w:tcPr>
            <w:tcW w:w="1560" w:type="dxa"/>
            <w:tcBorders>
              <w:top w:val="nil"/>
              <w:left w:val="single" w:sz="6" w:space="0" w:color="auto"/>
              <w:bottom w:val="nil"/>
              <w:right w:val="nil"/>
            </w:tcBorders>
          </w:tcPr>
          <w:p w:rsidR="00F863C4" w:rsidRDefault="00F863C4" w:rsidP="00525725"/>
        </w:tc>
        <w:tc>
          <w:tcPr>
            <w:tcW w:w="1559" w:type="dxa"/>
            <w:tcBorders>
              <w:top w:val="nil"/>
              <w:left w:val="single" w:sz="6" w:space="0" w:color="auto"/>
              <w:bottom w:val="nil"/>
              <w:right w:val="single" w:sz="4" w:space="0" w:color="auto"/>
            </w:tcBorders>
          </w:tcPr>
          <w:p w:rsidR="00F863C4" w:rsidRDefault="00F863C4" w:rsidP="00525725"/>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91</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DI135</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Executarea parapetului metalicSM SR EN 1317-1:2014; SM SREN 1317-2:2014; SM SR EN1317-3:2014, H3 W2 (pasulstilpilor de 1,0m)</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w:t>
            </w:r>
          </w:p>
        </w:tc>
        <w:tc>
          <w:tcPr>
            <w:tcW w:w="1559" w:type="dxa"/>
            <w:tcBorders>
              <w:top w:val="single" w:sz="4" w:space="0" w:color="auto"/>
              <w:bottom w:val="single" w:sz="4" w:space="0" w:color="auto"/>
            </w:tcBorders>
            <w:vAlign w:val="center"/>
          </w:tcPr>
          <w:p w:rsidR="00F863C4" w:rsidRDefault="00F863C4" w:rsidP="00525725">
            <w:pPr>
              <w:jc w:val="center"/>
            </w:pPr>
            <w:r>
              <w:t>105,00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92</w:t>
            </w:r>
          </w:p>
        </w:tc>
        <w:tc>
          <w:tcPr>
            <w:tcW w:w="1701" w:type="dxa"/>
            <w:tcBorders>
              <w:top w:val="single" w:sz="4" w:space="0" w:color="auto"/>
              <w:bottom w:val="single" w:sz="4" w:space="0" w:color="auto"/>
            </w:tcBorders>
            <w:vAlign w:val="center"/>
          </w:tcPr>
          <w:p w:rsidR="00F863C4" w:rsidRDefault="00F863C4" w:rsidP="00525725">
            <w:pPr>
              <w:rPr>
                <w:lang w:val="en-US"/>
              </w:rPr>
            </w:pP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Parapet metalic H3 W2 pasul stilpilor de1,0m (adaugator la normativul D135 conformproiectului)</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t</w:t>
            </w:r>
          </w:p>
        </w:tc>
        <w:tc>
          <w:tcPr>
            <w:tcW w:w="1559" w:type="dxa"/>
            <w:tcBorders>
              <w:top w:val="single" w:sz="4" w:space="0" w:color="auto"/>
              <w:bottom w:val="single" w:sz="4" w:space="0" w:color="auto"/>
            </w:tcBorders>
            <w:vAlign w:val="center"/>
          </w:tcPr>
          <w:p w:rsidR="00F863C4" w:rsidRDefault="00F863C4" w:rsidP="00525725">
            <w:pPr>
              <w:jc w:val="center"/>
            </w:pPr>
            <w:r>
              <w:t>1,512</w:t>
            </w:r>
          </w:p>
        </w:tc>
      </w:tr>
      <w:tr w:rsidR="00F863C4" w:rsidTr="00525725">
        <w:tblPrEx>
          <w:tblCellMar>
            <w:top w:w="0" w:type="dxa"/>
            <w:bottom w:w="0" w:type="dxa"/>
          </w:tblCellMar>
        </w:tblPrEx>
        <w:tc>
          <w:tcPr>
            <w:tcW w:w="709" w:type="dxa"/>
            <w:tcBorders>
              <w:top w:val="nil"/>
              <w:left w:val="single" w:sz="6" w:space="0" w:color="auto"/>
              <w:bottom w:val="nil"/>
              <w:right w:val="nil"/>
            </w:tcBorders>
          </w:tcPr>
          <w:p w:rsidR="00F863C4" w:rsidRDefault="00F863C4" w:rsidP="00525725">
            <w:pPr>
              <w:jc w:val="center"/>
            </w:pPr>
            <w:r>
              <w:t xml:space="preserve"> </w:t>
            </w:r>
          </w:p>
        </w:tc>
        <w:tc>
          <w:tcPr>
            <w:tcW w:w="1701" w:type="dxa"/>
            <w:tcBorders>
              <w:top w:val="nil"/>
              <w:left w:val="single" w:sz="6" w:space="0" w:color="auto"/>
              <w:bottom w:val="nil"/>
              <w:right w:val="nil"/>
            </w:tcBorders>
          </w:tcPr>
          <w:p w:rsidR="00F863C4" w:rsidRDefault="00F863C4" w:rsidP="00525725"/>
        </w:tc>
        <w:tc>
          <w:tcPr>
            <w:tcW w:w="4961" w:type="dxa"/>
            <w:tcBorders>
              <w:top w:val="nil"/>
              <w:left w:val="single" w:sz="6" w:space="0" w:color="auto"/>
              <w:bottom w:val="nil"/>
              <w:right w:val="nil"/>
            </w:tcBorders>
          </w:tcPr>
          <w:p w:rsidR="00F863C4" w:rsidRPr="007F2714" w:rsidRDefault="00F863C4" w:rsidP="00525725">
            <w:pPr>
              <w:rPr>
                <w:b/>
                <w:bCs/>
                <w:sz w:val="22"/>
                <w:szCs w:val="22"/>
                <w:lang w:val="en-US"/>
              </w:rPr>
            </w:pPr>
            <w:r>
              <w:rPr>
                <w:b/>
                <w:bCs/>
                <w:sz w:val="22"/>
                <w:szCs w:val="22"/>
                <w:lang w:val="en-US"/>
              </w:rPr>
              <w:t xml:space="preserve">Capitolul </w:t>
            </w:r>
            <w:r w:rsidRPr="00B40365">
              <w:rPr>
                <w:b/>
                <w:bCs/>
                <w:sz w:val="22"/>
                <w:szCs w:val="22"/>
              </w:rPr>
              <w:t>10. Lucrari pentru sigurantarutiera</w:t>
            </w:r>
          </w:p>
          <w:p w:rsidR="00F863C4" w:rsidRDefault="00F863C4" w:rsidP="00525725">
            <w:pPr>
              <w:rPr>
                <w:b/>
                <w:bCs/>
                <w:sz w:val="22"/>
                <w:szCs w:val="22"/>
              </w:rPr>
            </w:pPr>
          </w:p>
        </w:tc>
        <w:tc>
          <w:tcPr>
            <w:tcW w:w="1560" w:type="dxa"/>
            <w:tcBorders>
              <w:top w:val="nil"/>
              <w:left w:val="single" w:sz="6" w:space="0" w:color="auto"/>
              <w:bottom w:val="nil"/>
              <w:right w:val="nil"/>
            </w:tcBorders>
          </w:tcPr>
          <w:p w:rsidR="00F863C4" w:rsidRDefault="00F863C4" w:rsidP="00525725"/>
        </w:tc>
        <w:tc>
          <w:tcPr>
            <w:tcW w:w="1559" w:type="dxa"/>
            <w:tcBorders>
              <w:top w:val="nil"/>
              <w:left w:val="single" w:sz="6" w:space="0" w:color="auto"/>
              <w:bottom w:val="nil"/>
              <w:right w:val="single" w:sz="4" w:space="0" w:color="auto"/>
            </w:tcBorders>
          </w:tcPr>
          <w:p w:rsidR="00F863C4" w:rsidRDefault="00F863C4" w:rsidP="00525725"/>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93</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DF11A</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Stilpi din mase plastice pentru dirijarea circulatiei rutiere, continind stilp complet (stilpi desemnalizare)</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buc</w:t>
            </w:r>
          </w:p>
        </w:tc>
        <w:tc>
          <w:tcPr>
            <w:tcW w:w="1559" w:type="dxa"/>
            <w:tcBorders>
              <w:top w:val="single" w:sz="4" w:space="0" w:color="auto"/>
              <w:bottom w:val="single" w:sz="4" w:space="0" w:color="auto"/>
            </w:tcBorders>
            <w:vAlign w:val="center"/>
          </w:tcPr>
          <w:p w:rsidR="00F863C4" w:rsidRDefault="00F863C4" w:rsidP="00525725">
            <w:pPr>
              <w:jc w:val="center"/>
            </w:pPr>
            <w:r>
              <w:t>0,00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94</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DF18A</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Plantarea stilpilor pentru indicatoare pentru circulatie rutiera din metal, confectionati industrial CKM1.35</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buc</w:t>
            </w:r>
          </w:p>
        </w:tc>
        <w:tc>
          <w:tcPr>
            <w:tcW w:w="1559" w:type="dxa"/>
            <w:tcBorders>
              <w:top w:val="single" w:sz="4" w:space="0" w:color="auto"/>
              <w:bottom w:val="single" w:sz="4" w:space="0" w:color="auto"/>
            </w:tcBorders>
            <w:vAlign w:val="center"/>
          </w:tcPr>
          <w:p w:rsidR="00F863C4" w:rsidRDefault="00F863C4" w:rsidP="00525725">
            <w:pPr>
              <w:jc w:val="center"/>
            </w:pPr>
            <w:r>
              <w:t>13,00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95</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DF19A</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Montarea indicatoarelor pentrucirculatie rutiera 700mm (A1, A2,A7,A8 ,A23) din tabla din otelsau aluminiu pe un stilp gataplantat</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buc</w:t>
            </w:r>
          </w:p>
        </w:tc>
        <w:tc>
          <w:tcPr>
            <w:tcW w:w="1559" w:type="dxa"/>
            <w:tcBorders>
              <w:top w:val="single" w:sz="4" w:space="0" w:color="auto"/>
              <w:bottom w:val="single" w:sz="4" w:space="0" w:color="auto"/>
            </w:tcBorders>
            <w:vAlign w:val="center"/>
          </w:tcPr>
          <w:p w:rsidR="00F863C4" w:rsidRDefault="00F863C4" w:rsidP="00525725">
            <w:pPr>
              <w:jc w:val="center"/>
            </w:pPr>
            <w:r>
              <w:t>1,00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96</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DF19A</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Montarea indicatoarelor pentru circulatie rutiera 600x600mm(A6a) din tabla din otel saualuminiu pe un stilp gata plantat</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buc</w:t>
            </w:r>
          </w:p>
        </w:tc>
        <w:tc>
          <w:tcPr>
            <w:tcW w:w="1559" w:type="dxa"/>
            <w:tcBorders>
              <w:top w:val="single" w:sz="4" w:space="0" w:color="auto"/>
              <w:bottom w:val="single" w:sz="4" w:space="0" w:color="auto"/>
            </w:tcBorders>
            <w:vAlign w:val="center"/>
          </w:tcPr>
          <w:p w:rsidR="00F863C4" w:rsidRDefault="00F863C4" w:rsidP="00525725">
            <w:pPr>
              <w:jc w:val="center"/>
            </w:pPr>
            <w:r>
              <w:t>10,00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97</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DF19A</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Montarea indicatoarelor pentrucirculatie rutiera 900mm (B1)dintabla din otel sau aluminiu pe unstilp gata plantat</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buc</w:t>
            </w:r>
          </w:p>
        </w:tc>
        <w:tc>
          <w:tcPr>
            <w:tcW w:w="1559" w:type="dxa"/>
            <w:tcBorders>
              <w:top w:val="single" w:sz="4" w:space="0" w:color="auto"/>
              <w:bottom w:val="single" w:sz="4" w:space="0" w:color="auto"/>
            </w:tcBorders>
            <w:vAlign w:val="center"/>
          </w:tcPr>
          <w:p w:rsidR="00F863C4" w:rsidRDefault="00F863C4" w:rsidP="00525725">
            <w:pPr>
              <w:jc w:val="center"/>
            </w:pPr>
            <w:r>
              <w:t>3,00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98</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DF19A</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Montarea indicatoarelor pentrucirculatie rutiera600x600mm(B3,B4) din tabla dinotel sau aluminiu pe un stilp gataplantat</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lastRenderedPageBreak/>
              <w:t>buc</w:t>
            </w:r>
          </w:p>
        </w:tc>
        <w:tc>
          <w:tcPr>
            <w:tcW w:w="1559" w:type="dxa"/>
            <w:tcBorders>
              <w:top w:val="single" w:sz="4" w:space="0" w:color="auto"/>
              <w:bottom w:val="single" w:sz="4" w:space="0" w:color="auto"/>
            </w:tcBorders>
            <w:vAlign w:val="center"/>
          </w:tcPr>
          <w:p w:rsidR="00F863C4" w:rsidRDefault="00F863C4" w:rsidP="00525725">
            <w:pPr>
              <w:jc w:val="center"/>
            </w:pPr>
            <w:r>
              <w:t>3,00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lastRenderedPageBreak/>
              <w:t xml:space="preserve"> 99</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DF19A</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Montarea indicatoarelor pentrucirculatie rutiera 600mm(C27,C29)din tabla din otel saualuminiu pe un stilp gata plantat</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buc</w:t>
            </w:r>
          </w:p>
        </w:tc>
        <w:tc>
          <w:tcPr>
            <w:tcW w:w="1559" w:type="dxa"/>
            <w:tcBorders>
              <w:top w:val="single" w:sz="4" w:space="0" w:color="auto"/>
              <w:bottom w:val="single" w:sz="4" w:space="0" w:color="auto"/>
            </w:tcBorders>
            <w:vAlign w:val="center"/>
          </w:tcPr>
          <w:p w:rsidR="00F863C4" w:rsidRDefault="00F863C4" w:rsidP="00525725">
            <w:pPr>
              <w:jc w:val="center"/>
            </w:pPr>
            <w:r>
              <w:t>2,00</w:t>
            </w:r>
          </w:p>
        </w:tc>
      </w:tr>
      <w:tr w:rsidR="00F863C4" w:rsidTr="005257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F863C4" w:rsidRDefault="00F863C4" w:rsidP="00525725">
            <w:r>
              <w:t xml:space="preserve"> 100</w:t>
            </w:r>
          </w:p>
        </w:tc>
        <w:tc>
          <w:tcPr>
            <w:tcW w:w="1701" w:type="dxa"/>
            <w:tcBorders>
              <w:top w:val="single" w:sz="4" w:space="0" w:color="auto"/>
              <w:bottom w:val="single" w:sz="4" w:space="0" w:color="auto"/>
            </w:tcBorders>
            <w:vAlign w:val="center"/>
          </w:tcPr>
          <w:p w:rsidR="00F863C4" w:rsidRDefault="00F863C4" w:rsidP="00525725">
            <w:pPr>
              <w:rPr>
                <w:lang w:val="en-US"/>
              </w:rPr>
            </w:pPr>
            <w:r>
              <w:rPr>
                <w:lang w:val="en-US"/>
              </w:rPr>
              <w:t>DF17A</w:t>
            </w:r>
          </w:p>
          <w:p w:rsidR="00F863C4" w:rsidRDefault="00F863C4" w:rsidP="00525725"/>
        </w:tc>
        <w:tc>
          <w:tcPr>
            <w:tcW w:w="4961" w:type="dxa"/>
            <w:tcBorders>
              <w:top w:val="single" w:sz="4" w:space="0" w:color="auto"/>
              <w:bottom w:val="single" w:sz="4" w:space="0" w:color="auto"/>
            </w:tcBorders>
            <w:vAlign w:val="center"/>
          </w:tcPr>
          <w:p w:rsidR="00F863C4" w:rsidRDefault="00F863C4" w:rsidP="00525725">
            <w:pPr>
              <w:adjustRightInd w:val="0"/>
              <w:rPr>
                <w:lang w:val="en-US"/>
              </w:rPr>
            </w:pPr>
            <w:r>
              <w:t>Marcaje longitudinale, transversale si diverse, executate mecanizat, cu vopsea, pe suprafete carosabile</w:t>
            </w:r>
          </w:p>
          <w:p w:rsidR="00F863C4" w:rsidRDefault="00F863C4" w:rsidP="00525725"/>
        </w:tc>
        <w:tc>
          <w:tcPr>
            <w:tcW w:w="1560" w:type="dxa"/>
            <w:tcBorders>
              <w:top w:val="single" w:sz="4" w:space="0" w:color="auto"/>
              <w:bottom w:val="single" w:sz="4" w:space="0" w:color="auto"/>
            </w:tcBorders>
            <w:vAlign w:val="center"/>
          </w:tcPr>
          <w:p w:rsidR="00F863C4" w:rsidRDefault="00F863C4" w:rsidP="00525725">
            <w:pPr>
              <w:jc w:val="center"/>
            </w:pPr>
            <w:r>
              <w:t>m2</w:t>
            </w:r>
          </w:p>
        </w:tc>
        <w:tc>
          <w:tcPr>
            <w:tcW w:w="1559" w:type="dxa"/>
            <w:tcBorders>
              <w:top w:val="single" w:sz="4" w:space="0" w:color="auto"/>
              <w:bottom w:val="single" w:sz="4" w:space="0" w:color="auto"/>
            </w:tcBorders>
            <w:vAlign w:val="center"/>
          </w:tcPr>
          <w:p w:rsidR="00F863C4" w:rsidRDefault="00F863C4" w:rsidP="00525725">
            <w:pPr>
              <w:jc w:val="center"/>
            </w:pPr>
            <w:r>
              <w:t>60,90</w:t>
            </w:r>
          </w:p>
        </w:tc>
      </w:tr>
    </w:tbl>
    <w:p w:rsidR="00F863C4" w:rsidRPr="00FF430B" w:rsidRDefault="00F863C4" w:rsidP="00F863C4">
      <w:pPr>
        <w:ind w:firstLine="709"/>
        <w:jc w:val="both"/>
      </w:pPr>
    </w:p>
    <w:p w:rsidR="00F863C4" w:rsidRPr="00FF430B" w:rsidRDefault="00F863C4" w:rsidP="00F863C4">
      <w:pPr>
        <w:tabs>
          <w:tab w:val="left" w:pos="567"/>
        </w:tabs>
        <w:jc w:val="both"/>
        <w:rPr>
          <w:i/>
        </w:rPr>
      </w:pPr>
      <w:r w:rsidRPr="00FF430B">
        <w:rPr>
          <w:i/>
        </w:rPr>
        <w:t xml:space="preserve"> </w:t>
      </w:r>
    </w:p>
    <w:p w:rsidR="00F863C4" w:rsidRPr="00FF430B" w:rsidRDefault="00F863C4" w:rsidP="00F863C4">
      <w:pPr>
        <w:tabs>
          <w:tab w:val="left" w:pos="567"/>
        </w:tabs>
        <w:jc w:val="both"/>
      </w:pPr>
    </w:p>
    <w:p w:rsidR="00F863C4" w:rsidRPr="00FF430B" w:rsidRDefault="00F863C4" w:rsidP="00F863C4">
      <w:pPr>
        <w:tabs>
          <w:tab w:val="left" w:pos="567"/>
        </w:tabs>
        <w:jc w:val="both"/>
      </w:pPr>
      <w:r w:rsidRPr="00FF430B">
        <w:t>     </w:t>
      </w:r>
      <w:r w:rsidRPr="00FF430B">
        <w:rPr>
          <w:bCs/>
        </w:rPr>
        <w:t xml:space="preserve">Data </w:t>
      </w:r>
      <w:r w:rsidRPr="00FF430B">
        <w:t>„____"__________________</w:t>
      </w:r>
    </w:p>
    <w:p w:rsidR="00F863C4" w:rsidRPr="00FF430B" w:rsidRDefault="00F863C4" w:rsidP="00F863C4">
      <w:pPr>
        <w:pStyle w:val="a4"/>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F863C4" w:rsidRPr="00FF430B" w:rsidRDefault="00F863C4" w:rsidP="00F863C4">
      <w:pPr>
        <w:pStyle w:val="a4"/>
        <w:tabs>
          <w:tab w:val="left" w:pos="567"/>
        </w:tabs>
        <w:jc w:val="right"/>
        <w:rPr>
          <w:rFonts w:ascii="Times New Roman" w:hAnsi="Times New Roman"/>
          <w:szCs w:val="24"/>
        </w:rPr>
      </w:pPr>
      <w:r w:rsidRPr="00FF430B">
        <w:rPr>
          <w:rFonts w:ascii="Times New Roman" w:hAnsi="Times New Roman"/>
          <w:szCs w:val="24"/>
        </w:rPr>
        <w:t>(semnătura autorizată)</w:t>
      </w:r>
    </w:p>
    <w:p w:rsidR="00F863C4" w:rsidRPr="00FF430B" w:rsidRDefault="00F863C4" w:rsidP="00F863C4">
      <w:pPr>
        <w:pStyle w:val="a4"/>
        <w:tabs>
          <w:tab w:val="left" w:pos="567"/>
        </w:tabs>
        <w:rPr>
          <w:rFonts w:ascii="Times New Roman" w:hAnsi="Times New Roman"/>
          <w:szCs w:val="24"/>
        </w:rPr>
      </w:pPr>
    </w:p>
    <w:p w:rsidR="00F863C4" w:rsidRPr="00FF430B" w:rsidRDefault="00F863C4" w:rsidP="00F863C4">
      <w:pPr>
        <w:pStyle w:val="a4"/>
        <w:tabs>
          <w:tab w:val="left" w:pos="567"/>
        </w:tabs>
        <w:rPr>
          <w:rFonts w:ascii="Times New Roman" w:hAnsi="Times New Roman"/>
          <w:szCs w:val="24"/>
        </w:rPr>
      </w:pPr>
    </w:p>
    <w:p w:rsidR="00F863C4" w:rsidRDefault="00F863C4" w:rsidP="00F863C4">
      <w:pPr>
        <w:pStyle w:val="a4"/>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7336C0" w:rsidRDefault="007336C0"/>
    <w:sectPr w:rsidR="007336C0" w:rsidSect="00A15BBF">
      <w:pgSz w:w="12240" w:h="15840"/>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BD4B73"/>
    <w:multiLevelType w:val="hybridMultilevel"/>
    <w:tmpl w:val="6E1821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drawingGridHorizontalSpacing w:val="110"/>
  <w:displayHorizontalDrawingGridEvery w:val="2"/>
  <w:displayVerticalDrawingGridEvery w:val="2"/>
  <w:characterSpacingControl w:val="doNotCompress"/>
  <w:compat/>
  <w:rsids>
    <w:rsidRoot w:val="00F863C4"/>
    <w:rsid w:val="007336C0"/>
    <w:rsid w:val="00A15BBF"/>
    <w:rsid w:val="00E31B66"/>
    <w:rsid w:val="00F863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863C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F863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863C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F863C4"/>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863C4"/>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uiPriority w:val="99"/>
    <w:qFormat/>
    <w:rsid w:val="00F863C4"/>
    <w:pPr>
      <w:numPr>
        <w:numId w:val="1"/>
      </w:numPr>
      <w:tabs>
        <w:tab w:val="left" w:pos="1134"/>
      </w:tabs>
      <w:jc w:val="both"/>
    </w:pPr>
    <w:rPr>
      <w:noProof w:val="0"/>
      <w:lang w:val="en-US"/>
    </w:rPr>
  </w:style>
  <w:style w:type="paragraph" w:styleId="a4">
    <w:name w:val="Body Text"/>
    <w:basedOn w:val="a0"/>
    <w:link w:val="a5"/>
    <w:rsid w:val="00F863C4"/>
    <w:rPr>
      <w:rFonts w:ascii="Baltica RR" w:hAnsi="Baltica RR"/>
      <w:noProof w:val="0"/>
      <w:szCs w:val="20"/>
    </w:rPr>
  </w:style>
  <w:style w:type="character" w:customStyle="1" w:styleId="a5">
    <w:name w:val="Основной текст Знак"/>
    <w:basedOn w:val="a1"/>
    <w:link w:val="a4"/>
    <w:rsid w:val="00F863C4"/>
    <w:rPr>
      <w:rFonts w:ascii="Baltica RR" w:eastAsia="Times New Roman" w:hAnsi="Baltica RR" w:cs="Times New Roman"/>
      <w:sz w:val="24"/>
      <w:szCs w:val="20"/>
      <w:lang w:val="ro-RO"/>
    </w:rPr>
  </w:style>
  <w:style w:type="paragraph" w:customStyle="1" w:styleId="cp">
    <w:name w:val="cp"/>
    <w:basedOn w:val="a0"/>
    <w:rsid w:val="00F863C4"/>
    <w:pPr>
      <w:jc w:val="center"/>
    </w:pPr>
    <w:rPr>
      <w:b/>
      <w:bCs/>
      <w:noProof w:val="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14</Pages>
  <Words>3490</Words>
  <Characters>19898</Characters>
  <Application>Microsoft Office Word</Application>
  <DocSecurity>0</DocSecurity>
  <Lines>165</Lines>
  <Paragraphs>46</Paragraphs>
  <ScaleCrop>false</ScaleCrop>
  <Company/>
  <LinksUpToDate>false</LinksUpToDate>
  <CharactersWithSpaces>23342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2024-08-23T10:24:00Z</dcterms:created>
  <dcterms:modified xsi:type="dcterms:W3CDTF">2024-08-23T10:33:00Z</dcterms:modified>
</cp:coreProperties>
</file>