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4A5CB5" w:rsidRPr="00C853BF" w:rsidRDefault="00AE077C" w:rsidP="00E87708">
            <w:pPr>
              <w:jc w:val="both"/>
              <w:rPr>
                <w:b/>
                <w:color w:val="0070C0"/>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4A5CB5" w:rsidRPr="00C853BF">
              <w:rPr>
                <w:b/>
                <w:color w:val="0070C0"/>
                <w:sz w:val="32"/>
                <w:szCs w:val="32"/>
              </w:rPr>
              <w:t xml:space="preserve">Produse alimentare </w:t>
            </w:r>
            <w:r w:rsidR="00E87708" w:rsidRPr="00C853BF">
              <w:rPr>
                <w:b/>
                <w:color w:val="0070C0"/>
                <w:sz w:val="32"/>
                <w:szCs w:val="32"/>
              </w:rPr>
              <w:t xml:space="preserve">pentru </w:t>
            </w:r>
          </w:p>
          <w:p w:rsidR="004A5CB5" w:rsidRPr="00C853BF" w:rsidRDefault="004A5CB5" w:rsidP="00E87708">
            <w:pPr>
              <w:jc w:val="both"/>
              <w:rPr>
                <w:b/>
                <w:color w:val="0070C0"/>
                <w:sz w:val="32"/>
                <w:szCs w:val="32"/>
              </w:rPr>
            </w:pPr>
            <w:r w:rsidRPr="00C853BF">
              <w:rPr>
                <w:b/>
                <w:color w:val="0070C0"/>
                <w:sz w:val="32"/>
                <w:szCs w:val="32"/>
              </w:rPr>
              <w:t xml:space="preserve">                                             Grădinița de copii</w:t>
            </w:r>
            <w:r w:rsidR="00E87708" w:rsidRPr="00C853BF">
              <w:rPr>
                <w:b/>
                <w:color w:val="0070C0"/>
                <w:sz w:val="32"/>
                <w:szCs w:val="32"/>
              </w:rPr>
              <w:t xml:space="preserve"> </w:t>
            </w:r>
            <w:r w:rsidRPr="00C853BF">
              <w:rPr>
                <w:b/>
                <w:color w:val="0070C0"/>
                <w:sz w:val="32"/>
                <w:szCs w:val="32"/>
              </w:rPr>
              <w:t>din com. Chioselia</w:t>
            </w:r>
            <w:r w:rsidR="00E87708" w:rsidRPr="00C853BF">
              <w:rPr>
                <w:b/>
                <w:color w:val="0070C0"/>
                <w:sz w:val="32"/>
                <w:szCs w:val="32"/>
              </w:rPr>
              <w:t>,</w:t>
            </w:r>
          </w:p>
          <w:p w:rsidR="00E87708" w:rsidRPr="00C853BF" w:rsidRDefault="004A5CB5" w:rsidP="00E87708">
            <w:pPr>
              <w:jc w:val="both"/>
              <w:rPr>
                <w:b/>
                <w:color w:val="0070C0"/>
                <w:sz w:val="32"/>
                <w:szCs w:val="32"/>
              </w:rPr>
            </w:pPr>
            <w:r w:rsidRPr="00C853BF">
              <w:rPr>
                <w:b/>
                <w:color w:val="0070C0"/>
                <w:sz w:val="32"/>
                <w:szCs w:val="32"/>
              </w:rPr>
              <w:t xml:space="preserve">                                            </w:t>
            </w:r>
            <w:r w:rsidR="00E87708" w:rsidRPr="00C853BF">
              <w:rPr>
                <w:b/>
                <w:color w:val="0070C0"/>
                <w:sz w:val="32"/>
                <w:szCs w:val="32"/>
              </w:rPr>
              <w:t xml:space="preserve"> pentru I jumătate a anului 201</w:t>
            </w:r>
            <w:r w:rsidRPr="00C853BF">
              <w:rPr>
                <w:b/>
                <w:color w:val="0070C0"/>
                <w:sz w:val="32"/>
                <w:szCs w:val="32"/>
              </w:rPr>
              <w:t>9</w:t>
            </w:r>
          </w:p>
          <w:p w:rsidR="00E87708" w:rsidRDefault="00E87708" w:rsidP="00E87708">
            <w:pPr>
              <w:jc w:val="both"/>
              <w:rPr>
                <w:b/>
                <w:sz w:val="32"/>
                <w:szCs w:val="32"/>
              </w:rPr>
            </w:pPr>
          </w:p>
          <w:p w:rsidR="00E87708" w:rsidRDefault="00E87708" w:rsidP="00E87708">
            <w:pPr>
              <w:jc w:val="both"/>
              <w:rPr>
                <w:b/>
                <w:sz w:val="32"/>
                <w:szCs w:val="32"/>
              </w:rPr>
            </w:pPr>
          </w:p>
          <w:p w:rsidR="00AE077C" w:rsidRPr="00C853BF" w:rsidRDefault="00AE077C" w:rsidP="00AE077C">
            <w:pPr>
              <w:spacing w:line="360" w:lineRule="auto"/>
              <w:jc w:val="both"/>
              <w:rPr>
                <w:color w:val="0070C0"/>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87708" w:rsidRPr="00C853BF">
              <w:rPr>
                <w:b/>
                <w:color w:val="0070C0"/>
                <w:sz w:val="32"/>
                <w:szCs w:val="32"/>
              </w:rPr>
              <w:t>15000000-8</w:t>
            </w:r>
          </w:p>
          <w:p w:rsidR="00AE077C" w:rsidRPr="00C60D06" w:rsidRDefault="00AE077C" w:rsidP="00AE077C">
            <w:pPr>
              <w:spacing w:line="360" w:lineRule="auto"/>
              <w:jc w:val="both"/>
              <w:rPr>
                <w:sz w:val="32"/>
                <w:szCs w:val="32"/>
              </w:rPr>
            </w:pPr>
          </w:p>
          <w:p w:rsidR="00AE077C" w:rsidRPr="00C853BF" w:rsidRDefault="00AE077C" w:rsidP="00AE077C">
            <w:pPr>
              <w:spacing w:line="360" w:lineRule="auto"/>
              <w:jc w:val="both"/>
              <w:rPr>
                <w:b/>
                <w:color w:val="0070C0"/>
                <w:sz w:val="32"/>
                <w:szCs w:val="32"/>
              </w:rPr>
            </w:pPr>
            <w:r w:rsidRPr="00C60D06">
              <w:rPr>
                <w:sz w:val="32"/>
                <w:szCs w:val="32"/>
              </w:rPr>
              <w:t>Autoritarea Contractantă:</w:t>
            </w:r>
            <w:r w:rsidRPr="00C60D06">
              <w:rPr>
                <w:sz w:val="32"/>
                <w:szCs w:val="32"/>
              </w:rPr>
              <w:tab/>
            </w:r>
            <w:r w:rsidR="004A5CB5" w:rsidRPr="00C853BF">
              <w:rPr>
                <w:b/>
                <w:color w:val="0070C0"/>
                <w:sz w:val="32"/>
                <w:szCs w:val="32"/>
              </w:rPr>
              <w:t>Primăria com. Chioselia</w:t>
            </w:r>
          </w:p>
          <w:p w:rsidR="00E87708" w:rsidRPr="00C60D06" w:rsidRDefault="00E87708" w:rsidP="00AE077C">
            <w:pPr>
              <w:spacing w:line="360" w:lineRule="auto"/>
              <w:jc w:val="both"/>
              <w:rPr>
                <w:sz w:val="32"/>
                <w:szCs w:val="32"/>
              </w:rPr>
            </w:pPr>
          </w:p>
          <w:p w:rsidR="00AE077C" w:rsidRPr="00C853BF" w:rsidRDefault="00AE077C" w:rsidP="00AE077C">
            <w:pPr>
              <w:spacing w:line="360" w:lineRule="auto"/>
              <w:jc w:val="both"/>
              <w:rPr>
                <w:color w:val="0070C0"/>
                <w:sz w:val="32"/>
                <w:szCs w:val="32"/>
              </w:rPr>
            </w:pPr>
            <w:r w:rsidRPr="00C60D06">
              <w:rPr>
                <w:sz w:val="32"/>
                <w:szCs w:val="32"/>
              </w:rPr>
              <w:t>Procedura achiziţiei:</w:t>
            </w:r>
            <w:r w:rsidRPr="00C60D06">
              <w:rPr>
                <w:sz w:val="32"/>
                <w:szCs w:val="32"/>
              </w:rPr>
              <w:tab/>
            </w:r>
            <w:r w:rsidRPr="00C60D06">
              <w:rPr>
                <w:sz w:val="32"/>
                <w:szCs w:val="32"/>
              </w:rPr>
              <w:tab/>
            </w:r>
            <w:r w:rsidR="00E87708" w:rsidRPr="00C853BF">
              <w:rPr>
                <w:b/>
                <w:color w:val="0070C0"/>
                <w:sz w:val="32"/>
                <w:szCs w:val="32"/>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ph"/>
              <w:numPr>
                <w:ilvl w:val="0"/>
                <w:numId w:val="46"/>
              </w:numPr>
            </w:pPr>
            <w:r w:rsidRPr="00515F72">
              <w:t>standarde de protecţie a mediului</w:t>
            </w:r>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w:t>
            </w:r>
            <w:r w:rsidRPr="00CE764B">
              <w:rPr>
                <w:color w:val="000000" w:themeColor="text1"/>
              </w:rPr>
              <w:t>SIA „RSAP”,</w:t>
            </w:r>
            <w:r w:rsidRPr="003363AB">
              <w:rPr>
                <w:color w:val="000000" w:themeColor="text1"/>
              </w:rPr>
              <w:t xml:space="preserve">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 xml:space="preserve">în </w:t>
            </w:r>
            <w:r w:rsidRPr="00CE764B">
              <w:t>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w:t>
            </w:r>
            <w:r w:rsidRPr="00CE764B">
              <w:t>SIA „RSAP”,</w:t>
            </w:r>
            <w:r>
              <w:t xml:space="preserve">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4A5CB5" w:rsidRDefault="004A5CB5" w:rsidP="00EA1F8A">
            <w:pPr>
              <w:pStyle w:val="Heading2"/>
              <w:keepNext w:val="0"/>
              <w:keepLines w:val="0"/>
              <w:tabs>
                <w:tab w:val="left" w:pos="360"/>
                <w:tab w:val="left" w:pos="1134"/>
              </w:tabs>
              <w:spacing w:before="0"/>
              <w:jc w:val="center"/>
            </w:pPr>
            <w:bookmarkStart w:id="94" w:name="_Toc392180160"/>
            <w:bookmarkStart w:id="95" w:name="_Toc449539050"/>
          </w:p>
          <w:p w:rsidR="004A5CB5" w:rsidRDefault="004A5CB5" w:rsidP="00EA1F8A">
            <w:pPr>
              <w:pStyle w:val="Heading2"/>
              <w:keepNext w:val="0"/>
              <w:keepLines w:val="0"/>
              <w:tabs>
                <w:tab w:val="left" w:pos="360"/>
                <w:tab w:val="left" w:pos="1134"/>
              </w:tabs>
              <w:spacing w:before="0"/>
              <w:jc w:val="center"/>
            </w:pPr>
          </w:p>
          <w:p w:rsidR="004A5CB5" w:rsidRDefault="004A5CB5" w:rsidP="00EA1F8A">
            <w:pPr>
              <w:pStyle w:val="Heading2"/>
              <w:keepNext w:val="0"/>
              <w:keepLines w:val="0"/>
              <w:tabs>
                <w:tab w:val="left" w:pos="360"/>
                <w:tab w:val="left" w:pos="1134"/>
              </w:tabs>
              <w:spacing w:before="0"/>
              <w:jc w:val="center"/>
            </w:pPr>
          </w:p>
          <w:p w:rsidR="00B41118" w:rsidRDefault="00EA1F8A" w:rsidP="00EA1F8A">
            <w:pPr>
              <w:pStyle w:val="Heading2"/>
              <w:keepNext w:val="0"/>
              <w:keepLines w:val="0"/>
              <w:tabs>
                <w:tab w:val="left" w:pos="360"/>
                <w:tab w:val="left" w:pos="1134"/>
              </w:tabs>
              <w:spacing w:before="0"/>
              <w:jc w:val="center"/>
            </w:pPr>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expuse în documentaţia de atribuire, utilizind </w:t>
            </w:r>
            <w:r w:rsidRPr="00CE764B">
              <w:t>SIA “RSAP”,</w:t>
            </w:r>
            <w:r w:rsidRPr="00511417">
              <w:t xml:space="preserve">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 xml:space="preserve">La depunerea ofertei prin </w:t>
            </w:r>
            <w:r w:rsidRPr="00CE764B">
              <w:t>SIA „RSAP”,</w:t>
            </w:r>
            <w:r>
              <w:t xml:space="preserve">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CE764B">
              <w:t>SIA „RSAP”</w:t>
            </w:r>
            <w:r>
              <w:t xml:space="preserve">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 xml:space="preserve">în cadrul sistemului </w:t>
            </w:r>
            <w:r w:rsidRPr="00CE764B">
              <w:t>SIA „RSAP”</w:t>
            </w:r>
            <w:r>
              <w:t xml:space="preserve">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E764B" w:rsidRDefault="00B41118" w:rsidP="00AE077C">
            <w:pPr>
              <w:numPr>
                <w:ilvl w:val="1"/>
                <w:numId w:val="3"/>
              </w:numPr>
              <w:tabs>
                <w:tab w:val="left" w:pos="960"/>
                <w:tab w:val="left" w:pos="1134"/>
              </w:tabs>
              <w:spacing w:after="120"/>
              <w:ind w:left="0" w:firstLine="567"/>
              <w:jc w:val="both"/>
            </w:pPr>
            <w:r w:rsidRPr="00CE764B">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rsidRPr="00CE764B">
              <w:t>SIA „RSAP”</w:t>
            </w:r>
            <w:r>
              <w:t xml:space="preserve">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xml:space="preserve">, utilizînd instrumentele de evaluare din cadrul </w:t>
            </w:r>
            <w:r w:rsidRPr="00CE764B">
              <w:t>SIA „RSAP”,</w:t>
            </w:r>
            <w:r w:rsidRPr="00E74948">
              <w:t xml:space="preserve">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determina dacă ofertantul este calificat să execute </w:t>
            </w:r>
            <w:r w:rsidRPr="00C00499">
              <w:lastRenderedPageBreak/>
              <w:t>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 xml:space="preserve">Autoritatea contractantă, din propria inițiativă, anulează procedura de achiziție publică în cazurile prevăzute la art. 67, alin. (1) din Legea nr. 131/2015. Autoritatea contractantă are obligaţia de a comunica prin </w:t>
            </w:r>
            <w:r w:rsidRPr="00CE764B">
              <w:rPr>
                <w:bCs/>
              </w:rPr>
              <w:t>SIA „RSAP”</w:t>
            </w:r>
            <w:r w:rsidRPr="003153BF">
              <w:rPr>
                <w:bCs/>
              </w:rPr>
              <w:t xml:space="preserve">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CE764B">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898" w:type="dxa"/>
        <w:tblLayout w:type="fixed"/>
        <w:tblLook w:val="04A0" w:firstRow="1" w:lastRow="0" w:firstColumn="1" w:lastColumn="0" w:noHBand="0" w:noVBand="1"/>
      </w:tblPr>
      <w:tblGrid>
        <w:gridCol w:w="113"/>
        <w:gridCol w:w="568"/>
        <w:gridCol w:w="2410"/>
        <w:gridCol w:w="1556"/>
        <w:gridCol w:w="998"/>
        <w:gridCol w:w="851"/>
        <w:gridCol w:w="3251"/>
        <w:gridCol w:w="151"/>
      </w:tblGrid>
      <w:tr w:rsidR="00B41118" w:rsidRPr="00C00499" w:rsidTr="00B173B1">
        <w:trPr>
          <w:gridAfter w:val="1"/>
          <w:wAfter w:w="151" w:type="dxa"/>
          <w:trHeight w:val="850"/>
        </w:trPr>
        <w:tc>
          <w:tcPr>
            <w:tcW w:w="9747" w:type="dxa"/>
            <w:gridSpan w:val="7"/>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B173B1">
        <w:trPr>
          <w:gridAfter w:val="1"/>
          <w:wAfter w:w="151" w:type="dxa"/>
          <w:trHeight w:val="600"/>
        </w:trPr>
        <w:tc>
          <w:tcPr>
            <w:tcW w:w="9747" w:type="dxa"/>
            <w:gridSpan w:val="7"/>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B173B1">
        <w:trPr>
          <w:gridAfter w:val="1"/>
          <w:wAfter w:w="151" w:type="dxa"/>
          <w:trHeight w:val="600"/>
        </w:trPr>
        <w:tc>
          <w:tcPr>
            <w:tcW w:w="9747" w:type="dxa"/>
            <w:gridSpan w:val="7"/>
            <w:vAlign w:val="center"/>
          </w:tcPr>
          <w:p w:rsidR="00B41118" w:rsidRDefault="00B41118" w:rsidP="00AE077C">
            <w:pPr>
              <w:pStyle w:val="Heading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EC756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EC75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E6D67" w:rsidRPr="00C853BF" w:rsidRDefault="008E6D67" w:rsidP="008E6D67">
                  <w:pPr>
                    <w:pStyle w:val="BodyText"/>
                    <w:rPr>
                      <w:b/>
                      <w:i/>
                      <w:color w:val="0070C0"/>
                      <w:szCs w:val="22"/>
                    </w:rPr>
                  </w:pPr>
                  <w:r w:rsidRPr="00C853BF">
                    <w:rPr>
                      <w:b/>
                      <w:i/>
                      <w:color w:val="0070C0"/>
                      <w:sz w:val="22"/>
                      <w:szCs w:val="22"/>
                    </w:rPr>
                    <w:t>Prim</w:t>
                  </w:r>
                  <w:r w:rsidR="004A5CB5" w:rsidRPr="00C853BF">
                    <w:rPr>
                      <w:b/>
                      <w:i/>
                      <w:color w:val="0070C0"/>
                      <w:sz w:val="22"/>
                      <w:szCs w:val="22"/>
                    </w:rPr>
                    <w:t>ăria com. Chioselia</w:t>
                  </w:r>
                </w:p>
                <w:p w:rsidR="00B41118" w:rsidRPr="00C853BF" w:rsidRDefault="008E6D67" w:rsidP="008E6D67">
                  <w:pPr>
                    <w:pStyle w:val="BodyText"/>
                    <w:tabs>
                      <w:tab w:val="left" w:pos="4315"/>
                    </w:tabs>
                    <w:ind w:right="601"/>
                    <w:rPr>
                      <w:b/>
                      <w:i/>
                      <w:color w:val="0070C0"/>
                      <w:szCs w:val="22"/>
                    </w:rPr>
                  </w:pPr>
                  <w:r w:rsidRPr="00C853BF">
                    <w:rPr>
                      <w:b/>
                      <w:i/>
                      <w:color w:val="0070C0"/>
                      <w:sz w:val="22"/>
                      <w:szCs w:val="22"/>
                    </w:rPr>
                    <w:t xml:space="preserve">IDNO  </w:t>
                  </w:r>
                  <w:r w:rsidR="004A5CB5" w:rsidRPr="00C853BF">
                    <w:rPr>
                      <w:b/>
                      <w:i/>
                      <w:color w:val="0070C0"/>
                      <w:sz w:val="22"/>
                      <w:szCs w:val="22"/>
                    </w:rPr>
                    <w:t>1007601006612</w:t>
                  </w:r>
                </w:p>
              </w:tc>
            </w:tr>
            <w:tr w:rsidR="00B41118" w:rsidRPr="001B7344" w:rsidTr="00EC75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853BF" w:rsidRDefault="008E6D67" w:rsidP="00041CBB">
                  <w:pPr>
                    <w:pStyle w:val="BodyText"/>
                    <w:tabs>
                      <w:tab w:val="left" w:pos="4457"/>
                      <w:tab w:val="left" w:pos="4649"/>
                    </w:tabs>
                    <w:ind w:right="175"/>
                    <w:rPr>
                      <w:b/>
                      <w:i/>
                      <w:color w:val="0070C0"/>
                      <w:szCs w:val="22"/>
                    </w:rPr>
                  </w:pPr>
                  <w:r w:rsidRPr="00C853BF">
                    <w:rPr>
                      <w:b/>
                      <w:i/>
                      <w:color w:val="0070C0"/>
                      <w:sz w:val="22"/>
                      <w:szCs w:val="22"/>
                    </w:rPr>
                    <w:t>Produs</w:t>
                  </w:r>
                  <w:r w:rsidR="000A25B6" w:rsidRPr="00C853BF">
                    <w:rPr>
                      <w:b/>
                      <w:i/>
                      <w:color w:val="0070C0"/>
                      <w:sz w:val="22"/>
                      <w:szCs w:val="22"/>
                    </w:rPr>
                    <w:t>e alimentare pentru  Grădinița de copii din com. Chioselia</w:t>
                  </w:r>
                  <w:r w:rsidR="00940BB3" w:rsidRPr="00C853BF">
                    <w:rPr>
                      <w:b/>
                      <w:i/>
                      <w:color w:val="0070C0"/>
                      <w:sz w:val="22"/>
                      <w:szCs w:val="22"/>
                    </w:rPr>
                    <w:t xml:space="preserve">, pentru </w:t>
                  </w:r>
                  <w:r w:rsidRPr="00C853BF">
                    <w:rPr>
                      <w:b/>
                      <w:i/>
                      <w:color w:val="0070C0"/>
                      <w:sz w:val="22"/>
                      <w:szCs w:val="22"/>
                    </w:rPr>
                    <w:t xml:space="preserve"> I jumătate a anului 2019.</w:t>
                  </w:r>
                </w:p>
              </w:tc>
            </w:tr>
            <w:tr w:rsidR="00B41118" w:rsidRPr="001B7344" w:rsidTr="00EC75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853BF" w:rsidRDefault="00B41118" w:rsidP="004B5C1D">
                  <w:pPr>
                    <w:jc w:val="both"/>
                    <w:rPr>
                      <w:rFonts w:ascii="Baltica RR" w:hAnsi="Baltica RR"/>
                      <w:b/>
                      <w:i/>
                      <w:noProof w:val="0"/>
                      <w:color w:val="0070C0"/>
                    </w:rPr>
                  </w:pPr>
                  <w:r w:rsidRPr="00C853BF">
                    <w:rPr>
                      <w:rFonts w:ascii="Baltica RR" w:hAnsi="Baltica RR"/>
                      <w:b/>
                      <w:i/>
                      <w:noProof w:val="0"/>
                      <w:color w:val="0070C0"/>
                      <w:sz w:val="22"/>
                      <w:szCs w:val="22"/>
                    </w:rPr>
                    <w:t>Nr.:</w:t>
                  </w:r>
                  <w:r w:rsidR="004B5C1D" w:rsidRPr="00C853BF">
                    <w:rPr>
                      <w:rFonts w:ascii="Baltica RR" w:hAnsi="Baltica RR"/>
                      <w:b/>
                      <w:i/>
                      <w:noProof w:val="0"/>
                      <w:color w:val="0070C0"/>
                      <w:sz w:val="22"/>
                      <w:szCs w:val="22"/>
                    </w:rPr>
                    <w:t xml:space="preserve"> Informația o găsiți în </w:t>
                  </w:r>
                  <w:r w:rsidR="004B5C1D" w:rsidRPr="00CE764B">
                    <w:rPr>
                      <w:rFonts w:ascii="Baltica RR" w:hAnsi="Baltica RR"/>
                      <w:b/>
                      <w:i/>
                      <w:noProof w:val="0"/>
                      <w:color w:val="0070C0"/>
                      <w:sz w:val="22"/>
                      <w:szCs w:val="22"/>
                    </w:rPr>
                    <w:t>SIA RSAP</w:t>
                  </w:r>
                </w:p>
                <w:p w:rsidR="00B41118" w:rsidRPr="00C853BF" w:rsidRDefault="00B41118" w:rsidP="004B5C1D">
                  <w:pPr>
                    <w:jc w:val="both"/>
                    <w:rPr>
                      <w:rFonts w:ascii="Baltica RR" w:hAnsi="Baltica RR"/>
                      <w:b/>
                      <w:i/>
                      <w:noProof w:val="0"/>
                      <w:color w:val="0070C0"/>
                    </w:rPr>
                  </w:pPr>
                  <w:r w:rsidRPr="00C853BF">
                    <w:rPr>
                      <w:rFonts w:ascii="Baltica RR" w:hAnsi="Baltica RR"/>
                      <w:b/>
                      <w:i/>
                      <w:noProof w:val="0"/>
                      <w:color w:val="0070C0"/>
                      <w:sz w:val="22"/>
                      <w:szCs w:val="22"/>
                    </w:rPr>
                    <w:t>Tipul procedurii de achiziție:</w:t>
                  </w:r>
                  <w:r w:rsidR="00041CBB" w:rsidRPr="00C853BF">
                    <w:rPr>
                      <w:rFonts w:ascii="Baltica RR" w:hAnsi="Baltica RR"/>
                      <w:b/>
                      <w:i/>
                      <w:noProof w:val="0"/>
                      <w:color w:val="0070C0"/>
                      <w:sz w:val="22"/>
                      <w:szCs w:val="22"/>
                    </w:rPr>
                    <w:t xml:space="preserve"> Licitație publică</w:t>
                  </w:r>
                </w:p>
              </w:tc>
            </w:tr>
            <w:tr w:rsidR="00B41118" w:rsidRPr="00F650BC" w:rsidTr="00EC75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853BF" w:rsidRDefault="00B41118" w:rsidP="004B5C1D">
                  <w:pPr>
                    <w:jc w:val="both"/>
                    <w:rPr>
                      <w:rFonts w:ascii="Baltica RR" w:hAnsi="Baltica RR"/>
                      <w:b/>
                      <w:i/>
                      <w:noProof w:val="0"/>
                      <w:color w:val="0070C0"/>
                    </w:rPr>
                  </w:pPr>
                  <w:r w:rsidRPr="00C853BF">
                    <w:rPr>
                      <w:rFonts w:ascii="Baltica RR" w:hAnsi="Baltica RR"/>
                      <w:b/>
                      <w:i/>
                      <w:noProof w:val="0"/>
                      <w:color w:val="0070C0"/>
                      <w:sz w:val="22"/>
                      <w:szCs w:val="22"/>
                    </w:rPr>
                    <w:t xml:space="preserve">bunuri </w:t>
                  </w:r>
                </w:p>
              </w:tc>
            </w:tr>
            <w:tr w:rsidR="00B41118" w:rsidRPr="001B7344" w:rsidTr="00EC75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853BF" w:rsidRDefault="00041CBB" w:rsidP="004B5C1D">
                  <w:pPr>
                    <w:jc w:val="both"/>
                    <w:rPr>
                      <w:rFonts w:ascii="Baltica RR" w:hAnsi="Baltica RR"/>
                      <w:b/>
                      <w:i/>
                      <w:noProof w:val="0"/>
                      <w:color w:val="0070C0"/>
                    </w:rPr>
                  </w:pPr>
                  <w:r w:rsidRPr="00C853BF">
                    <w:rPr>
                      <w:rFonts w:ascii="Baltica RR" w:hAnsi="Baltica RR"/>
                      <w:b/>
                      <w:i/>
                      <w:noProof w:val="0"/>
                      <w:color w:val="0070C0"/>
                      <w:sz w:val="22"/>
                      <w:szCs w:val="22"/>
                    </w:rPr>
                    <w:t>15000000-8</w:t>
                  </w:r>
                </w:p>
              </w:tc>
            </w:tr>
            <w:tr w:rsidR="00B41118" w:rsidRPr="00F650BC" w:rsidTr="00EC75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0328B" w:rsidRPr="00C853BF" w:rsidRDefault="0010328B" w:rsidP="004B5C1D">
                  <w:pPr>
                    <w:jc w:val="both"/>
                    <w:rPr>
                      <w:rFonts w:ascii="Baltica RR" w:hAnsi="Baltica RR"/>
                      <w:b/>
                      <w:i/>
                      <w:noProof w:val="0"/>
                      <w:color w:val="0070C0"/>
                    </w:rPr>
                  </w:pPr>
                  <w:r w:rsidRPr="00C853BF">
                    <w:rPr>
                      <w:rFonts w:ascii="Baltica RR" w:hAnsi="Baltica RR"/>
                      <w:b/>
                      <w:i/>
                      <w:noProof w:val="0"/>
                      <w:color w:val="0070C0"/>
                      <w:sz w:val="22"/>
                      <w:szCs w:val="22"/>
                    </w:rPr>
                    <w:t>bugetul local</w:t>
                  </w:r>
                </w:p>
                <w:p w:rsidR="00B41118" w:rsidRPr="00C853BF" w:rsidRDefault="0010328B" w:rsidP="004B5C1D">
                  <w:pPr>
                    <w:jc w:val="both"/>
                    <w:rPr>
                      <w:rFonts w:ascii="Baltica RR" w:hAnsi="Baltica RR"/>
                      <w:b/>
                      <w:i/>
                      <w:noProof w:val="0"/>
                      <w:color w:val="0070C0"/>
                    </w:rPr>
                  </w:pPr>
                  <w:r w:rsidRPr="00C853BF">
                    <w:rPr>
                      <w:rFonts w:ascii="Baltica RR" w:hAnsi="Baltica RR"/>
                      <w:b/>
                      <w:i/>
                      <w:noProof w:val="0"/>
                      <w:color w:val="0070C0"/>
                      <w:sz w:val="22"/>
                      <w:szCs w:val="22"/>
                    </w:rPr>
                    <w:t>I jumătate a anului 2019</w:t>
                  </w:r>
                </w:p>
              </w:tc>
            </w:tr>
            <w:tr w:rsidR="00B41118" w:rsidRPr="001B7344" w:rsidTr="00EC75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0328B" w:rsidRPr="00C853BF" w:rsidRDefault="000A25B6" w:rsidP="004B5C1D">
                  <w:pPr>
                    <w:jc w:val="both"/>
                    <w:rPr>
                      <w:rFonts w:ascii="Baltica RR" w:hAnsi="Baltica RR"/>
                      <w:b/>
                      <w:i/>
                      <w:noProof w:val="0"/>
                      <w:color w:val="0070C0"/>
                    </w:rPr>
                  </w:pPr>
                  <w:r w:rsidRPr="00C853BF">
                    <w:rPr>
                      <w:rFonts w:ascii="Baltica RR" w:hAnsi="Baltica RR"/>
                      <w:b/>
                      <w:i/>
                      <w:noProof w:val="0"/>
                      <w:color w:val="0070C0"/>
                      <w:sz w:val="22"/>
                      <w:szCs w:val="22"/>
                    </w:rPr>
                    <w:t>Primăria com. Chioselia</w:t>
                  </w:r>
                </w:p>
                <w:p w:rsidR="00B41118" w:rsidRPr="00C853BF" w:rsidRDefault="00B41118" w:rsidP="004B5C1D">
                  <w:pPr>
                    <w:jc w:val="both"/>
                    <w:rPr>
                      <w:rFonts w:ascii="Baltica RR" w:hAnsi="Baltica RR"/>
                      <w:b/>
                      <w:i/>
                      <w:noProof w:val="0"/>
                      <w:color w:val="0070C0"/>
                    </w:rPr>
                  </w:pPr>
                </w:p>
              </w:tc>
            </w:tr>
            <w:tr w:rsidR="00B41118" w:rsidRPr="001B7344" w:rsidTr="00EC75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853BF" w:rsidRDefault="004B5C1D" w:rsidP="004B5C1D">
                  <w:pPr>
                    <w:jc w:val="both"/>
                    <w:rPr>
                      <w:rFonts w:ascii="Baltica RR" w:hAnsi="Baltica RR"/>
                      <w:b/>
                      <w:i/>
                      <w:noProof w:val="0"/>
                      <w:color w:val="0070C0"/>
                    </w:rPr>
                  </w:pPr>
                  <w:r w:rsidRPr="00C853BF">
                    <w:rPr>
                      <w:rFonts w:ascii="Baltica RR" w:hAnsi="Baltica RR"/>
                      <w:b/>
                      <w:i/>
                      <w:noProof w:val="0"/>
                      <w:color w:val="0070C0"/>
                      <w:sz w:val="22"/>
                      <w:szCs w:val="22"/>
                    </w:rPr>
                    <w:t>Nu se aplică</w:t>
                  </w:r>
                </w:p>
              </w:tc>
            </w:tr>
            <w:tr w:rsidR="00B41118" w:rsidRPr="001B7344" w:rsidTr="00EC75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42BC9" w:rsidRPr="00C853BF" w:rsidRDefault="00142BC9" w:rsidP="00142BC9">
                  <w:pPr>
                    <w:pStyle w:val="BodyText"/>
                    <w:rPr>
                      <w:b/>
                      <w:i/>
                      <w:color w:val="0070C0"/>
                      <w:szCs w:val="22"/>
                    </w:rPr>
                  </w:pPr>
                  <w:r w:rsidRPr="00C853BF">
                    <w:rPr>
                      <w:b/>
                      <w:i/>
                      <w:color w:val="0070C0"/>
                      <w:sz w:val="22"/>
                      <w:szCs w:val="22"/>
                    </w:rPr>
                    <w:t>Prim</w:t>
                  </w:r>
                  <w:r w:rsidR="000A25B6" w:rsidRPr="00C853BF">
                    <w:rPr>
                      <w:b/>
                      <w:i/>
                      <w:color w:val="0070C0"/>
                      <w:sz w:val="22"/>
                      <w:szCs w:val="22"/>
                    </w:rPr>
                    <w:t>ăria com. Chioselia</w:t>
                  </w:r>
                </w:p>
                <w:p w:rsidR="00B41118" w:rsidRPr="00C853BF" w:rsidRDefault="00142BC9" w:rsidP="00142BC9">
                  <w:pPr>
                    <w:pStyle w:val="BodyText"/>
                    <w:rPr>
                      <w:b/>
                      <w:i/>
                      <w:color w:val="0070C0"/>
                      <w:szCs w:val="22"/>
                    </w:rPr>
                  </w:pPr>
                  <w:r w:rsidRPr="00C853BF">
                    <w:rPr>
                      <w:b/>
                      <w:i/>
                      <w:color w:val="0070C0"/>
                      <w:sz w:val="22"/>
                      <w:szCs w:val="22"/>
                    </w:rPr>
                    <w:t xml:space="preserve">IDNO  </w:t>
                  </w:r>
                  <w:r w:rsidR="000A25B6" w:rsidRPr="00C853BF">
                    <w:rPr>
                      <w:b/>
                      <w:i/>
                      <w:color w:val="0070C0"/>
                      <w:sz w:val="22"/>
                      <w:szCs w:val="22"/>
                    </w:rPr>
                    <w:t>1007601006612</w:t>
                  </w:r>
                </w:p>
              </w:tc>
            </w:tr>
            <w:tr w:rsidR="00B41118" w:rsidRPr="001B7344" w:rsidTr="00EC75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853BF" w:rsidRDefault="00142BC9" w:rsidP="00AE077C">
                  <w:pPr>
                    <w:pStyle w:val="BodyText"/>
                    <w:rPr>
                      <w:b/>
                      <w:i/>
                      <w:color w:val="0070C0"/>
                      <w:szCs w:val="22"/>
                    </w:rPr>
                  </w:pPr>
                  <w:r w:rsidRPr="00C853BF">
                    <w:rPr>
                      <w:b/>
                      <w:i/>
                      <w:color w:val="0070C0"/>
                      <w:sz w:val="22"/>
                      <w:szCs w:val="22"/>
                    </w:rPr>
                    <w:t>Gr</w:t>
                  </w:r>
                  <w:r w:rsidR="00C853BF" w:rsidRPr="00C853BF">
                    <w:rPr>
                      <w:b/>
                      <w:i/>
                      <w:color w:val="0070C0"/>
                      <w:sz w:val="22"/>
                      <w:szCs w:val="22"/>
                    </w:rPr>
                    <w:t>ădinița de copii n</w:t>
                  </w:r>
                  <w:r w:rsidRPr="00C853BF">
                    <w:rPr>
                      <w:b/>
                      <w:i/>
                      <w:color w:val="0070C0"/>
                      <w:sz w:val="22"/>
                      <w:szCs w:val="22"/>
                    </w:rPr>
                    <w:t>r. 1</w:t>
                  </w:r>
                  <w:r w:rsidR="00986A5F" w:rsidRPr="00C853BF">
                    <w:rPr>
                      <w:b/>
                      <w:i/>
                      <w:color w:val="0070C0"/>
                      <w:sz w:val="22"/>
                      <w:szCs w:val="22"/>
                    </w:rPr>
                    <w:t xml:space="preserve"> </w:t>
                  </w:r>
                  <w:r w:rsidR="000A25B6" w:rsidRPr="00C853BF">
                    <w:rPr>
                      <w:b/>
                      <w:i/>
                      <w:color w:val="0070C0"/>
                      <w:sz w:val="22"/>
                      <w:szCs w:val="22"/>
                    </w:rPr>
                    <w:t>din com. Chioselia</w:t>
                  </w:r>
                </w:p>
              </w:tc>
            </w:tr>
            <w:tr w:rsidR="00B41118" w:rsidRPr="00F650BC" w:rsidTr="00EC75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853BF" w:rsidRDefault="00B41118" w:rsidP="00AE077C">
                  <w:pPr>
                    <w:pStyle w:val="BodyText"/>
                    <w:rPr>
                      <w:b/>
                      <w:i/>
                      <w:color w:val="0070C0"/>
                      <w:szCs w:val="22"/>
                    </w:rPr>
                  </w:pPr>
                  <w:r w:rsidRPr="00C853BF">
                    <w:rPr>
                      <w:b/>
                      <w:i/>
                      <w:color w:val="0070C0"/>
                      <w:sz w:val="22"/>
                      <w:szCs w:val="22"/>
                    </w:rPr>
                    <w:t>limba de stat</w:t>
                  </w:r>
                </w:p>
              </w:tc>
            </w:tr>
            <w:tr w:rsidR="00B41118" w:rsidRPr="00F650BC" w:rsidTr="00EC756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823C71">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C853BF" w:rsidRDefault="00B41118" w:rsidP="00AE077C">
                  <w:pPr>
                    <w:jc w:val="both"/>
                    <w:rPr>
                      <w:rFonts w:ascii="Baltica RR" w:hAnsi="Baltica RR"/>
                      <w:b/>
                      <w:i/>
                      <w:noProof w:val="0"/>
                      <w:color w:val="0070C0"/>
                    </w:rPr>
                  </w:pPr>
                </w:p>
              </w:tc>
              <w:tc>
                <w:tcPr>
                  <w:tcW w:w="1390" w:type="dxa"/>
                  <w:tcBorders>
                    <w:top w:val="single" w:sz="4" w:space="0" w:color="auto"/>
                    <w:right w:val="single" w:sz="4" w:space="0" w:color="auto"/>
                  </w:tcBorders>
                  <w:vAlign w:val="center"/>
                </w:tcPr>
                <w:p w:rsidR="00B41118" w:rsidRPr="00C853BF" w:rsidRDefault="00B41118" w:rsidP="00AE077C">
                  <w:pPr>
                    <w:pStyle w:val="BodyText"/>
                    <w:tabs>
                      <w:tab w:val="right" w:pos="4743"/>
                    </w:tabs>
                    <w:rPr>
                      <w:b/>
                      <w:i/>
                      <w:color w:val="0070C0"/>
                      <w:szCs w:val="22"/>
                    </w:rPr>
                  </w:pPr>
                </w:p>
              </w:tc>
            </w:tr>
            <w:tr w:rsidR="00B41118" w:rsidRPr="00F650BC" w:rsidTr="004B5C1D">
              <w:trPr>
                <w:trHeight w:val="408"/>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C65067" w:rsidRPr="00C853BF" w:rsidRDefault="004B5C1D" w:rsidP="00823C71">
                  <w:pPr>
                    <w:jc w:val="both"/>
                    <w:rPr>
                      <w:rFonts w:ascii="Baltica RR" w:hAnsi="Baltica RR"/>
                      <w:b/>
                      <w:i/>
                      <w:noProof w:val="0"/>
                      <w:color w:val="0070C0"/>
                    </w:rPr>
                  </w:pPr>
                  <w:r w:rsidRPr="00CE764B">
                    <w:rPr>
                      <w:rFonts w:ascii="Baltica RR" w:hAnsi="Baltica RR"/>
                      <w:b/>
                      <w:i/>
                      <w:noProof w:val="0"/>
                      <w:color w:val="0070C0"/>
                      <w:sz w:val="22"/>
                      <w:szCs w:val="22"/>
                    </w:rPr>
                    <w:t>SIA RSAP</w:t>
                  </w:r>
                </w:p>
              </w:tc>
              <w:tc>
                <w:tcPr>
                  <w:tcW w:w="1390" w:type="dxa"/>
                  <w:tcBorders>
                    <w:right w:val="single" w:sz="4" w:space="0" w:color="auto"/>
                  </w:tcBorders>
                  <w:vAlign w:val="center"/>
                </w:tcPr>
                <w:p w:rsidR="00B41118" w:rsidRPr="00C853BF" w:rsidRDefault="00B41118" w:rsidP="00AE077C">
                  <w:pPr>
                    <w:pStyle w:val="BodyText"/>
                    <w:tabs>
                      <w:tab w:val="right" w:pos="4743"/>
                    </w:tabs>
                    <w:rPr>
                      <w:b/>
                      <w:i/>
                      <w:color w:val="0070C0"/>
                      <w:szCs w:val="22"/>
                    </w:rPr>
                  </w:pPr>
                </w:p>
              </w:tc>
            </w:tr>
            <w:tr w:rsidR="00B41118" w:rsidRPr="00F650BC" w:rsidTr="00EC756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C853BF" w:rsidRDefault="00B41118" w:rsidP="00AE077C">
                  <w:pPr>
                    <w:tabs>
                      <w:tab w:val="right" w:pos="4743"/>
                    </w:tabs>
                    <w:jc w:val="both"/>
                    <w:rPr>
                      <w:rFonts w:ascii="Baltica RR" w:hAnsi="Baltica RR"/>
                      <w:b/>
                      <w:i/>
                      <w:noProof w:val="0"/>
                      <w:color w:val="0070C0"/>
                    </w:rPr>
                  </w:pPr>
                </w:p>
              </w:tc>
              <w:tc>
                <w:tcPr>
                  <w:tcW w:w="1390" w:type="dxa"/>
                  <w:tcBorders>
                    <w:right w:val="single" w:sz="4" w:space="0" w:color="auto"/>
                  </w:tcBorders>
                  <w:vAlign w:val="center"/>
                </w:tcPr>
                <w:p w:rsidR="00B41118" w:rsidRPr="00C853BF" w:rsidRDefault="00B41118" w:rsidP="00AE077C">
                  <w:pPr>
                    <w:pStyle w:val="BodyText"/>
                    <w:tabs>
                      <w:tab w:val="right" w:pos="4743"/>
                    </w:tabs>
                    <w:rPr>
                      <w:b/>
                      <w:i/>
                      <w:color w:val="0070C0"/>
                      <w:szCs w:val="22"/>
                    </w:rPr>
                  </w:pPr>
                </w:p>
              </w:tc>
            </w:tr>
            <w:tr w:rsidR="00B41118" w:rsidRPr="00F650BC" w:rsidTr="00C65067">
              <w:trPr>
                <w:trHeight w:val="201"/>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C853BF" w:rsidRDefault="00B41118" w:rsidP="00AE077C">
                  <w:pPr>
                    <w:tabs>
                      <w:tab w:val="right" w:pos="4743"/>
                    </w:tabs>
                    <w:jc w:val="both"/>
                    <w:rPr>
                      <w:rFonts w:ascii="Baltica RR" w:hAnsi="Baltica RR"/>
                      <w:b/>
                      <w:i/>
                      <w:noProof w:val="0"/>
                      <w:color w:val="0070C0"/>
                    </w:rPr>
                  </w:pPr>
                </w:p>
              </w:tc>
              <w:tc>
                <w:tcPr>
                  <w:tcW w:w="1390" w:type="dxa"/>
                  <w:tcBorders>
                    <w:right w:val="single" w:sz="4" w:space="0" w:color="auto"/>
                  </w:tcBorders>
                  <w:vAlign w:val="center"/>
                </w:tcPr>
                <w:p w:rsidR="00B41118" w:rsidRPr="00C853BF" w:rsidRDefault="00B41118" w:rsidP="00AE077C">
                  <w:pPr>
                    <w:pStyle w:val="BodyText"/>
                    <w:tabs>
                      <w:tab w:val="right" w:pos="4743"/>
                    </w:tabs>
                    <w:rPr>
                      <w:b/>
                      <w:i/>
                      <w:color w:val="0070C0"/>
                      <w:szCs w:val="22"/>
                    </w:rPr>
                  </w:pPr>
                </w:p>
              </w:tc>
            </w:tr>
            <w:tr w:rsidR="00B41118" w:rsidRPr="00F650BC" w:rsidTr="008F5E5F">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bottom w:val="single" w:sz="4" w:space="0" w:color="auto"/>
                  </w:tcBorders>
                  <w:vAlign w:val="center"/>
                </w:tcPr>
                <w:p w:rsidR="00B41118" w:rsidRPr="00C853BF" w:rsidRDefault="00B41118" w:rsidP="00AE077C">
                  <w:pPr>
                    <w:jc w:val="both"/>
                    <w:rPr>
                      <w:rFonts w:ascii="Baltica RR" w:hAnsi="Baltica RR"/>
                      <w:b/>
                      <w:i/>
                      <w:noProof w:val="0"/>
                      <w:color w:val="0070C0"/>
                    </w:rPr>
                  </w:pPr>
                </w:p>
              </w:tc>
              <w:tc>
                <w:tcPr>
                  <w:tcW w:w="1390" w:type="dxa"/>
                  <w:tcBorders>
                    <w:bottom w:val="single" w:sz="4" w:space="0" w:color="auto"/>
                    <w:right w:val="single" w:sz="4" w:space="0" w:color="auto"/>
                  </w:tcBorders>
                  <w:vAlign w:val="center"/>
                </w:tcPr>
                <w:p w:rsidR="00B41118" w:rsidRPr="00C853BF" w:rsidRDefault="00B41118" w:rsidP="00AE077C">
                  <w:pPr>
                    <w:pStyle w:val="BodyText"/>
                    <w:tabs>
                      <w:tab w:val="right" w:pos="4743"/>
                    </w:tabs>
                    <w:rPr>
                      <w:b/>
                      <w:i/>
                      <w:color w:val="0070C0"/>
                      <w:szCs w:val="22"/>
                    </w:rPr>
                  </w:pPr>
                </w:p>
              </w:tc>
            </w:tr>
            <w:tr w:rsidR="00B41118" w:rsidRPr="001B7344" w:rsidTr="00EC756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853BF" w:rsidRDefault="004B5C1D" w:rsidP="00AE077C">
                  <w:pPr>
                    <w:pStyle w:val="BodyText"/>
                    <w:tabs>
                      <w:tab w:val="right" w:pos="4743"/>
                    </w:tabs>
                    <w:rPr>
                      <w:b/>
                      <w:i/>
                      <w:color w:val="0070C0"/>
                      <w:szCs w:val="22"/>
                    </w:rPr>
                  </w:pPr>
                  <w:r w:rsidRPr="00C853BF">
                    <w:rPr>
                      <w:b/>
                      <w:i/>
                      <w:color w:val="0070C0"/>
                      <w:sz w:val="22"/>
                      <w:szCs w:val="22"/>
                    </w:rPr>
                    <w:t>nu se aplică</w:t>
                  </w:r>
                </w:p>
              </w:tc>
            </w:tr>
            <w:tr w:rsidR="004B5C1D" w:rsidRPr="00F650BC" w:rsidTr="00EC756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B5C1D" w:rsidRPr="00F650BC" w:rsidRDefault="004B5C1D"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B5C1D" w:rsidRPr="00F650BC" w:rsidRDefault="004B5C1D" w:rsidP="00AE077C">
                  <w:pPr>
                    <w:pStyle w:val="BodyText"/>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B5C1D" w:rsidRPr="00C853BF" w:rsidRDefault="004B5C1D" w:rsidP="00940BB3">
                  <w:pPr>
                    <w:pStyle w:val="ListParagraph"/>
                    <w:numPr>
                      <w:ilvl w:val="0"/>
                      <w:numId w:val="0"/>
                    </w:numPr>
                    <w:tabs>
                      <w:tab w:val="clear" w:pos="1134"/>
                      <w:tab w:val="left" w:pos="284"/>
                      <w:tab w:val="right" w:pos="9531"/>
                    </w:tabs>
                    <w:spacing w:line="360" w:lineRule="auto"/>
                    <w:ind w:left="360"/>
                    <w:contextualSpacing/>
                    <w:jc w:val="left"/>
                    <w:rPr>
                      <w:rFonts w:ascii="Baltica RR" w:hAnsi="Baltica RR"/>
                      <w:b/>
                      <w:i/>
                      <w:color w:val="0070C0"/>
                      <w:lang w:val="ro-RO"/>
                    </w:rPr>
                  </w:pPr>
                  <w:r w:rsidRPr="00C853BF">
                    <w:rPr>
                      <w:rFonts w:ascii="Baltica RR" w:hAnsi="Baltica RR"/>
                      <w:b/>
                      <w:i/>
                      <w:color w:val="0070C0"/>
                      <w:sz w:val="22"/>
                      <w:szCs w:val="22"/>
                      <w:lang w:val="ro-RO"/>
                    </w:rPr>
                    <w:t>Vânzare-cumpărare</w:t>
                  </w:r>
                </w:p>
                <w:p w:rsidR="004B5C1D" w:rsidRPr="00C853BF" w:rsidRDefault="004B5C1D" w:rsidP="00940BB3">
                  <w:pPr>
                    <w:tabs>
                      <w:tab w:val="left" w:pos="284"/>
                      <w:tab w:val="right" w:pos="9531"/>
                    </w:tabs>
                    <w:spacing w:line="360" w:lineRule="auto"/>
                    <w:contextualSpacing/>
                    <w:rPr>
                      <w:rFonts w:ascii="Baltica RR" w:hAnsi="Baltica RR"/>
                      <w:b/>
                      <w:i/>
                      <w:noProof w:val="0"/>
                      <w:color w:val="0070C0"/>
                    </w:rPr>
                  </w:pPr>
                </w:p>
              </w:tc>
            </w:tr>
            <w:tr w:rsidR="004B5C1D" w:rsidRPr="001B7344" w:rsidTr="00EC756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B5C1D" w:rsidRPr="00F650BC" w:rsidRDefault="004B5C1D"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B5C1D" w:rsidRPr="00F650BC" w:rsidRDefault="004B5C1D"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B5C1D" w:rsidRPr="00C853BF" w:rsidRDefault="004B5C1D" w:rsidP="00940BB3">
                  <w:pPr>
                    <w:pStyle w:val="BodyText"/>
                    <w:tabs>
                      <w:tab w:val="right" w:pos="4743"/>
                    </w:tabs>
                    <w:rPr>
                      <w:b/>
                      <w:i/>
                      <w:color w:val="0070C0"/>
                      <w:szCs w:val="22"/>
                    </w:rPr>
                  </w:pPr>
                  <w:r w:rsidRPr="00C853BF">
                    <w:rPr>
                      <w:b/>
                      <w:i/>
                      <w:color w:val="0070C0"/>
                      <w:sz w:val="22"/>
                      <w:szCs w:val="22"/>
                    </w:rPr>
                    <w:t>nu se aplică</w:t>
                  </w:r>
                </w:p>
              </w:tc>
            </w:tr>
          </w:tbl>
          <w:p w:rsidR="00B41118" w:rsidRPr="001B7344" w:rsidRDefault="00B41118" w:rsidP="00AE077C">
            <w:pPr>
              <w:rPr>
                <w:lang w:val="en-US"/>
              </w:rPr>
            </w:pPr>
          </w:p>
        </w:tc>
      </w:tr>
      <w:tr w:rsidR="00B41118" w:rsidRPr="00C00499" w:rsidTr="00B173B1">
        <w:trPr>
          <w:gridAfter w:val="1"/>
          <w:wAfter w:w="151" w:type="dxa"/>
          <w:trHeight w:val="600"/>
        </w:trPr>
        <w:tc>
          <w:tcPr>
            <w:tcW w:w="9747" w:type="dxa"/>
            <w:gridSpan w:val="7"/>
            <w:vAlign w:val="center"/>
          </w:tcPr>
          <w:p w:rsidR="00B41118" w:rsidRDefault="00B41118" w:rsidP="00AE077C">
            <w:pPr>
              <w:pStyle w:val="Heading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p w:rsidR="00E1703F" w:rsidRPr="00E1703F" w:rsidRDefault="00E1703F" w:rsidP="00E1703F"/>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567"/>
          <w:jc w:val="center"/>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rsidR="00B173B1" w:rsidRPr="00B173B1" w:rsidRDefault="00B173B1" w:rsidP="00B173B1">
            <w:pPr>
              <w:tabs>
                <w:tab w:val="left" w:pos="284"/>
                <w:tab w:val="right" w:pos="9531"/>
              </w:tabs>
              <w:jc w:val="center"/>
              <w:rPr>
                <w:b/>
                <w:noProof w:val="0"/>
                <w:lang w:eastAsia="ru-RU"/>
              </w:rPr>
            </w:pPr>
            <w:r w:rsidRPr="00B173B1">
              <w:rPr>
                <w:b/>
                <w:noProof w:val="0"/>
                <w:lang w:eastAsia="ru-RU"/>
              </w:rPr>
              <w:t>Nr. d/o</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tcPr>
          <w:p w:rsidR="00B173B1" w:rsidRPr="00B173B1" w:rsidRDefault="00B173B1" w:rsidP="00B173B1">
            <w:pPr>
              <w:tabs>
                <w:tab w:val="left" w:pos="284"/>
                <w:tab w:val="right" w:pos="9531"/>
              </w:tabs>
              <w:rPr>
                <w:b/>
                <w:noProof w:val="0"/>
                <w:lang w:eastAsia="ru-RU"/>
              </w:rPr>
            </w:pPr>
            <w:r w:rsidRPr="00B173B1">
              <w:rPr>
                <w:b/>
                <w:noProof w:val="0"/>
                <w:lang w:eastAsia="ru-RU"/>
              </w:rPr>
              <w:t>Denumirea bunurilor/serviciilor solicitate</w:t>
            </w:r>
          </w:p>
        </w:tc>
        <w:tc>
          <w:tcPr>
            <w:tcW w:w="1556" w:type="dxa"/>
            <w:tcBorders>
              <w:top w:val="single" w:sz="4" w:space="0" w:color="auto"/>
              <w:left w:val="single" w:sz="4" w:space="0" w:color="auto"/>
              <w:bottom w:val="single" w:sz="4" w:space="0" w:color="auto"/>
              <w:right w:val="single" w:sz="4" w:space="0" w:color="auto"/>
            </w:tcBorders>
            <w:shd w:val="clear" w:color="auto" w:fill="D9D9D9"/>
          </w:tcPr>
          <w:p w:rsidR="00B173B1" w:rsidRPr="00B173B1" w:rsidRDefault="00B173B1" w:rsidP="00B173B1">
            <w:pPr>
              <w:tabs>
                <w:tab w:val="left" w:pos="284"/>
                <w:tab w:val="right" w:pos="9531"/>
              </w:tabs>
              <w:rPr>
                <w:b/>
                <w:noProof w:val="0"/>
                <w:lang w:eastAsia="ru-RU"/>
              </w:rPr>
            </w:pPr>
          </w:p>
          <w:p w:rsidR="00B173B1" w:rsidRPr="00B173B1" w:rsidRDefault="00B173B1" w:rsidP="00B173B1">
            <w:pPr>
              <w:tabs>
                <w:tab w:val="left" w:pos="284"/>
                <w:tab w:val="right" w:pos="9531"/>
              </w:tabs>
              <w:rPr>
                <w:b/>
                <w:noProof w:val="0"/>
                <w:lang w:eastAsia="ru-RU"/>
              </w:rPr>
            </w:pPr>
          </w:p>
          <w:p w:rsidR="00B173B1" w:rsidRPr="00B173B1" w:rsidRDefault="00B173B1" w:rsidP="00B173B1">
            <w:pPr>
              <w:tabs>
                <w:tab w:val="left" w:pos="284"/>
                <w:tab w:val="right" w:pos="9531"/>
              </w:tabs>
              <w:jc w:val="center"/>
              <w:rPr>
                <w:b/>
                <w:noProof w:val="0"/>
                <w:lang w:eastAsia="ru-RU"/>
              </w:rPr>
            </w:pPr>
            <w:r w:rsidRPr="00B173B1">
              <w:rPr>
                <w:b/>
                <w:noProof w:val="0"/>
                <w:lang w:eastAsia="ru-RU"/>
              </w:rPr>
              <w:t>Cod CPV</w:t>
            </w:r>
          </w:p>
        </w:tc>
        <w:tc>
          <w:tcPr>
            <w:tcW w:w="998" w:type="dxa"/>
            <w:tcBorders>
              <w:top w:val="single" w:sz="4" w:space="0" w:color="auto"/>
              <w:left w:val="single" w:sz="4" w:space="0" w:color="auto"/>
              <w:bottom w:val="single" w:sz="4" w:space="0" w:color="auto"/>
              <w:right w:val="single" w:sz="4" w:space="0" w:color="auto"/>
            </w:tcBorders>
            <w:shd w:val="clear" w:color="auto" w:fill="D9D9D9"/>
            <w:vAlign w:val="center"/>
          </w:tcPr>
          <w:p w:rsidR="00B173B1" w:rsidRPr="00B173B1" w:rsidRDefault="00B173B1" w:rsidP="00B173B1">
            <w:pPr>
              <w:tabs>
                <w:tab w:val="left" w:pos="284"/>
                <w:tab w:val="right" w:pos="9531"/>
              </w:tabs>
              <w:jc w:val="center"/>
              <w:rPr>
                <w:b/>
                <w:noProof w:val="0"/>
                <w:lang w:eastAsia="ru-RU"/>
              </w:rPr>
            </w:pPr>
            <w:r w:rsidRPr="00B173B1">
              <w:rPr>
                <w:b/>
                <w:noProof w:val="0"/>
                <w:lang w:eastAsia="ru-RU"/>
              </w:rPr>
              <w:t>Unitatea de măsură</w:t>
            </w:r>
          </w:p>
        </w:tc>
        <w:tc>
          <w:tcPr>
            <w:tcW w:w="851" w:type="dxa"/>
            <w:tcBorders>
              <w:top w:val="single" w:sz="4" w:space="0" w:color="auto"/>
              <w:left w:val="single" w:sz="4" w:space="0" w:color="auto"/>
              <w:right w:val="single" w:sz="4" w:space="0" w:color="auto"/>
            </w:tcBorders>
            <w:shd w:val="clear" w:color="auto" w:fill="D9D9D9"/>
            <w:vAlign w:val="center"/>
          </w:tcPr>
          <w:p w:rsidR="00B173B1" w:rsidRPr="00B173B1" w:rsidRDefault="00B173B1" w:rsidP="00B173B1">
            <w:pPr>
              <w:tabs>
                <w:tab w:val="left" w:pos="284"/>
                <w:tab w:val="right" w:pos="9531"/>
              </w:tabs>
              <w:jc w:val="center"/>
              <w:rPr>
                <w:b/>
                <w:noProof w:val="0"/>
                <w:lang w:eastAsia="ru-RU"/>
              </w:rPr>
            </w:pPr>
            <w:r w:rsidRPr="00B173B1">
              <w:rPr>
                <w:b/>
                <w:noProof w:val="0"/>
                <w:lang w:eastAsia="ru-RU"/>
              </w:rPr>
              <w:t>Cantitatea</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B173B1" w:rsidRPr="00B173B1" w:rsidRDefault="00B173B1" w:rsidP="00B173B1">
            <w:pPr>
              <w:tabs>
                <w:tab w:val="left" w:pos="284"/>
                <w:tab w:val="right" w:pos="9531"/>
              </w:tabs>
              <w:rPr>
                <w:b/>
                <w:noProof w:val="0"/>
                <w:lang w:eastAsia="ru-RU"/>
              </w:rPr>
            </w:pPr>
            <w:r w:rsidRPr="00B173B1">
              <w:rPr>
                <w:b/>
                <w:noProof w:val="0"/>
                <w:lang w:eastAsia="ru-RU"/>
              </w:rPr>
              <w:t>Specificarea tehnică deplină solicitată, Standarde de referinţă</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9785" w:type="dxa"/>
            <w:gridSpan w:val="7"/>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b/>
                <w:noProof w:val="0"/>
                <w:lang w:eastAsia="ru-RU"/>
              </w:rPr>
              <w:t>Lotul 1 -  Produse de carne</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Piept de pui congelat</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15112000-6</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calitatea I, în cutii de carton, câte 5 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 xml:space="preserve">Carne de vită dezosată </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15111000-9</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80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 xml:space="preserve">Livrarea: săptămânal, proaspătă, refrigerată, în pungă de polietilenă </w:t>
            </w:r>
          </w:p>
          <w:p w:rsidR="00B173B1" w:rsidRPr="00B173B1" w:rsidRDefault="00B173B1" w:rsidP="00B173B1">
            <w:pPr>
              <w:tabs>
                <w:tab w:val="left" w:pos="284"/>
                <w:tab w:val="right" w:pos="9531"/>
              </w:tabs>
              <w:rPr>
                <w:noProof w:val="0"/>
                <w:lang w:eastAsia="ru-RU"/>
              </w:rPr>
            </w:pP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Carne de porc semigrasă refrigerată</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15113000-3</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150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 xml:space="preserve">Livrarea: săptămânal, proaspătă, în pungă de polietilenă </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9785" w:type="dxa"/>
            <w:gridSpan w:val="7"/>
            <w:shd w:val="clear" w:color="auto" w:fill="auto"/>
            <w:vAlign w:val="center"/>
          </w:tcPr>
          <w:p w:rsidR="00B173B1" w:rsidRPr="00B173B1" w:rsidRDefault="00B173B1" w:rsidP="00B173B1">
            <w:pPr>
              <w:tabs>
                <w:tab w:val="left" w:pos="284"/>
                <w:tab w:val="right" w:pos="9531"/>
              </w:tabs>
              <w:jc w:val="center"/>
              <w:rPr>
                <w:b/>
                <w:noProof w:val="0"/>
                <w:lang w:eastAsia="ru-RU"/>
              </w:rPr>
            </w:pPr>
            <w:r w:rsidRPr="00B173B1">
              <w:rPr>
                <w:b/>
                <w:noProof w:val="0"/>
                <w:lang w:eastAsia="ru-RU"/>
              </w:rPr>
              <w:t>Lotul 2  -  Pește</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4</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Pește congelat fără cap,, Hec”</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15221000-3</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250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congelat, fără cap, în cutii de carton, câte 10 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9785" w:type="dxa"/>
            <w:gridSpan w:val="7"/>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b/>
                <w:noProof w:val="0"/>
                <w:lang w:eastAsia="ru-RU"/>
              </w:rPr>
              <w:t>Lotul 3  - Produse făinoase, de panificație și patiserie</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Făină de grîu c/s</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15612100-2</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 xml:space="preserve">Livrarea: lunar, calitate superioară, ambalată de producător, în sac de 50 kg </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6</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Paste făinoase din grâu dur c/s</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15850000-1</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150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ambalat de producător, pachete de polietilenă de 1 kg (pene, tubușoare, cornișoare, farfale)</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7</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Tăiței clasici cu ou</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15850000-1</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160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ambalat de producător, în pachete de polietilenă de 400 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8</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Covrigi cu mac/ cu vanilie</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15811500-1 </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24</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în săculeț, câte 6 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9</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Pesmeți cu stafide</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15811500-1 </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în cutii de carton, câte 2,5 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Biscuiți zaharoși</w:t>
            </w:r>
          </w:p>
        </w:tc>
        <w:tc>
          <w:tcPr>
            <w:tcW w:w="1556" w:type="dxa"/>
          </w:tcPr>
          <w:p w:rsidR="00B173B1" w:rsidRPr="00B173B1" w:rsidRDefault="00B173B1" w:rsidP="00B173B1">
            <w:pPr>
              <w:tabs>
                <w:tab w:val="left" w:pos="284"/>
                <w:tab w:val="right" w:pos="9531"/>
              </w:tabs>
              <w:rPr>
                <w:bCs/>
                <w:noProof w:val="0"/>
                <w:lang w:eastAsia="ru-RU"/>
              </w:rPr>
            </w:pPr>
            <w:r w:rsidRPr="00B173B1">
              <w:rPr>
                <w:bCs/>
                <w:noProof w:val="0"/>
                <w:lang w:eastAsia="ru-RU"/>
              </w:rPr>
              <w:t>15821200-1</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în cutii de carton, câte 5 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11</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Biscuiți din porumb</w:t>
            </w:r>
          </w:p>
        </w:tc>
        <w:tc>
          <w:tcPr>
            <w:tcW w:w="1556" w:type="dxa"/>
          </w:tcPr>
          <w:p w:rsidR="00B173B1" w:rsidRPr="00B173B1" w:rsidRDefault="00B173B1" w:rsidP="00B173B1">
            <w:pPr>
              <w:tabs>
                <w:tab w:val="left" w:pos="284"/>
                <w:tab w:val="right" w:pos="9531"/>
              </w:tabs>
              <w:rPr>
                <w:bCs/>
                <w:noProof w:val="0"/>
                <w:lang w:eastAsia="ru-RU"/>
              </w:rPr>
            </w:pPr>
            <w:r w:rsidRPr="00B173B1">
              <w:rPr>
                <w:bCs/>
                <w:noProof w:val="0"/>
                <w:lang w:eastAsia="ru-RU"/>
              </w:rPr>
              <w:t>15821200-1</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în cutii de carton, câte 5 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12</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 xml:space="preserve">Aluat foietaj cu drojdie, congelat </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15811500-1 </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cu drojdie, congelat, în pungă de polietilenă, cu greutatea de1 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13</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Pufuleți dulci din făină de porumb</w:t>
            </w:r>
          </w:p>
        </w:tc>
        <w:tc>
          <w:tcPr>
            <w:tcW w:w="1556" w:type="dxa"/>
          </w:tcPr>
          <w:p w:rsidR="00B173B1" w:rsidRPr="00B173B1" w:rsidRDefault="00B173B1" w:rsidP="00B173B1">
            <w:pPr>
              <w:tabs>
                <w:tab w:val="left" w:pos="284"/>
                <w:tab w:val="right" w:pos="9531"/>
              </w:tabs>
              <w:rPr>
                <w:bCs/>
                <w:noProof w:val="0"/>
                <w:lang w:eastAsia="ru-RU"/>
              </w:rPr>
            </w:pPr>
            <w:r w:rsidRPr="00B173B1">
              <w:rPr>
                <w:bCs/>
                <w:noProof w:val="0"/>
                <w:lang w:eastAsia="ru-RU"/>
              </w:rPr>
              <w:t>15851000-8</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cutii</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90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perioada 20-30 mai, ambalați în cutii de carton, câte 120 g, unisex sau pentru fetițe și băieței</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14</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Batoane din cereale integrale cu fructe și seminte</w:t>
            </w:r>
          </w:p>
        </w:tc>
        <w:tc>
          <w:tcPr>
            <w:tcW w:w="1556" w:type="dxa"/>
          </w:tcPr>
          <w:p w:rsidR="00B173B1" w:rsidRPr="00B173B1" w:rsidRDefault="00B173B1" w:rsidP="00B173B1">
            <w:pPr>
              <w:tabs>
                <w:tab w:val="left" w:pos="284"/>
                <w:tab w:val="right" w:pos="9531"/>
              </w:tabs>
              <w:rPr>
                <w:bCs/>
                <w:noProof w:val="0"/>
                <w:lang w:eastAsia="ru-RU"/>
              </w:rPr>
            </w:pPr>
            <w:r w:rsidRPr="00B173B1">
              <w:rPr>
                <w:bCs/>
                <w:noProof w:val="0"/>
                <w:lang w:eastAsia="ru-RU"/>
              </w:rPr>
              <w:t>15800000-6</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bucăți</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90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perioada 20-30 mai, ambalați în polietilenă</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15</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Halva cu stafide și alune</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15800000-6</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în cutii de carton 5kg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9785" w:type="dxa"/>
            <w:gridSpan w:val="7"/>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b/>
                <w:noProof w:val="0"/>
                <w:lang w:eastAsia="ru-RU"/>
              </w:rPr>
              <w:t xml:space="preserve">Lotul 4  - Ouă </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lastRenderedPageBreak/>
              <w:t>16</w:t>
            </w:r>
          </w:p>
        </w:tc>
        <w:tc>
          <w:tcPr>
            <w:tcW w:w="2410" w:type="dxa"/>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Ouă dietetice de găină</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03142500-3</w:t>
            </w:r>
          </w:p>
        </w:tc>
        <w:tc>
          <w:tcPr>
            <w:tcW w:w="99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buc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în cofraje câte 30 bucăți, mășcate, categoria superioară, termen de valabilitate de 10 zile</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9785" w:type="dxa"/>
            <w:gridSpan w:val="7"/>
            <w:shd w:val="clear" w:color="auto" w:fill="auto"/>
            <w:vAlign w:val="center"/>
          </w:tcPr>
          <w:p w:rsidR="00B173B1" w:rsidRPr="00B173B1" w:rsidRDefault="00B173B1" w:rsidP="00B173B1">
            <w:pPr>
              <w:tabs>
                <w:tab w:val="left" w:pos="284"/>
                <w:tab w:val="right" w:pos="9531"/>
              </w:tabs>
              <w:jc w:val="center"/>
              <w:rPr>
                <w:b/>
                <w:noProof w:val="0"/>
                <w:lang w:eastAsia="ru-RU"/>
              </w:rPr>
            </w:pPr>
            <w:r w:rsidRPr="00B173B1">
              <w:rPr>
                <w:b/>
                <w:noProof w:val="0"/>
                <w:lang w:eastAsia="ru-RU"/>
              </w:rPr>
              <w:t>Lotul 5  - Produse lactate</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17</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Lapte pasteurizat 2%</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 15511100-4</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1800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2 ori săptămână, în pachete de polietilenă, 1 l</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18</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Brînză 9%</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15542000-9</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140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în pungă de polietilenă 1-5 kg, proaspătă</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19</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Chefir 2,5%</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15550000-8</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400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în pachete de polietilenă, 0,5 l</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20</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Iaurt cu fructe și cereale ,,Activia”</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15551000-5</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pah</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90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 xml:space="preserve">Livrarea: perioada 20-30 mai, pahare de 168 g, cerealele  separat pe capacul paharului sub formă de fulgi </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21</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Iaurt 1,2%</w:t>
            </w:r>
          </w:p>
        </w:tc>
        <w:tc>
          <w:tcPr>
            <w:tcW w:w="1556" w:type="dxa"/>
          </w:tcPr>
          <w:p w:rsidR="00B173B1" w:rsidRPr="00B173B1" w:rsidRDefault="00B173B1" w:rsidP="00B173B1">
            <w:pPr>
              <w:tabs>
                <w:tab w:val="left" w:pos="284"/>
                <w:tab w:val="right" w:pos="9531"/>
              </w:tabs>
              <w:rPr>
                <w:bCs/>
                <w:noProof w:val="0"/>
                <w:lang w:eastAsia="ru-RU"/>
              </w:rPr>
            </w:pPr>
            <w:r w:rsidRPr="00B173B1">
              <w:rPr>
                <w:bCs/>
                <w:noProof w:val="0"/>
                <w:lang w:eastAsia="ru-RU"/>
              </w:rPr>
              <w:t>15551000-5</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pah</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2 ori pe lună, în pahare de plastic, 100 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22</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 xml:space="preserve">Smîntînă 15% </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15512000-0</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pah</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în pahare de plastic, 0,4 l</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23</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 xml:space="preserve">Cașcaval nepicant </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15545000-0</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de la 50%  grăsime, bloc</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24</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Brânză cu cheag tare, moldovenească</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15545000-0</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ambalată în pungă de polietilenă 1-5 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25</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Unt din smântână, nesărat, fără adaos de grăsimi vegetale 72,5%</w:t>
            </w:r>
          </w:p>
        </w:tc>
        <w:tc>
          <w:tcPr>
            <w:tcW w:w="1556" w:type="dxa"/>
          </w:tcPr>
          <w:p w:rsidR="00B173B1" w:rsidRPr="00B173B1" w:rsidRDefault="00B173B1" w:rsidP="00B173B1">
            <w:pPr>
              <w:tabs>
                <w:tab w:val="left" w:pos="284"/>
                <w:tab w:val="right" w:pos="9531"/>
              </w:tabs>
              <w:rPr>
                <w:noProof w:val="0"/>
                <w:lang w:eastAsia="ru-RU"/>
              </w:rPr>
            </w:pPr>
            <w:r w:rsidRPr="00B173B1">
              <w:rPr>
                <w:rFonts w:eastAsia="Calibri"/>
                <w:bCs/>
                <w:noProof w:val="0"/>
                <w:color w:val="333333"/>
                <w:shd w:val="clear" w:color="auto" w:fill="FFFFFF"/>
              </w:rPr>
              <w:t>15530000-2</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ambalat în cutii de carton și în hârtie, 10 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9785" w:type="dxa"/>
            <w:gridSpan w:val="7"/>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b/>
                <w:noProof w:val="0"/>
                <w:lang w:eastAsia="ru-RU"/>
              </w:rPr>
              <w:t>Lotul 6  -  Produse conservate</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26</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 xml:space="preserve">Castraveți murați </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15331500-2</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borc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borcane 900 g, cu conținut scăzut de oțet</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27</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Mazăre verde conservată</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15331132-1</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borc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70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borcane 720 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28</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 xml:space="preserve">Pastă de tomate 25% </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15331427-6</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borc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60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borcane 720 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29</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Magiun</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15332200-6</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în cutii de carton și pungă de polietilenă, câte 12 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9785" w:type="dxa"/>
            <w:gridSpan w:val="7"/>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b/>
                <w:noProof w:val="0"/>
                <w:lang w:eastAsia="ru-RU"/>
              </w:rPr>
              <w:t>Lotul 7  - Sucuri</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30</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 xml:space="preserve">Suc limpede de mere </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15321600-0</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borc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val="en-US" w:eastAsia="ru-RU"/>
              </w:rPr>
            </w:pPr>
            <w:r w:rsidRPr="00B173B1">
              <w:rPr>
                <w:noProof w:val="0"/>
                <w:lang w:eastAsia="ru-RU"/>
              </w:rPr>
              <w:t>Livrarea: săptămânal, limpede, în borcane 3 l , autohton</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31</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 xml:space="preserve">Nectar de piersici/caise </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15321700-1</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borc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în borcane 3 l, autohton</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32</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Suc de tomate</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15322100-2</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cutii</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cutii tetrapak, 1 l, autohton</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33</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Suc de fructe exotice</w:t>
            </w:r>
          </w:p>
        </w:tc>
        <w:tc>
          <w:tcPr>
            <w:tcW w:w="1556" w:type="dxa"/>
          </w:tcPr>
          <w:p w:rsidR="00B173B1" w:rsidRPr="00B173B1" w:rsidRDefault="00B173B1" w:rsidP="00B173B1">
            <w:pPr>
              <w:tabs>
                <w:tab w:val="left" w:pos="284"/>
                <w:tab w:val="right" w:pos="9531"/>
              </w:tabs>
              <w:rPr>
                <w:bCs/>
                <w:noProof w:val="0"/>
                <w:lang w:eastAsia="ru-RU"/>
              </w:rPr>
            </w:pPr>
            <w:r w:rsidRPr="00B173B1">
              <w:rPr>
                <w:bCs/>
                <w:noProof w:val="0"/>
                <w:lang w:eastAsia="ru-RU"/>
              </w:rPr>
              <w:t>15321000-4</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cutii</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90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 xml:space="preserve">Livrarea: perioada 20-30 mai, cutii tetrapak, 200 ml, cu pai </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9785" w:type="dxa"/>
            <w:gridSpan w:val="7"/>
            <w:shd w:val="clear" w:color="auto" w:fill="auto"/>
            <w:vAlign w:val="center"/>
          </w:tcPr>
          <w:p w:rsidR="00B173B1" w:rsidRPr="00B173B1" w:rsidRDefault="00B173B1" w:rsidP="00B173B1">
            <w:pPr>
              <w:tabs>
                <w:tab w:val="left" w:pos="284"/>
                <w:tab w:val="right" w:pos="9531"/>
              </w:tabs>
              <w:jc w:val="center"/>
              <w:rPr>
                <w:noProof w:val="0"/>
                <w:lang w:val="en-US" w:eastAsia="ru-RU"/>
              </w:rPr>
            </w:pPr>
            <w:r w:rsidRPr="00B173B1">
              <w:rPr>
                <w:b/>
                <w:noProof w:val="0"/>
                <w:lang w:eastAsia="ru-RU"/>
              </w:rPr>
              <w:t>Lotul 8  - Produse pentru băuturi calde</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34</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Peltea de căpșună/ zmeură/ fructe de pădure</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15830000-5</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120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val="en-US" w:eastAsia="ru-RU"/>
              </w:rPr>
            </w:pPr>
            <w:r w:rsidRPr="00B173B1">
              <w:rPr>
                <w:noProof w:val="0"/>
                <w:lang w:eastAsia="ru-RU"/>
              </w:rPr>
              <w:t>Livrarea: lunar, pachete de 250 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lastRenderedPageBreak/>
              <w:t>35</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Ceai negru, frunze întregi c/s</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15863000-5</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lunar, ambalat în pachete de polietilenă, câte 250g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36</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Cacao pudră</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15841000-5</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lunar,  pachete de 50 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9785" w:type="dxa"/>
            <w:gridSpan w:val="7"/>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b/>
                <w:noProof w:val="0"/>
                <w:lang w:eastAsia="ru-RU"/>
              </w:rPr>
              <w:t>Lotul 9  - Produse cerealiere</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37</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 xml:space="preserve">Fasole </w:t>
            </w:r>
          </w:p>
        </w:tc>
        <w:tc>
          <w:tcPr>
            <w:tcW w:w="1556" w:type="dxa"/>
          </w:tcPr>
          <w:p w:rsidR="00B173B1" w:rsidRPr="00B173B1" w:rsidRDefault="00B173B1" w:rsidP="00B173B1">
            <w:pPr>
              <w:tabs>
                <w:tab w:val="left" w:pos="284"/>
                <w:tab w:val="right" w:pos="9531"/>
              </w:tabs>
              <w:rPr>
                <w:noProof w:val="0"/>
                <w:lang w:eastAsia="ru-RU"/>
              </w:rPr>
            </w:pPr>
            <w:r w:rsidRPr="00B173B1">
              <w:rPr>
                <w:noProof w:val="0"/>
                <w:lang w:eastAsia="ru-RU"/>
              </w:rPr>
              <w:t> </w:t>
            </w:r>
            <w:r w:rsidRPr="00B173B1">
              <w:rPr>
                <w:bCs/>
                <w:noProof w:val="0"/>
                <w:lang w:eastAsia="ru-RU"/>
              </w:rPr>
              <w:t>03221210-1</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ambalat de producător, pachete 1kg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38</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Mazăre uscată șlefuită jumătăți</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03212213-6</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ambalat de producător, pachete 1kg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39</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Crupe arnăut c/s</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03211000-3</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ambalat de producător, pachete 1kg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40</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Orez cu bobul rotund c/s</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03211300-6</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60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săptămânal,ambalat de producător/importator, pachete 1kg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41</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Hrișcă c/s</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03211000-3</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70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 xml:space="preserve">Livrarea: săptămânal, ambalat de producător, pachete 1kg, </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42</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Griș c/s</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15625000-5</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ambalat de producător, pachete 1kg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43</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Crupe de orz c/s</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03211000-3</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ambalat de producător, pachete 1kg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44</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Crupe de porumb c/s</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03211000-3</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80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ambalat de producător, pachete 1kg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45</w:t>
            </w:r>
          </w:p>
        </w:tc>
        <w:tc>
          <w:tcPr>
            <w:tcW w:w="2410" w:type="dxa"/>
            <w:shd w:val="clear" w:color="auto" w:fill="auto"/>
          </w:tcPr>
          <w:p w:rsidR="00B173B1" w:rsidRPr="00B173B1" w:rsidRDefault="00B173B1" w:rsidP="00B173B1">
            <w:pPr>
              <w:tabs>
                <w:tab w:val="left" w:pos="284"/>
                <w:tab w:val="right" w:pos="9531"/>
              </w:tabs>
              <w:rPr>
                <w:noProof w:val="0"/>
                <w:lang w:eastAsia="ru-RU"/>
              </w:rPr>
            </w:pPr>
          </w:p>
          <w:p w:rsidR="00B173B1" w:rsidRPr="00B173B1" w:rsidRDefault="00B173B1" w:rsidP="00B173B1">
            <w:pPr>
              <w:tabs>
                <w:tab w:val="left" w:pos="284"/>
                <w:tab w:val="right" w:pos="9531"/>
              </w:tabs>
              <w:rPr>
                <w:noProof w:val="0"/>
                <w:lang w:eastAsia="ru-RU"/>
              </w:rPr>
            </w:pPr>
            <w:r w:rsidRPr="00B173B1">
              <w:rPr>
                <w:noProof w:val="0"/>
                <w:lang w:eastAsia="ru-RU"/>
              </w:rPr>
              <w:t xml:space="preserve">Amestecuri de fulgi </w:t>
            </w:r>
          </w:p>
        </w:tc>
        <w:tc>
          <w:tcPr>
            <w:tcW w:w="1556" w:type="dxa"/>
          </w:tcPr>
          <w:p w:rsidR="00B173B1" w:rsidRPr="00B173B1" w:rsidRDefault="00B173B1" w:rsidP="00B173B1">
            <w:pPr>
              <w:tabs>
                <w:tab w:val="left" w:pos="284"/>
                <w:tab w:val="right" w:pos="9531"/>
              </w:tabs>
              <w:rPr>
                <w:noProof w:val="0"/>
                <w:lang w:eastAsia="ru-RU"/>
              </w:rPr>
            </w:pPr>
            <w:r w:rsidRPr="00B173B1">
              <w:rPr>
                <w:rFonts w:eastAsia="Calibri"/>
                <w:bCs/>
                <w:noProof w:val="0"/>
                <w:color w:val="333333"/>
                <w:shd w:val="clear" w:color="auto" w:fill="FFFFFF"/>
              </w:rPr>
              <w:t>15613313-5</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ambalat de producător, pachete 0,4kg, ”7componente”, ”9componente”</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46</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Mei</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03211000-3</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ambalat de producător, pachete 1kg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47</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Arpacaș</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03211000-3</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ambalat de producător, pachete 1kg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48</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 xml:space="preserve">Musli </w:t>
            </w:r>
          </w:p>
        </w:tc>
        <w:tc>
          <w:tcPr>
            <w:tcW w:w="1556" w:type="dxa"/>
          </w:tcPr>
          <w:p w:rsidR="00B173B1" w:rsidRPr="00B173B1" w:rsidRDefault="00B173B1" w:rsidP="00B173B1">
            <w:pPr>
              <w:tabs>
                <w:tab w:val="left" w:pos="284"/>
                <w:tab w:val="right" w:pos="9531"/>
              </w:tabs>
              <w:rPr>
                <w:bCs/>
                <w:noProof w:val="0"/>
                <w:lang w:eastAsia="ru-RU"/>
              </w:rPr>
            </w:pPr>
            <w:r w:rsidRPr="00B173B1">
              <w:rPr>
                <w:rFonts w:eastAsia="Calibri"/>
                <w:bCs/>
                <w:noProof w:val="0"/>
                <w:color w:val="333333"/>
                <w:shd w:val="clear" w:color="auto" w:fill="FFFFFF"/>
              </w:rPr>
              <w:t>15613313-5</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ambalat de producător, pachete  500 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9785" w:type="dxa"/>
            <w:gridSpan w:val="7"/>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b/>
                <w:noProof w:val="0"/>
                <w:lang w:eastAsia="ru-RU"/>
              </w:rPr>
              <w:t>Lotul 10  - Fructe și legume proaspete</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49</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Conopidă</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03221420-6</w:t>
            </w:r>
            <w:r w:rsidRPr="00B173B1">
              <w:rPr>
                <w:noProof w:val="0"/>
                <w:lang w:eastAsia="ru-RU"/>
              </w:rPr>
              <w:t> </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cutii de carton, calitativă, cu greutatea nu mai puțin de 1000 g/buc</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50</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Usturoi</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03221100-7</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lunar, calitativ</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51</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Lămîie</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03222210-8</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2 ori pe lună,  cu greutatea nu mai puțin 100g/buc, calitativă,  nestricată</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52</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Mere</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03222321-9</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în cutii de carton câte 20 kg, cu greutatea nu mai puțin 100g/buc, calitative. nestricate</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53</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Clemantine</w:t>
            </w:r>
          </w:p>
        </w:tc>
        <w:tc>
          <w:tcPr>
            <w:tcW w:w="1556" w:type="dxa"/>
          </w:tcPr>
          <w:p w:rsidR="00B173B1" w:rsidRPr="00B173B1" w:rsidRDefault="00B173B1" w:rsidP="00B173B1">
            <w:pPr>
              <w:tabs>
                <w:tab w:val="left" w:pos="284"/>
                <w:tab w:val="right" w:pos="9531"/>
              </w:tabs>
              <w:rPr>
                <w:noProof w:val="0"/>
                <w:lang w:eastAsia="ru-RU"/>
              </w:rPr>
            </w:pPr>
            <w:r w:rsidRPr="00B173B1">
              <w:rPr>
                <w:noProof w:val="0"/>
                <w:lang w:eastAsia="ru-RU"/>
              </w:rPr>
              <w:t> </w:t>
            </w:r>
            <w:r w:rsidRPr="00B173B1">
              <w:rPr>
                <w:bCs/>
                <w:noProof w:val="0"/>
                <w:lang w:eastAsia="ru-RU"/>
              </w:rPr>
              <w:t>03222110-7</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 xml:space="preserve">Livrarea: săptămânal, în lădițe de plastic, cu greutatea nu mai puțin 100g/buc, calitative,  nestricate </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54</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Banane</w:t>
            </w:r>
          </w:p>
        </w:tc>
        <w:tc>
          <w:tcPr>
            <w:tcW w:w="1556" w:type="dxa"/>
          </w:tcPr>
          <w:p w:rsidR="00B173B1" w:rsidRPr="00B173B1" w:rsidRDefault="00B173B1" w:rsidP="00B173B1">
            <w:pPr>
              <w:tabs>
                <w:tab w:val="left" w:pos="284"/>
                <w:tab w:val="right" w:pos="9531"/>
              </w:tabs>
              <w:rPr>
                <w:noProof w:val="0"/>
                <w:lang w:eastAsia="ru-RU"/>
              </w:rPr>
            </w:pPr>
            <w:r w:rsidRPr="00B173B1">
              <w:rPr>
                <w:noProof w:val="0"/>
                <w:lang w:eastAsia="ru-RU"/>
              </w:rPr>
              <w:t> </w:t>
            </w:r>
            <w:r w:rsidRPr="00B173B1">
              <w:rPr>
                <w:bCs/>
                <w:noProof w:val="0"/>
                <w:lang w:eastAsia="ru-RU"/>
              </w:rPr>
              <w:t>03222110-7</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200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în cutii de carton, cu greutatea nu mai puțin 200g/buc, calitative,  nestricate, coapte</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lastRenderedPageBreak/>
              <w:t>55</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Kiwi</w:t>
            </w:r>
          </w:p>
        </w:tc>
        <w:tc>
          <w:tcPr>
            <w:tcW w:w="1556" w:type="dxa"/>
          </w:tcPr>
          <w:p w:rsidR="00B173B1" w:rsidRPr="00B173B1" w:rsidRDefault="00B173B1" w:rsidP="00B173B1">
            <w:pPr>
              <w:tabs>
                <w:tab w:val="left" w:pos="284"/>
                <w:tab w:val="right" w:pos="9531"/>
              </w:tabs>
              <w:rPr>
                <w:noProof w:val="0"/>
                <w:lang w:eastAsia="ru-RU"/>
              </w:rPr>
            </w:pPr>
            <w:r w:rsidRPr="00B173B1">
              <w:rPr>
                <w:rFonts w:eastAsia="Calibri"/>
                <w:bCs/>
                <w:noProof w:val="0"/>
                <w:color w:val="333333"/>
                <w:shd w:val="clear" w:color="auto" w:fill="FFFFFF"/>
              </w:rPr>
              <w:t>03222118-3</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în cutii de carton, cu greutatea nu mai puțin 80g/buc, calitative,  nestricate, coapte</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9785" w:type="dxa"/>
            <w:gridSpan w:val="7"/>
            <w:shd w:val="clear" w:color="auto" w:fill="auto"/>
            <w:vAlign w:val="center"/>
          </w:tcPr>
          <w:p w:rsidR="00B173B1" w:rsidRPr="00B173B1" w:rsidRDefault="00B173B1" w:rsidP="00B173B1">
            <w:pPr>
              <w:tabs>
                <w:tab w:val="left" w:pos="284"/>
                <w:tab w:val="right" w:pos="9531"/>
              </w:tabs>
              <w:jc w:val="center"/>
              <w:rPr>
                <w:b/>
                <w:noProof w:val="0"/>
                <w:lang w:eastAsia="ru-RU"/>
              </w:rPr>
            </w:pPr>
            <w:r w:rsidRPr="00B173B1">
              <w:rPr>
                <w:b/>
                <w:noProof w:val="0"/>
                <w:lang w:eastAsia="ru-RU"/>
              </w:rPr>
              <w:t>Lotul 11  - Fructe uscate</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56</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Smochine</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15332410-1</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în cutii de carton, învelite în polietilenă, cu umeditate curentă, întregi</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57</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Curmale</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 15332410-1</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în cutii de carton, învelite în polietilenă, cu umeditate curentă, întregi</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58</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Caise uscate (curaga)</w:t>
            </w:r>
          </w:p>
        </w:tc>
        <w:tc>
          <w:tcPr>
            <w:tcW w:w="1556" w:type="dxa"/>
          </w:tcPr>
          <w:p w:rsidR="00B173B1" w:rsidRPr="00B173B1" w:rsidRDefault="00B173B1" w:rsidP="00B173B1">
            <w:pPr>
              <w:tabs>
                <w:tab w:val="left" w:pos="284"/>
                <w:tab w:val="right" w:pos="9531"/>
              </w:tabs>
              <w:rPr>
                <w:rFonts w:eastAsia="Calibri"/>
                <w:bCs/>
                <w:noProof w:val="0"/>
                <w:color w:val="333333"/>
                <w:shd w:val="clear" w:color="auto" w:fill="FFFFFF"/>
              </w:rPr>
            </w:pPr>
            <w:r w:rsidRPr="00B173B1">
              <w:rPr>
                <w:bCs/>
                <w:noProof w:val="0"/>
                <w:lang w:eastAsia="ru-RU"/>
              </w:rPr>
              <w:t>15332410-1</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în cutii de carton, învelite în polietilenă, cu umeditate curentă, întregi</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59</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Stafide</w:t>
            </w:r>
          </w:p>
        </w:tc>
        <w:tc>
          <w:tcPr>
            <w:tcW w:w="1556" w:type="dxa"/>
          </w:tcPr>
          <w:p w:rsidR="00B173B1" w:rsidRPr="00B173B1" w:rsidRDefault="00B173B1" w:rsidP="00B173B1">
            <w:pPr>
              <w:tabs>
                <w:tab w:val="left" w:pos="284"/>
                <w:tab w:val="right" w:pos="9531"/>
              </w:tabs>
              <w:rPr>
                <w:rFonts w:eastAsia="Calibri"/>
                <w:bCs/>
                <w:noProof w:val="0"/>
                <w:color w:val="333333"/>
                <w:shd w:val="clear" w:color="auto" w:fill="FFFFFF"/>
              </w:rPr>
            </w:pPr>
            <w:r w:rsidRPr="00B173B1">
              <w:rPr>
                <w:bCs/>
                <w:noProof w:val="0"/>
                <w:lang w:eastAsia="ru-RU"/>
              </w:rPr>
              <w:t>03222115-2</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în pungă de polietilenă, cu umeditate curentă</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60</w:t>
            </w:r>
          </w:p>
        </w:tc>
        <w:tc>
          <w:tcPr>
            <w:tcW w:w="2410" w:type="dxa"/>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Prune uscate extra fără sâmburi</w:t>
            </w:r>
          </w:p>
        </w:tc>
        <w:tc>
          <w:tcPr>
            <w:tcW w:w="1556" w:type="dxa"/>
          </w:tcPr>
          <w:p w:rsidR="00B173B1" w:rsidRPr="00B173B1" w:rsidRDefault="00B173B1" w:rsidP="00B173B1">
            <w:pPr>
              <w:tabs>
                <w:tab w:val="left" w:pos="284"/>
                <w:tab w:val="right" w:pos="9531"/>
              </w:tabs>
              <w:rPr>
                <w:noProof w:val="0"/>
                <w:lang w:eastAsia="ru-RU"/>
              </w:rPr>
            </w:pPr>
            <w:r w:rsidRPr="00B173B1">
              <w:rPr>
                <w:bCs/>
                <w:noProof w:val="0"/>
                <w:lang w:eastAsia="ru-RU"/>
              </w:rPr>
              <w:t>15332410-1</w:t>
            </w:r>
          </w:p>
        </w:tc>
        <w:tc>
          <w:tcPr>
            <w:tcW w:w="998" w:type="dxa"/>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25</w:t>
            </w:r>
          </w:p>
        </w:tc>
        <w:tc>
          <w:tcPr>
            <w:tcW w:w="3402" w:type="dxa"/>
            <w:gridSpan w:val="2"/>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fără sâmburi, umeditate curentă,</w:t>
            </w:r>
          </w:p>
          <w:p w:rsidR="00B173B1" w:rsidRPr="00B173B1" w:rsidRDefault="00B173B1" w:rsidP="00B173B1">
            <w:pPr>
              <w:tabs>
                <w:tab w:val="left" w:pos="284"/>
                <w:tab w:val="right" w:pos="9531"/>
              </w:tabs>
              <w:rPr>
                <w:noProof w:val="0"/>
                <w:lang w:eastAsia="ru-RU"/>
              </w:rPr>
            </w:pPr>
            <w:r w:rsidRPr="00B173B1">
              <w:rPr>
                <w:noProof w:val="0"/>
                <w:lang w:eastAsia="ru-RU"/>
              </w:rPr>
              <w:t>cutii de carton, învelite în polietilenă, câte 5 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604"/>
          <w:jc w:val="center"/>
        </w:trPr>
        <w:tc>
          <w:tcPr>
            <w:tcW w:w="9785" w:type="dxa"/>
            <w:gridSpan w:val="7"/>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b/>
                <w:noProof w:val="0"/>
                <w:lang w:eastAsia="ru-RU"/>
              </w:rPr>
              <w:t>Lotul 12  - Condimente și mirodenii</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61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 xml:space="preserve">Drojdie </w:t>
            </w:r>
          </w:p>
        </w:tc>
        <w:tc>
          <w:tcPr>
            <w:tcW w:w="1556" w:type="dxa"/>
            <w:tcBorders>
              <w:top w:val="single" w:sz="4" w:space="0" w:color="auto"/>
              <w:left w:val="single" w:sz="4" w:space="0" w:color="auto"/>
              <w:bottom w:val="single" w:sz="4" w:space="0" w:color="auto"/>
              <w:right w:val="single" w:sz="4" w:space="0" w:color="auto"/>
            </w:tcBorders>
          </w:tcPr>
          <w:p w:rsidR="00B173B1" w:rsidRPr="00B173B1" w:rsidRDefault="00B173B1" w:rsidP="00B173B1">
            <w:pPr>
              <w:tabs>
                <w:tab w:val="left" w:pos="284"/>
                <w:tab w:val="right" w:pos="9531"/>
              </w:tabs>
              <w:rPr>
                <w:noProof w:val="0"/>
                <w:lang w:eastAsia="ru-RU"/>
              </w:rPr>
            </w:pPr>
            <w:r w:rsidRPr="00B173B1">
              <w:rPr>
                <w:bCs/>
                <w:noProof w:val="0"/>
                <w:lang w:eastAsia="ru-RU"/>
              </w:rPr>
              <w:t>15898000-9</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pachețele de 25 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62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Bicarbonat de sodiu</w:t>
            </w:r>
          </w:p>
        </w:tc>
        <w:tc>
          <w:tcPr>
            <w:tcW w:w="1556" w:type="dxa"/>
            <w:tcBorders>
              <w:top w:val="single" w:sz="4" w:space="0" w:color="auto"/>
              <w:left w:val="single" w:sz="4" w:space="0" w:color="auto"/>
              <w:bottom w:val="single" w:sz="4" w:space="0" w:color="auto"/>
              <w:right w:val="single" w:sz="4" w:space="0" w:color="auto"/>
            </w:tcBorders>
          </w:tcPr>
          <w:p w:rsidR="00B173B1" w:rsidRPr="00B173B1" w:rsidRDefault="00B173B1" w:rsidP="00B173B1">
            <w:pPr>
              <w:tabs>
                <w:tab w:val="left" w:pos="284"/>
                <w:tab w:val="right" w:pos="9531"/>
              </w:tabs>
              <w:rPr>
                <w:noProof w:val="0"/>
                <w:lang w:eastAsia="ru-RU"/>
              </w:rPr>
            </w:pPr>
            <w:r w:rsidRPr="00B173B1">
              <w:rPr>
                <w:bCs/>
                <w:noProof w:val="0"/>
                <w:lang w:eastAsia="ru-RU"/>
              </w:rPr>
              <w:t>15612420-1</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cutii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lunar, în cutii de carton</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63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Borș clasic de casă</w:t>
            </w:r>
          </w:p>
        </w:tc>
        <w:tc>
          <w:tcPr>
            <w:tcW w:w="1556" w:type="dxa"/>
            <w:tcBorders>
              <w:top w:val="single" w:sz="4" w:space="0" w:color="auto"/>
              <w:left w:val="single" w:sz="4" w:space="0" w:color="auto"/>
              <w:bottom w:val="single" w:sz="4" w:space="0" w:color="auto"/>
              <w:right w:val="single" w:sz="4" w:space="0" w:color="auto"/>
            </w:tcBorders>
          </w:tcPr>
          <w:p w:rsidR="00B173B1" w:rsidRPr="00B173B1" w:rsidRDefault="00B173B1" w:rsidP="00B173B1">
            <w:pPr>
              <w:tabs>
                <w:tab w:val="left" w:pos="284"/>
                <w:tab w:val="right" w:pos="9531"/>
              </w:tabs>
              <w:rPr>
                <w:noProof w:val="0"/>
                <w:lang w:eastAsia="ru-RU"/>
              </w:rPr>
            </w:pPr>
            <w:r w:rsidRPr="00B173B1">
              <w:rPr>
                <w:noProof w:val="0"/>
                <w:lang w:eastAsia="ru-RU"/>
              </w:rPr>
              <w:t>15870000-7</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150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 xml:space="preserve">Livrarea: lunar, pachete de 20 g, </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64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 xml:space="preserve">Oțet 6% </w:t>
            </w:r>
          </w:p>
        </w:tc>
        <w:tc>
          <w:tcPr>
            <w:tcW w:w="1556" w:type="dxa"/>
            <w:tcBorders>
              <w:top w:val="single" w:sz="4" w:space="0" w:color="auto"/>
              <w:left w:val="single" w:sz="4" w:space="0" w:color="auto"/>
              <w:bottom w:val="single" w:sz="4" w:space="0" w:color="auto"/>
              <w:right w:val="single" w:sz="4" w:space="0" w:color="auto"/>
            </w:tcBorders>
          </w:tcPr>
          <w:p w:rsidR="00B173B1" w:rsidRPr="00B173B1" w:rsidRDefault="00B173B1" w:rsidP="00B173B1">
            <w:pPr>
              <w:tabs>
                <w:tab w:val="left" w:pos="284"/>
                <w:tab w:val="right" w:pos="9531"/>
              </w:tabs>
              <w:rPr>
                <w:noProof w:val="0"/>
                <w:lang w:eastAsia="ru-RU"/>
              </w:rPr>
            </w:pPr>
            <w:r w:rsidRPr="00B173B1">
              <w:rPr>
                <w:bCs/>
                <w:noProof w:val="0"/>
                <w:lang w:eastAsia="ru-RU"/>
              </w:rPr>
              <w:t>15871000-4 </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sticle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lunar, sticle PET de 1 l</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65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Sare iodată</w:t>
            </w:r>
          </w:p>
        </w:tc>
        <w:tc>
          <w:tcPr>
            <w:tcW w:w="1556" w:type="dxa"/>
            <w:tcBorders>
              <w:top w:val="single" w:sz="4" w:space="0" w:color="auto"/>
              <w:left w:val="single" w:sz="4" w:space="0" w:color="auto"/>
              <w:bottom w:val="single" w:sz="4" w:space="0" w:color="auto"/>
              <w:right w:val="single" w:sz="4" w:space="0" w:color="auto"/>
            </w:tcBorders>
          </w:tcPr>
          <w:p w:rsidR="00B173B1" w:rsidRPr="00B173B1" w:rsidRDefault="00B173B1" w:rsidP="00B173B1">
            <w:pPr>
              <w:tabs>
                <w:tab w:val="left" w:pos="284"/>
                <w:tab w:val="right" w:pos="9531"/>
              </w:tabs>
              <w:rPr>
                <w:noProof w:val="0"/>
                <w:lang w:eastAsia="ru-RU"/>
              </w:rPr>
            </w:pPr>
            <w:r w:rsidRPr="00B173B1">
              <w:rPr>
                <w:bCs/>
                <w:noProof w:val="0"/>
                <w:lang w:eastAsia="ru-RU"/>
              </w:rPr>
              <w:t>15872400-5</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40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 xml:space="preserve">Livrarea: lunar, pachete de 1 kg </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66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Zahăr tos</w:t>
            </w:r>
          </w:p>
        </w:tc>
        <w:tc>
          <w:tcPr>
            <w:tcW w:w="1556" w:type="dxa"/>
            <w:tcBorders>
              <w:top w:val="single" w:sz="4" w:space="0" w:color="auto"/>
              <w:left w:val="single" w:sz="4" w:space="0" w:color="auto"/>
              <w:bottom w:val="single" w:sz="4" w:space="0" w:color="auto"/>
              <w:right w:val="single" w:sz="4" w:space="0" w:color="auto"/>
            </w:tcBorders>
          </w:tcPr>
          <w:p w:rsidR="00B173B1" w:rsidRPr="00B173B1" w:rsidRDefault="00B173B1" w:rsidP="00B173B1">
            <w:pPr>
              <w:tabs>
                <w:tab w:val="left" w:pos="284"/>
                <w:tab w:val="right" w:pos="9531"/>
              </w:tabs>
              <w:rPr>
                <w:noProof w:val="0"/>
                <w:lang w:eastAsia="ru-RU"/>
              </w:rPr>
            </w:pPr>
            <w:r w:rsidRPr="00B173B1">
              <w:rPr>
                <w:bCs/>
                <w:noProof w:val="0"/>
                <w:lang w:eastAsia="ru-RU"/>
              </w:rPr>
              <w:t>15831000-2</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200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lunar, ambalat de producător în saci, câte 50 kg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67</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Vanilie</w:t>
            </w:r>
          </w:p>
        </w:tc>
        <w:tc>
          <w:tcPr>
            <w:tcW w:w="1556" w:type="dxa"/>
            <w:tcBorders>
              <w:top w:val="single" w:sz="4" w:space="0" w:color="auto"/>
              <w:left w:val="single" w:sz="4" w:space="0" w:color="auto"/>
              <w:bottom w:val="single" w:sz="4" w:space="0" w:color="auto"/>
              <w:right w:val="single" w:sz="4" w:space="0" w:color="auto"/>
            </w:tcBorders>
          </w:tcPr>
          <w:p w:rsidR="00B173B1" w:rsidRPr="00B173B1" w:rsidRDefault="00B173B1" w:rsidP="00B173B1">
            <w:pPr>
              <w:tabs>
                <w:tab w:val="left" w:pos="284"/>
                <w:tab w:val="right" w:pos="9531"/>
              </w:tabs>
              <w:rPr>
                <w:bCs/>
                <w:noProof w:val="0"/>
                <w:lang w:eastAsia="ru-RU"/>
              </w:rPr>
            </w:pPr>
            <w:r w:rsidRPr="00B173B1">
              <w:rPr>
                <w:bCs/>
                <w:noProof w:val="0"/>
                <w:lang w:eastAsia="ru-RU"/>
              </w:rPr>
              <w:t>15872000-1</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lunar, pachețele de 2g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68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Scorțișoară</w:t>
            </w:r>
          </w:p>
        </w:tc>
        <w:tc>
          <w:tcPr>
            <w:tcW w:w="1556" w:type="dxa"/>
            <w:tcBorders>
              <w:top w:val="single" w:sz="4" w:space="0" w:color="auto"/>
              <w:left w:val="single" w:sz="4" w:space="0" w:color="auto"/>
              <w:bottom w:val="single" w:sz="4" w:space="0" w:color="auto"/>
              <w:right w:val="single" w:sz="4" w:space="0" w:color="auto"/>
            </w:tcBorders>
          </w:tcPr>
          <w:p w:rsidR="00B173B1" w:rsidRPr="00B173B1" w:rsidRDefault="00B173B1" w:rsidP="00B173B1">
            <w:pPr>
              <w:tabs>
                <w:tab w:val="left" w:pos="284"/>
                <w:tab w:val="right" w:pos="9531"/>
              </w:tabs>
              <w:rPr>
                <w:bCs/>
                <w:noProof w:val="0"/>
                <w:lang w:eastAsia="ru-RU"/>
              </w:rPr>
            </w:pPr>
            <w:r w:rsidRPr="00B173B1">
              <w:rPr>
                <w:bCs/>
                <w:noProof w:val="0"/>
                <w:lang w:eastAsia="ru-RU"/>
              </w:rPr>
              <w:t>15872000-1</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lunar, pachetele de 10g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69</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Praf de copt</w:t>
            </w:r>
          </w:p>
        </w:tc>
        <w:tc>
          <w:tcPr>
            <w:tcW w:w="1556" w:type="dxa"/>
            <w:tcBorders>
              <w:top w:val="single" w:sz="4" w:space="0" w:color="auto"/>
              <w:left w:val="single" w:sz="4" w:space="0" w:color="auto"/>
              <w:bottom w:val="single" w:sz="4" w:space="0" w:color="auto"/>
              <w:right w:val="single" w:sz="4" w:space="0" w:color="auto"/>
            </w:tcBorders>
          </w:tcPr>
          <w:p w:rsidR="00B173B1" w:rsidRPr="00B173B1" w:rsidRDefault="00B173B1" w:rsidP="00B173B1">
            <w:pPr>
              <w:tabs>
                <w:tab w:val="left" w:pos="284"/>
                <w:tab w:val="right" w:pos="9531"/>
              </w:tabs>
              <w:rPr>
                <w:bCs/>
                <w:noProof w:val="0"/>
                <w:lang w:eastAsia="ru-RU"/>
              </w:rPr>
            </w:pPr>
            <w:r w:rsidRPr="00B173B1">
              <w:rPr>
                <w:bCs/>
                <w:noProof w:val="0"/>
                <w:lang w:eastAsia="ru-RU"/>
              </w:rPr>
              <w:t>15899000-6</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30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lunar, pachețele de 10g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70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Frunze de dafin</w:t>
            </w:r>
          </w:p>
        </w:tc>
        <w:tc>
          <w:tcPr>
            <w:tcW w:w="1556" w:type="dxa"/>
            <w:tcBorders>
              <w:top w:val="single" w:sz="4" w:space="0" w:color="auto"/>
              <w:left w:val="single" w:sz="4" w:space="0" w:color="auto"/>
              <w:bottom w:val="single" w:sz="4" w:space="0" w:color="auto"/>
              <w:right w:val="single" w:sz="4" w:space="0" w:color="auto"/>
            </w:tcBorders>
          </w:tcPr>
          <w:p w:rsidR="00B173B1" w:rsidRPr="00B173B1" w:rsidRDefault="00B173B1" w:rsidP="00B173B1">
            <w:pPr>
              <w:tabs>
                <w:tab w:val="left" w:pos="284"/>
                <w:tab w:val="right" w:pos="9531"/>
              </w:tabs>
              <w:rPr>
                <w:bCs/>
                <w:noProof w:val="0"/>
                <w:lang w:eastAsia="ru-RU"/>
              </w:rPr>
            </w:pPr>
            <w:r w:rsidRPr="00B173B1">
              <w:rPr>
                <w:bCs/>
                <w:noProof w:val="0"/>
                <w:lang w:eastAsia="ru-RU"/>
              </w:rPr>
              <w:t>15872300-4</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5</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lunar, pachete de polietilenă, de 100 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71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Pătrunjel</w:t>
            </w:r>
          </w:p>
        </w:tc>
        <w:tc>
          <w:tcPr>
            <w:tcW w:w="1556" w:type="dxa"/>
            <w:tcBorders>
              <w:top w:val="single" w:sz="4" w:space="0" w:color="auto"/>
              <w:left w:val="single" w:sz="4" w:space="0" w:color="auto"/>
              <w:bottom w:val="single" w:sz="4" w:space="0" w:color="auto"/>
              <w:right w:val="single" w:sz="4" w:space="0" w:color="auto"/>
            </w:tcBorders>
          </w:tcPr>
          <w:p w:rsidR="00B173B1" w:rsidRPr="00B173B1" w:rsidRDefault="00B173B1" w:rsidP="00B173B1">
            <w:pPr>
              <w:tabs>
                <w:tab w:val="left" w:pos="284"/>
                <w:tab w:val="right" w:pos="9531"/>
              </w:tabs>
              <w:rPr>
                <w:bCs/>
                <w:noProof w:val="0"/>
                <w:lang w:eastAsia="ru-RU"/>
              </w:rPr>
            </w:pPr>
            <w:r w:rsidRPr="00B173B1">
              <w:rPr>
                <w:bCs/>
                <w:noProof w:val="0"/>
                <w:lang w:eastAsia="ru-RU"/>
              </w:rPr>
              <w:t> 15872300-4</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15</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lunar, pachete de 10 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72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Mac alimentar</w:t>
            </w:r>
          </w:p>
        </w:tc>
        <w:tc>
          <w:tcPr>
            <w:tcW w:w="1556" w:type="dxa"/>
            <w:tcBorders>
              <w:top w:val="single" w:sz="4" w:space="0" w:color="auto"/>
              <w:left w:val="single" w:sz="4" w:space="0" w:color="auto"/>
              <w:bottom w:val="single" w:sz="4" w:space="0" w:color="auto"/>
              <w:right w:val="single" w:sz="4" w:space="0" w:color="auto"/>
            </w:tcBorders>
          </w:tcPr>
          <w:p w:rsidR="00B173B1" w:rsidRPr="00B173B1" w:rsidRDefault="00B173B1" w:rsidP="00B173B1">
            <w:pPr>
              <w:tabs>
                <w:tab w:val="left" w:pos="284"/>
                <w:tab w:val="right" w:pos="9531"/>
              </w:tabs>
              <w:rPr>
                <w:bCs/>
                <w:noProof w:val="0"/>
                <w:lang w:eastAsia="ru-RU"/>
              </w:rPr>
            </w:pPr>
            <w:r w:rsidRPr="00B173B1">
              <w:rPr>
                <w:bCs/>
                <w:noProof w:val="0"/>
                <w:lang w:eastAsia="ru-RU"/>
              </w:rPr>
              <w:t>15872000-1</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pac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lunar, pachete de polietilenă, 100 g</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97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b/>
                <w:noProof w:val="0"/>
                <w:lang w:eastAsia="ru-RU"/>
              </w:rPr>
              <w:t>Lotul 13 - Uleiuri</w:t>
            </w:r>
          </w:p>
        </w:tc>
      </w:tr>
      <w:tr w:rsidR="00B173B1" w:rsidRPr="00B173B1" w:rsidTr="00B173B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3" w:type="dxa"/>
          <w:trHeight w:val="397"/>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73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rPr>
                <w:noProof w:val="0"/>
                <w:lang w:eastAsia="ru-RU"/>
              </w:rPr>
            </w:pPr>
            <w:r w:rsidRPr="00B173B1">
              <w:rPr>
                <w:noProof w:val="0"/>
                <w:lang w:eastAsia="ru-RU"/>
              </w:rPr>
              <w:t xml:space="preserve">Ulei de f/s rafinat nedeodorizat </w:t>
            </w:r>
          </w:p>
        </w:tc>
        <w:tc>
          <w:tcPr>
            <w:tcW w:w="1556" w:type="dxa"/>
            <w:tcBorders>
              <w:top w:val="single" w:sz="4" w:space="0" w:color="auto"/>
              <w:left w:val="single" w:sz="4" w:space="0" w:color="auto"/>
              <w:bottom w:val="single" w:sz="4" w:space="0" w:color="auto"/>
              <w:right w:val="single" w:sz="4" w:space="0" w:color="auto"/>
            </w:tcBorders>
          </w:tcPr>
          <w:p w:rsidR="00B173B1" w:rsidRPr="00B173B1" w:rsidRDefault="00B173B1" w:rsidP="00B173B1">
            <w:pPr>
              <w:tabs>
                <w:tab w:val="left" w:pos="284"/>
                <w:tab w:val="right" w:pos="9531"/>
              </w:tabs>
              <w:rPr>
                <w:noProof w:val="0"/>
                <w:lang w:eastAsia="ru-RU"/>
              </w:rPr>
            </w:pPr>
            <w:r w:rsidRPr="00B173B1">
              <w:rPr>
                <w:bCs/>
                <w:noProof w:val="0"/>
                <w:lang w:eastAsia="ru-RU"/>
              </w:rPr>
              <w:t>15421000-5</w:t>
            </w:r>
          </w:p>
        </w:tc>
        <w:tc>
          <w:tcPr>
            <w:tcW w:w="998" w:type="dxa"/>
            <w:tcBorders>
              <w:top w:val="single" w:sz="4" w:space="0" w:color="auto"/>
              <w:left w:val="single" w:sz="4" w:space="0" w:color="auto"/>
              <w:bottom w:val="single" w:sz="4" w:space="0" w:color="auto"/>
              <w:right w:val="single" w:sz="4" w:space="0" w:color="auto"/>
            </w:tcBorders>
            <w:shd w:val="clear" w:color="auto" w:fill="auto"/>
          </w:tcPr>
          <w:p w:rsidR="00B173B1" w:rsidRPr="00B173B1" w:rsidRDefault="00B173B1" w:rsidP="00B173B1">
            <w:pPr>
              <w:tabs>
                <w:tab w:val="left" w:pos="284"/>
                <w:tab w:val="right" w:pos="9531"/>
              </w:tabs>
              <w:jc w:val="center"/>
              <w:rPr>
                <w:noProof w:val="0"/>
                <w:lang w:eastAsia="ru-RU"/>
              </w:rPr>
            </w:pPr>
            <w:r w:rsidRPr="00B173B1">
              <w:rPr>
                <w:noProof w:val="0"/>
                <w:lang w:eastAsia="ru-RU"/>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jc w:val="center"/>
              <w:rPr>
                <w:noProof w:val="0"/>
                <w:lang w:eastAsia="ru-RU"/>
              </w:rPr>
            </w:pPr>
            <w:r w:rsidRPr="00B173B1">
              <w:rPr>
                <w:noProof w:val="0"/>
                <w:lang w:eastAsia="ru-RU"/>
              </w:rPr>
              <w:t>100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73B1" w:rsidRPr="00B173B1" w:rsidRDefault="00B173B1" w:rsidP="00B173B1">
            <w:pPr>
              <w:tabs>
                <w:tab w:val="left" w:pos="284"/>
                <w:tab w:val="right" w:pos="9531"/>
              </w:tabs>
              <w:rPr>
                <w:noProof w:val="0"/>
                <w:lang w:eastAsia="ru-RU"/>
              </w:rPr>
            </w:pPr>
            <w:r w:rsidRPr="00B173B1">
              <w:rPr>
                <w:noProof w:val="0"/>
                <w:lang w:eastAsia="ru-RU"/>
              </w:rPr>
              <w:t>Livrarea: săptămânal, sticle PET, 5 l</w:t>
            </w:r>
          </w:p>
        </w:tc>
      </w:tr>
    </w:tbl>
    <w:p w:rsidR="00B41118" w:rsidRPr="00C00499" w:rsidRDefault="00B41118" w:rsidP="00B41118">
      <w:bookmarkStart w:id="144" w:name="_GoBack"/>
      <w:bookmarkEnd w:id="144"/>
    </w:p>
    <w:p w:rsidR="00B41118" w:rsidRPr="00C00499" w:rsidRDefault="00B41118" w:rsidP="00B41118">
      <w:pPr>
        <w:pStyle w:val="Heading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853BF" w:rsidRDefault="00B41118" w:rsidP="00AE077C">
            <w:pPr>
              <w:pStyle w:val="Footer"/>
              <w:tabs>
                <w:tab w:val="left" w:pos="540"/>
              </w:tabs>
              <w:suppressAutoHyphens/>
              <w:spacing w:after="120"/>
              <w:jc w:val="both"/>
              <w:rPr>
                <w:color w:val="0070C0"/>
                <w:lang w:val="en-US"/>
              </w:rPr>
            </w:pPr>
            <w:r w:rsidRPr="00C853BF">
              <w:rPr>
                <w:b/>
                <w:i/>
                <w:color w:val="0070C0"/>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853BF" w:rsidRDefault="00B41118" w:rsidP="00AE077C">
            <w:pPr>
              <w:tabs>
                <w:tab w:val="left" w:pos="372"/>
              </w:tabs>
              <w:suppressAutoHyphens/>
              <w:spacing w:before="120" w:after="120"/>
              <w:rPr>
                <w:b/>
                <w:i/>
                <w:color w:val="0070C0"/>
              </w:rPr>
            </w:pPr>
            <w:r w:rsidRPr="00C853BF">
              <w:rPr>
                <w:b/>
                <w:i/>
                <w:color w:val="0070C0"/>
                <w:sz w:val="22"/>
                <w:szCs w:val="22"/>
              </w:rPr>
              <w:t>[forma garanției a/b/c]</w:t>
            </w:r>
          </w:p>
          <w:p w:rsidR="00B41118" w:rsidRPr="00C853BF" w:rsidRDefault="00B41118" w:rsidP="00AE077C">
            <w:pPr>
              <w:numPr>
                <w:ilvl w:val="0"/>
                <w:numId w:val="15"/>
              </w:numPr>
              <w:tabs>
                <w:tab w:val="clear" w:pos="1134"/>
                <w:tab w:val="left" w:pos="372"/>
              </w:tabs>
              <w:suppressAutoHyphens/>
              <w:spacing w:before="120" w:after="120"/>
              <w:ind w:left="372" w:hanging="360"/>
              <w:rPr>
                <w:i/>
                <w:color w:val="0070C0"/>
              </w:rPr>
            </w:pPr>
            <w:r w:rsidRPr="00C853BF">
              <w:rPr>
                <w:i/>
                <w:color w:val="0070C0"/>
                <w:sz w:val="22"/>
                <w:szCs w:val="22"/>
              </w:rPr>
              <w:t>Oferta va fi însoţită de o Garanţie pentru ofertă (emisă de o bancă comercială) conform formularului F3.2 din secţiunea a 3-a – Formulare pentru depunerea ofertei</w:t>
            </w:r>
          </w:p>
          <w:p w:rsidR="00B41118" w:rsidRPr="00C853BF" w:rsidRDefault="00B41118" w:rsidP="00AE077C">
            <w:pPr>
              <w:tabs>
                <w:tab w:val="left" w:pos="372"/>
              </w:tabs>
              <w:suppressAutoHyphens/>
              <w:spacing w:before="120" w:after="120"/>
              <w:ind w:left="372"/>
              <w:rPr>
                <w:i/>
                <w:color w:val="0070C0"/>
              </w:rPr>
            </w:pPr>
            <w:r w:rsidRPr="00C853BF">
              <w:rPr>
                <w:i/>
                <w:color w:val="0070C0"/>
                <w:sz w:val="22"/>
                <w:szCs w:val="22"/>
              </w:rPr>
              <w:t>sau</w:t>
            </w:r>
          </w:p>
          <w:p w:rsidR="00B41118" w:rsidRPr="00C853BF" w:rsidRDefault="00B41118" w:rsidP="00AE077C">
            <w:pPr>
              <w:numPr>
                <w:ilvl w:val="0"/>
                <w:numId w:val="15"/>
              </w:numPr>
              <w:tabs>
                <w:tab w:val="clear" w:pos="1134"/>
                <w:tab w:val="left" w:pos="372"/>
              </w:tabs>
              <w:suppressAutoHyphens/>
              <w:spacing w:before="120" w:after="120"/>
              <w:ind w:left="372" w:hanging="360"/>
              <w:rPr>
                <w:i/>
                <w:color w:val="0070C0"/>
              </w:rPr>
            </w:pPr>
            <w:r w:rsidRPr="00C853BF">
              <w:rPr>
                <w:i/>
                <w:color w:val="0070C0"/>
                <w:sz w:val="22"/>
                <w:szCs w:val="22"/>
              </w:rPr>
              <w:t>Garanţia pentru ofertă prin transfer la contul autorităţii contractante, conform următoarelor date bancare:</w:t>
            </w:r>
          </w:p>
          <w:p w:rsidR="00E56C4B" w:rsidRPr="00C853BF" w:rsidRDefault="00E56C4B" w:rsidP="00E56C4B">
            <w:pPr>
              <w:spacing w:after="120"/>
              <w:ind w:left="599"/>
              <w:rPr>
                <w:i/>
                <w:color w:val="0070C0"/>
              </w:rPr>
            </w:pPr>
            <w:r w:rsidRPr="00C853BF">
              <w:rPr>
                <w:i/>
                <w:color w:val="0070C0"/>
                <w:sz w:val="22"/>
                <w:szCs w:val="22"/>
              </w:rPr>
              <w:t xml:space="preserve">Beneficiarul plăţii:  </w:t>
            </w:r>
            <w:r w:rsidR="000A25B6" w:rsidRPr="00C853BF">
              <w:rPr>
                <w:b/>
                <w:i/>
                <w:color w:val="0070C0"/>
                <w:sz w:val="22"/>
                <w:szCs w:val="22"/>
              </w:rPr>
              <w:t>Primăria com. Chioselia</w:t>
            </w:r>
          </w:p>
          <w:p w:rsidR="00E56C4B" w:rsidRPr="00C853BF" w:rsidRDefault="00E56C4B" w:rsidP="00E56C4B">
            <w:pPr>
              <w:spacing w:after="120"/>
              <w:ind w:left="599"/>
              <w:rPr>
                <w:i/>
                <w:color w:val="0070C0"/>
              </w:rPr>
            </w:pPr>
            <w:r w:rsidRPr="00C853BF">
              <w:rPr>
                <w:i/>
                <w:color w:val="0070C0"/>
                <w:sz w:val="22"/>
                <w:szCs w:val="22"/>
              </w:rPr>
              <w:t xml:space="preserve">Denumirea Băncii:  </w:t>
            </w:r>
            <w:r w:rsidRPr="00C853BF">
              <w:rPr>
                <w:b/>
                <w:i/>
                <w:color w:val="0070C0"/>
                <w:sz w:val="22"/>
                <w:szCs w:val="22"/>
              </w:rPr>
              <w:t>MF Trezoreria de Stat</w:t>
            </w:r>
          </w:p>
          <w:p w:rsidR="00E56C4B" w:rsidRPr="00C853BF" w:rsidRDefault="00E56C4B" w:rsidP="00E56C4B">
            <w:pPr>
              <w:spacing w:after="120"/>
              <w:ind w:left="599"/>
              <w:rPr>
                <w:i/>
                <w:color w:val="0070C0"/>
              </w:rPr>
            </w:pPr>
            <w:r w:rsidRPr="00C853BF">
              <w:rPr>
                <w:i/>
                <w:color w:val="0070C0"/>
                <w:sz w:val="22"/>
                <w:szCs w:val="22"/>
              </w:rPr>
              <w:t xml:space="preserve">Codul fiscal:  </w:t>
            </w:r>
            <w:r w:rsidR="000A25B6" w:rsidRPr="00C853BF">
              <w:rPr>
                <w:b/>
                <w:i/>
                <w:color w:val="0070C0"/>
                <w:sz w:val="22"/>
                <w:szCs w:val="22"/>
              </w:rPr>
              <w:t>1007601006612</w:t>
            </w:r>
          </w:p>
          <w:p w:rsidR="00E56C4B" w:rsidRPr="00C853BF" w:rsidRDefault="00E56C4B" w:rsidP="00E56C4B">
            <w:pPr>
              <w:spacing w:after="120"/>
              <w:ind w:left="599"/>
              <w:rPr>
                <w:i/>
                <w:color w:val="0070C0"/>
              </w:rPr>
            </w:pPr>
            <w:r w:rsidRPr="00C853BF">
              <w:rPr>
                <w:i/>
                <w:color w:val="0070C0"/>
                <w:sz w:val="22"/>
                <w:szCs w:val="22"/>
              </w:rPr>
              <w:t>Contul de decontare</w:t>
            </w:r>
            <w:r w:rsidRPr="00C853BF">
              <w:rPr>
                <w:i/>
                <w:color w:val="0070C0"/>
                <w:spacing w:val="-2"/>
                <w:sz w:val="22"/>
                <w:szCs w:val="22"/>
              </w:rPr>
              <w:t xml:space="preserve">: </w:t>
            </w:r>
          </w:p>
          <w:p w:rsidR="00E56C4B" w:rsidRPr="00C853BF" w:rsidRDefault="00E56C4B" w:rsidP="00E56C4B">
            <w:pPr>
              <w:spacing w:after="120"/>
              <w:ind w:left="599"/>
              <w:rPr>
                <w:i/>
                <w:color w:val="0070C0"/>
              </w:rPr>
            </w:pPr>
            <w:r w:rsidRPr="00C853BF">
              <w:rPr>
                <w:i/>
                <w:color w:val="0070C0"/>
                <w:sz w:val="22"/>
                <w:szCs w:val="22"/>
              </w:rPr>
              <w:t xml:space="preserve">IBAN:   </w:t>
            </w:r>
            <w:r w:rsidR="00CF2829" w:rsidRPr="00C853BF">
              <w:rPr>
                <w:b/>
                <w:i/>
                <w:color w:val="0070C0"/>
                <w:sz w:val="22"/>
                <w:szCs w:val="22"/>
              </w:rPr>
              <w:t>MD72TRPDAP333110A04958AD</w:t>
            </w:r>
          </w:p>
          <w:p w:rsidR="00E56C4B" w:rsidRPr="00C853BF" w:rsidRDefault="00E56C4B" w:rsidP="00E56C4B">
            <w:pPr>
              <w:spacing w:after="120"/>
              <w:ind w:left="599"/>
              <w:rPr>
                <w:i/>
                <w:color w:val="0070C0"/>
              </w:rPr>
            </w:pPr>
            <w:r w:rsidRPr="00C853BF">
              <w:rPr>
                <w:i/>
                <w:color w:val="0070C0"/>
                <w:sz w:val="22"/>
                <w:szCs w:val="22"/>
              </w:rPr>
              <w:t xml:space="preserve">Contul bancar:  </w:t>
            </w:r>
            <w:r w:rsidRPr="00C853BF">
              <w:rPr>
                <w:b/>
                <w:i/>
                <w:color w:val="0070C0"/>
                <w:sz w:val="22"/>
                <w:szCs w:val="22"/>
              </w:rPr>
              <w:t>TREZMD2X</w:t>
            </w:r>
          </w:p>
          <w:p w:rsidR="00E56C4B" w:rsidRPr="00C853BF" w:rsidRDefault="00E56C4B" w:rsidP="00E56C4B">
            <w:pPr>
              <w:spacing w:after="120"/>
              <w:ind w:left="599"/>
              <w:rPr>
                <w:i/>
                <w:color w:val="0070C0"/>
              </w:rPr>
            </w:pPr>
            <w:r w:rsidRPr="00C853BF">
              <w:rPr>
                <w:i/>
                <w:color w:val="0070C0"/>
                <w:sz w:val="22"/>
                <w:szCs w:val="22"/>
              </w:rPr>
              <w:t xml:space="preserve">Trezoreria teritorială: </w:t>
            </w:r>
          </w:p>
          <w:p w:rsidR="00B41118" w:rsidRPr="00C853BF" w:rsidRDefault="00B41118" w:rsidP="00AE077C">
            <w:pPr>
              <w:tabs>
                <w:tab w:val="left" w:pos="1152"/>
              </w:tabs>
              <w:suppressAutoHyphens/>
              <w:spacing w:before="120" w:after="120"/>
              <w:ind w:left="372"/>
              <w:rPr>
                <w:i/>
                <w:color w:val="0070C0"/>
              </w:rPr>
            </w:pPr>
            <w:r w:rsidRPr="00C853BF">
              <w:rPr>
                <w:i/>
                <w:color w:val="0070C0"/>
                <w:sz w:val="22"/>
                <w:szCs w:val="22"/>
              </w:rPr>
              <w:t xml:space="preserve">cu nota “Pentru setul documentelor de atribuire” sau “Pentru garanţia pentru ofertă la </w:t>
            </w:r>
            <w:r w:rsidR="00140A5D" w:rsidRPr="00C853BF">
              <w:rPr>
                <w:bCs/>
                <w:i/>
                <w:color w:val="0070C0"/>
                <w:sz w:val="22"/>
                <w:szCs w:val="22"/>
              </w:rPr>
              <w:t>procedura de achiziție publică</w:t>
            </w:r>
            <w:r w:rsidR="00140A5D" w:rsidRPr="00C853BF">
              <w:rPr>
                <w:i/>
                <w:color w:val="0070C0"/>
                <w:sz w:val="22"/>
                <w:szCs w:val="22"/>
              </w:rPr>
              <w:t xml:space="preserve"> </w:t>
            </w:r>
            <w:r w:rsidRPr="00C853BF">
              <w:rPr>
                <w:i/>
                <w:color w:val="0070C0"/>
                <w:sz w:val="22"/>
                <w:szCs w:val="22"/>
              </w:rPr>
              <w:t>nr. ____ din _______”</w:t>
            </w:r>
          </w:p>
          <w:p w:rsidR="00B41118" w:rsidRPr="00C853BF" w:rsidRDefault="00B41118" w:rsidP="00AE077C">
            <w:pPr>
              <w:tabs>
                <w:tab w:val="left" w:pos="1152"/>
              </w:tabs>
              <w:suppressAutoHyphens/>
              <w:spacing w:before="120" w:after="120"/>
              <w:ind w:left="372"/>
              <w:rPr>
                <w:i/>
                <w:color w:val="0070C0"/>
              </w:rPr>
            </w:pPr>
            <w:r w:rsidRPr="00C853BF">
              <w:rPr>
                <w:i/>
                <w:color w:val="0070C0"/>
                <w:sz w:val="22"/>
                <w:szCs w:val="22"/>
              </w:rPr>
              <w:t>sau</w:t>
            </w:r>
          </w:p>
          <w:p w:rsidR="00B41118" w:rsidRPr="00C853BF" w:rsidRDefault="00B41118" w:rsidP="00AE077C">
            <w:pPr>
              <w:numPr>
                <w:ilvl w:val="0"/>
                <w:numId w:val="15"/>
              </w:numPr>
              <w:tabs>
                <w:tab w:val="clear" w:pos="1134"/>
                <w:tab w:val="left" w:pos="372"/>
              </w:tabs>
              <w:suppressAutoHyphens/>
              <w:spacing w:before="120" w:after="120"/>
              <w:ind w:left="372" w:hanging="360"/>
              <w:rPr>
                <w:color w:val="0070C0"/>
              </w:rPr>
            </w:pPr>
            <w:r w:rsidRPr="00C853BF">
              <w:rPr>
                <w:i/>
                <w:color w:val="0070C0"/>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853BF" w:rsidRDefault="00E56C4B" w:rsidP="00AE077C">
            <w:pPr>
              <w:tabs>
                <w:tab w:val="left" w:pos="372"/>
              </w:tabs>
              <w:suppressAutoHyphens/>
              <w:rPr>
                <w:color w:val="0070C0"/>
              </w:rPr>
            </w:pPr>
            <w:r w:rsidRPr="00C853BF">
              <w:rPr>
                <w:b/>
                <w:i/>
                <w:color w:val="0070C0"/>
                <w:sz w:val="22"/>
                <w:szCs w:val="22"/>
              </w:rPr>
              <w:t xml:space="preserve">1 </w:t>
            </w:r>
            <w:r w:rsidR="00B41118" w:rsidRPr="00C853BF">
              <w:rPr>
                <w:b/>
                <w:i/>
                <w:color w:val="0070C0"/>
                <w:sz w:val="22"/>
                <w:szCs w:val="22"/>
              </w:rPr>
              <w:t xml:space="preserve">% </w:t>
            </w:r>
            <w:r w:rsidR="00B41118" w:rsidRPr="00C853BF">
              <w:rPr>
                <w:i/>
                <w:color w:val="0070C0"/>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853BF" w:rsidRDefault="00B41118" w:rsidP="00AE077C">
            <w:pPr>
              <w:tabs>
                <w:tab w:val="left" w:pos="372"/>
              </w:tabs>
              <w:suppressAutoHyphens/>
              <w:spacing w:before="120" w:after="120"/>
              <w:rPr>
                <w:b/>
                <w:i/>
                <w:color w:val="0070C0"/>
              </w:rPr>
            </w:pPr>
            <w:r w:rsidRPr="00C853BF">
              <w:rPr>
                <w:b/>
                <w:i/>
                <w:color w:val="0070C0"/>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853BF" w:rsidRDefault="00E56C4B" w:rsidP="00E56C4B">
            <w:pPr>
              <w:tabs>
                <w:tab w:val="left" w:pos="372"/>
              </w:tabs>
              <w:suppressAutoHyphens/>
              <w:rPr>
                <w:b/>
                <w:i/>
                <w:color w:val="0070C0"/>
              </w:rPr>
            </w:pPr>
            <w:r w:rsidRPr="00C853BF">
              <w:rPr>
                <w:b/>
                <w:i/>
                <w:color w:val="0070C0"/>
              </w:rPr>
              <w:t xml:space="preserve"> I  jumătate a  anului 2019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853BF" w:rsidRDefault="00C853BF" w:rsidP="00C853BF">
            <w:pPr>
              <w:tabs>
                <w:tab w:val="left" w:pos="372"/>
              </w:tabs>
              <w:suppressAutoHyphens/>
              <w:rPr>
                <w:b/>
                <w:i/>
                <w:color w:val="0070C0"/>
              </w:rPr>
            </w:pPr>
            <w:r w:rsidRPr="00C853BF">
              <w:rPr>
                <w:b/>
                <w:i/>
                <w:color w:val="0070C0"/>
                <w:sz w:val="22"/>
                <w:szCs w:val="22"/>
              </w:rPr>
              <w:t>Grădinița de copii nr.1</w:t>
            </w:r>
            <w:r w:rsidR="00E56C4B" w:rsidRPr="00C853BF">
              <w:rPr>
                <w:b/>
                <w:i/>
                <w:color w:val="0070C0"/>
                <w:sz w:val="22"/>
                <w:szCs w:val="22"/>
              </w:rPr>
              <w:t xml:space="preserve"> din com. </w:t>
            </w:r>
            <w:r w:rsidRPr="00C853BF">
              <w:rPr>
                <w:b/>
                <w:i/>
                <w:color w:val="0070C0"/>
                <w:sz w:val="22"/>
                <w:szCs w:val="22"/>
              </w:rPr>
              <w:t>Chioselia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C35D31" w:rsidRDefault="00B41118" w:rsidP="00AE077C">
            <w:pPr>
              <w:ind w:right="-108"/>
              <w:rPr>
                <w:spacing w:val="-4"/>
              </w:rPr>
            </w:pPr>
            <w:r w:rsidRPr="00C00499">
              <w:rPr>
                <w:spacing w:val="-4"/>
                <w:sz w:val="22"/>
                <w:szCs w:val="22"/>
              </w:rPr>
              <w:t>Metoda și condițiile de plată</w:t>
            </w:r>
          </w:p>
          <w:p w:rsidR="00B41118" w:rsidRPr="00C00499" w:rsidRDefault="00B41118" w:rsidP="00AE077C">
            <w:pPr>
              <w:ind w:right="-108"/>
              <w:rPr>
                <w:spacing w:val="-4"/>
              </w:rPr>
            </w:pPr>
            <w:r w:rsidRPr="00C00499">
              <w:rPr>
                <w:spacing w:val="-4"/>
                <w:sz w:val="22"/>
                <w:szCs w:val="22"/>
              </w:rPr>
              <w:t xml:space="preserve">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853BF" w:rsidRDefault="00B41118" w:rsidP="00AE077C">
            <w:pPr>
              <w:tabs>
                <w:tab w:val="left" w:pos="372"/>
              </w:tabs>
              <w:suppressAutoHyphens/>
              <w:rPr>
                <w:b/>
                <w:color w:val="0070C0"/>
                <w:spacing w:val="-4"/>
              </w:rPr>
            </w:pPr>
            <w:r w:rsidRPr="00C853BF">
              <w:rPr>
                <w:b/>
                <w:color w:val="0070C0"/>
                <w:spacing w:val="-4"/>
                <w:sz w:val="22"/>
                <w:szCs w:val="22"/>
              </w:rPr>
              <w:t>Achitarea va fi efectuată utilizînd sistemul de e-facturare.</w:t>
            </w:r>
          </w:p>
          <w:p w:rsidR="00B41118" w:rsidRPr="00C853BF" w:rsidRDefault="00B41118" w:rsidP="00AE077C">
            <w:pPr>
              <w:tabs>
                <w:tab w:val="left" w:pos="372"/>
              </w:tabs>
              <w:suppressAutoHyphens/>
              <w:rPr>
                <w:i/>
                <w:color w:val="0070C0"/>
                <w:spacing w:val="-4"/>
                <w:lang w:val="en-US"/>
              </w:rPr>
            </w:pPr>
            <w:r w:rsidRPr="00C853BF">
              <w:rPr>
                <w:i/>
                <w:color w:val="0070C0"/>
                <w:spacing w:val="-4"/>
                <w:sz w:val="22"/>
                <w:szCs w:val="22"/>
                <w:lang w:val="en-US"/>
              </w:rPr>
              <w:t xml:space="preserve">[se indică </w:t>
            </w:r>
            <w:r w:rsidRPr="00C853BF">
              <w:rPr>
                <w:i/>
                <w:color w:val="0070C0"/>
                <w:spacing w:val="-4"/>
                <w:sz w:val="22"/>
                <w:szCs w:val="22"/>
              </w:rPr>
              <w:t>condițiile de plată către operatorul economic, plățile prealabile, după caz, inclusiv termenul de achitare</w:t>
            </w:r>
            <w:r w:rsidRPr="00C853BF">
              <w:rPr>
                <w:i/>
                <w:color w:val="0070C0"/>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853BF" w:rsidRDefault="00C853BF" w:rsidP="00AE077C">
            <w:pPr>
              <w:tabs>
                <w:tab w:val="left" w:pos="372"/>
              </w:tabs>
              <w:suppressAutoHyphens/>
              <w:rPr>
                <w:i/>
                <w:color w:val="0070C0"/>
                <w:spacing w:val="-4"/>
                <w:lang w:val="en-US"/>
              </w:rPr>
            </w:pPr>
            <w:r w:rsidRPr="00C853BF">
              <w:rPr>
                <w:i/>
                <w:color w:val="0070C0"/>
                <w:spacing w:val="-4"/>
                <w:sz w:val="22"/>
                <w:szCs w:val="22"/>
                <w:lang w:val="en-US"/>
              </w:rPr>
              <w:t>3</w:t>
            </w:r>
            <w:r w:rsidR="00C35D31" w:rsidRPr="00C853BF">
              <w:rPr>
                <w:i/>
                <w:color w:val="0070C0"/>
                <w:spacing w:val="-4"/>
                <w:sz w:val="22"/>
                <w:szCs w:val="22"/>
                <w:lang w:val="en-US"/>
              </w:rPr>
              <w:t>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853BF" w:rsidRDefault="00B41118" w:rsidP="00AE077C">
            <w:pPr>
              <w:tabs>
                <w:tab w:val="left" w:pos="372"/>
              </w:tabs>
              <w:suppressAutoHyphens/>
              <w:rPr>
                <w:i/>
                <w:iCs/>
                <w:color w:val="0070C0"/>
              </w:rPr>
            </w:pPr>
            <w:r w:rsidRPr="00C853BF">
              <w:rPr>
                <w:b/>
                <w:i/>
                <w:iCs/>
                <w:color w:val="0070C0"/>
                <w:sz w:val="22"/>
                <w:szCs w:val="22"/>
              </w:rPr>
              <w:t>nu se acceptă</w:t>
            </w:r>
          </w:p>
        </w:tc>
      </w:tr>
      <w:tr w:rsidR="00B41118" w:rsidRPr="00C00499" w:rsidTr="00AE077C">
        <w:trPr>
          <w:trHeight w:val="600"/>
        </w:trPr>
        <w:tc>
          <w:tcPr>
            <w:tcW w:w="10322" w:type="dxa"/>
            <w:gridSpan w:val="6"/>
            <w:vAlign w:val="center"/>
          </w:tcPr>
          <w:p w:rsidR="00C853BF" w:rsidRDefault="00C853BF" w:rsidP="00C853BF">
            <w:pPr>
              <w:pStyle w:val="Heading2"/>
              <w:keepNext w:val="0"/>
              <w:keepLines w:val="0"/>
              <w:tabs>
                <w:tab w:val="left" w:pos="360"/>
              </w:tabs>
              <w:spacing w:before="0"/>
              <w:ind w:left="720"/>
            </w:pPr>
            <w:bookmarkStart w:id="147" w:name="_Toc358300271"/>
            <w:bookmarkStart w:id="148" w:name="_Toc392180194"/>
            <w:bookmarkStart w:id="149" w:name="_Toc449539082"/>
          </w:p>
          <w:p w:rsidR="00C853BF" w:rsidRDefault="00C853BF" w:rsidP="00C853BF">
            <w:pPr>
              <w:pStyle w:val="Heading2"/>
              <w:keepNext w:val="0"/>
              <w:keepLines w:val="0"/>
              <w:tabs>
                <w:tab w:val="left" w:pos="360"/>
              </w:tabs>
              <w:spacing w:before="0"/>
              <w:ind w:left="720"/>
            </w:pPr>
          </w:p>
          <w:p w:rsidR="00C853BF" w:rsidRDefault="00C853BF" w:rsidP="00C853BF">
            <w:pPr>
              <w:pStyle w:val="Heading2"/>
              <w:keepNext w:val="0"/>
              <w:keepLines w:val="0"/>
              <w:tabs>
                <w:tab w:val="left" w:pos="360"/>
              </w:tabs>
              <w:spacing w:before="0"/>
              <w:ind w:left="720"/>
            </w:pPr>
          </w:p>
          <w:p w:rsidR="00C853BF" w:rsidRDefault="00C853BF" w:rsidP="00C853BF">
            <w:pPr>
              <w:pStyle w:val="Heading2"/>
              <w:keepNext w:val="0"/>
              <w:keepLines w:val="0"/>
              <w:tabs>
                <w:tab w:val="left" w:pos="360"/>
              </w:tabs>
              <w:spacing w:before="0"/>
              <w:ind w:left="720"/>
            </w:pPr>
          </w:p>
          <w:p w:rsidR="00B41118" w:rsidRPr="00C00499" w:rsidRDefault="00B41118" w:rsidP="00AE077C">
            <w:pPr>
              <w:pStyle w:val="Heading2"/>
              <w:keepNext w:val="0"/>
              <w:keepLines w:val="0"/>
              <w:numPr>
                <w:ilvl w:val="0"/>
                <w:numId w:val="30"/>
              </w:numPr>
              <w:tabs>
                <w:tab w:val="left" w:pos="360"/>
              </w:tabs>
              <w:spacing w:before="0"/>
              <w:jc w:val="center"/>
            </w:pPr>
            <w:r w:rsidRPr="00C00499">
              <w:t>Depunerea și deschiderea ofertelor</w:t>
            </w:r>
            <w:bookmarkEnd w:id="147"/>
            <w:bookmarkEnd w:id="148"/>
            <w:bookmarkEnd w:id="149"/>
          </w:p>
        </w:tc>
      </w:tr>
      <w:tr w:rsidR="00B41118" w:rsidRPr="00C853BF"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853BF" w:rsidRDefault="00B41118" w:rsidP="00AE077C">
            <w:pPr>
              <w:jc w:val="both"/>
              <w:rPr>
                <w:i/>
                <w:color w:val="0070C0"/>
              </w:rPr>
            </w:pPr>
          </w:p>
        </w:tc>
        <w:tc>
          <w:tcPr>
            <w:tcW w:w="4082" w:type="dxa"/>
            <w:tcBorders>
              <w:top w:val="single" w:sz="4" w:space="0" w:color="auto"/>
              <w:right w:val="single" w:sz="4" w:space="0" w:color="auto"/>
            </w:tcBorders>
            <w:vAlign w:val="center"/>
          </w:tcPr>
          <w:p w:rsidR="00B41118" w:rsidRPr="00C853BF" w:rsidRDefault="00B41118" w:rsidP="00AE077C">
            <w:pPr>
              <w:pStyle w:val="BodyText"/>
              <w:tabs>
                <w:tab w:val="right" w:pos="4743"/>
              </w:tabs>
              <w:rPr>
                <w:rFonts w:ascii="Times New Roman" w:hAnsi="Times New Roman"/>
                <w:b/>
                <w:i/>
                <w:color w:val="0070C0"/>
                <w:szCs w:val="22"/>
                <w:lang w:eastAsia="ru-RU"/>
              </w:rPr>
            </w:pPr>
          </w:p>
        </w:tc>
      </w:tr>
      <w:tr w:rsidR="00683FB6" w:rsidRPr="00C853BF" w:rsidTr="00940BB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83FB6" w:rsidRPr="00C00499" w:rsidRDefault="00683FB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83FB6" w:rsidRPr="00D71E6A" w:rsidRDefault="00683FB6" w:rsidP="00AE077C">
            <w:pPr>
              <w:pStyle w:val="BodyText"/>
              <w:rPr>
                <w:rFonts w:ascii="Times New Roman" w:hAnsi="Times New Roman"/>
                <w:szCs w:val="22"/>
              </w:rPr>
            </w:pPr>
          </w:p>
        </w:tc>
        <w:tc>
          <w:tcPr>
            <w:tcW w:w="2864" w:type="dxa"/>
            <w:gridSpan w:val="2"/>
            <w:tcBorders>
              <w:left w:val="single" w:sz="4" w:space="0" w:color="auto"/>
            </w:tcBorders>
          </w:tcPr>
          <w:p w:rsidR="00683FB6" w:rsidRPr="00C853BF" w:rsidRDefault="00683FB6">
            <w:pPr>
              <w:rPr>
                <w:b/>
                <w:i/>
                <w:iCs/>
                <w:color w:val="0070C0"/>
              </w:rPr>
            </w:pPr>
            <w:r w:rsidRPr="00C853BF">
              <w:rPr>
                <w:b/>
                <w:i/>
                <w:iCs/>
                <w:color w:val="0070C0"/>
                <w:sz w:val="22"/>
                <w:szCs w:val="22"/>
                <w:highlight w:val="yellow"/>
              </w:rPr>
              <w:t>SIA RSAP</w:t>
            </w:r>
          </w:p>
        </w:tc>
        <w:tc>
          <w:tcPr>
            <w:tcW w:w="4082" w:type="dxa"/>
            <w:tcBorders>
              <w:right w:val="single" w:sz="4" w:space="0" w:color="auto"/>
            </w:tcBorders>
            <w:vAlign w:val="center"/>
          </w:tcPr>
          <w:p w:rsidR="00683FB6" w:rsidRPr="00C853BF" w:rsidRDefault="00683FB6" w:rsidP="00AE077C">
            <w:pPr>
              <w:pStyle w:val="BodyText"/>
              <w:tabs>
                <w:tab w:val="right" w:pos="4743"/>
              </w:tabs>
              <w:rPr>
                <w:rFonts w:ascii="Times New Roman" w:hAnsi="Times New Roman"/>
                <w:b/>
                <w:i/>
                <w:color w:val="0070C0"/>
                <w:szCs w:val="22"/>
              </w:rPr>
            </w:pPr>
          </w:p>
        </w:tc>
      </w:tr>
      <w:tr w:rsidR="00683FB6" w:rsidRPr="00C853BF" w:rsidTr="00940BB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83FB6" w:rsidRPr="00C00499" w:rsidRDefault="00683FB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83FB6" w:rsidRPr="00D71E6A" w:rsidRDefault="00683FB6" w:rsidP="00AE077C">
            <w:pPr>
              <w:pStyle w:val="BodyText"/>
              <w:rPr>
                <w:rFonts w:ascii="Times New Roman" w:hAnsi="Times New Roman"/>
                <w:szCs w:val="22"/>
              </w:rPr>
            </w:pPr>
          </w:p>
        </w:tc>
        <w:tc>
          <w:tcPr>
            <w:tcW w:w="2864" w:type="dxa"/>
            <w:gridSpan w:val="2"/>
            <w:tcBorders>
              <w:left w:val="single" w:sz="4" w:space="0" w:color="auto"/>
            </w:tcBorders>
          </w:tcPr>
          <w:p w:rsidR="00683FB6" w:rsidRPr="00C853BF" w:rsidRDefault="00683FB6">
            <w:pPr>
              <w:rPr>
                <w:b/>
                <w:i/>
                <w:iCs/>
                <w:color w:val="0070C0"/>
              </w:rPr>
            </w:pPr>
          </w:p>
        </w:tc>
        <w:tc>
          <w:tcPr>
            <w:tcW w:w="4082" w:type="dxa"/>
            <w:tcBorders>
              <w:right w:val="single" w:sz="4" w:space="0" w:color="auto"/>
            </w:tcBorders>
            <w:vAlign w:val="center"/>
          </w:tcPr>
          <w:p w:rsidR="00683FB6" w:rsidRPr="00C853BF" w:rsidRDefault="00683FB6" w:rsidP="00AE077C">
            <w:pPr>
              <w:pStyle w:val="BodyText"/>
              <w:tabs>
                <w:tab w:val="right" w:pos="4743"/>
              </w:tabs>
              <w:rPr>
                <w:rFonts w:ascii="Times New Roman" w:hAnsi="Times New Roman"/>
                <w:b/>
                <w:i/>
                <w:color w:val="0070C0"/>
                <w:szCs w:val="22"/>
              </w:rPr>
            </w:pPr>
          </w:p>
        </w:tc>
      </w:tr>
      <w:tr w:rsidR="00683FB6" w:rsidRPr="00C853BF" w:rsidTr="00940BB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83FB6" w:rsidRPr="00C00499" w:rsidRDefault="00683FB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83FB6" w:rsidRPr="00D71E6A" w:rsidRDefault="00683FB6" w:rsidP="00AE077C">
            <w:pPr>
              <w:pStyle w:val="BodyText"/>
              <w:rPr>
                <w:rFonts w:ascii="Times New Roman" w:hAnsi="Times New Roman"/>
                <w:szCs w:val="22"/>
              </w:rPr>
            </w:pPr>
          </w:p>
        </w:tc>
        <w:tc>
          <w:tcPr>
            <w:tcW w:w="2864" w:type="dxa"/>
            <w:gridSpan w:val="2"/>
            <w:tcBorders>
              <w:left w:val="single" w:sz="4" w:space="0" w:color="auto"/>
            </w:tcBorders>
          </w:tcPr>
          <w:p w:rsidR="00683FB6" w:rsidRPr="00C853BF" w:rsidRDefault="00683FB6">
            <w:pPr>
              <w:rPr>
                <w:b/>
                <w:i/>
                <w:iCs/>
                <w:color w:val="0070C0"/>
              </w:rPr>
            </w:pPr>
          </w:p>
        </w:tc>
        <w:tc>
          <w:tcPr>
            <w:tcW w:w="4082" w:type="dxa"/>
            <w:tcBorders>
              <w:right w:val="single" w:sz="4" w:space="0" w:color="auto"/>
            </w:tcBorders>
            <w:vAlign w:val="center"/>
          </w:tcPr>
          <w:p w:rsidR="00683FB6" w:rsidRPr="00C853BF" w:rsidRDefault="00683FB6" w:rsidP="00AE077C">
            <w:pPr>
              <w:pStyle w:val="BodyText"/>
              <w:tabs>
                <w:tab w:val="right" w:pos="4743"/>
              </w:tabs>
              <w:rPr>
                <w:rFonts w:ascii="Times New Roman" w:hAnsi="Times New Roman"/>
                <w:b/>
                <w:i/>
                <w:color w:val="0070C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853BF" w:rsidRDefault="00B41118" w:rsidP="00AE077C">
            <w:pPr>
              <w:tabs>
                <w:tab w:val="left" w:pos="372"/>
                <w:tab w:val="right" w:pos="7254"/>
              </w:tabs>
              <w:suppressAutoHyphens/>
              <w:rPr>
                <w:b/>
                <w:i/>
                <w:iCs/>
                <w:color w:val="0070C0"/>
              </w:rPr>
            </w:pPr>
          </w:p>
        </w:tc>
      </w:tr>
      <w:tr w:rsidR="00B41118" w:rsidRPr="00C853BF"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853BF" w:rsidRDefault="00B41118" w:rsidP="00AE077C">
            <w:pPr>
              <w:pStyle w:val="BodyText"/>
              <w:rPr>
                <w:rFonts w:ascii="Times New Roman" w:hAnsi="Times New Roman"/>
                <w:b/>
                <w:i/>
                <w:iCs/>
                <w:noProof/>
                <w:color w:val="0070C0"/>
                <w:szCs w:val="22"/>
              </w:rPr>
            </w:pPr>
          </w:p>
        </w:tc>
        <w:tc>
          <w:tcPr>
            <w:tcW w:w="4082" w:type="dxa"/>
            <w:tcBorders>
              <w:bottom w:val="single" w:sz="4" w:space="0" w:color="auto"/>
              <w:right w:val="single" w:sz="4" w:space="0" w:color="auto"/>
            </w:tcBorders>
            <w:vAlign w:val="center"/>
          </w:tcPr>
          <w:p w:rsidR="00B41118" w:rsidRPr="00C853BF" w:rsidRDefault="00B41118" w:rsidP="00AE077C">
            <w:pPr>
              <w:pStyle w:val="BodyText"/>
              <w:tabs>
                <w:tab w:val="right" w:pos="4743"/>
              </w:tabs>
              <w:rPr>
                <w:rFonts w:ascii="Times New Roman" w:hAnsi="Times New Roman"/>
                <w:b/>
                <w:i/>
                <w:color w:val="0070C0"/>
                <w:szCs w:val="22"/>
              </w:rPr>
            </w:pPr>
          </w:p>
        </w:tc>
      </w:tr>
      <w:tr w:rsidR="00B41118" w:rsidRPr="00C853BF" w:rsidTr="00683FB6">
        <w:trPr>
          <w:gridAfter w:val="1"/>
          <w:wAfter w:w="8" w:type="dxa"/>
          <w:trHeight w:val="248"/>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853BF" w:rsidRDefault="00683FB6" w:rsidP="00AE077C">
            <w:pPr>
              <w:jc w:val="both"/>
              <w:rPr>
                <w:b/>
                <w:i/>
                <w:iCs/>
                <w:color w:val="0070C0"/>
              </w:rPr>
            </w:pPr>
            <w:r w:rsidRPr="00C853BF">
              <w:rPr>
                <w:b/>
                <w:i/>
                <w:iCs/>
                <w:color w:val="0070C0"/>
                <w:sz w:val="22"/>
                <w:szCs w:val="22"/>
              </w:rPr>
              <w:t xml:space="preserve">Informația o găsiți în </w:t>
            </w:r>
            <w:r w:rsidRPr="00C853BF">
              <w:rPr>
                <w:b/>
                <w:i/>
                <w:iCs/>
                <w:color w:val="0070C0"/>
                <w:sz w:val="22"/>
                <w:szCs w:val="22"/>
                <w:highlight w:val="yellow"/>
              </w:rPr>
              <w:t>SIA RSAP</w:t>
            </w:r>
          </w:p>
        </w:tc>
        <w:tc>
          <w:tcPr>
            <w:tcW w:w="4082" w:type="dxa"/>
            <w:tcBorders>
              <w:top w:val="single" w:sz="4" w:space="0" w:color="auto"/>
              <w:right w:val="single" w:sz="4" w:space="0" w:color="auto"/>
            </w:tcBorders>
            <w:vAlign w:val="center"/>
          </w:tcPr>
          <w:p w:rsidR="00B41118" w:rsidRPr="00C853BF" w:rsidRDefault="00B41118" w:rsidP="00AE077C">
            <w:pPr>
              <w:pStyle w:val="BodyText"/>
              <w:tabs>
                <w:tab w:val="right" w:pos="4743"/>
              </w:tabs>
              <w:rPr>
                <w:rFonts w:ascii="Times New Roman" w:hAnsi="Times New Roman"/>
                <w:b/>
                <w:i/>
                <w:color w:val="0070C0"/>
                <w:szCs w:val="22"/>
                <w:lang w:eastAsia="ru-RU"/>
              </w:rPr>
            </w:pPr>
          </w:p>
        </w:tc>
      </w:tr>
      <w:tr w:rsidR="00B41118" w:rsidRPr="00C853BF"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853BF" w:rsidRDefault="00B41118" w:rsidP="00AE077C">
            <w:pPr>
              <w:jc w:val="both"/>
              <w:rPr>
                <w:b/>
                <w:i/>
                <w:iCs/>
                <w:color w:val="0070C0"/>
              </w:rPr>
            </w:pPr>
          </w:p>
        </w:tc>
        <w:tc>
          <w:tcPr>
            <w:tcW w:w="4082" w:type="dxa"/>
            <w:tcBorders>
              <w:right w:val="single" w:sz="4" w:space="0" w:color="auto"/>
            </w:tcBorders>
            <w:vAlign w:val="center"/>
          </w:tcPr>
          <w:p w:rsidR="00B41118" w:rsidRPr="00C853BF" w:rsidRDefault="00B41118" w:rsidP="00AE077C">
            <w:pPr>
              <w:pStyle w:val="BodyText"/>
              <w:tabs>
                <w:tab w:val="right" w:pos="4743"/>
              </w:tabs>
              <w:rPr>
                <w:rFonts w:ascii="Times New Roman" w:hAnsi="Times New Roman"/>
                <w:b/>
                <w:i/>
                <w:color w:val="0070C0"/>
                <w:szCs w:val="22"/>
              </w:rPr>
            </w:pPr>
          </w:p>
        </w:tc>
      </w:tr>
      <w:tr w:rsidR="00B41118" w:rsidRPr="00C853BF"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853BF" w:rsidRDefault="00B41118" w:rsidP="00AE077C">
            <w:pPr>
              <w:pStyle w:val="BodyText"/>
              <w:rPr>
                <w:rFonts w:ascii="Times New Roman" w:hAnsi="Times New Roman"/>
                <w:i/>
                <w:color w:val="0070C0"/>
                <w:szCs w:val="22"/>
              </w:rPr>
            </w:pPr>
          </w:p>
        </w:tc>
        <w:tc>
          <w:tcPr>
            <w:tcW w:w="4082" w:type="dxa"/>
            <w:tcBorders>
              <w:bottom w:val="single" w:sz="4" w:space="0" w:color="auto"/>
              <w:right w:val="single" w:sz="4" w:space="0" w:color="auto"/>
            </w:tcBorders>
            <w:vAlign w:val="center"/>
          </w:tcPr>
          <w:p w:rsidR="00B41118" w:rsidRPr="00C853BF" w:rsidRDefault="00B41118" w:rsidP="00AE077C">
            <w:pPr>
              <w:pStyle w:val="BodyText"/>
              <w:tabs>
                <w:tab w:val="right" w:pos="4743"/>
              </w:tabs>
              <w:rPr>
                <w:rFonts w:ascii="Times New Roman" w:hAnsi="Times New Roman"/>
                <w:b/>
                <w:i/>
                <w:color w:val="0070C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excepţia cazului cînd ofertele au fost depuse prin </w:t>
            </w:r>
            <w:r w:rsidRPr="00C853BF">
              <w:rPr>
                <w:rFonts w:ascii="Times New Roman" w:hAnsi="Times New Roman"/>
                <w:sz w:val="22"/>
                <w:szCs w:val="22"/>
                <w:highlight w:val="yellow"/>
                <w:lang w:val="en-US"/>
              </w:rPr>
              <w:t>SIA “RSAP”).</w:t>
            </w:r>
          </w:p>
        </w:tc>
        <w:tc>
          <w:tcPr>
            <w:tcW w:w="284" w:type="dxa"/>
            <w:tcBorders>
              <w:left w:val="single" w:sz="4" w:space="0" w:color="auto"/>
              <w:bottom w:val="single" w:sz="4" w:space="0" w:color="auto"/>
            </w:tcBorders>
            <w:vAlign w:val="center"/>
          </w:tcPr>
          <w:p w:rsidR="00B41118" w:rsidRPr="00C853BF" w:rsidRDefault="00B41118" w:rsidP="00AE077C">
            <w:pPr>
              <w:pStyle w:val="BodyText"/>
              <w:rPr>
                <w:rFonts w:ascii="Times New Roman" w:hAnsi="Times New Roman"/>
                <w:i/>
                <w:color w:val="0070C0"/>
                <w:szCs w:val="22"/>
              </w:rPr>
            </w:pPr>
          </w:p>
        </w:tc>
        <w:tc>
          <w:tcPr>
            <w:tcW w:w="6670" w:type="dxa"/>
            <w:gridSpan w:val="3"/>
            <w:tcBorders>
              <w:bottom w:val="single" w:sz="4" w:space="0" w:color="auto"/>
              <w:right w:val="single" w:sz="4" w:space="0" w:color="auto"/>
            </w:tcBorders>
            <w:vAlign w:val="center"/>
          </w:tcPr>
          <w:p w:rsidR="00B41118" w:rsidRPr="00C853BF" w:rsidRDefault="00B41118" w:rsidP="00AE077C">
            <w:pPr>
              <w:rPr>
                <w:color w:val="0070C0"/>
                <w:lang w:val="en-US"/>
              </w:rPr>
            </w:pPr>
            <w:r w:rsidRPr="00C853BF">
              <w:rPr>
                <w:color w:val="0070C0"/>
                <w:sz w:val="22"/>
                <w:lang w:val="en-GB"/>
              </w:rPr>
              <w:t xml:space="preserve">Ofertanţii sau reprezentanţii acestora au dreptul să participe la deschiderea ofertelor, cu excepţia cazului cînd ofertele au fost depuse prin </w:t>
            </w:r>
            <w:r w:rsidRPr="00C853BF">
              <w:rPr>
                <w:color w:val="0070C0"/>
                <w:sz w:val="22"/>
                <w:highlight w:val="yellow"/>
                <w:lang w:val="en-GB"/>
              </w:rPr>
              <w:t>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853BF" w:rsidRDefault="00B41118" w:rsidP="00AE077C">
            <w:pPr>
              <w:tabs>
                <w:tab w:val="right" w:pos="4743"/>
              </w:tabs>
              <w:jc w:val="both"/>
              <w:rPr>
                <w:b/>
                <w:i/>
                <w:color w:val="0070C0"/>
              </w:rPr>
            </w:pPr>
            <w:r w:rsidRPr="00C853BF">
              <w:rPr>
                <w:b/>
                <w:i/>
                <w:color w:val="0070C0"/>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853BF" w:rsidRDefault="00937EE1" w:rsidP="00AE077C">
            <w:pPr>
              <w:tabs>
                <w:tab w:val="right" w:pos="4743"/>
              </w:tabs>
              <w:jc w:val="both"/>
              <w:rPr>
                <w:b/>
                <w:i/>
                <w:color w:val="0070C0"/>
              </w:rPr>
            </w:pPr>
            <w:r w:rsidRPr="00C853BF">
              <w:rPr>
                <w:b/>
                <w:i/>
                <w:color w:val="0070C0"/>
                <w:sz w:val="22"/>
                <w:szCs w:val="22"/>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853BF" w:rsidRDefault="00937EE1" w:rsidP="00AE077C">
            <w:pPr>
              <w:tabs>
                <w:tab w:val="right" w:pos="4743"/>
              </w:tabs>
              <w:jc w:val="both"/>
              <w:rPr>
                <w:b/>
                <w:i/>
                <w:color w:val="0070C0"/>
              </w:rPr>
            </w:pPr>
            <w:r w:rsidRPr="00C853BF">
              <w:rPr>
                <w:b/>
                <w:i/>
                <w:color w:val="0070C0"/>
                <w:sz w:val="22"/>
                <w:szCs w:val="22"/>
              </w:rPr>
              <w:t>Data deschiderii ofertelor</w:t>
            </w:r>
          </w:p>
        </w:tc>
      </w:tr>
      <w:tr w:rsidR="00532042"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32042" w:rsidRPr="00C00499" w:rsidRDefault="00532042"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32042" w:rsidRPr="004F0F1B" w:rsidRDefault="00532042"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32042" w:rsidRPr="00C853BF" w:rsidRDefault="00532042" w:rsidP="00940BB3">
            <w:pPr>
              <w:tabs>
                <w:tab w:val="right" w:pos="4743"/>
              </w:tabs>
              <w:jc w:val="both"/>
              <w:rPr>
                <w:b/>
                <w:i/>
                <w:color w:val="0070C0"/>
              </w:rPr>
            </w:pPr>
            <w:r w:rsidRPr="00C853BF">
              <w:rPr>
                <w:b/>
                <w:i/>
                <w:color w:val="0070C0"/>
                <w:sz w:val="22"/>
                <w:szCs w:val="22"/>
              </w:rPr>
              <w:t xml:space="preserve"> pe loturi </w:t>
            </w:r>
          </w:p>
        </w:tc>
      </w:tr>
      <w:tr w:rsidR="00532042" w:rsidRPr="00C00499" w:rsidTr="00AE077C">
        <w:trPr>
          <w:trHeight w:val="1731"/>
        </w:trPr>
        <w:tc>
          <w:tcPr>
            <w:tcW w:w="534" w:type="dxa"/>
            <w:tcBorders>
              <w:top w:val="single" w:sz="4" w:space="0" w:color="auto"/>
              <w:left w:val="single" w:sz="4" w:space="0" w:color="auto"/>
              <w:right w:val="single" w:sz="4" w:space="0" w:color="auto"/>
            </w:tcBorders>
            <w:vAlign w:val="center"/>
          </w:tcPr>
          <w:p w:rsidR="00532042" w:rsidRPr="00C00499" w:rsidRDefault="00532042" w:rsidP="00AE077C">
            <w:pPr>
              <w:ind w:left="-120" w:right="-108"/>
              <w:jc w:val="center"/>
              <w:rPr>
                <w:spacing w:val="-4"/>
              </w:rPr>
            </w:pPr>
            <w:r>
              <w:rPr>
                <w:spacing w:val="-4"/>
              </w:rPr>
              <w:t>5</w:t>
            </w:r>
            <w:r w:rsidRPr="00C00499">
              <w:rPr>
                <w:spacing w:val="-4"/>
              </w:rPr>
              <w:t>.3.</w:t>
            </w:r>
          </w:p>
          <w:p w:rsidR="00532042" w:rsidRPr="00C00499" w:rsidRDefault="00532042"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32042" w:rsidRPr="004F0F1B" w:rsidRDefault="00C853BF" w:rsidP="00AE077C">
            <w:r>
              <w:rPr>
                <w:sz w:val="22"/>
                <w:szCs w:val="22"/>
              </w:rPr>
              <w:t>Factorii de evaluare</w:t>
            </w:r>
            <w:r w:rsidR="00532042" w:rsidRPr="004F0F1B">
              <w:rPr>
                <w:sz w:val="22"/>
                <w:szCs w:val="22"/>
              </w:rPr>
              <w:t xml:space="preserve"> vor fi următorii:</w:t>
            </w:r>
            <w:r w:rsidR="00532042"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532042" w:rsidRPr="00C853BF" w:rsidRDefault="00532042" w:rsidP="00940BB3">
            <w:pPr>
              <w:tabs>
                <w:tab w:val="right" w:pos="4743"/>
              </w:tabs>
              <w:jc w:val="both"/>
              <w:rPr>
                <w:b/>
                <w:i/>
                <w:color w:val="0070C0"/>
              </w:rPr>
            </w:pPr>
            <w:r w:rsidRPr="00C853BF">
              <w:rPr>
                <w:b/>
                <w:i/>
                <w:color w:val="0070C0"/>
                <w:sz w:val="22"/>
                <w:szCs w:val="22"/>
              </w:rPr>
              <w:t>Nu se aplică</w:t>
            </w:r>
          </w:p>
          <w:p w:rsidR="00532042" w:rsidRPr="00C853BF" w:rsidRDefault="00532042" w:rsidP="00940BB3">
            <w:pPr>
              <w:tabs>
                <w:tab w:val="right" w:pos="4743"/>
              </w:tabs>
              <w:jc w:val="both"/>
              <w:rPr>
                <w:b/>
                <w:i/>
                <w:color w:val="0070C0"/>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532042"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32042" w:rsidRPr="00C00499" w:rsidRDefault="00532042"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32042" w:rsidRPr="004F0F1B" w:rsidRDefault="00532042"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32042" w:rsidRPr="00C853BF" w:rsidRDefault="00532042" w:rsidP="00940BB3">
            <w:pPr>
              <w:tabs>
                <w:tab w:val="right" w:pos="4743"/>
              </w:tabs>
              <w:jc w:val="both"/>
              <w:rPr>
                <w:b/>
                <w:color w:val="0070C0"/>
              </w:rPr>
            </w:pPr>
            <w:r w:rsidRPr="00C853BF">
              <w:rPr>
                <w:b/>
                <w:color w:val="0070C0"/>
                <w:sz w:val="22"/>
                <w:szCs w:val="22"/>
              </w:rPr>
              <w:t xml:space="preserve">Se va aplica criteriul de avaluare: </w:t>
            </w:r>
          </w:p>
          <w:p w:rsidR="00532042" w:rsidRPr="00C853BF" w:rsidRDefault="00532042" w:rsidP="00940BB3">
            <w:pPr>
              <w:tabs>
                <w:tab w:val="right" w:pos="4743"/>
              </w:tabs>
              <w:jc w:val="both"/>
              <w:rPr>
                <w:b/>
                <w:i/>
                <w:iCs/>
                <w:color w:val="0070C0"/>
              </w:rPr>
            </w:pPr>
            <w:r w:rsidRPr="00C853BF">
              <w:rPr>
                <w:b/>
                <w:i/>
                <w:color w:val="0070C0"/>
                <w:sz w:val="22"/>
                <w:szCs w:val="22"/>
              </w:rPr>
              <w:t xml:space="preserve">cel mai mic preț </w:t>
            </w:r>
          </w:p>
        </w:tc>
      </w:tr>
      <w:tr w:rsidR="00532042"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32042" w:rsidRPr="00C00499" w:rsidRDefault="00532042"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32042" w:rsidRPr="004F0F1B" w:rsidRDefault="00532042"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32042" w:rsidRPr="00C853BF" w:rsidRDefault="00532042" w:rsidP="00940BB3">
            <w:pPr>
              <w:tabs>
                <w:tab w:val="right" w:pos="4743"/>
              </w:tabs>
              <w:jc w:val="both"/>
              <w:rPr>
                <w:i/>
                <w:color w:val="0070C0"/>
              </w:rPr>
            </w:pPr>
            <w:r w:rsidRPr="00C853BF">
              <w:rPr>
                <w:b/>
                <w:i/>
                <w:color w:val="0070C0"/>
                <w:sz w:val="22"/>
                <w:szCs w:val="22"/>
              </w:rPr>
              <w:t>5%</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853BF" w:rsidRDefault="00B41118" w:rsidP="00AE077C">
            <w:pPr>
              <w:tabs>
                <w:tab w:val="left" w:pos="372"/>
              </w:tabs>
              <w:suppressAutoHyphens/>
              <w:spacing w:before="120" w:after="120"/>
              <w:rPr>
                <w:b/>
                <w:i/>
                <w:color w:val="0070C0"/>
              </w:rPr>
            </w:pPr>
            <w:r w:rsidRPr="00C853BF">
              <w:rPr>
                <w:b/>
                <w:i/>
                <w:color w:val="0070C0"/>
                <w:sz w:val="22"/>
                <w:szCs w:val="22"/>
              </w:rPr>
              <w:t>[forma garanției de bună execuție a/b/c]</w:t>
            </w:r>
          </w:p>
          <w:p w:rsidR="00B41118" w:rsidRPr="00C853BF" w:rsidRDefault="00B41118" w:rsidP="00AE077C">
            <w:pPr>
              <w:numPr>
                <w:ilvl w:val="0"/>
                <w:numId w:val="29"/>
              </w:numPr>
              <w:tabs>
                <w:tab w:val="left" w:pos="372"/>
              </w:tabs>
              <w:suppressAutoHyphens/>
              <w:spacing w:before="120" w:after="120"/>
              <w:ind w:left="372" w:firstLine="34"/>
              <w:rPr>
                <w:i/>
                <w:color w:val="0070C0"/>
              </w:rPr>
            </w:pPr>
            <w:r w:rsidRPr="00C853BF">
              <w:rPr>
                <w:i/>
                <w:color w:val="0070C0"/>
                <w:sz w:val="22"/>
                <w:szCs w:val="22"/>
              </w:rPr>
              <w:t>Garanția de buna execuție (emisă de o bancă comercială) conform formularului F3.3 sau</w:t>
            </w:r>
          </w:p>
          <w:p w:rsidR="00B41118" w:rsidRPr="00C853BF" w:rsidRDefault="00B41118" w:rsidP="00AE077C">
            <w:pPr>
              <w:numPr>
                <w:ilvl w:val="0"/>
                <w:numId w:val="29"/>
              </w:numPr>
              <w:tabs>
                <w:tab w:val="left" w:pos="372"/>
              </w:tabs>
              <w:suppressAutoHyphens/>
              <w:spacing w:before="120" w:after="120"/>
              <w:ind w:left="372" w:hanging="360"/>
              <w:rPr>
                <w:i/>
                <w:color w:val="0070C0"/>
              </w:rPr>
            </w:pPr>
            <w:r w:rsidRPr="00C853BF">
              <w:rPr>
                <w:i/>
                <w:color w:val="0070C0"/>
                <w:sz w:val="22"/>
                <w:szCs w:val="22"/>
              </w:rPr>
              <w:t>Garanția de buna execuție prin transfer la contul autorităţii contractante, conform următoarelor date bancare:</w:t>
            </w:r>
          </w:p>
          <w:p w:rsidR="00532042" w:rsidRPr="00C853BF" w:rsidRDefault="00532042" w:rsidP="00532042">
            <w:pPr>
              <w:spacing w:after="120"/>
              <w:ind w:left="599"/>
              <w:rPr>
                <w:i/>
                <w:color w:val="0070C0"/>
              </w:rPr>
            </w:pPr>
            <w:r w:rsidRPr="00C853BF">
              <w:rPr>
                <w:i/>
                <w:color w:val="0070C0"/>
                <w:sz w:val="22"/>
                <w:szCs w:val="22"/>
              </w:rPr>
              <w:t xml:space="preserve">Beneficiarul plăţii:  </w:t>
            </w:r>
            <w:r w:rsidR="00C853BF">
              <w:rPr>
                <w:b/>
                <w:i/>
                <w:color w:val="0070C0"/>
                <w:sz w:val="22"/>
                <w:szCs w:val="22"/>
              </w:rPr>
              <w:t>Primăria com. Chioselia</w:t>
            </w:r>
          </w:p>
          <w:p w:rsidR="00532042" w:rsidRPr="00C853BF" w:rsidRDefault="00532042" w:rsidP="00532042">
            <w:pPr>
              <w:spacing w:after="120"/>
              <w:ind w:left="599"/>
              <w:rPr>
                <w:i/>
                <w:color w:val="0070C0"/>
              </w:rPr>
            </w:pPr>
            <w:r w:rsidRPr="00C853BF">
              <w:rPr>
                <w:i/>
                <w:color w:val="0070C0"/>
                <w:sz w:val="22"/>
                <w:szCs w:val="22"/>
              </w:rPr>
              <w:t xml:space="preserve">Denumirea Băncii:  </w:t>
            </w:r>
            <w:r w:rsidRPr="00C853BF">
              <w:rPr>
                <w:b/>
                <w:i/>
                <w:color w:val="0070C0"/>
                <w:sz w:val="22"/>
                <w:szCs w:val="22"/>
              </w:rPr>
              <w:t>MF Trezoreria de Stat</w:t>
            </w:r>
          </w:p>
          <w:p w:rsidR="00532042" w:rsidRPr="00C853BF" w:rsidRDefault="00532042" w:rsidP="00532042">
            <w:pPr>
              <w:spacing w:after="120"/>
              <w:ind w:left="599"/>
              <w:rPr>
                <w:i/>
                <w:color w:val="0070C0"/>
              </w:rPr>
            </w:pPr>
            <w:r w:rsidRPr="00C853BF">
              <w:rPr>
                <w:i/>
                <w:color w:val="0070C0"/>
                <w:sz w:val="22"/>
                <w:szCs w:val="22"/>
              </w:rPr>
              <w:t xml:space="preserve">Codul fiscal:  </w:t>
            </w:r>
            <w:r w:rsidR="00C853BF">
              <w:rPr>
                <w:b/>
                <w:i/>
                <w:color w:val="0070C0"/>
                <w:sz w:val="22"/>
                <w:szCs w:val="22"/>
              </w:rPr>
              <w:t>1007601006612</w:t>
            </w:r>
          </w:p>
          <w:p w:rsidR="00532042" w:rsidRPr="00C853BF" w:rsidRDefault="00532042" w:rsidP="00532042">
            <w:pPr>
              <w:spacing w:after="120"/>
              <w:ind w:left="599"/>
              <w:rPr>
                <w:i/>
                <w:color w:val="0070C0"/>
              </w:rPr>
            </w:pPr>
            <w:r w:rsidRPr="00C853BF">
              <w:rPr>
                <w:i/>
                <w:color w:val="0070C0"/>
                <w:sz w:val="22"/>
                <w:szCs w:val="22"/>
              </w:rPr>
              <w:lastRenderedPageBreak/>
              <w:t>Contul de decontare</w:t>
            </w:r>
            <w:r w:rsidRPr="00C853BF">
              <w:rPr>
                <w:i/>
                <w:color w:val="0070C0"/>
                <w:spacing w:val="-2"/>
                <w:sz w:val="22"/>
                <w:szCs w:val="22"/>
              </w:rPr>
              <w:t xml:space="preserve">: </w:t>
            </w:r>
          </w:p>
          <w:p w:rsidR="00532042" w:rsidRPr="00C853BF" w:rsidRDefault="00532042" w:rsidP="00532042">
            <w:pPr>
              <w:spacing w:after="120"/>
              <w:ind w:left="599"/>
              <w:rPr>
                <w:i/>
                <w:color w:val="0070C0"/>
              </w:rPr>
            </w:pPr>
            <w:r w:rsidRPr="00C853BF">
              <w:rPr>
                <w:i/>
                <w:color w:val="0070C0"/>
                <w:sz w:val="22"/>
                <w:szCs w:val="22"/>
              </w:rPr>
              <w:t xml:space="preserve">IBAN:   </w:t>
            </w:r>
            <w:r w:rsidR="00C853BF" w:rsidRPr="00C853BF">
              <w:rPr>
                <w:b/>
                <w:i/>
                <w:color w:val="0070C0"/>
                <w:sz w:val="22"/>
                <w:szCs w:val="22"/>
              </w:rPr>
              <w:t>MD72TRPDAP333110A04958AD</w:t>
            </w:r>
          </w:p>
          <w:p w:rsidR="00532042" w:rsidRPr="00C853BF" w:rsidRDefault="00532042" w:rsidP="00532042">
            <w:pPr>
              <w:spacing w:after="120"/>
              <w:ind w:left="599"/>
              <w:rPr>
                <w:i/>
                <w:color w:val="0070C0"/>
              </w:rPr>
            </w:pPr>
            <w:r w:rsidRPr="00C853BF">
              <w:rPr>
                <w:i/>
                <w:color w:val="0070C0"/>
                <w:sz w:val="22"/>
                <w:szCs w:val="22"/>
              </w:rPr>
              <w:t xml:space="preserve">Contul bancar:  </w:t>
            </w:r>
            <w:r w:rsidRPr="00C853BF">
              <w:rPr>
                <w:b/>
                <w:i/>
                <w:color w:val="0070C0"/>
                <w:sz w:val="22"/>
                <w:szCs w:val="22"/>
              </w:rPr>
              <w:t>TREZMD2X</w:t>
            </w:r>
          </w:p>
          <w:p w:rsidR="00532042" w:rsidRPr="00C853BF" w:rsidRDefault="00532042" w:rsidP="00532042">
            <w:pPr>
              <w:spacing w:after="120"/>
              <w:ind w:left="599"/>
              <w:rPr>
                <w:i/>
                <w:color w:val="0070C0"/>
              </w:rPr>
            </w:pPr>
            <w:r w:rsidRPr="00C853BF">
              <w:rPr>
                <w:i/>
                <w:color w:val="0070C0"/>
                <w:sz w:val="22"/>
                <w:szCs w:val="22"/>
              </w:rPr>
              <w:t xml:space="preserve">Trezoreria teritorială: </w:t>
            </w:r>
          </w:p>
          <w:p w:rsidR="00B41118" w:rsidRPr="00C853BF" w:rsidRDefault="00B41118" w:rsidP="00AE077C">
            <w:pPr>
              <w:tabs>
                <w:tab w:val="left" w:pos="1152"/>
              </w:tabs>
              <w:suppressAutoHyphens/>
              <w:spacing w:before="120" w:after="120"/>
              <w:ind w:left="372"/>
              <w:rPr>
                <w:i/>
                <w:color w:val="0070C0"/>
              </w:rPr>
            </w:pPr>
            <w:r w:rsidRPr="00C853BF">
              <w:rPr>
                <w:i/>
                <w:color w:val="0070C0"/>
                <w:sz w:val="22"/>
                <w:szCs w:val="22"/>
              </w:rPr>
              <w:t xml:space="preserve">cu nota “Garanția de bună execuție” sau “Pentru garanţia de bună execuție la </w:t>
            </w:r>
            <w:r w:rsidR="00140A5D" w:rsidRPr="00C853BF">
              <w:rPr>
                <w:bCs/>
                <w:i/>
                <w:color w:val="0070C0"/>
                <w:sz w:val="22"/>
                <w:szCs w:val="22"/>
              </w:rPr>
              <w:t>procedura de achiziție publică</w:t>
            </w:r>
            <w:r w:rsidR="00140A5D" w:rsidRPr="00C853BF">
              <w:rPr>
                <w:i/>
                <w:color w:val="0070C0"/>
                <w:sz w:val="22"/>
                <w:szCs w:val="22"/>
              </w:rPr>
              <w:t xml:space="preserve"> </w:t>
            </w:r>
            <w:r w:rsidRPr="00C853BF">
              <w:rPr>
                <w:i/>
                <w:color w:val="0070C0"/>
                <w:sz w:val="22"/>
                <w:szCs w:val="22"/>
              </w:rPr>
              <w:t>nr. ______ din ___________”</w:t>
            </w:r>
          </w:p>
          <w:p w:rsidR="00B41118" w:rsidRPr="00C853BF" w:rsidRDefault="00B41118" w:rsidP="00AE077C">
            <w:pPr>
              <w:tabs>
                <w:tab w:val="left" w:pos="1152"/>
              </w:tabs>
              <w:suppressAutoHyphens/>
              <w:spacing w:before="120" w:after="120"/>
              <w:ind w:left="372"/>
              <w:rPr>
                <w:i/>
                <w:color w:val="0070C0"/>
              </w:rPr>
            </w:pPr>
            <w:r w:rsidRPr="00C853BF">
              <w:rPr>
                <w:i/>
                <w:color w:val="0070C0"/>
                <w:sz w:val="22"/>
                <w:szCs w:val="22"/>
              </w:rPr>
              <w:t>sau</w:t>
            </w:r>
          </w:p>
          <w:p w:rsidR="00B41118" w:rsidRPr="00C853BF" w:rsidRDefault="00B41118" w:rsidP="00AE077C">
            <w:pPr>
              <w:numPr>
                <w:ilvl w:val="0"/>
                <w:numId w:val="29"/>
              </w:numPr>
              <w:tabs>
                <w:tab w:val="clear" w:pos="1134"/>
                <w:tab w:val="left" w:pos="372"/>
              </w:tabs>
              <w:suppressAutoHyphens/>
              <w:spacing w:before="120" w:after="120"/>
              <w:ind w:left="372" w:hanging="360"/>
              <w:rPr>
                <w:color w:val="0070C0"/>
              </w:rPr>
            </w:pPr>
            <w:r w:rsidRPr="00C853BF">
              <w:rPr>
                <w:i/>
                <w:color w:val="0070C0"/>
                <w:sz w:val="22"/>
                <w:szCs w:val="22"/>
              </w:rPr>
              <w:t>Alte forme ale garanției de bună execuție acceptate de autoritatea contractantă.</w:t>
            </w:r>
          </w:p>
        </w:tc>
      </w:tr>
      <w:tr w:rsidR="00AF71E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71EB" w:rsidRPr="00C00499" w:rsidRDefault="00AF71EB"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F71EB" w:rsidRPr="00C00499" w:rsidRDefault="00AF71EB"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F71EB" w:rsidRPr="00C853BF" w:rsidRDefault="00AF71EB" w:rsidP="00940BB3">
            <w:pPr>
              <w:tabs>
                <w:tab w:val="right" w:pos="4743"/>
              </w:tabs>
              <w:jc w:val="both"/>
              <w:rPr>
                <w:b/>
                <w:i/>
                <w:color w:val="0070C0"/>
              </w:rPr>
            </w:pPr>
            <w:r w:rsidRPr="00C853BF">
              <w:rPr>
                <w:b/>
                <w:i/>
                <w:color w:val="0070C0"/>
                <w:sz w:val="22"/>
                <w:szCs w:val="22"/>
              </w:rPr>
              <w:t>Nu se aplică</w:t>
            </w:r>
          </w:p>
        </w:tc>
      </w:tr>
      <w:tr w:rsidR="00AF71EB"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71EB" w:rsidRPr="00C00499" w:rsidRDefault="00AF71EB"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AF71EB" w:rsidRPr="00C00499" w:rsidRDefault="00AF71EB"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F71EB" w:rsidRPr="00C853BF" w:rsidRDefault="00AF71EB" w:rsidP="00940BB3">
            <w:pPr>
              <w:tabs>
                <w:tab w:val="right" w:pos="4743"/>
              </w:tabs>
              <w:jc w:val="both"/>
              <w:rPr>
                <w:b/>
                <w:i/>
                <w:color w:val="0070C0"/>
              </w:rPr>
            </w:pPr>
            <w:r w:rsidRPr="00C853BF">
              <w:rPr>
                <w:b/>
                <w:i/>
                <w:color w:val="0070C0"/>
                <w:sz w:val="22"/>
                <w:szCs w:val="22"/>
              </w:rPr>
              <w:t>10 zile</w:t>
            </w:r>
          </w:p>
        </w:tc>
      </w:tr>
    </w:tbl>
    <w:p w:rsidR="00B41118" w:rsidRPr="00C00499" w:rsidRDefault="00B41118" w:rsidP="00B41118"/>
    <w:p w:rsidR="00B41118"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E1AA6" w:rsidRPr="00C00499" w:rsidRDefault="00AE1AA6" w:rsidP="00B41118">
      <w:pPr>
        <w:spacing w:line="276" w:lineRule="auto"/>
        <w:ind w:left="-142" w:right="-144"/>
        <w:rPr>
          <w:b/>
          <w:bCs/>
          <w:color w:val="FF0000"/>
          <w:sz w:val="22"/>
          <w:szCs w:val="22"/>
        </w:rPr>
      </w:pPr>
    </w:p>
    <w:p w:rsidR="00B41118" w:rsidRPr="00C00499" w:rsidRDefault="00B41118" w:rsidP="00B41118">
      <w:pPr>
        <w:ind w:left="-142" w:right="-144"/>
        <w:rPr>
          <w:b/>
          <w:bCs/>
          <w:color w:val="000000"/>
          <w:sz w:val="22"/>
          <w:szCs w:val="22"/>
        </w:rPr>
      </w:pPr>
    </w:p>
    <w:p w:rsidR="00AF71EB" w:rsidRDefault="00AF71EB" w:rsidP="00AF71EB">
      <w:pPr>
        <w:tabs>
          <w:tab w:val="decimal" w:pos="8364"/>
        </w:tabs>
        <w:spacing w:line="276" w:lineRule="auto"/>
        <w:ind w:left="-142" w:right="-144"/>
        <w:rPr>
          <w:b/>
          <w:bCs/>
          <w:sz w:val="22"/>
          <w:szCs w:val="22"/>
        </w:rPr>
      </w:pPr>
      <w:r w:rsidRPr="00C00499">
        <w:rPr>
          <w:b/>
          <w:bCs/>
          <w:color w:val="000000"/>
          <w:sz w:val="22"/>
          <w:szCs w:val="22"/>
        </w:rPr>
        <w:t>Conducătorul grupului de lucru: ________________________________</w:t>
      </w:r>
      <w:r>
        <w:rPr>
          <w:b/>
          <w:bCs/>
          <w:color w:val="000000"/>
          <w:sz w:val="22"/>
          <w:szCs w:val="22"/>
        </w:rPr>
        <w:t xml:space="preserve"> </w:t>
      </w:r>
      <w:r w:rsidR="00C853BF">
        <w:rPr>
          <w:b/>
          <w:bCs/>
          <w:sz w:val="22"/>
          <w:szCs w:val="22"/>
        </w:rPr>
        <w:t>Lucaș Cornelia</w:t>
      </w:r>
    </w:p>
    <w:p w:rsidR="00AF71EB" w:rsidRDefault="00AF71EB" w:rsidP="00AF71EB">
      <w:pPr>
        <w:tabs>
          <w:tab w:val="decimal" w:pos="8364"/>
        </w:tabs>
        <w:spacing w:line="276" w:lineRule="auto"/>
        <w:ind w:left="-142" w:right="-144"/>
        <w:rPr>
          <w:b/>
          <w:bCs/>
          <w:sz w:val="22"/>
          <w:szCs w:val="22"/>
        </w:rPr>
      </w:pPr>
    </w:p>
    <w:p w:rsidR="00AF71EB" w:rsidRPr="00C00499" w:rsidRDefault="00C853BF" w:rsidP="00AF71EB">
      <w:pPr>
        <w:tabs>
          <w:tab w:val="decimal" w:pos="8364"/>
        </w:tabs>
        <w:spacing w:line="276" w:lineRule="auto"/>
        <w:ind w:left="-142" w:right="-144"/>
        <w:rPr>
          <w:b/>
          <w:bCs/>
          <w:color w:val="000000"/>
          <w:sz w:val="22"/>
          <w:szCs w:val="22"/>
        </w:rPr>
      </w:pPr>
      <w:r>
        <w:rPr>
          <w:b/>
          <w:bCs/>
          <w:color w:val="000000"/>
          <w:sz w:val="22"/>
          <w:szCs w:val="22"/>
        </w:rPr>
        <w:t>04.12.2018</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C853BF" w:rsidRDefault="00C853BF" w:rsidP="00DF0397">
            <w:pPr>
              <w:pStyle w:val="Heading1"/>
              <w:numPr>
                <w:ilvl w:val="0"/>
                <w:numId w:val="0"/>
              </w:numPr>
              <w:ind w:left="360"/>
              <w:rPr>
                <w:lang w:val="ro-RO"/>
              </w:rPr>
            </w:pPr>
            <w:bookmarkStart w:id="156" w:name="_Toc392180197"/>
            <w:bookmarkStart w:id="157" w:name="_Toc449539085"/>
          </w:p>
          <w:p w:rsidR="00C853BF" w:rsidRDefault="00C853BF" w:rsidP="00DF0397">
            <w:pPr>
              <w:pStyle w:val="Heading1"/>
              <w:numPr>
                <w:ilvl w:val="0"/>
                <w:numId w:val="0"/>
              </w:numPr>
              <w:ind w:left="360"/>
              <w:rPr>
                <w:lang w:val="ro-RO"/>
              </w:rPr>
            </w:pPr>
          </w:p>
          <w:p w:rsidR="00C853BF" w:rsidRDefault="00C853BF" w:rsidP="00DF0397">
            <w:pPr>
              <w:pStyle w:val="Heading1"/>
              <w:numPr>
                <w:ilvl w:val="0"/>
                <w:numId w:val="0"/>
              </w:numPr>
              <w:ind w:left="360"/>
              <w:rPr>
                <w:lang w:val="ro-RO"/>
              </w:rPr>
            </w:pPr>
          </w:p>
          <w:p w:rsidR="00C853BF" w:rsidRDefault="00C853BF" w:rsidP="00DF0397">
            <w:pPr>
              <w:pStyle w:val="Heading1"/>
              <w:numPr>
                <w:ilvl w:val="0"/>
                <w:numId w:val="0"/>
              </w:numPr>
              <w:ind w:left="360"/>
              <w:rPr>
                <w:lang w:val="ro-RO"/>
              </w:rPr>
            </w:pPr>
          </w:p>
          <w:p w:rsidR="00C853BF" w:rsidRDefault="00C853BF" w:rsidP="00DF0397">
            <w:pPr>
              <w:pStyle w:val="Heading1"/>
              <w:numPr>
                <w:ilvl w:val="0"/>
                <w:numId w:val="0"/>
              </w:numPr>
              <w:ind w:left="360"/>
              <w:rPr>
                <w:lang w:val="ro-RO"/>
              </w:rPr>
            </w:pPr>
          </w:p>
          <w:p w:rsidR="00C853BF" w:rsidRDefault="00C853BF" w:rsidP="00DF0397">
            <w:pPr>
              <w:pStyle w:val="Heading1"/>
              <w:numPr>
                <w:ilvl w:val="0"/>
                <w:numId w:val="0"/>
              </w:numPr>
              <w:ind w:left="360"/>
              <w:rPr>
                <w:lang w:val="ro-RO"/>
              </w:rPr>
            </w:pPr>
          </w:p>
          <w:p w:rsidR="00B41118" w:rsidRPr="00C00499" w:rsidRDefault="00DF0397" w:rsidP="00DF0397">
            <w:pPr>
              <w:pStyle w:val="Heading1"/>
              <w:numPr>
                <w:ilvl w:val="0"/>
                <w:numId w:val="0"/>
              </w:numPr>
              <w:ind w:left="360"/>
            </w:pPr>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Heading2"/>
              <w:rPr>
                <w:b w:val="0"/>
                <w:sz w:val="20"/>
                <w:szCs w:val="20"/>
                <w:lang w:val="en-US"/>
              </w:rPr>
            </w:pPr>
          </w:p>
        </w:tc>
        <w:tc>
          <w:tcPr>
            <w:tcW w:w="71" w:type="pct"/>
          </w:tcPr>
          <w:p w:rsidR="00B41118" w:rsidRPr="00C00499" w:rsidRDefault="00B41118" w:rsidP="00AE077C">
            <w:pPr>
              <w:pStyle w:val="Heading2"/>
              <w:rPr>
                <w:b w:val="0"/>
                <w:sz w:val="20"/>
                <w:szCs w:val="20"/>
                <w:lang w:val="en-US"/>
              </w:rPr>
            </w:pPr>
          </w:p>
        </w:tc>
        <w:tc>
          <w:tcPr>
            <w:tcW w:w="4443" w:type="pct"/>
            <w:gridSpan w:val="8"/>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B173B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B173B1">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B173B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B173B1">
                  <w:pPr>
                    <w:pStyle w:val="BankNormal"/>
                    <w:framePr w:hSpace="180" w:wrap="around" w:vAnchor="page" w:hAnchor="margin" w:y="347"/>
                    <w:spacing w:after="0"/>
                    <w:jc w:val="both"/>
                    <w:rPr>
                      <w:i/>
                      <w:iCs/>
                      <w:szCs w:val="24"/>
                      <w:lang w:val="ro-RO"/>
                    </w:rPr>
                  </w:pPr>
                </w:p>
                <w:p w:rsidR="00B41118" w:rsidRPr="00C00499" w:rsidRDefault="00B41118" w:rsidP="00B173B1">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173B1">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173B1">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B173B1">
                  <w:pPr>
                    <w:framePr w:hSpace="180" w:wrap="around" w:vAnchor="page" w:hAnchor="margin" w:y="347"/>
                  </w:pPr>
                </w:p>
              </w:tc>
              <w:tc>
                <w:tcPr>
                  <w:tcW w:w="1962" w:type="dxa"/>
                  <w:gridSpan w:val="6"/>
                </w:tcPr>
                <w:p w:rsidR="00B41118" w:rsidRPr="00C00499" w:rsidRDefault="00B41118" w:rsidP="00B173B1">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173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173B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B173B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173B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173B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173B1">
                  <w:pPr>
                    <w:framePr w:hSpace="180" w:wrap="around" w:vAnchor="page" w:hAnchor="margin" w:y="347"/>
                    <w:jc w:val="center"/>
                    <w:rPr>
                      <w:b/>
                      <w:sz w:val="20"/>
                    </w:rPr>
                  </w:pPr>
                  <w:r w:rsidRPr="0028367D">
                    <w:rPr>
                      <w:b/>
                      <w:sz w:val="20"/>
                    </w:rPr>
                    <w:t>Suma</w:t>
                  </w:r>
                </w:p>
                <w:p w:rsidR="00B41118" w:rsidRPr="0028367D" w:rsidRDefault="00B41118" w:rsidP="00B173B1">
                  <w:pPr>
                    <w:framePr w:hSpace="180" w:wrap="around" w:vAnchor="page" w:hAnchor="margin" w:y="347"/>
                    <w:jc w:val="center"/>
                    <w:rPr>
                      <w:b/>
                      <w:sz w:val="20"/>
                    </w:rPr>
                  </w:pPr>
                  <w:r w:rsidRPr="0028367D">
                    <w:rPr>
                      <w:b/>
                      <w:sz w:val="20"/>
                    </w:rPr>
                    <w:t>fără</w:t>
                  </w:r>
                </w:p>
                <w:p w:rsidR="00B41118" w:rsidRPr="0028367D" w:rsidRDefault="00B41118" w:rsidP="00B173B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173B1">
                  <w:pPr>
                    <w:framePr w:hSpace="180" w:wrap="around" w:vAnchor="page" w:hAnchor="margin" w:y="347"/>
                    <w:jc w:val="center"/>
                    <w:rPr>
                      <w:b/>
                      <w:sz w:val="20"/>
                    </w:rPr>
                  </w:pPr>
                  <w:r w:rsidRPr="0028367D">
                    <w:rPr>
                      <w:b/>
                      <w:sz w:val="20"/>
                    </w:rPr>
                    <w:t>Suma</w:t>
                  </w:r>
                </w:p>
                <w:p w:rsidR="00B41118" w:rsidRPr="0028367D" w:rsidRDefault="00B41118" w:rsidP="00B173B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73B1">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B173B1">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73B1">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73B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73B1">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73B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73B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73B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73B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73B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73B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73B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73B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73B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73B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73B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73B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73B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73B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73B1">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B173B1">
                  <w:pPr>
                    <w:framePr w:hSpace="180" w:wrap="around" w:vAnchor="page" w:hAnchor="margin" w:y="347"/>
                    <w:tabs>
                      <w:tab w:val="left" w:pos="6120"/>
                    </w:tabs>
                    <w:rPr>
                      <w:sz w:val="20"/>
                    </w:rPr>
                  </w:pPr>
                </w:p>
                <w:p w:rsidR="00B41118" w:rsidRPr="0028367D" w:rsidRDefault="00B41118" w:rsidP="00B173B1">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B173B1">
                  <w:pPr>
                    <w:framePr w:hSpace="180" w:wrap="around" w:vAnchor="page" w:hAnchor="margin" w:y="347"/>
                    <w:rPr>
                      <w:sz w:val="20"/>
                    </w:rPr>
                  </w:pPr>
                </w:p>
                <w:p w:rsidR="00B41118" w:rsidRPr="0028367D" w:rsidRDefault="00B41118" w:rsidP="00B173B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B173B1">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B173B1">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B173B1">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E10FF9" w:rsidP="0022594E">
            <w:pPr>
              <w:pStyle w:val="Subtitle"/>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E764B" w:rsidRDefault="00CE764B"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5pt;height:37.65pt" fillcolor="window">
                              <v:imagedata r:id="rId10" o:title=""/>
                            </v:shape>
                            <o:OLEObject Type="Embed" ProgID="Word.Picture.8" ShapeID="_x0000_i1026" DrawAspect="Content" ObjectID="_1605611455"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021295" w:rsidRDefault="00021295" w:rsidP="0022594E">
            <w:pPr>
              <w:tabs>
                <w:tab w:val="left" w:pos="1134"/>
              </w:tabs>
              <w:ind w:firstLine="567"/>
              <w:jc w:val="both"/>
            </w:pPr>
          </w:p>
          <w:p w:rsidR="00021295" w:rsidRPr="00C00499" w:rsidRDefault="00021295"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7360E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FF9" w:rsidRDefault="00E10FF9" w:rsidP="00B41118">
      <w:r>
        <w:separator/>
      </w:r>
    </w:p>
  </w:endnote>
  <w:endnote w:type="continuationSeparator" w:id="0">
    <w:p w:rsidR="00E10FF9" w:rsidRDefault="00E10FF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64B" w:rsidRDefault="00CE764B" w:rsidP="00AE077C">
    <w:pPr>
      <w:pStyle w:val="Footer"/>
      <w:jc w:val="center"/>
    </w:pPr>
    <w:r>
      <w:fldChar w:fldCharType="begin"/>
    </w:r>
    <w:r>
      <w:instrText xml:space="preserve"> PAGE   \* MERGEFORMAT </w:instrText>
    </w:r>
    <w:r>
      <w:fldChar w:fldCharType="separate"/>
    </w:r>
    <w:r w:rsidR="00B173B1">
      <w:t>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64B" w:rsidRDefault="00CE764B" w:rsidP="00AE077C">
    <w:pPr>
      <w:pStyle w:val="Footer"/>
      <w:jc w:val="center"/>
    </w:pPr>
    <w:r>
      <w:fldChar w:fldCharType="begin"/>
    </w:r>
    <w:r>
      <w:instrText xml:space="preserve"> PAGE   \* MERGEFORMAT </w:instrText>
    </w:r>
    <w:r>
      <w:fldChar w:fldCharType="separate"/>
    </w:r>
    <w:r w:rsidR="00B173B1">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64B" w:rsidRDefault="00CE764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64B" w:rsidRDefault="00CE7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FF9" w:rsidRDefault="00E10FF9" w:rsidP="00B41118">
      <w:r>
        <w:separator/>
      </w:r>
    </w:p>
  </w:footnote>
  <w:footnote w:type="continuationSeparator" w:id="0">
    <w:p w:rsidR="00E10FF9" w:rsidRDefault="00E10FF9" w:rsidP="00B41118">
      <w:r>
        <w:continuationSeparator/>
      </w:r>
    </w:p>
  </w:footnote>
  <w:footnote w:id="1">
    <w:p w:rsidR="00CE764B" w:rsidRPr="00540469" w:rsidRDefault="00CE764B"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033BBE"/>
    <w:multiLevelType w:val="hybridMultilevel"/>
    <w:tmpl w:val="F1F4AB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4"/>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3"/>
  </w:num>
  <w:num w:numId="41">
    <w:abstractNumId w:val="16"/>
  </w:num>
  <w:num w:numId="42">
    <w:abstractNumId w:val="10"/>
  </w:num>
  <w:num w:numId="43">
    <w:abstractNumId w:val="24"/>
  </w:num>
  <w:num w:numId="44">
    <w:abstractNumId w:val="33"/>
  </w:num>
  <w:num w:numId="45">
    <w:abstractNumId w:val="39"/>
  </w:num>
  <w:num w:numId="46">
    <w:abstractNumId w:val="0"/>
  </w:num>
  <w:num w:numId="47">
    <w:abstractNumId w:val="42"/>
  </w:num>
  <w:num w:numId="48">
    <w:abstractNumId w:val="7"/>
  </w:num>
  <w:num w:numId="49">
    <w:abstractNumId w:val="45"/>
  </w:num>
  <w:num w:numId="5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21295"/>
    <w:rsid w:val="00041CBB"/>
    <w:rsid w:val="000867DA"/>
    <w:rsid w:val="000A25B6"/>
    <w:rsid w:val="000C6CE5"/>
    <w:rsid w:val="000E294B"/>
    <w:rsid w:val="000E5530"/>
    <w:rsid w:val="0010328B"/>
    <w:rsid w:val="00110FAE"/>
    <w:rsid w:val="00113E9C"/>
    <w:rsid w:val="00140A5D"/>
    <w:rsid w:val="00142BC9"/>
    <w:rsid w:val="00185069"/>
    <w:rsid w:val="001F79ED"/>
    <w:rsid w:val="00223903"/>
    <w:rsid w:val="0022594E"/>
    <w:rsid w:val="00272156"/>
    <w:rsid w:val="0028381D"/>
    <w:rsid w:val="00284B1E"/>
    <w:rsid w:val="00285830"/>
    <w:rsid w:val="00292DBA"/>
    <w:rsid w:val="002A4542"/>
    <w:rsid w:val="002F415C"/>
    <w:rsid w:val="00311868"/>
    <w:rsid w:val="003153BF"/>
    <w:rsid w:val="00327086"/>
    <w:rsid w:val="00333840"/>
    <w:rsid w:val="00365897"/>
    <w:rsid w:val="003F1AB1"/>
    <w:rsid w:val="004459F1"/>
    <w:rsid w:val="00477C3D"/>
    <w:rsid w:val="004A5CB5"/>
    <w:rsid w:val="004A68CD"/>
    <w:rsid w:val="004B5C1D"/>
    <w:rsid w:val="004C6F16"/>
    <w:rsid w:val="004F4DE5"/>
    <w:rsid w:val="00532042"/>
    <w:rsid w:val="00556A69"/>
    <w:rsid w:val="00577900"/>
    <w:rsid w:val="005C369E"/>
    <w:rsid w:val="005D1D61"/>
    <w:rsid w:val="00602AA8"/>
    <w:rsid w:val="00626D38"/>
    <w:rsid w:val="00683FB6"/>
    <w:rsid w:val="006C0682"/>
    <w:rsid w:val="00731E98"/>
    <w:rsid w:val="007360E6"/>
    <w:rsid w:val="00752AF0"/>
    <w:rsid w:val="007A38FF"/>
    <w:rsid w:val="007C791F"/>
    <w:rsid w:val="00823C71"/>
    <w:rsid w:val="00835039"/>
    <w:rsid w:val="008E6D67"/>
    <w:rsid w:val="008F5E5F"/>
    <w:rsid w:val="009174BA"/>
    <w:rsid w:val="00937EE1"/>
    <w:rsid w:val="00940BB3"/>
    <w:rsid w:val="00984DE7"/>
    <w:rsid w:val="00986A5F"/>
    <w:rsid w:val="009F0F86"/>
    <w:rsid w:val="00A063D2"/>
    <w:rsid w:val="00A2313D"/>
    <w:rsid w:val="00A76B48"/>
    <w:rsid w:val="00AE077C"/>
    <w:rsid w:val="00AE1AA6"/>
    <w:rsid w:val="00AF0FF3"/>
    <w:rsid w:val="00AF71EB"/>
    <w:rsid w:val="00B05F48"/>
    <w:rsid w:val="00B173B1"/>
    <w:rsid w:val="00B35349"/>
    <w:rsid w:val="00B41118"/>
    <w:rsid w:val="00B52076"/>
    <w:rsid w:val="00B6678C"/>
    <w:rsid w:val="00B723AD"/>
    <w:rsid w:val="00BD4026"/>
    <w:rsid w:val="00C20813"/>
    <w:rsid w:val="00C35D31"/>
    <w:rsid w:val="00C560A0"/>
    <w:rsid w:val="00C65067"/>
    <w:rsid w:val="00C853BF"/>
    <w:rsid w:val="00CE764B"/>
    <w:rsid w:val="00CF2829"/>
    <w:rsid w:val="00D5413B"/>
    <w:rsid w:val="00D73F41"/>
    <w:rsid w:val="00DE2370"/>
    <w:rsid w:val="00DF0397"/>
    <w:rsid w:val="00E10FF9"/>
    <w:rsid w:val="00E1703F"/>
    <w:rsid w:val="00E245A4"/>
    <w:rsid w:val="00E56C4B"/>
    <w:rsid w:val="00E87708"/>
    <w:rsid w:val="00EA1F8A"/>
    <w:rsid w:val="00EC7565"/>
    <w:rsid w:val="00EE6E2C"/>
    <w:rsid w:val="00EF382A"/>
    <w:rsid w:val="00F41656"/>
    <w:rsid w:val="00F80BB0"/>
    <w:rsid w:val="00FE6965"/>
    <w:rsid w:val="00FE7F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E6961056-450C-46B4-9D99-E3EC0DDC3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38</Pages>
  <Words>12270</Words>
  <Characters>69945</Characters>
  <Application>Microsoft Office Word</Application>
  <DocSecurity>0</DocSecurity>
  <Lines>582</Lines>
  <Paragraphs>164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82051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7</cp:revision>
  <cp:lastPrinted>2018-10-10T11:05:00Z</cp:lastPrinted>
  <dcterms:created xsi:type="dcterms:W3CDTF">2018-11-26T10:46:00Z</dcterms:created>
  <dcterms:modified xsi:type="dcterms:W3CDTF">2018-12-06T12:24:00Z</dcterms:modified>
</cp:coreProperties>
</file>