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616" w:rsidRDefault="00D44616" w:rsidP="00D44616">
      <w:pPr>
        <w:pStyle w:val="Style3"/>
        <w:tabs>
          <w:tab w:val="left" w:pos="567"/>
        </w:tabs>
        <w:spacing w:before="0" w:beforeAutospacing="0" w:after="0"/>
        <w:ind w:left="0" w:firstLine="0"/>
        <w:jc w:val="center"/>
        <w:rPr>
          <w:rFonts w:eastAsia="PMingLiU"/>
          <w:lang w:val="it-IT" w:eastAsia="zh-CN"/>
        </w:rPr>
      </w:pPr>
    </w:p>
    <w:p w:rsidR="00D44616" w:rsidRPr="00BE362C" w:rsidRDefault="00D44616" w:rsidP="00D44616">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D44616" w:rsidRPr="00BE362C" w:rsidRDefault="00D44616" w:rsidP="00D44616">
      <w:pPr>
        <w:rPr>
          <w:noProof w:val="0"/>
          <w:sz w:val="20"/>
          <w:szCs w:val="20"/>
          <w:lang w:val="it-IT" w:eastAsia="ru-RU"/>
        </w:rPr>
      </w:pPr>
    </w:p>
    <w:p w:rsidR="00BB4999" w:rsidRPr="00130E56" w:rsidRDefault="00D44616" w:rsidP="00BB4999">
      <w:pPr>
        <w:spacing w:before="120"/>
        <w:jc w:val="center"/>
        <w:rPr>
          <w:u w:val="single"/>
          <w:lang w:val="en-US"/>
        </w:rPr>
      </w:pPr>
      <w:r w:rsidRPr="00BE362C">
        <w:rPr>
          <w:b/>
          <w:noProof w:val="0"/>
          <w:lang w:val="it-IT" w:eastAsia="ru-RU"/>
        </w:rPr>
        <w:t>privind achiziționarea</w:t>
      </w:r>
      <w:r w:rsidR="00226A54" w:rsidRPr="00226A54">
        <w:rPr>
          <w:b/>
          <w:color w:val="000000"/>
          <w:sz w:val="22"/>
          <w:szCs w:val="22"/>
          <w:lang w:val="en-US"/>
        </w:rPr>
        <w:t xml:space="preserve"> </w:t>
      </w:r>
      <w:r w:rsidR="00226A54" w:rsidRPr="00226A54">
        <w:rPr>
          <w:b/>
          <w:color w:val="000000"/>
          <w:u w:val="single"/>
          <w:lang w:val="en-US"/>
        </w:rPr>
        <w:t xml:space="preserve">serviciilor de </w:t>
      </w:r>
      <w:r w:rsidR="00702A01">
        <w:rPr>
          <w:b/>
          <w:color w:val="000000"/>
          <w:u w:val="single"/>
          <w:lang w:val="en-US"/>
        </w:rPr>
        <w:t xml:space="preserve">curățenie a încăperilor </w:t>
      </w:r>
      <w:r w:rsidR="00226A54" w:rsidRPr="00226A54">
        <w:rPr>
          <w:b/>
          <w:color w:val="000000"/>
          <w:u w:val="single"/>
        </w:rPr>
        <w:t>pentru anul 202</w:t>
      </w:r>
      <w:r w:rsidR="00A45497">
        <w:rPr>
          <w:b/>
          <w:color w:val="000000"/>
          <w:u w:val="single"/>
        </w:rPr>
        <w:t>6</w:t>
      </w:r>
      <w:r w:rsidRPr="00226A54">
        <w:rPr>
          <w:b/>
          <w:lang w:val="en-US"/>
        </w:rPr>
        <w:t xml:space="preserve"> </w:t>
      </w:r>
    </w:p>
    <w:p w:rsidR="00D44616" w:rsidRPr="00BB4999" w:rsidRDefault="00D44616" w:rsidP="00D44616">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BB4999">
        <w:rPr>
          <w:b/>
          <w:noProof w:val="0"/>
          <w:lang w:val="en-US" w:eastAsia="ru-RU"/>
        </w:rPr>
        <w:t>Denumirea</w:t>
      </w:r>
      <w:proofErr w:type="spellEnd"/>
      <w:r>
        <w:rPr>
          <w:b/>
          <w:noProof w:val="0"/>
          <w:lang w:eastAsia="ru-RU"/>
        </w:rPr>
        <w:t xml:space="preserve"> </w:t>
      </w:r>
      <w:proofErr w:type="spellStart"/>
      <w:r w:rsidRPr="00BB4999">
        <w:rPr>
          <w:b/>
          <w:noProof w:val="0"/>
          <w:lang w:val="en-US" w:eastAsia="ru-RU"/>
        </w:rPr>
        <w:t>autorității</w:t>
      </w:r>
      <w:proofErr w:type="spellEnd"/>
      <w:r>
        <w:rPr>
          <w:b/>
          <w:noProof w:val="0"/>
          <w:lang w:eastAsia="ru-RU"/>
        </w:rPr>
        <w:t xml:space="preserve"> </w:t>
      </w:r>
      <w:proofErr w:type="spellStart"/>
      <w:r w:rsidRPr="00BB4999">
        <w:rPr>
          <w:b/>
          <w:noProof w:val="0"/>
          <w:lang w:val="en-US" w:eastAsia="ru-RU"/>
        </w:rPr>
        <w:t>contractante</w:t>
      </w:r>
      <w:proofErr w:type="spellEnd"/>
      <w:r w:rsidRPr="00BB4999">
        <w:rPr>
          <w:b/>
          <w:noProof w:val="0"/>
          <w:lang w:val="en-US" w:eastAsia="ru-RU"/>
        </w:rPr>
        <w:t xml:space="preserve">: </w:t>
      </w:r>
      <w:r w:rsidR="00BB4999" w:rsidRPr="00BB4999">
        <w:rPr>
          <w:noProof w:val="0"/>
          <w:lang w:val="ro-MO" w:eastAsia="ru-RU"/>
        </w:rPr>
        <w:t>IMSP Institutul Oncologic</w:t>
      </w:r>
      <w:r w:rsidR="00BB4999">
        <w:rPr>
          <w:noProof w:val="0"/>
          <w:lang w:val="ro-MO" w:eastAsia="ru-RU"/>
        </w:rPr>
        <w:t>;</w:t>
      </w:r>
    </w:p>
    <w:p w:rsidR="00D44616" w:rsidRPr="00BE362C" w:rsidRDefault="00D44616" w:rsidP="00D44616">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BB4999">
        <w:rPr>
          <w:b/>
          <w:noProof w:val="0"/>
          <w:lang w:val="ro-MO" w:eastAsia="ru-RU"/>
        </w:rPr>
        <w:t xml:space="preserve">: </w:t>
      </w:r>
      <w:r w:rsidR="00BB4999">
        <w:rPr>
          <w:noProof w:val="0"/>
          <w:lang w:val="ro-MO" w:eastAsia="ru-RU"/>
        </w:rPr>
        <w:t>1003600151023;</w:t>
      </w:r>
    </w:p>
    <w:p w:rsidR="00D44616" w:rsidRPr="00BB4999" w:rsidRDefault="00D44616" w:rsidP="00D44616">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BB4999">
        <w:rPr>
          <w:b/>
          <w:noProof w:val="0"/>
          <w:lang w:val="en-US" w:eastAsia="ru-RU"/>
        </w:rPr>
        <w:t>Adresa</w:t>
      </w:r>
      <w:proofErr w:type="spellEnd"/>
      <w:r w:rsidR="00BB4999">
        <w:rPr>
          <w:b/>
          <w:noProof w:val="0"/>
          <w:shd w:val="clear" w:color="auto" w:fill="FFFFFF" w:themeFill="background1"/>
          <w:lang w:val="ro-MO" w:eastAsia="ru-RU"/>
        </w:rPr>
        <w:t xml:space="preserve">: </w:t>
      </w:r>
      <w:r w:rsidR="00BB4999">
        <w:rPr>
          <w:noProof w:val="0"/>
          <w:shd w:val="clear" w:color="auto" w:fill="FFFFFF" w:themeFill="background1"/>
          <w:lang w:val="ro-MO" w:eastAsia="ru-RU"/>
        </w:rPr>
        <w:t>mun.</w:t>
      </w:r>
      <w:r w:rsidR="00DD2DB6">
        <w:rPr>
          <w:noProof w:val="0"/>
          <w:shd w:val="clear" w:color="auto" w:fill="FFFFFF" w:themeFill="background1"/>
          <w:lang w:val="ro-MO" w:eastAsia="ru-RU"/>
        </w:rPr>
        <w:t xml:space="preserve"> Chișinău, str. Nicolae </w:t>
      </w:r>
      <w:proofErr w:type="spellStart"/>
      <w:r w:rsidR="00DD2DB6">
        <w:rPr>
          <w:noProof w:val="0"/>
          <w:shd w:val="clear" w:color="auto" w:fill="FFFFFF" w:themeFill="background1"/>
          <w:lang w:val="ro-MO" w:eastAsia="ru-RU"/>
        </w:rPr>
        <w:t>Testemiț</w:t>
      </w:r>
      <w:r w:rsidR="00BB4999">
        <w:rPr>
          <w:noProof w:val="0"/>
          <w:shd w:val="clear" w:color="auto" w:fill="FFFFFF" w:themeFill="background1"/>
          <w:lang w:val="ro-MO" w:eastAsia="ru-RU"/>
        </w:rPr>
        <w:t>anu</w:t>
      </w:r>
      <w:proofErr w:type="spellEnd"/>
      <w:r w:rsidR="00BB4999">
        <w:rPr>
          <w:noProof w:val="0"/>
          <w:shd w:val="clear" w:color="auto" w:fill="FFFFFF" w:themeFill="background1"/>
          <w:lang w:val="ro-MO" w:eastAsia="ru-RU"/>
        </w:rPr>
        <w:t xml:space="preserve"> 30; </w:t>
      </w:r>
    </w:p>
    <w:p w:rsidR="00BB4999" w:rsidRPr="00BF08AF" w:rsidRDefault="00D44616" w:rsidP="00BB4999">
      <w:pPr>
        <w:numPr>
          <w:ilvl w:val="0"/>
          <w:numId w:val="2"/>
        </w:numPr>
        <w:tabs>
          <w:tab w:val="left" w:pos="284"/>
          <w:tab w:val="right" w:pos="9531"/>
        </w:tabs>
        <w:spacing w:before="120"/>
        <w:ind w:left="284" w:hanging="284"/>
      </w:pPr>
      <w:proofErr w:type="spellStart"/>
      <w:r w:rsidRPr="00BB4999">
        <w:rPr>
          <w:b/>
          <w:noProof w:val="0"/>
          <w:lang w:val="en-US" w:eastAsia="ru-RU"/>
        </w:rPr>
        <w:t>Numărul</w:t>
      </w:r>
      <w:proofErr w:type="spellEnd"/>
      <w:r>
        <w:rPr>
          <w:b/>
          <w:noProof w:val="0"/>
          <w:lang w:eastAsia="ru-RU"/>
        </w:rPr>
        <w:t xml:space="preserve"> </w:t>
      </w:r>
      <w:r w:rsidRPr="00BB4999">
        <w:rPr>
          <w:b/>
          <w:noProof w:val="0"/>
          <w:lang w:val="en-US" w:eastAsia="ru-RU"/>
        </w:rPr>
        <w:t>de</w:t>
      </w:r>
      <w:r>
        <w:rPr>
          <w:b/>
          <w:noProof w:val="0"/>
          <w:lang w:eastAsia="ru-RU"/>
        </w:rPr>
        <w:t xml:space="preserve"> </w:t>
      </w:r>
      <w:proofErr w:type="spellStart"/>
      <w:r w:rsidRPr="00BB4999">
        <w:rPr>
          <w:b/>
          <w:noProof w:val="0"/>
          <w:lang w:val="en-US" w:eastAsia="ru-RU"/>
        </w:rPr>
        <w:t>telefon</w:t>
      </w:r>
      <w:proofErr w:type="spellEnd"/>
      <w:r w:rsidRPr="00BB4999">
        <w:rPr>
          <w:b/>
          <w:noProof w:val="0"/>
          <w:lang w:val="en-US" w:eastAsia="ru-RU"/>
        </w:rPr>
        <w:t xml:space="preserve">/fax: </w:t>
      </w:r>
      <w:r w:rsidRPr="00BB4999">
        <w:rPr>
          <w:b/>
          <w:noProof w:val="0"/>
          <w:shd w:val="clear" w:color="auto" w:fill="FFFFFF" w:themeFill="background1"/>
          <w:lang w:val="en-US" w:eastAsia="ru-RU"/>
        </w:rPr>
        <w:softHyphen/>
      </w:r>
      <w:r w:rsidRPr="00BB4999">
        <w:rPr>
          <w:b/>
          <w:noProof w:val="0"/>
          <w:shd w:val="clear" w:color="auto" w:fill="FFFFFF" w:themeFill="background1"/>
          <w:lang w:val="en-US" w:eastAsia="ru-RU"/>
        </w:rPr>
        <w:softHyphen/>
      </w:r>
      <w:r w:rsidR="00BB4999" w:rsidRPr="00BF08AF">
        <w:rPr>
          <w:lang w:val="ro-MO"/>
        </w:rPr>
        <w:t>0(22)-852-670;</w:t>
      </w:r>
      <w:r w:rsidR="00BB4999">
        <w:rPr>
          <w:lang w:val="ro-MO"/>
        </w:rPr>
        <w:t xml:space="preserve"> </w:t>
      </w:r>
      <w:r w:rsidR="00BB4999" w:rsidRPr="00BF08AF">
        <w:rPr>
          <w:lang w:val="ro-MO"/>
        </w:rPr>
        <w:t>0(22)72-78-80;</w:t>
      </w:r>
    </w:p>
    <w:p w:rsidR="00D44616" w:rsidRPr="00BB4999" w:rsidRDefault="00D44616" w:rsidP="00BB4999">
      <w:pPr>
        <w:numPr>
          <w:ilvl w:val="0"/>
          <w:numId w:val="2"/>
        </w:numPr>
        <w:tabs>
          <w:tab w:val="left" w:pos="284"/>
          <w:tab w:val="right" w:pos="9531"/>
        </w:tabs>
        <w:spacing w:before="120"/>
        <w:ind w:left="284" w:hanging="284"/>
        <w:rPr>
          <w:b/>
          <w:lang w:val="en-US"/>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BB4999">
        <w:rPr>
          <w:b/>
          <w:noProof w:val="0"/>
          <w:lang w:val="it-IT" w:eastAsia="ru-RU"/>
        </w:rPr>
        <w:t xml:space="preserve"> </w:t>
      </w:r>
      <w:hyperlink r:id="rId6" w:history="1">
        <w:r w:rsidR="00BB4999" w:rsidRPr="00573BDC">
          <w:rPr>
            <w:rStyle w:val="a6"/>
            <w:b/>
            <w:lang w:val="en-US"/>
          </w:rPr>
          <w:t>anticamera@onco.md</w:t>
        </w:r>
      </w:hyperlink>
      <w:r w:rsidR="00BB4999">
        <w:rPr>
          <w:b/>
          <w:lang w:val="en-US"/>
        </w:rPr>
        <w:t xml:space="preserve"> </w:t>
      </w:r>
      <w:r w:rsidR="00D32127" w:rsidRPr="00D32127">
        <w:rPr>
          <w:b/>
          <w:lang w:val="en-US"/>
        </w:rPr>
        <w:t>achizitii@onco</w:t>
      </w:r>
      <w:r w:rsidR="00D32127">
        <w:rPr>
          <w:b/>
          <w:lang w:val="en-US"/>
        </w:rPr>
        <w:t>.md</w:t>
      </w:r>
      <w:r w:rsidR="00BB4999">
        <w:t>;</w:t>
      </w:r>
    </w:p>
    <w:p w:rsidR="00D44616" w:rsidRPr="00BE362C" w:rsidRDefault="00D44616" w:rsidP="00D44616">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D44616" w:rsidRPr="005F2BDB" w:rsidRDefault="00D44616" w:rsidP="005F2BDB">
      <w:pPr>
        <w:numPr>
          <w:ilvl w:val="0"/>
          <w:numId w:val="2"/>
        </w:numPr>
        <w:tabs>
          <w:tab w:val="left" w:pos="284"/>
          <w:tab w:val="right" w:pos="9531"/>
        </w:tabs>
        <w:spacing w:before="120"/>
        <w:ind w:left="287"/>
        <w:rPr>
          <w:lang w:val="en-US"/>
        </w:rPr>
      </w:pPr>
      <w:r w:rsidRPr="005F2BD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F2BDB" w:rsidRPr="00AC1C6B">
        <w:rPr>
          <w:lang w:val="en-US"/>
        </w:rPr>
        <w:t>In</w:t>
      </w:r>
      <w:r w:rsidR="005F2BDB">
        <w:rPr>
          <w:lang w:val="en-US"/>
        </w:rPr>
        <w:t xml:space="preserve">stituţia Medico-Sanitară Publică, </w:t>
      </w:r>
      <w:r w:rsidR="005F2BDB" w:rsidRPr="00927C22">
        <w:rPr>
          <w:lang w:val="en-US"/>
        </w:rPr>
        <w:t>prestarea  serviciilor medicale</w:t>
      </w:r>
      <w:r w:rsidR="005F2BDB">
        <w:rPr>
          <w:lang w:val="en-US"/>
        </w:rPr>
        <w:t>;</w:t>
      </w:r>
    </w:p>
    <w:p w:rsidR="00D44616" w:rsidRDefault="00D44616" w:rsidP="00D44616">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5F2BDB">
        <w:rPr>
          <w:b/>
          <w:noProof w:val="0"/>
          <w:lang w:val="it-IT" w:eastAsia="ru-RU"/>
        </w:rPr>
        <w:t>Cumpărătorul invită operatorii economici interesați, care îi pot satisface necesitățile, să participe la procedura de achiziție privind livrarea/prestarea următoarelor bunuri/servicii:</w:t>
      </w:r>
    </w:p>
    <w:p w:rsidR="005F2BDB" w:rsidRPr="00BE362C" w:rsidRDefault="005F2BDB" w:rsidP="005F2BDB">
      <w:pPr>
        <w:shd w:val="clear" w:color="auto" w:fill="FFFFFF" w:themeFill="background1"/>
        <w:tabs>
          <w:tab w:val="left" w:pos="284"/>
          <w:tab w:val="right" w:pos="426"/>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AB03EC" w:rsidRPr="00BE362C" w:rsidTr="008E592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F1118" w:rsidRDefault="00AB03EC" w:rsidP="008E592B">
            <w:pPr>
              <w:shd w:val="clear" w:color="auto" w:fill="FFFFFF" w:themeFill="background1"/>
              <w:spacing w:before="120"/>
              <w:jc w:val="center"/>
              <w:rPr>
                <w:b/>
                <w:noProof w:val="0"/>
                <w:sz w:val="20"/>
                <w:szCs w:val="20"/>
                <w:lang w:val="ru-RU" w:eastAsia="ru-RU"/>
              </w:rPr>
            </w:pPr>
            <w:proofErr w:type="spellStart"/>
            <w:r w:rsidRPr="00BF1118">
              <w:rPr>
                <w:b/>
                <w:noProof w:val="0"/>
                <w:sz w:val="20"/>
                <w:szCs w:val="20"/>
                <w:lang w:val="ru-RU" w:eastAsia="ru-RU"/>
              </w:rPr>
              <w:t>Nr</w:t>
            </w:r>
            <w:proofErr w:type="spellEnd"/>
            <w:r w:rsidRPr="00BF1118">
              <w:rPr>
                <w:b/>
                <w:noProof w:val="0"/>
                <w:sz w:val="20"/>
                <w:szCs w:val="20"/>
                <w:lang w:val="ru-RU" w:eastAsia="ru-RU"/>
              </w:rPr>
              <w:t>.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F1118" w:rsidRDefault="00AB03EC" w:rsidP="008E592B">
            <w:pPr>
              <w:shd w:val="clear" w:color="auto" w:fill="FFFFFF" w:themeFill="background1"/>
              <w:spacing w:before="120"/>
              <w:jc w:val="center"/>
              <w:rPr>
                <w:b/>
                <w:noProof w:val="0"/>
                <w:sz w:val="20"/>
                <w:szCs w:val="20"/>
                <w:lang w:val="ru-RU" w:eastAsia="ru-RU"/>
              </w:rPr>
            </w:pPr>
            <w:proofErr w:type="spellStart"/>
            <w:r w:rsidRPr="00BF1118">
              <w:rPr>
                <w:b/>
                <w:noProof w:val="0"/>
                <w:sz w:val="20"/>
                <w:szCs w:val="20"/>
                <w:lang w:val="ru-RU" w:eastAsia="ru-RU"/>
              </w:rPr>
              <w:t>Cod</w:t>
            </w:r>
            <w:proofErr w:type="spellEnd"/>
            <w:r w:rsidRPr="00BF1118">
              <w:rPr>
                <w:b/>
                <w:noProof w:val="0"/>
                <w:sz w:val="20"/>
                <w:szCs w:val="20"/>
                <w:lang w:val="ru-RU" w:eastAsia="ru-RU"/>
              </w:rPr>
              <w:t xml:space="preserve">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F1118" w:rsidRDefault="00AB03EC" w:rsidP="008E592B">
            <w:pPr>
              <w:shd w:val="clear" w:color="auto" w:fill="FFFFFF" w:themeFill="background1"/>
              <w:spacing w:before="120"/>
              <w:jc w:val="center"/>
              <w:rPr>
                <w:b/>
                <w:noProof w:val="0"/>
                <w:sz w:val="20"/>
                <w:szCs w:val="20"/>
                <w:lang w:val="it-IT" w:eastAsia="ru-RU"/>
              </w:rPr>
            </w:pPr>
            <w:r w:rsidRPr="00BF1118">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F1118" w:rsidRDefault="00AB03EC" w:rsidP="008E592B">
            <w:pPr>
              <w:shd w:val="clear" w:color="auto" w:fill="FFFFFF" w:themeFill="background1"/>
              <w:spacing w:before="120"/>
              <w:jc w:val="center"/>
              <w:rPr>
                <w:b/>
                <w:noProof w:val="0"/>
                <w:sz w:val="20"/>
                <w:szCs w:val="20"/>
                <w:lang w:val="ru-RU" w:eastAsia="ru-RU"/>
              </w:rPr>
            </w:pPr>
            <w:proofErr w:type="spellStart"/>
            <w:r w:rsidRPr="00BF1118">
              <w:rPr>
                <w:b/>
                <w:noProof w:val="0"/>
                <w:sz w:val="20"/>
                <w:szCs w:val="20"/>
                <w:lang w:val="ru-RU" w:eastAsia="ru-RU"/>
              </w:rPr>
              <w:t>Unitateade</w:t>
            </w:r>
            <w:proofErr w:type="spellEnd"/>
            <w:r w:rsidRPr="00BF1118">
              <w:rPr>
                <w:b/>
                <w:noProof w:val="0"/>
                <w:sz w:val="20"/>
                <w:szCs w:val="20"/>
                <w:lang w:eastAsia="ru-RU"/>
              </w:rPr>
              <w:t xml:space="preserve"> </w:t>
            </w:r>
            <w:proofErr w:type="spellStart"/>
            <w:r w:rsidRPr="00BF1118">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Default="00AB03EC" w:rsidP="008E592B">
            <w:pPr>
              <w:shd w:val="clear" w:color="auto" w:fill="FFFFFF" w:themeFill="background1"/>
              <w:spacing w:before="120"/>
              <w:jc w:val="center"/>
              <w:rPr>
                <w:b/>
                <w:noProof w:val="0"/>
                <w:sz w:val="20"/>
                <w:szCs w:val="20"/>
                <w:lang w:val="ro-MO" w:eastAsia="ru-RU"/>
              </w:rPr>
            </w:pPr>
            <w:proofErr w:type="spellStart"/>
            <w:r w:rsidRPr="00BF1118">
              <w:rPr>
                <w:b/>
                <w:noProof w:val="0"/>
                <w:sz w:val="20"/>
                <w:szCs w:val="20"/>
                <w:lang w:val="ru-RU" w:eastAsia="ru-RU"/>
              </w:rPr>
              <w:t>Cantitate</w:t>
            </w:r>
            <w:proofErr w:type="spellEnd"/>
            <w:r>
              <w:rPr>
                <w:b/>
                <w:noProof w:val="0"/>
                <w:sz w:val="20"/>
                <w:szCs w:val="20"/>
                <w:lang w:val="ro-MO" w:eastAsia="ru-RU"/>
              </w:rPr>
              <w:t>a</w:t>
            </w:r>
          </w:p>
          <w:p w:rsidR="00AB03EC" w:rsidRPr="001D5F94" w:rsidRDefault="00AB03EC" w:rsidP="008E592B">
            <w:pPr>
              <w:shd w:val="clear" w:color="auto" w:fill="FFFFFF" w:themeFill="background1"/>
              <w:spacing w:before="120"/>
              <w:jc w:val="center"/>
              <w:rPr>
                <w:b/>
                <w:noProof w:val="0"/>
                <w:sz w:val="20"/>
                <w:szCs w:val="20"/>
                <w:lang w:val="ro-MO" w:eastAsia="ru-RU"/>
              </w:rPr>
            </w:pPr>
            <w:r>
              <w:rPr>
                <w:b/>
                <w:noProof w:val="0"/>
                <w:sz w:val="20"/>
                <w:szCs w:val="20"/>
                <w:lang w:val="ro-MO" w:eastAsia="ru-RU"/>
              </w:rPr>
              <w:t>Zilnică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F1118" w:rsidRDefault="00AB03EC" w:rsidP="008E592B">
            <w:pPr>
              <w:shd w:val="clear" w:color="auto" w:fill="FFFFFF" w:themeFill="background1"/>
              <w:spacing w:before="120"/>
              <w:jc w:val="center"/>
              <w:rPr>
                <w:b/>
                <w:noProof w:val="0"/>
                <w:sz w:val="20"/>
                <w:szCs w:val="20"/>
                <w:lang w:val="it-IT" w:eastAsia="ru-RU"/>
              </w:rPr>
            </w:pPr>
            <w:r w:rsidRPr="00BF1118">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B03EC" w:rsidRPr="00BF1118" w:rsidRDefault="00AB03EC" w:rsidP="008E592B">
            <w:pPr>
              <w:shd w:val="clear" w:color="auto" w:fill="FFFFFF" w:themeFill="background1"/>
              <w:spacing w:before="120"/>
              <w:jc w:val="center"/>
              <w:rPr>
                <w:b/>
                <w:noProof w:val="0"/>
                <w:sz w:val="20"/>
                <w:szCs w:val="20"/>
                <w:lang w:val="it-IT" w:eastAsia="ru-RU"/>
              </w:rPr>
            </w:pPr>
            <w:r w:rsidRPr="00BF1118">
              <w:rPr>
                <w:b/>
                <w:noProof w:val="0"/>
                <w:sz w:val="20"/>
                <w:szCs w:val="20"/>
                <w:lang w:val="it-IT" w:eastAsia="ru-RU"/>
              </w:rPr>
              <w:t>Valoarea estimată</w:t>
            </w:r>
            <w:r w:rsidRPr="00BF1118">
              <w:rPr>
                <w:b/>
                <w:noProof w:val="0"/>
                <w:sz w:val="20"/>
                <w:szCs w:val="20"/>
                <w:lang w:val="it-IT" w:eastAsia="ru-RU"/>
              </w:rPr>
              <w:br/>
              <w:t>(se va indica pentru fiecare lot în parte)</w:t>
            </w:r>
          </w:p>
        </w:tc>
      </w:tr>
      <w:tr w:rsidR="00AB03EC" w:rsidRPr="00BE362C" w:rsidTr="008E592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043C7" w:rsidRDefault="00AB03EC" w:rsidP="008E592B">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B03EC" w:rsidRPr="00B043C7" w:rsidRDefault="00AB03EC" w:rsidP="008E592B">
            <w:pPr>
              <w:shd w:val="clear" w:color="auto" w:fill="FFFFFF" w:themeFill="background1"/>
              <w:spacing w:before="120"/>
              <w:jc w:val="center"/>
              <w:rPr>
                <w:b/>
                <w:noProof w:val="0"/>
                <w:sz w:val="20"/>
                <w:szCs w:val="20"/>
                <w:lang w:val="it-IT" w:eastAsia="ru-RU"/>
              </w:rPr>
            </w:pPr>
            <w:r w:rsidRPr="00B043C7">
              <w:rPr>
                <w:b/>
                <w:color w:val="000000"/>
                <w:lang w:val="en-US"/>
              </w:rPr>
              <w:t xml:space="preserve">Servicii de </w:t>
            </w:r>
            <w:r>
              <w:rPr>
                <w:b/>
                <w:color w:val="000000"/>
                <w:lang w:val="en-US"/>
              </w:rPr>
              <w:t>curățenie a încăperilor</w:t>
            </w:r>
            <w:r w:rsidR="00404C80">
              <w:rPr>
                <w:b/>
                <w:color w:val="000000"/>
              </w:rPr>
              <w:t xml:space="preserve"> pentru anul 2026</w:t>
            </w:r>
            <w:bookmarkStart w:id="1" w:name="_GoBack"/>
            <w:bookmarkEnd w:id="1"/>
          </w:p>
        </w:tc>
      </w:tr>
      <w:tr w:rsidR="00AB03EC" w:rsidRPr="00BE362C" w:rsidTr="008E59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F1118" w:rsidRDefault="00AB03EC" w:rsidP="008E592B">
            <w:pPr>
              <w:shd w:val="clear" w:color="auto" w:fill="FFFFFF" w:themeFill="background1"/>
              <w:spacing w:before="120"/>
              <w:jc w:val="center"/>
              <w:rPr>
                <w:noProof w:val="0"/>
                <w:sz w:val="20"/>
                <w:szCs w:val="20"/>
                <w:lang w:val="it-IT" w:eastAsia="ru-RU"/>
              </w:rPr>
            </w:pPr>
            <w:r w:rsidRPr="00BF1118">
              <w:rPr>
                <w:noProof w:val="0"/>
                <w:sz w:val="20"/>
                <w:szCs w:val="20"/>
                <w:lang w:val="it-IT" w:eastAsia="ru-RU"/>
              </w:rPr>
              <w:t>1</w:t>
            </w:r>
            <w:r>
              <w:rPr>
                <w:noProof w:val="0"/>
                <w:sz w:val="20"/>
                <w:szCs w:val="20"/>
                <w:lang w:val="it-IT" w:eastAsia="ru-RU"/>
              </w:rPr>
              <w:t>.1</w:t>
            </w:r>
          </w:p>
        </w:tc>
        <w:tc>
          <w:tcPr>
            <w:tcW w:w="1302" w:type="dxa"/>
            <w:vMerge w:val="restart"/>
            <w:tcBorders>
              <w:top w:val="single" w:sz="4" w:space="0" w:color="auto"/>
              <w:left w:val="single" w:sz="4" w:space="0" w:color="auto"/>
              <w:right w:val="single" w:sz="4" w:space="0" w:color="auto"/>
            </w:tcBorders>
            <w:shd w:val="clear" w:color="auto" w:fill="auto"/>
            <w:vAlign w:val="center"/>
          </w:tcPr>
          <w:p w:rsidR="00AB03EC" w:rsidRPr="00BF1118" w:rsidRDefault="00360217" w:rsidP="008E592B">
            <w:pPr>
              <w:shd w:val="clear" w:color="auto" w:fill="FFFFFF" w:themeFill="background1"/>
              <w:spacing w:before="120"/>
              <w:jc w:val="center"/>
              <w:rPr>
                <w:noProof w:val="0"/>
                <w:sz w:val="20"/>
                <w:szCs w:val="20"/>
                <w:lang w:val="it-IT" w:eastAsia="ru-RU"/>
              </w:rPr>
            </w:pPr>
            <w:r>
              <w:rPr>
                <w:rFonts w:eastAsia="Calibri"/>
                <w:sz w:val="22"/>
                <w:szCs w:val="22"/>
              </w:rPr>
              <w:t>Conform SIA RSAP</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7345D" w:rsidRDefault="00AB03EC" w:rsidP="008E592B">
            <w:pPr>
              <w:jc w:val="center"/>
              <w:rPr>
                <w:color w:val="000000"/>
              </w:rPr>
            </w:pPr>
            <w:r>
              <w:rPr>
                <w:color w:val="000000"/>
                <w:sz w:val="22"/>
                <w:szCs w:val="22"/>
              </w:rPr>
              <w:t>Zonă cu risc scăzut (ALBASTRU)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7345D" w:rsidRDefault="00AB03EC" w:rsidP="008E592B">
            <w:pPr>
              <w:jc w:val="center"/>
              <w:rPr>
                <w:color w:val="000000"/>
              </w:rPr>
            </w:pPr>
            <w:r w:rsidRPr="00B7345D">
              <w:rPr>
                <w:color w:val="000000"/>
                <w:sz w:val="22"/>
                <w:szCs w:val="22"/>
              </w:rPr>
              <w:t>m</w:t>
            </w:r>
            <w:r w:rsidRPr="00B7345D">
              <w:rPr>
                <w:color w:val="000000"/>
                <w:sz w:val="22"/>
                <w:szCs w:val="22"/>
                <w:vertAlign w:val="superscript"/>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2B6F3E" w:rsidRDefault="00F80389" w:rsidP="008E592B">
            <w:pPr>
              <w:spacing w:line="276" w:lineRule="auto"/>
              <w:jc w:val="center"/>
              <w:rPr>
                <w:color w:val="000000"/>
                <w:lang w:val="ro-MO"/>
              </w:rPr>
            </w:pPr>
            <w:r>
              <w:rPr>
                <w:color w:val="000000"/>
                <w:sz w:val="22"/>
                <w:szCs w:val="22"/>
                <w:lang w:val="ro-MO"/>
              </w:rPr>
              <w:t>3890.6</w:t>
            </w:r>
          </w:p>
        </w:tc>
        <w:tc>
          <w:tcPr>
            <w:tcW w:w="1980" w:type="dxa"/>
            <w:vMerge w:val="restart"/>
            <w:tcBorders>
              <w:top w:val="single" w:sz="4" w:space="0" w:color="auto"/>
              <w:left w:val="single" w:sz="4" w:space="0" w:color="auto"/>
              <w:right w:val="single" w:sz="4" w:space="0" w:color="auto"/>
            </w:tcBorders>
            <w:shd w:val="clear" w:color="auto" w:fill="auto"/>
            <w:vAlign w:val="center"/>
          </w:tcPr>
          <w:p w:rsidR="00AB03EC" w:rsidRPr="00BF1118" w:rsidRDefault="00AB03EC" w:rsidP="008E592B">
            <w:pPr>
              <w:jc w:val="center"/>
              <w:rPr>
                <w:sz w:val="20"/>
                <w:szCs w:val="20"/>
                <w:lang w:val="en-US"/>
              </w:rPr>
            </w:pPr>
            <w:r w:rsidRPr="001E02C6">
              <w:rPr>
                <w:color w:val="000000"/>
                <w:sz w:val="22"/>
                <w:szCs w:val="22"/>
                <w:lang w:val="en-US"/>
              </w:rPr>
              <w:t xml:space="preserve">Conform </w:t>
            </w:r>
            <w:r>
              <w:rPr>
                <w:color w:val="000000"/>
                <w:sz w:val="22"/>
                <w:szCs w:val="22"/>
                <w:lang w:val="en-US"/>
              </w:rPr>
              <w:t>cerințelor menționate în Anuntul de participare</w:t>
            </w:r>
          </w:p>
        </w:tc>
        <w:tc>
          <w:tcPr>
            <w:tcW w:w="1980" w:type="dxa"/>
            <w:vMerge w:val="restart"/>
            <w:tcBorders>
              <w:top w:val="single" w:sz="4" w:space="0" w:color="auto"/>
              <w:left w:val="single" w:sz="4" w:space="0" w:color="auto"/>
              <w:right w:val="single" w:sz="4" w:space="0" w:color="auto"/>
            </w:tcBorders>
            <w:shd w:val="clear" w:color="auto" w:fill="auto"/>
            <w:vAlign w:val="center"/>
          </w:tcPr>
          <w:p w:rsidR="00AB03EC" w:rsidRPr="00BF1118" w:rsidRDefault="00221463" w:rsidP="008E592B">
            <w:pPr>
              <w:jc w:val="center"/>
              <w:rPr>
                <w:sz w:val="20"/>
                <w:szCs w:val="20"/>
                <w:lang w:val="en-US"/>
              </w:rPr>
            </w:pPr>
            <w:r>
              <w:rPr>
                <w:sz w:val="20"/>
                <w:szCs w:val="20"/>
                <w:lang w:val="en-US"/>
              </w:rPr>
              <w:t>1 9</w:t>
            </w:r>
            <w:r w:rsidR="00AB03EC">
              <w:rPr>
                <w:sz w:val="20"/>
                <w:szCs w:val="20"/>
                <w:lang w:val="en-US"/>
              </w:rPr>
              <w:t>00 000,00</w:t>
            </w:r>
          </w:p>
        </w:tc>
      </w:tr>
      <w:tr w:rsidR="00AB03EC" w:rsidRPr="00BE362C" w:rsidTr="008E59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F1118" w:rsidRDefault="00AB03EC" w:rsidP="008E592B">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Pr="00BF1118">
              <w:rPr>
                <w:noProof w:val="0"/>
                <w:sz w:val="20"/>
                <w:szCs w:val="20"/>
                <w:lang w:val="ro-MO" w:eastAsia="ru-RU"/>
              </w:rPr>
              <w:t>2</w:t>
            </w:r>
          </w:p>
        </w:tc>
        <w:tc>
          <w:tcPr>
            <w:tcW w:w="1302" w:type="dxa"/>
            <w:vMerge/>
            <w:tcBorders>
              <w:left w:val="single" w:sz="4" w:space="0" w:color="auto"/>
              <w:right w:val="single" w:sz="4" w:space="0" w:color="auto"/>
            </w:tcBorders>
            <w:shd w:val="clear" w:color="auto" w:fill="auto"/>
            <w:vAlign w:val="center"/>
          </w:tcPr>
          <w:p w:rsidR="00AB03EC" w:rsidRPr="00BF1118" w:rsidRDefault="00AB03EC" w:rsidP="008E592B">
            <w:pPr>
              <w:shd w:val="clear" w:color="auto" w:fill="FFFFFF" w:themeFill="background1"/>
              <w:spacing w:before="120"/>
              <w:jc w:val="center"/>
              <w:rPr>
                <w:noProof w:val="0"/>
                <w:sz w:val="20"/>
                <w:szCs w:val="20"/>
                <w:lang w:val="ru-RU"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7345D" w:rsidRDefault="00AB03EC" w:rsidP="008E592B">
            <w:pPr>
              <w:jc w:val="center"/>
              <w:rPr>
                <w:color w:val="000000"/>
              </w:rPr>
            </w:pPr>
            <w:r>
              <w:rPr>
                <w:color w:val="000000"/>
                <w:sz w:val="22"/>
                <w:szCs w:val="22"/>
              </w:rPr>
              <w:t>Zonă cu risc mediu (GALBEN)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7345D" w:rsidRDefault="00AB03EC" w:rsidP="008E592B">
            <w:pPr>
              <w:jc w:val="center"/>
              <w:rPr>
                <w:color w:val="000000"/>
              </w:rPr>
            </w:pPr>
            <w:r w:rsidRPr="00B7345D">
              <w:rPr>
                <w:color w:val="000000"/>
                <w:sz w:val="22"/>
                <w:szCs w:val="22"/>
              </w:rPr>
              <w:t>m</w:t>
            </w:r>
            <w:r w:rsidRPr="00B7345D">
              <w:rPr>
                <w:color w:val="000000"/>
                <w:sz w:val="22"/>
                <w:szCs w:val="22"/>
                <w:vertAlign w:val="superscript"/>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2B6F3E" w:rsidRDefault="00F80389" w:rsidP="008E592B">
            <w:pPr>
              <w:spacing w:line="276" w:lineRule="auto"/>
              <w:jc w:val="center"/>
              <w:rPr>
                <w:color w:val="000000"/>
                <w:lang w:val="ro-MO"/>
              </w:rPr>
            </w:pPr>
            <w:r>
              <w:rPr>
                <w:color w:val="000000"/>
                <w:sz w:val="22"/>
                <w:szCs w:val="22"/>
                <w:lang w:val="ro-MO"/>
              </w:rPr>
              <w:t>3640.6</w:t>
            </w:r>
          </w:p>
        </w:tc>
        <w:tc>
          <w:tcPr>
            <w:tcW w:w="1980" w:type="dxa"/>
            <w:vMerge/>
            <w:tcBorders>
              <w:left w:val="single" w:sz="4" w:space="0" w:color="auto"/>
              <w:right w:val="single" w:sz="4" w:space="0" w:color="auto"/>
            </w:tcBorders>
            <w:shd w:val="clear" w:color="auto" w:fill="auto"/>
            <w:vAlign w:val="center"/>
          </w:tcPr>
          <w:p w:rsidR="00AB03EC" w:rsidRPr="00BF1118" w:rsidRDefault="00AB03EC" w:rsidP="008E592B">
            <w:pPr>
              <w:jc w:val="center"/>
              <w:rPr>
                <w:sz w:val="20"/>
                <w:szCs w:val="20"/>
                <w:lang w:val="en-US"/>
              </w:rPr>
            </w:pPr>
          </w:p>
        </w:tc>
        <w:tc>
          <w:tcPr>
            <w:tcW w:w="1980" w:type="dxa"/>
            <w:vMerge/>
            <w:tcBorders>
              <w:left w:val="single" w:sz="4" w:space="0" w:color="auto"/>
              <w:right w:val="single" w:sz="4" w:space="0" w:color="auto"/>
            </w:tcBorders>
            <w:shd w:val="clear" w:color="auto" w:fill="auto"/>
            <w:vAlign w:val="center"/>
          </w:tcPr>
          <w:p w:rsidR="00AB03EC" w:rsidRPr="00BF1118" w:rsidRDefault="00AB03EC" w:rsidP="008E592B">
            <w:pPr>
              <w:jc w:val="center"/>
              <w:rPr>
                <w:sz w:val="20"/>
                <w:szCs w:val="20"/>
                <w:lang w:val="en-US"/>
              </w:rPr>
            </w:pPr>
          </w:p>
        </w:tc>
      </w:tr>
      <w:tr w:rsidR="00AB03EC" w:rsidRPr="00BE362C" w:rsidTr="008E59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F1118" w:rsidRDefault="00AB03EC" w:rsidP="008E592B">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Pr="00BF1118">
              <w:rPr>
                <w:noProof w:val="0"/>
                <w:sz w:val="20"/>
                <w:szCs w:val="20"/>
                <w:lang w:val="ro-MO" w:eastAsia="ru-RU"/>
              </w:rPr>
              <w:t>3</w:t>
            </w:r>
          </w:p>
        </w:tc>
        <w:tc>
          <w:tcPr>
            <w:tcW w:w="1302" w:type="dxa"/>
            <w:vMerge/>
            <w:tcBorders>
              <w:left w:val="single" w:sz="4" w:space="0" w:color="auto"/>
              <w:bottom w:val="single" w:sz="4" w:space="0" w:color="auto"/>
              <w:right w:val="single" w:sz="4" w:space="0" w:color="auto"/>
            </w:tcBorders>
            <w:shd w:val="clear" w:color="auto" w:fill="auto"/>
            <w:vAlign w:val="center"/>
          </w:tcPr>
          <w:p w:rsidR="00AB03EC" w:rsidRPr="00BF1118" w:rsidRDefault="00AB03EC" w:rsidP="008E592B">
            <w:pPr>
              <w:shd w:val="clear" w:color="auto" w:fill="FFFFFF" w:themeFill="background1"/>
              <w:spacing w:before="120"/>
              <w:jc w:val="center"/>
              <w:rPr>
                <w:noProof w:val="0"/>
                <w:sz w:val="20"/>
                <w:szCs w:val="20"/>
                <w:lang w:val="en-US"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7345D" w:rsidRDefault="00AB03EC" w:rsidP="008E592B">
            <w:pPr>
              <w:jc w:val="center"/>
              <w:rPr>
                <w:color w:val="000000"/>
              </w:rPr>
            </w:pPr>
            <w:r>
              <w:rPr>
                <w:color w:val="000000"/>
                <w:sz w:val="22"/>
                <w:szCs w:val="22"/>
              </w:rPr>
              <w:t>Zonă cu risc înalt (ROȘU)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B7345D" w:rsidRDefault="00AB03EC" w:rsidP="008E592B">
            <w:pPr>
              <w:jc w:val="center"/>
              <w:rPr>
                <w:color w:val="000000"/>
              </w:rPr>
            </w:pPr>
            <w:r w:rsidRPr="00B7345D">
              <w:rPr>
                <w:color w:val="000000"/>
                <w:sz w:val="22"/>
                <w:szCs w:val="22"/>
              </w:rPr>
              <w:t>m</w:t>
            </w:r>
            <w:r w:rsidRPr="00B7345D">
              <w:rPr>
                <w:color w:val="000000"/>
                <w:sz w:val="22"/>
                <w:szCs w:val="22"/>
                <w:vertAlign w:val="superscript"/>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03EC" w:rsidRPr="002B6F3E" w:rsidRDefault="00F80389" w:rsidP="008E592B">
            <w:pPr>
              <w:spacing w:line="276" w:lineRule="auto"/>
              <w:jc w:val="center"/>
              <w:rPr>
                <w:color w:val="000000"/>
                <w:lang w:val="ro-MO"/>
              </w:rPr>
            </w:pPr>
            <w:r>
              <w:rPr>
                <w:color w:val="000000"/>
                <w:sz w:val="22"/>
                <w:szCs w:val="22"/>
                <w:lang w:val="ro-MO"/>
              </w:rPr>
              <w:t>759</w:t>
            </w:r>
            <w:r w:rsidR="00AB03EC">
              <w:rPr>
                <w:color w:val="000000"/>
                <w:sz w:val="22"/>
                <w:szCs w:val="22"/>
                <w:lang w:val="ro-MO"/>
              </w:rPr>
              <w:t>,10</w:t>
            </w:r>
          </w:p>
        </w:tc>
        <w:tc>
          <w:tcPr>
            <w:tcW w:w="1980" w:type="dxa"/>
            <w:vMerge/>
            <w:tcBorders>
              <w:left w:val="single" w:sz="4" w:space="0" w:color="auto"/>
              <w:bottom w:val="single" w:sz="4" w:space="0" w:color="auto"/>
              <w:right w:val="single" w:sz="4" w:space="0" w:color="auto"/>
            </w:tcBorders>
            <w:shd w:val="clear" w:color="auto" w:fill="auto"/>
            <w:vAlign w:val="center"/>
          </w:tcPr>
          <w:p w:rsidR="00AB03EC" w:rsidRPr="00BF1118" w:rsidRDefault="00AB03EC" w:rsidP="008E592B">
            <w:pPr>
              <w:jc w:val="center"/>
              <w:rPr>
                <w:sz w:val="20"/>
                <w:szCs w:val="20"/>
                <w:lang w:val="en-US"/>
              </w:rPr>
            </w:pPr>
          </w:p>
        </w:tc>
        <w:tc>
          <w:tcPr>
            <w:tcW w:w="1980" w:type="dxa"/>
            <w:vMerge/>
            <w:tcBorders>
              <w:left w:val="single" w:sz="4" w:space="0" w:color="auto"/>
              <w:bottom w:val="single" w:sz="4" w:space="0" w:color="auto"/>
              <w:right w:val="single" w:sz="4" w:space="0" w:color="auto"/>
            </w:tcBorders>
            <w:shd w:val="clear" w:color="auto" w:fill="auto"/>
            <w:vAlign w:val="center"/>
          </w:tcPr>
          <w:p w:rsidR="00AB03EC" w:rsidRPr="00BF1118" w:rsidRDefault="00AB03EC" w:rsidP="008E592B">
            <w:pPr>
              <w:jc w:val="center"/>
              <w:rPr>
                <w:sz w:val="20"/>
                <w:szCs w:val="20"/>
                <w:lang w:val="en-US"/>
              </w:rPr>
            </w:pPr>
          </w:p>
        </w:tc>
      </w:tr>
      <w:tr w:rsidR="00AB03EC" w:rsidRPr="00BE362C" w:rsidTr="008E592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B03EC" w:rsidRPr="00F64758" w:rsidRDefault="00AB03EC" w:rsidP="008E592B">
            <w:pPr>
              <w:shd w:val="clear" w:color="auto" w:fill="FFFFFF" w:themeFill="background1"/>
              <w:spacing w:before="120"/>
              <w:jc w:val="center"/>
              <w:rPr>
                <w:noProof w:val="0"/>
                <w:sz w:val="20"/>
                <w:szCs w:val="20"/>
                <w:lang w:val="ro-MO" w:eastAsia="ru-RU"/>
              </w:rPr>
            </w:pPr>
            <w:proofErr w:type="spellStart"/>
            <w:r w:rsidRPr="00F64758">
              <w:rPr>
                <w:b/>
                <w:noProof w:val="0"/>
                <w:sz w:val="20"/>
                <w:szCs w:val="20"/>
                <w:lang w:val="en-US" w:eastAsia="ru-RU"/>
              </w:rPr>
              <w:t>Valoarea</w:t>
            </w:r>
            <w:proofErr w:type="spellEnd"/>
            <w:r>
              <w:rPr>
                <w:b/>
                <w:noProof w:val="0"/>
                <w:sz w:val="20"/>
                <w:szCs w:val="20"/>
                <w:lang w:eastAsia="ru-RU"/>
              </w:rPr>
              <w:t xml:space="preserve"> </w:t>
            </w:r>
            <w:proofErr w:type="spellStart"/>
            <w:r w:rsidRPr="00F64758">
              <w:rPr>
                <w:b/>
                <w:noProof w:val="0"/>
                <w:sz w:val="20"/>
                <w:szCs w:val="20"/>
                <w:lang w:val="en-US" w:eastAsia="ru-RU"/>
              </w:rPr>
              <w:t>estimativă</w:t>
            </w:r>
            <w:proofErr w:type="spellEnd"/>
            <w:r>
              <w:rPr>
                <w:b/>
                <w:noProof w:val="0"/>
                <w:sz w:val="20"/>
                <w:szCs w:val="20"/>
                <w:lang w:eastAsia="ru-RU"/>
              </w:rPr>
              <w:t xml:space="preserve"> </w:t>
            </w:r>
            <w:proofErr w:type="spellStart"/>
            <w:r w:rsidRPr="00F64758">
              <w:rPr>
                <w:b/>
                <w:noProof w:val="0"/>
                <w:sz w:val="20"/>
                <w:szCs w:val="20"/>
                <w:lang w:val="en-US" w:eastAsia="ru-RU"/>
              </w:rPr>
              <w:t>totală</w:t>
            </w:r>
            <w:proofErr w:type="spellEnd"/>
            <w:r>
              <w:rPr>
                <w:b/>
                <w:noProof w:val="0"/>
                <w:sz w:val="20"/>
                <w:szCs w:val="20"/>
                <w:lang w:val="ro-MO" w:eastAsia="ru-RU"/>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B03EC" w:rsidRPr="00F64758" w:rsidRDefault="00221463" w:rsidP="008E592B">
            <w:pPr>
              <w:shd w:val="clear" w:color="auto" w:fill="FFFFFF" w:themeFill="background1"/>
              <w:spacing w:before="120"/>
              <w:jc w:val="center"/>
              <w:rPr>
                <w:noProof w:val="0"/>
                <w:sz w:val="20"/>
                <w:szCs w:val="20"/>
                <w:lang w:val="ro-MO" w:eastAsia="ru-RU"/>
              </w:rPr>
            </w:pPr>
            <w:r>
              <w:rPr>
                <w:noProof w:val="0"/>
                <w:sz w:val="20"/>
                <w:szCs w:val="20"/>
                <w:lang w:val="ro-MO" w:eastAsia="ru-RU"/>
              </w:rPr>
              <w:t>1 9</w:t>
            </w:r>
            <w:r w:rsidR="00AB03EC">
              <w:rPr>
                <w:noProof w:val="0"/>
                <w:sz w:val="20"/>
                <w:szCs w:val="20"/>
                <w:lang w:val="ro-MO" w:eastAsia="ru-RU"/>
              </w:rPr>
              <w:t>00 000,00</w:t>
            </w:r>
          </w:p>
        </w:tc>
      </w:tr>
    </w:tbl>
    <w:p w:rsidR="0073769B" w:rsidRDefault="0073769B" w:rsidP="0073769B">
      <w:pPr>
        <w:jc w:val="center"/>
        <w:rPr>
          <w:b/>
          <w:lang w:val="fr-FR"/>
        </w:rPr>
      </w:pPr>
    </w:p>
    <w:p w:rsidR="000A2C4F" w:rsidRPr="00EB6A68" w:rsidRDefault="000A2C4F" w:rsidP="000A2C4F">
      <w:pPr>
        <w:tabs>
          <w:tab w:val="left" w:pos="720"/>
        </w:tabs>
        <w:suppressAutoHyphens/>
        <w:jc w:val="center"/>
        <w:rPr>
          <w:b/>
          <w:sz w:val="28"/>
          <w:szCs w:val="28"/>
        </w:rPr>
      </w:pPr>
      <w:r w:rsidRPr="00EB6A68">
        <w:rPr>
          <w:b/>
          <w:sz w:val="28"/>
          <w:szCs w:val="28"/>
        </w:rPr>
        <w:t>Condiţii speciale de care depinde îndeplinirea contractului:</w:t>
      </w:r>
    </w:p>
    <w:p w:rsidR="004E7539" w:rsidRPr="00C70393" w:rsidRDefault="004E7539" w:rsidP="000A2C4F">
      <w:pPr>
        <w:tabs>
          <w:tab w:val="left" w:pos="720"/>
        </w:tabs>
        <w:suppressAutoHyphens/>
        <w:jc w:val="center"/>
        <w:rPr>
          <w:b/>
          <w:sz w:val="20"/>
          <w:szCs w:val="20"/>
        </w:rPr>
      </w:pPr>
    </w:p>
    <w:p w:rsidR="000A2C4F" w:rsidRPr="00D85E7C" w:rsidRDefault="000A2C4F" w:rsidP="000A2C4F">
      <w:pPr>
        <w:tabs>
          <w:tab w:val="left" w:pos="720"/>
        </w:tabs>
        <w:suppressAutoHyphens/>
        <w:jc w:val="both"/>
        <w:rPr>
          <w:color w:val="000000"/>
        </w:rPr>
      </w:pPr>
      <w:r w:rsidRPr="00D85E7C">
        <w:rPr>
          <w:color w:val="000000"/>
        </w:rPr>
        <w:t>1.Servicii de curăţenie urmează a fi efectuate calitativ în scopul menţinerii regimului sanitaro-epidemiologic, crearea condițiilor favorabile pentru activitatea personalului medical şi asigurarea securităţii pacienţilor.</w:t>
      </w:r>
    </w:p>
    <w:p w:rsidR="000A2C4F" w:rsidRPr="00D85E7C" w:rsidRDefault="000A2C4F" w:rsidP="000A2C4F">
      <w:pPr>
        <w:tabs>
          <w:tab w:val="left" w:pos="720"/>
        </w:tabs>
        <w:suppressAutoHyphens/>
        <w:jc w:val="both"/>
        <w:rPr>
          <w:color w:val="000000"/>
        </w:rPr>
      </w:pPr>
      <w:r w:rsidRPr="00D85E7C">
        <w:rPr>
          <w:color w:val="000000"/>
        </w:rPr>
        <w:t>2.Personalul prestatorului urmează a fi echipat în costume speciale cu emblema firmei şi ecusoane individuale.</w:t>
      </w:r>
    </w:p>
    <w:p w:rsidR="000A2C4F" w:rsidRPr="00D85E7C" w:rsidRDefault="000A2C4F" w:rsidP="000A2C4F">
      <w:pPr>
        <w:tabs>
          <w:tab w:val="left" w:pos="720"/>
        </w:tabs>
        <w:suppressAutoHyphens/>
        <w:jc w:val="both"/>
        <w:rPr>
          <w:color w:val="000000"/>
        </w:rPr>
      </w:pPr>
      <w:r w:rsidRPr="00D85E7C">
        <w:rPr>
          <w:color w:val="000000"/>
        </w:rPr>
        <w:t xml:space="preserve">3.Personalul angajat de prestator urmează a fi calificat pentru efectuarea serviciilor solicitate. </w:t>
      </w:r>
    </w:p>
    <w:p w:rsidR="000A2C4F" w:rsidRPr="00D85E7C" w:rsidRDefault="000A2C4F" w:rsidP="000A2C4F">
      <w:pPr>
        <w:tabs>
          <w:tab w:val="left" w:pos="720"/>
        </w:tabs>
        <w:suppressAutoHyphens/>
        <w:jc w:val="both"/>
        <w:rPr>
          <w:color w:val="000000"/>
        </w:rPr>
      </w:pPr>
      <w:r w:rsidRPr="00D85E7C">
        <w:rPr>
          <w:color w:val="000000"/>
        </w:rPr>
        <w:t xml:space="preserve">4.Prestatorul asigură echipament, dispozitive pentru curăţenie ,aspiratoare, cărucioare pentru transportarea echipamentului şi soluţiilor necesare, echipament pentru personal şi echipament pentru protecţia individuală, materiale pentru curăţenie (detergenţi, dezinfectai, poliroli,sacose </w:t>
      </w:r>
      <w:r w:rsidRPr="00D85E7C">
        <w:rPr>
          <w:color w:val="000000"/>
        </w:rPr>
        <w:lastRenderedPageBreak/>
        <w:t xml:space="preserve">pentru deşeuri managere de culoare neagră, sacose pentru deşeuri medicale de culoare galbenă, e.t.c.) </w:t>
      </w:r>
    </w:p>
    <w:p w:rsidR="000A2C4F" w:rsidRPr="00D85E7C" w:rsidRDefault="000A2C4F" w:rsidP="000A2C4F">
      <w:pPr>
        <w:tabs>
          <w:tab w:val="left" w:pos="720"/>
        </w:tabs>
        <w:suppressAutoHyphens/>
        <w:jc w:val="both"/>
        <w:rPr>
          <w:color w:val="000000"/>
        </w:rPr>
      </w:pPr>
      <w:r w:rsidRPr="00D85E7C">
        <w:rPr>
          <w:color w:val="000000"/>
        </w:rPr>
        <w:t xml:space="preserve">5.Servicii de curăţenie urmează a fi prestate manual cu folosirea inventarului necesar și mecanic cu folosirea inventarului tehnologic. </w:t>
      </w:r>
    </w:p>
    <w:p w:rsidR="000A2C4F" w:rsidRPr="00D85E7C" w:rsidRDefault="000A2C4F" w:rsidP="000A2C4F">
      <w:pPr>
        <w:tabs>
          <w:tab w:val="left" w:pos="720"/>
        </w:tabs>
        <w:suppressAutoHyphens/>
        <w:jc w:val="both"/>
        <w:rPr>
          <w:color w:val="000000"/>
        </w:rPr>
      </w:pPr>
      <w:r w:rsidRPr="00D85E7C">
        <w:rPr>
          <w:color w:val="000000"/>
        </w:rPr>
        <w:t xml:space="preserve">6.Tehnica şi inventarul utilizat trebuie să fie de nivel profesional. </w:t>
      </w:r>
    </w:p>
    <w:p w:rsidR="000A2C4F" w:rsidRPr="00D85E7C" w:rsidRDefault="000A2C4F" w:rsidP="000A2C4F">
      <w:pPr>
        <w:tabs>
          <w:tab w:val="left" w:pos="720"/>
        </w:tabs>
        <w:suppressAutoHyphens/>
        <w:jc w:val="both"/>
        <w:rPr>
          <w:color w:val="000000"/>
        </w:rPr>
      </w:pPr>
      <w:r w:rsidRPr="00D85E7C">
        <w:rPr>
          <w:color w:val="000000"/>
        </w:rPr>
        <w:t>7.Detergenţii, dezinfectanţii utilizaţi trebuie să corespundă standardelor europene şi urmează a fi utilizate în conformitate cu prescripțiile producătorului, urmeaza a fi prezentate certificatele de confotmitate. 8.Dezinfectanţii urmează a fi înregistrate în RM.</w:t>
      </w:r>
    </w:p>
    <w:p w:rsidR="000A2C4F" w:rsidRPr="00D85E7C" w:rsidRDefault="000A2C4F" w:rsidP="000A2C4F">
      <w:pPr>
        <w:tabs>
          <w:tab w:val="left" w:pos="720"/>
        </w:tabs>
        <w:suppressAutoHyphens/>
        <w:jc w:val="both"/>
        <w:rPr>
          <w:color w:val="000000"/>
        </w:rPr>
      </w:pPr>
      <w:r w:rsidRPr="00D85E7C">
        <w:rPr>
          <w:color w:val="000000"/>
        </w:rPr>
        <w:t>9.Dezinfectanţii utilizaţi urmează a fi schimbaţi o dată în 3-6 luni. Substanţe dezinfectante (biodistructive) cu acţiune virucidă, tuberculocidă, bactericidă, fungicidă şi sporocidă.</w:t>
      </w:r>
    </w:p>
    <w:p w:rsidR="000A2C4F" w:rsidRPr="00D85E7C" w:rsidRDefault="000A2C4F" w:rsidP="000A2C4F">
      <w:pPr>
        <w:tabs>
          <w:tab w:val="left" w:pos="720"/>
        </w:tabs>
        <w:suppressAutoHyphens/>
        <w:jc w:val="both"/>
        <w:rPr>
          <w:color w:val="000000"/>
        </w:rPr>
      </w:pPr>
      <w:r w:rsidRPr="00D85E7C">
        <w:rPr>
          <w:color w:val="000000"/>
        </w:rPr>
        <w:t>10.Beneficiarul oferă un spaţiu tehnic pentru personalul prestatorului şi spaţiu de păstrare al utilajului, inventarului şi soluţiilor utilizate în efectuarea serviciilor.</w:t>
      </w:r>
    </w:p>
    <w:p w:rsidR="000A2C4F" w:rsidRPr="00D85E7C" w:rsidRDefault="000A2C4F" w:rsidP="000A2C4F">
      <w:pPr>
        <w:tabs>
          <w:tab w:val="left" w:pos="720"/>
        </w:tabs>
        <w:suppressAutoHyphens/>
        <w:jc w:val="both"/>
        <w:rPr>
          <w:color w:val="000000"/>
        </w:rPr>
      </w:pPr>
      <w:r w:rsidRPr="00D85E7C">
        <w:rPr>
          <w:color w:val="000000"/>
        </w:rPr>
        <w:t xml:space="preserve">11 Prestatorul va lua toate măsurile necesare pentru ca serviciile de curăţenie să nu afecteze desfăşurarea în bune condiţii a activităţii autorităţii contractante şi accesul liber a pacinţilor. </w:t>
      </w:r>
    </w:p>
    <w:p w:rsidR="000A2C4F" w:rsidRPr="00D85E7C" w:rsidRDefault="000A2C4F" w:rsidP="000A2C4F">
      <w:pPr>
        <w:tabs>
          <w:tab w:val="left" w:pos="720"/>
        </w:tabs>
        <w:suppressAutoHyphens/>
        <w:jc w:val="both"/>
        <w:rPr>
          <w:color w:val="000000"/>
        </w:rPr>
      </w:pPr>
      <w:r w:rsidRPr="00D85E7C">
        <w:rPr>
          <w:color w:val="000000"/>
        </w:rPr>
        <w:t xml:space="preserve">12.Prestatorul va asigura controlul îndeplinirii programului de lucru zilnic şi al calităţii serviciilor prestate prin intermediul unui şef de echipă. </w:t>
      </w:r>
    </w:p>
    <w:p w:rsidR="000A2C4F" w:rsidRPr="00D85E7C" w:rsidRDefault="000A2C4F" w:rsidP="000A2C4F">
      <w:pPr>
        <w:tabs>
          <w:tab w:val="left" w:pos="720"/>
        </w:tabs>
        <w:suppressAutoHyphens/>
        <w:jc w:val="both"/>
        <w:rPr>
          <w:color w:val="000000"/>
        </w:rPr>
      </w:pPr>
      <w:r w:rsidRPr="00D85E7C">
        <w:rPr>
          <w:color w:val="000000"/>
        </w:rPr>
        <w:t>13.Prestatorul în timp de o zi lucrătoare din momentul semnării contractului se obligă să numească şi să prezinte din partea sa o persoană responsabilă de îndeplinire a serviciilor şi persoana responsabilă de rezolvarea problemelor organizatorice.</w:t>
      </w:r>
    </w:p>
    <w:p w:rsidR="000A2C4F" w:rsidRPr="00D85E7C" w:rsidRDefault="000A2C4F" w:rsidP="000A2C4F">
      <w:pPr>
        <w:tabs>
          <w:tab w:val="left" w:pos="720"/>
        </w:tabs>
        <w:suppressAutoHyphens/>
        <w:jc w:val="both"/>
        <w:rPr>
          <w:color w:val="000000"/>
        </w:rPr>
      </w:pPr>
      <w:r w:rsidRPr="00D85E7C">
        <w:rPr>
          <w:color w:val="000000"/>
        </w:rPr>
        <w:t>14.Beneficiarul în timp de o zi lucrătoare din momentul semnării contractului se obligă să numească şi să prezinte din partea sa o persoană responsabilă de coordonare a problemelor organizatorice cu acesta.</w:t>
      </w:r>
    </w:p>
    <w:p w:rsidR="000A2C4F" w:rsidRPr="00D85E7C" w:rsidRDefault="000A2C4F" w:rsidP="000A2C4F">
      <w:pPr>
        <w:tabs>
          <w:tab w:val="left" w:pos="720"/>
        </w:tabs>
        <w:suppressAutoHyphens/>
        <w:jc w:val="both"/>
        <w:rPr>
          <w:color w:val="000000"/>
        </w:rPr>
      </w:pPr>
      <w:r w:rsidRPr="00D85E7C">
        <w:rPr>
          <w:color w:val="000000"/>
        </w:rPr>
        <w:t>15.Prestatorul este singura parte responsabilă penru administrarea, controlul și acțiunile personalului său.</w:t>
      </w:r>
    </w:p>
    <w:p w:rsidR="000A2C4F" w:rsidRPr="00D85E7C" w:rsidRDefault="000A2C4F" w:rsidP="000A2C4F">
      <w:pPr>
        <w:tabs>
          <w:tab w:val="left" w:pos="720"/>
        </w:tabs>
        <w:suppressAutoHyphens/>
        <w:jc w:val="both"/>
        <w:rPr>
          <w:color w:val="000000"/>
        </w:rPr>
      </w:pPr>
      <w:r w:rsidRPr="00D85E7C">
        <w:rPr>
          <w:color w:val="000000"/>
        </w:rPr>
        <w:t xml:space="preserve">16.Prestatorul răspunde şi suportă riscul şi eventuale pagube produse ca urmare a activităţii sale. </w:t>
      </w:r>
    </w:p>
    <w:p w:rsidR="000A2C4F" w:rsidRPr="00D85E7C" w:rsidRDefault="000A2C4F" w:rsidP="000A2C4F">
      <w:pPr>
        <w:tabs>
          <w:tab w:val="left" w:pos="720"/>
        </w:tabs>
        <w:suppressAutoHyphens/>
        <w:jc w:val="both"/>
        <w:rPr>
          <w:color w:val="000000"/>
        </w:rPr>
      </w:pPr>
      <w:r w:rsidRPr="00D85E7C">
        <w:rPr>
          <w:color w:val="000000"/>
        </w:rPr>
        <w:t>17.Prestatorul este obligat de a lua măsurile corespunzătoare în vederea prevenirii riscurilor profesionale, protecţia sănătăţii şi securităţii personalului angajat, informării şi instruirii acestora în domeniul securităţii şi sănătăţii în muncă, eliminării factorilor de risc şi accidente, în conformitate cu legislaţia în vigoare.</w:t>
      </w:r>
    </w:p>
    <w:p w:rsidR="000A2C4F" w:rsidRPr="00D85E7C" w:rsidRDefault="000A2C4F" w:rsidP="000A2C4F">
      <w:pPr>
        <w:tabs>
          <w:tab w:val="left" w:pos="720"/>
        </w:tabs>
        <w:suppressAutoHyphens/>
        <w:jc w:val="both"/>
        <w:rPr>
          <w:color w:val="000000"/>
        </w:rPr>
      </w:pPr>
      <w:r w:rsidRPr="00D85E7C">
        <w:rPr>
          <w:color w:val="000000"/>
        </w:rPr>
        <w:t>18.Beneficiarul oferă acces personalului prestatorului pe teritoriul şi în încăperile sale, doar pentru efectuarea serviciilor de curaţenie.</w:t>
      </w:r>
    </w:p>
    <w:p w:rsidR="000A2C4F" w:rsidRPr="00D85E7C" w:rsidRDefault="000A2C4F" w:rsidP="000A2C4F">
      <w:pPr>
        <w:tabs>
          <w:tab w:val="left" w:pos="720"/>
        </w:tabs>
        <w:suppressAutoHyphens/>
        <w:jc w:val="both"/>
        <w:rPr>
          <w:color w:val="000000"/>
        </w:rPr>
      </w:pPr>
      <w:r w:rsidRPr="00D85E7C">
        <w:rPr>
          <w:color w:val="000000"/>
        </w:rPr>
        <w:t>19.Se interzice accesul personalului prestatorului la telefoane (cu excepţia apelărilor Poliţiei, Salvării, pompierelor) şi la tehnica de calcul.</w:t>
      </w:r>
    </w:p>
    <w:p w:rsidR="000A2C4F" w:rsidRPr="00D85E7C" w:rsidRDefault="000A2C4F" w:rsidP="000A2C4F">
      <w:pPr>
        <w:tabs>
          <w:tab w:val="left" w:pos="720"/>
        </w:tabs>
        <w:suppressAutoHyphens/>
        <w:jc w:val="both"/>
        <w:rPr>
          <w:color w:val="000000"/>
        </w:rPr>
      </w:pPr>
      <w:r w:rsidRPr="00D85E7C">
        <w:rPr>
          <w:color w:val="000000"/>
        </w:rPr>
        <w:t>20.Beneficiarul îşi rezervă dreptul de a modifica programul de lucru al prestatorului în caz de necesitate.</w:t>
      </w:r>
    </w:p>
    <w:p w:rsidR="000A2C4F" w:rsidRPr="00D85E7C" w:rsidRDefault="000A2C4F" w:rsidP="000A2C4F">
      <w:pPr>
        <w:tabs>
          <w:tab w:val="left" w:pos="720"/>
        </w:tabs>
        <w:suppressAutoHyphens/>
        <w:jc w:val="both"/>
        <w:rPr>
          <w:color w:val="000000"/>
        </w:rPr>
      </w:pPr>
      <w:r w:rsidRPr="00D85E7C">
        <w:rPr>
          <w:color w:val="000000"/>
        </w:rPr>
        <w:t>21.Dat fiind faptul că Instituţia este medicală personalul prestatorului răspunde de calitatea serviciilor prestate şi poartă toată răspunderea pentru cazurile de aplicare amenzilor de către organele de control şi etc.</w:t>
      </w:r>
    </w:p>
    <w:p w:rsidR="000A2C4F" w:rsidRPr="00D85E7C" w:rsidRDefault="000A2C4F" w:rsidP="000A2C4F">
      <w:pPr>
        <w:tabs>
          <w:tab w:val="left" w:pos="720"/>
        </w:tabs>
        <w:suppressAutoHyphens/>
        <w:jc w:val="both"/>
        <w:rPr>
          <w:color w:val="000000"/>
        </w:rPr>
      </w:pPr>
      <w:r w:rsidRPr="00D85E7C">
        <w:rPr>
          <w:color w:val="000000"/>
        </w:rPr>
        <w:t>22.În caz de stări epidemiologice se va aplica un regim special, care va fi aplicat după coordonarea cu prestătorul.</w:t>
      </w:r>
    </w:p>
    <w:p w:rsidR="000A2C4F" w:rsidRPr="00D85E7C" w:rsidRDefault="000A2C4F" w:rsidP="000A2C4F">
      <w:pPr>
        <w:tabs>
          <w:tab w:val="left" w:pos="720"/>
        </w:tabs>
        <w:suppressAutoHyphens/>
        <w:jc w:val="both"/>
        <w:rPr>
          <w:color w:val="000000"/>
        </w:rPr>
      </w:pPr>
      <w:r w:rsidRPr="00D85E7C">
        <w:rPr>
          <w:color w:val="000000"/>
        </w:rPr>
        <w:t>23.De două ori pe an se efectuiază spălarea geamurilor, iar toamna geamurile se pregătesc     pentru perioada rece a anului prin încheere cu materialul prestatorului.</w:t>
      </w:r>
    </w:p>
    <w:p w:rsidR="000A2C4F" w:rsidRPr="00D85E7C" w:rsidRDefault="000A2C4F" w:rsidP="000A2C4F">
      <w:pPr>
        <w:tabs>
          <w:tab w:val="left" w:pos="720"/>
        </w:tabs>
        <w:suppressAutoHyphens/>
        <w:jc w:val="both"/>
        <w:rPr>
          <w:color w:val="000000"/>
        </w:rPr>
      </w:pPr>
      <w:r w:rsidRPr="00D85E7C">
        <w:rPr>
          <w:color w:val="000000"/>
        </w:rPr>
        <w:t xml:space="preserve">24. Numărul de personal care va deservi  sa fie de minimum de: </w:t>
      </w:r>
    </w:p>
    <w:p w:rsidR="004E7539" w:rsidRPr="00D85E7C" w:rsidRDefault="004E7539" w:rsidP="000A2C4F">
      <w:pPr>
        <w:tabs>
          <w:tab w:val="left" w:pos="720"/>
        </w:tabs>
        <w:suppressAutoHyphens/>
        <w:jc w:val="both"/>
        <w:rPr>
          <w:color w:val="000000"/>
        </w:rPr>
      </w:pPr>
    </w:p>
    <w:p w:rsidR="000A2C4F" w:rsidRPr="00EB6A68" w:rsidRDefault="000A2C4F" w:rsidP="000A2C4F">
      <w:pPr>
        <w:ind w:firstLine="720"/>
        <w:jc w:val="center"/>
        <w:rPr>
          <w:b/>
          <w:sz w:val="28"/>
          <w:szCs w:val="28"/>
        </w:rPr>
      </w:pPr>
      <w:r w:rsidRPr="00EB6A68">
        <w:rPr>
          <w:b/>
          <w:sz w:val="28"/>
          <w:szCs w:val="28"/>
        </w:rPr>
        <w:t>Cerințe specifice</w:t>
      </w:r>
    </w:p>
    <w:p w:rsidR="004E7539" w:rsidRPr="00D85E7C" w:rsidRDefault="004E7539" w:rsidP="000A2C4F">
      <w:pPr>
        <w:ind w:firstLine="720"/>
        <w:jc w:val="center"/>
        <w:rPr>
          <w:b/>
        </w:rPr>
      </w:pPr>
    </w:p>
    <w:p w:rsidR="000A2C4F" w:rsidRPr="00D85E7C" w:rsidRDefault="000A2C4F" w:rsidP="000A2C4F">
      <w:pPr>
        <w:ind w:firstLine="720"/>
        <w:jc w:val="both"/>
      </w:pPr>
      <w:r w:rsidRPr="00D85E7C">
        <w:t xml:space="preserve">Agentul economic desemnat cîştigător, în continuare </w:t>
      </w:r>
      <w:r w:rsidRPr="00D85E7C">
        <w:rPr>
          <w:b/>
        </w:rPr>
        <w:t>Prestator</w:t>
      </w:r>
      <w:r w:rsidRPr="00D85E7C">
        <w:t>, se obligă să execute cu personalul propriu serviciul de curăţenie al localurilor instituţiei medico-sanitare publice, care va consta din:</w:t>
      </w:r>
    </w:p>
    <w:p w:rsidR="000A2C4F" w:rsidRPr="00D85E7C" w:rsidRDefault="000A2C4F" w:rsidP="000A2C4F">
      <w:pPr>
        <w:ind w:firstLine="720"/>
        <w:jc w:val="both"/>
      </w:pPr>
      <w:r w:rsidRPr="00D85E7C">
        <w:t>- operaţii zilnice care urmează a fi efectuate o dată  sau de mai multe ori pe zi în conformitate cu programele definite, în funcţie de zona de intervenţie, cu risc scăzut, mediu sau ridicat;</w:t>
      </w:r>
    </w:p>
    <w:p w:rsidR="000A2C4F" w:rsidRPr="00D85E7C" w:rsidRDefault="000A2C4F" w:rsidP="000A2C4F">
      <w:pPr>
        <w:ind w:firstLine="720"/>
        <w:jc w:val="both"/>
      </w:pPr>
      <w:r w:rsidRPr="00D85E7C">
        <w:lastRenderedPageBreak/>
        <w:t>- operaţii care urmează a fi efectuate conform frecvenţelor programate;</w:t>
      </w:r>
    </w:p>
    <w:p w:rsidR="000A2C4F" w:rsidRPr="00D85E7C" w:rsidRDefault="000A2C4F" w:rsidP="000A2C4F">
      <w:pPr>
        <w:ind w:firstLine="720"/>
        <w:jc w:val="both"/>
      </w:pPr>
      <w:r w:rsidRPr="00D85E7C">
        <w:t>- operaţii neregulate la cerere, conform necesităţilor I;</w:t>
      </w:r>
    </w:p>
    <w:p w:rsidR="000A2C4F" w:rsidRPr="00D85E7C" w:rsidRDefault="000A2C4F" w:rsidP="000A2C4F">
      <w:pPr>
        <w:ind w:firstLine="720"/>
        <w:jc w:val="both"/>
      </w:pPr>
      <w:r w:rsidRPr="00D85E7C">
        <w:t>- schimburi disponibile pentru a garanta intervenţiile de urgenţă;</w:t>
      </w:r>
    </w:p>
    <w:p w:rsidR="000A2C4F" w:rsidRPr="00D85E7C" w:rsidRDefault="000A2C4F" w:rsidP="000A2C4F">
      <w:pPr>
        <w:ind w:firstLine="720"/>
        <w:jc w:val="both"/>
      </w:pPr>
      <w:r w:rsidRPr="00D85E7C">
        <w:t>-</w:t>
      </w:r>
      <w:r w:rsidRPr="00D85E7C">
        <w:rPr>
          <w:b/>
          <w:bCs/>
          <w:i/>
          <w:iCs/>
        </w:rPr>
        <w:t xml:space="preserve"> asigurarea şi completarea hârtiei igienice şi a săpunului lichid care trebuie introdus în dozatoarele special destinate existente şi cele instalate de către Ofertantul cîştigător.</w:t>
      </w:r>
    </w:p>
    <w:p w:rsidR="000A2C4F" w:rsidRPr="00D85E7C" w:rsidRDefault="000A2C4F" w:rsidP="000A2C4F">
      <w:pPr>
        <w:ind w:firstLine="720"/>
        <w:jc w:val="both"/>
      </w:pPr>
      <w:r w:rsidRPr="00D85E7C">
        <w:t>Ofertantul cîştigător va trebui să respecte cu rigurozitate modalităţile, frecvenţele şi orarele. – cerinţe tehnice (parte integrantă a prezentului caiet de sarcini).</w:t>
      </w:r>
    </w:p>
    <w:p w:rsidR="000A2C4F" w:rsidRPr="00D85E7C" w:rsidRDefault="000A2C4F" w:rsidP="000A2C4F">
      <w:pPr>
        <w:ind w:firstLine="720"/>
        <w:jc w:val="both"/>
      </w:pPr>
      <w:r w:rsidRPr="00D85E7C">
        <w:t>Sistemele prevăzute vor trebui să se bazeze pe cea mai vastă mecanizare şi pe adoptarea tehnicilor şi produselor de calitate şi randament înalt. Articolele vestimentare, utilajele şi dispozitivele vor trebui utilizate exclusiv în interiorul localurilor pentru care sunt destinate.</w:t>
      </w:r>
    </w:p>
    <w:p w:rsidR="000A2C4F" w:rsidRPr="00D85E7C" w:rsidRDefault="000A2C4F" w:rsidP="000A2C4F">
      <w:pPr>
        <w:ind w:firstLine="720"/>
        <w:jc w:val="both"/>
        <w:rPr>
          <w:b/>
        </w:rPr>
      </w:pPr>
      <w:r w:rsidRPr="00D85E7C">
        <w:rPr>
          <w:b/>
        </w:rPr>
        <w:t>Zone de intervenţie</w:t>
      </w:r>
    </w:p>
    <w:p w:rsidR="000A2C4F" w:rsidRPr="00D85E7C" w:rsidRDefault="000A2C4F" w:rsidP="000A2C4F">
      <w:pPr>
        <w:ind w:firstLine="720"/>
        <w:jc w:val="both"/>
        <w:rPr>
          <w:b/>
        </w:rPr>
      </w:pPr>
      <w:r w:rsidRPr="00D85E7C">
        <w:rPr>
          <w:b/>
        </w:rPr>
        <w:t>Lista zonelor:</w:t>
      </w:r>
    </w:p>
    <w:p w:rsidR="000A2C4F" w:rsidRPr="00D85E7C" w:rsidRDefault="000A2C4F" w:rsidP="000A2C4F">
      <w:pPr>
        <w:ind w:firstLine="720"/>
        <w:jc w:val="both"/>
      </w:pPr>
      <w:r w:rsidRPr="00D85E7C">
        <w:rPr>
          <w:b/>
        </w:rPr>
        <w:t>A) ZONE CU RISC SCĂZUT</w:t>
      </w:r>
      <w:r w:rsidRPr="00D85E7C">
        <w:t xml:space="preserve"> - cabinetele medicale, oficii, intrări principale, scări, ascensoare, coridoare de legătură, săli de conferinţă, recepţie, bucatarii din sectii, depozite din incinta sectiilor, farmacii şi ambulatorii etc.</w:t>
      </w:r>
    </w:p>
    <w:p w:rsidR="000A2C4F" w:rsidRPr="00D85E7C" w:rsidRDefault="000A2C4F" w:rsidP="000A2C4F">
      <w:pPr>
        <w:ind w:firstLine="720"/>
        <w:jc w:val="both"/>
      </w:pPr>
      <w:r w:rsidRPr="00D85E7C">
        <w:t>- Curăţenia va fi efectuată după cum este descrisă în Sarcina Tehnică în baza zilelor lucrătoare pe săptămână şi orarul de lucru stabilit cu o intervenţie zilnică.</w:t>
      </w:r>
    </w:p>
    <w:p w:rsidR="000A2C4F" w:rsidRPr="00D85E7C" w:rsidRDefault="000A2C4F" w:rsidP="000A2C4F">
      <w:pPr>
        <w:autoSpaceDE w:val="0"/>
        <w:jc w:val="both"/>
        <w:rPr>
          <w:rFonts w:eastAsia="DejaVuLGCSans-Oblique"/>
          <w:iCs/>
          <w:lang w:val="pt-BR"/>
        </w:rPr>
      </w:pPr>
      <w:r w:rsidRPr="00D85E7C">
        <w:t xml:space="preserve">            </w:t>
      </w:r>
      <w:r w:rsidRPr="00D85E7C">
        <w:rPr>
          <w:b/>
          <w:bCs/>
          <w:lang w:val="pt-BR"/>
        </w:rPr>
        <w:t>B)  ZONELE CU RISC MEDIU – suprafaţa secţiilor amenajate pentru pacienti altele decit cele cu risc inalt (</w:t>
      </w:r>
      <w:r w:rsidRPr="00D85E7C">
        <w:rPr>
          <w:b/>
          <w:bCs/>
          <w:iCs/>
          <w:lang w:val="pt-BR"/>
        </w:rPr>
        <w:t>secţie bolnavi)</w:t>
      </w:r>
    </w:p>
    <w:p w:rsidR="000A2C4F" w:rsidRPr="00D85E7C" w:rsidRDefault="000A2C4F" w:rsidP="000A2C4F">
      <w:pPr>
        <w:autoSpaceDE w:val="0"/>
        <w:jc w:val="both"/>
        <w:rPr>
          <w:rFonts w:eastAsia="DejaVuLGCSans-Bold"/>
          <w:b/>
          <w:bCs/>
          <w:lang w:val="pt-BR"/>
        </w:rPr>
      </w:pPr>
      <w:r w:rsidRPr="00D85E7C">
        <w:rPr>
          <w:rFonts w:eastAsia="DejaVuLGCSans-Oblique"/>
          <w:iCs/>
          <w:lang w:val="pt-BR"/>
        </w:rPr>
        <w:t xml:space="preserve">         </w:t>
      </w:r>
      <w:r w:rsidRPr="00D85E7C">
        <w:rPr>
          <w:iCs/>
          <w:lang w:val="pt-BR"/>
        </w:rPr>
        <w:t xml:space="preserve">- Curăţenia va fi efectuată după cum este descrisă în Sarcina Tehnică 7 (şapte) zile în săptămână cu frecvenţa </w:t>
      </w:r>
      <w:r w:rsidRPr="00D85E7C">
        <w:rPr>
          <w:b/>
          <w:bCs/>
          <w:iCs/>
          <w:lang w:val="pt-BR"/>
        </w:rPr>
        <w:t xml:space="preserve">de 2 (două) ori pe zi </w:t>
      </w:r>
      <w:r w:rsidRPr="00D85E7C">
        <w:rPr>
          <w:iCs/>
          <w:lang w:val="pt-BR"/>
        </w:rPr>
        <w:t>, în baza orarului de lucru stabilit.</w:t>
      </w:r>
    </w:p>
    <w:p w:rsidR="000A2C4F" w:rsidRPr="00D85E7C" w:rsidRDefault="000A2C4F" w:rsidP="000A2C4F">
      <w:pPr>
        <w:autoSpaceDE w:val="0"/>
        <w:jc w:val="both"/>
        <w:rPr>
          <w:rFonts w:eastAsia="DejaVuLGCSans"/>
          <w:lang w:val="it-IT"/>
        </w:rPr>
      </w:pPr>
      <w:r w:rsidRPr="00D85E7C">
        <w:rPr>
          <w:rFonts w:eastAsia="DejaVuLGCSans-Bold"/>
          <w:b/>
          <w:bCs/>
          <w:lang w:val="pt-BR"/>
        </w:rPr>
        <w:t xml:space="preserve">            </w:t>
      </w:r>
      <w:r w:rsidRPr="00D85E7C">
        <w:rPr>
          <w:b/>
          <w:bCs/>
          <w:lang w:val="it-IT"/>
        </w:rPr>
        <w:t xml:space="preserve">C) ZONELE CU RISC ÎNALT – </w:t>
      </w:r>
      <w:r w:rsidRPr="00D85E7C">
        <w:rPr>
          <w:b/>
          <w:bCs/>
        </w:rPr>
        <w:t>săli de pansamente, tratamente, secţii septice.</w:t>
      </w:r>
    </w:p>
    <w:p w:rsidR="000A2C4F" w:rsidRPr="00D85E7C" w:rsidRDefault="000A2C4F" w:rsidP="000A2C4F">
      <w:pPr>
        <w:autoSpaceDE w:val="0"/>
        <w:jc w:val="both"/>
        <w:rPr>
          <w:b/>
          <w:lang w:val="it-IT"/>
        </w:rPr>
      </w:pPr>
      <w:r w:rsidRPr="00D85E7C">
        <w:rPr>
          <w:rFonts w:eastAsia="DejaVuLGCSans"/>
          <w:lang w:val="it-IT"/>
        </w:rPr>
        <w:t xml:space="preserve">         </w:t>
      </w:r>
      <w:r w:rsidRPr="00D85E7C">
        <w:rPr>
          <w:lang w:val="it-IT"/>
        </w:rPr>
        <w:t>- Curăţenia va fi efectuată după cum este descrisă în Sarcina Tehnică (Anexa nr.1) nu mai puţin de 2 (două) ori pe zi în baza necesităţilor efective de serviciu, zilelor lucrătoare săptămânale şi orarul de lucru stabilit.</w:t>
      </w:r>
    </w:p>
    <w:p w:rsidR="000A2C4F" w:rsidRPr="00D85E7C" w:rsidRDefault="000A2C4F" w:rsidP="000A2C4F">
      <w:pPr>
        <w:ind w:firstLine="720"/>
        <w:jc w:val="both"/>
        <w:rPr>
          <w:b/>
          <w:bCs/>
        </w:rPr>
      </w:pPr>
      <w:r w:rsidRPr="00D85E7C">
        <w:rPr>
          <w:b/>
        </w:rPr>
        <w:t>SPECIFICAŢII:</w:t>
      </w:r>
    </w:p>
    <w:p w:rsidR="000A2C4F" w:rsidRPr="00D85E7C" w:rsidRDefault="000A2C4F" w:rsidP="000A2C4F">
      <w:pPr>
        <w:autoSpaceDE w:val="0"/>
        <w:jc w:val="both"/>
        <w:rPr>
          <w:b/>
          <w:i/>
        </w:rPr>
      </w:pPr>
      <w:r w:rsidRPr="00D85E7C">
        <w:rPr>
          <w:b/>
          <w:bCs/>
        </w:rPr>
        <w:t>1) Specificarea mobilierului, obiectelor de uz casnic şi al accesoriilor</w:t>
      </w:r>
    </w:p>
    <w:p w:rsidR="000A2C4F" w:rsidRPr="00D85E7C" w:rsidRDefault="000A2C4F" w:rsidP="000A2C4F">
      <w:pPr>
        <w:autoSpaceDE w:val="0"/>
        <w:jc w:val="both"/>
        <w:rPr>
          <w:b/>
          <w:bCs/>
        </w:rPr>
      </w:pPr>
      <w:r w:rsidRPr="00D85E7C">
        <w:rPr>
          <w:b/>
          <w:i/>
        </w:rPr>
        <w:t>Încăperi spitaliceşti şi extra spitaliceşti</w:t>
      </w:r>
    </w:p>
    <w:p w:rsidR="000A2C4F" w:rsidRPr="00D85E7C" w:rsidRDefault="000A2C4F" w:rsidP="000A2C4F">
      <w:pPr>
        <w:autoSpaceDE w:val="0"/>
        <w:jc w:val="both"/>
      </w:pPr>
      <w:r w:rsidRPr="00D85E7C">
        <w:rPr>
          <w:b/>
          <w:bCs/>
        </w:rPr>
        <w:t>Mobilier:</w:t>
      </w:r>
    </w:p>
    <w:p w:rsidR="000A2C4F" w:rsidRPr="00D85E7C" w:rsidRDefault="000A2C4F" w:rsidP="000A2C4F">
      <w:pPr>
        <w:autoSpaceDE w:val="0"/>
        <w:jc w:val="both"/>
      </w:pPr>
      <w:r w:rsidRPr="00D85E7C">
        <w:t xml:space="preserve">a) Zone cu </w:t>
      </w:r>
      <w:r w:rsidRPr="00D85E7C">
        <w:rPr>
          <w:b/>
          <w:bCs/>
          <w:i/>
          <w:iCs/>
        </w:rPr>
        <w:t xml:space="preserve">risc scăzut </w:t>
      </w:r>
      <w:r w:rsidRPr="00D85E7C">
        <w:t>: scaune, birouri, mese, dulapuri din sticlă sau metalice, etajere, dulăpioare, arhive, rafturi, poliţe şi orice alt mobilier prezent în încăpere;</w:t>
      </w:r>
    </w:p>
    <w:p w:rsidR="000A2C4F" w:rsidRPr="00D85E7C" w:rsidRDefault="000A2C4F" w:rsidP="000A2C4F">
      <w:pPr>
        <w:autoSpaceDE w:val="0"/>
        <w:jc w:val="both"/>
      </w:pPr>
      <w:r w:rsidRPr="00D85E7C">
        <w:t xml:space="preserve">b) Zone cu </w:t>
      </w:r>
      <w:r w:rsidRPr="00D85E7C">
        <w:rPr>
          <w:b/>
          <w:bCs/>
          <w:i/>
          <w:iCs/>
        </w:rPr>
        <w:t>risc mediu</w:t>
      </w:r>
      <w:r w:rsidRPr="00D85E7C">
        <w:t>: scaune, paturi, noptiere, paturi pentru vizite, mese, dulapuri închise cu rafturi din sticlă sau metalice, etajere, rafturi , poliţe, aparate de telefon, suprafeţe de lucru, cărucioare, lămpi şi orice alt mobilier prezent în local.</w:t>
      </w:r>
    </w:p>
    <w:p w:rsidR="000A2C4F" w:rsidRPr="00D85E7C" w:rsidRDefault="000A2C4F" w:rsidP="000A2C4F">
      <w:pPr>
        <w:autoSpaceDE w:val="0"/>
        <w:jc w:val="both"/>
        <w:rPr>
          <w:b/>
          <w:bCs/>
          <w:lang w:val="it-IT"/>
        </w:rPr>
      </w:pPr>
      <w:r w:rsidRPr="00D85E7C">
        <w:rPr>
          <w:lang w:val="it-IT"/>
        </w:rPr>
        <w:t xml:space="preserve">c) Zone cu </w:t>
      </w:r>
      <w:r w:rsidRPr="00D85E7C">
        <w:rPr>
          <w:b/>
          <w:bCs/>
          <w:i/>
          <w:iCs/>
          <w:lang w:val="it-IT"/>
        </w:rPr>
        <w:t xml:space="preserve">risc înalt: </w:t>
      </w:r>
      <w:r w:rsidRPr="00D85E7C">
        <w:rPr>
          <w:lang w:val="it-IT"/>
        </w:rPr>
        <w:t>ca şi la zonele cu risc mediu.</w:t>
      </w:r>
    </w:p>
    <w:p w:rsidR="000A2C4F" w:rsidRPr="00D85E7C" w:rsidRDefault="000A2C4F" w:rsidP="000A2C4F">
      <w:pPr>
        <w:autoSpaceDE w:val="0"/>
        <w:jc w:val="both"/>
        <w:rPr>
          <w:lang w:val="it-IT"/>
        </w:rPr>
      </w:pPr>
      <w:r w:rsidRPr="00D85E7C">
        <w:rPr>
          <w:b/>
          <w:bCs/>
          <w:lang w:val="it-IT"/>
        </w:rPr>
        <w:t>Obiecte de uz casnic:</w:t>
      </w:r>
    </w:p>
    <w:p w:rsidR="000A2C4F" w:rsidRPr="00D85E7C" w:rsidRDefault="000A2C4F" w:rsidP="000A2C4F">
      <w:pPr>
        <w:autoSpaceDE w:val="0"/>
        <w:jc w:val="both"/>
        <w:rPr>
          <w:b/>
          <w:bCs/>
          <w:lang w:val="it-IT"/>
        </w:rPr>
      </w:pPr>
      <w:r w:rsidRPr="00D85E7C">
        <w:rPr>
          <w:lang w:val="it-IT"/>
        </w:rPr>
        <w:t>Oglinzi, tablouri, standuri, diafanoscoape, coşuri de gunoi şi deşeuri, cuiere şi suporturi pentru picurători, obiecte de masă şi orice alt obiect prezent în local.</w:t>
      </w:r>
    </w:p>
    <w:p w:rsidR="000A2C4F" w:rsidRPr="00D85E7C" w:rsidRDefault="000A2C4F" w:rsidP="000A2C4F">
      <w:pPr>
        <w:autoSpaceDE w:val="0"/>
        <w:jc w:val="both"/>
        <w:rPr>
          <w:lang w:val="it-IT"/>
        </w:rPr>
      </w:pPr>
      <w:r w:rsidRPr="00D85E7C">
        <w:rPr>
          <w:b/>
          <w:bCs/>
          <w:lang w:val="it-IT"/>
        </w:rPr>
        <w:t>Termopane interne şi externe:</w:t>
      </w:r>
    </w:p>
    <w:p w:rsidR="000A2C4F" w:rsidRPr="00D85E7C" w:rsidRDefault="000A2C4F" w:rsidP="000A2C4F">
      <w:pPr>
        <w:autoSpaceDE w:val="0"/>
        <w:jc w:val="both"/>
        <w:rPr>
          <w:b/>
          <w:bCs/>
          <w:lang w:val="it-IT"/>
        </w:rPr>
      </w:pPr>
      <w:r w:rsidRPr="00D85E7C">
        <w:rPr>
          <w:lang w:val="it-IT"/>
        </w:rPr>
        <w:t>Ferestre (prin ferestre se subânţelege întreaga structură), uşi-ferestre, vitralii fixe, uşi, mânere.</w:t>
      </w:r>
    </w:p>
    <w:p w:rsidR="000A2C4F" w:rsidRPr="00D85E7C" w:rsidRDefault="000A2C4F" w:rsidP="000A2C4F">
      <w:pPr>
        <w:autoSpaceDE w:val="0"/>
        <w:jc w:val="both"/>
        <w:rPr>
          <w:lang w:val="it-IT"/>
        </w:rPr>
      </w:pPr>
      <w:r w:rsidRPr="00D85E7C">
        <w:rPr>
          <w:b/>
          <w:bCs/>
          <w:lang w:val="it-IT"/>
        </w:rPr>
        <w:t>Pereţi:</w:t>
      </w:r>
    </w:p>
    <w:p w:rsidR="000A2C4F" w:rsidRPr="00D85E7C" w:rsidRDefault="000A2C4F" w:rsidP="000A2C4F">
      <w:pPr>
        <w:autoSpaceDE w:val="0"/>
        <w:jc w:val="both"/>
        <w:rPr>
          <w:b/>
          <w:bCs/>
          <w:lang w:val="it-IT"/>
        </w:rPr>
      </w:pPr>
      <w:r w:rsidRPr="00D85E7C">
        <w:rPr>
          <w:lang w:val="it-IT"/>
        </w:rPr>
        <w:t>Sunt incluse în curăţenia pereţilor întrerupătoarele, soneriile, butoanele ascensoarelor de diferit tip, avizatoarele acustice şi luminoase pe perete, prizele de gaz medical, panouri electrice,  canalele care acoperă firele, plăcuţele din plastic şi metalice şi tot ceea ce este pe pereţi şi nu se demontează sau înlătură.</w:t>
      </w:r>
    </w:p>
    <w:p w:rsidR="000A2C4F" w:rsidRPr="00D85E7C" w:rsidRDefault="000A2C4F" w:rsidP="000A2C4F">
      <w:pPr>
        <w:autoSpaceDE w:val="0"/>
        <w:jc w:val="both"/>
        <w:rPr>
          <w:lang w:val="it-IT"/>
        </w:rPr>
      </w:pPr>
      <w:r w:rsidRPr="00D85E7C">
        <w:rPr>
          <w:b/>
          <w:bCs/>
          <w:lang w:val="it-IT"/>
        </w:rPr>
        <w:t>Corpuri de iluminat:</w:t>
      </w:r>
    </w:p>
    <w:p w:rsidR="000A2C4F" w:rsidRPr="00D85E7C" w:rsidRDefault="000A2C4F" w:rsidP="000A2C4F">
      <w:pPr>
        <w:autoSpaceDE w:val="0"/>
        <w:jc w:val="both"/>
        <w:rPr>
          <w:b/>
          <w:bCs/>
          <w:lang w:val="it-IT"/>
        </w:rPr>
      </w:pPr>
      <w:r w:rsidRPr="00D85E7C">
        <w:rPr>
          <w:lang w:val="it-IT"/>
        </w:rPr>
        <w:t>Lămpi cu neon, lămpi de pat, lustre şi diferite dispozitive de iluminat.</w:t>
      </w:r>
    </w:p>
    <w:p w:rsidR="000A2C4F" w:rsidRPr="00D85E7C" w:rsidRDefault="000A2C4F" w:rsidP="000A2C4F">
      <w:pPr>
        <w:autoSpaceDE w:val="0"/>
        <w:jc w:val="both"/>
        <w:rPr>
          <w:lang w:val="it-IT"/>
        </w:rPr>
      </w:pPr>
      <w:r w:rsidRPr="00D85E7C">
        <w:rPr>
          <w:b/>
          <w:bCs/>
          <w:lang w:val="it-IT"/>
        </w:rPr>
        <w:t>Maşini şi dispozitive:</w:t>
      </w:r>
    </w:p>
    <w:p w:rsidR="000A2C4F" w:rsidRPr="00D85E7C" w:rsidRDefault="000A2C4F" w:rsidP="000A2C4F">
      <w:pPr>
        <w:autoSpaceDE w:val="0"/>
        <w:jc w:val="both"/>
        <w:rPr>
          <w:b/>
          <w:bCs/>
          <w:lang w:val="it-IT"/>
        </w:rPr>
      </w:pPr>
      <w:r w:rsidRPr="00D85E7C">
        <w:rPr>
          <w:lang w:val="it-IT"/>
        </w:rPr>
        <w:t>Computere şi accesorii (tastiera, mouse, videoterminale, modeme, imprimante, scanere etc.,) aparate de fotocopiat, calculatoare, maşini de scris, aparate telefax etc.</w:t>
      </w:r>
    </w:p>
    <w:p w:rsidR="000A2C4F" w:rsidRPr="00D85E7C" w:rsidRDefault="000A2C4F" w:rsidP="000A2C4F">
      <w:pPr>
        <w:autoSpaceDE w:val="0"/>
        <w:jc w:val="both"/>
        <w:rPr>
          <w:lang w:val="it-IT"/>
        </w:rPr>
      </w:pPr>
      <w:r w:rsidRPr="00D85E7C">
        <w:rPr>
          <w:b/>
          <w:bCs/>
          <w:lang w:val="it-IT"/>
        </w:rPr>
        <w:t>Aparate electromedicale:</w:t>
      </w:r>
    </w:p>
    <w:p w:rsidR="000A2C4F" w:rsidRPr="00D85E7C" w:rsidRDefault="000A2C4F" w:rsidP="000A2C4F">
      <w:pPr>
        <w:autoSpaceDE w:val="0"/>
        <w:jc w:val="both"/>
        <w:rPr>
          <w:b/>
          <w:bCs/>
          <w:lang w:val="it-IT"/>
        </w:rPr>
      </w:pPr>
      <w:r w:rsidRPr="00D85E7C">
        <w:rPr>
          <w:lang w:val="it-IT"/>
        </w:rPr>
        <w:lastRenderedPageBreak/>
        <w:t>Aspiratoare, respiratoare automate , monitoare, aparate de diagnostic radiologic şi de laborator şi tot aparatajul medical în genere.</w:t>
      </w:r>
    </w:p>
    <w:p w:rsidR="000A2C4F" w:rsidRPr="00D85E7C" w:rsidRDefault="000A2C4F" w:rsidP="000A2C4F">
      <w:pPr>
        <w:autoSpaceDE w:val="0"/>
        <w:jc w:val="both"/>
        <w:rPr>
          <w:lang w:val="it-IT"/>
        </w:rPr>
      </w:pPr>
      <w:r w:rsidRPr="00D85E7C">
        <w:rPr>
          <w:b/>
          <w:bCs/>
          <w:lang w:val="it-IT"/>
        </w:rPr>
        <w:t>Aparate electrocasnice:</w:t>
      </w:r>
    </w:p>
    <w:p w:rsidR="000A2C4F" w:rsidRPr="00D85E7C" w:rsidRDefault="000A2C4F" w:rsidP="000A2C4F">
      <w:pPr>
        <w:autoSpaceDE w:val="0"/>
        <w:jc w:val="both"/>
        <w:rPr>
          <w:b/>
          <w:bCs/>
          <w:lang w:val="it-IT"/>
        </w:rPr>
      </w:pPr>
      <w:r w:rsidRPr="00D85E7C">
        <w:rPr>
          <w:lang w:val="it-IT"/>
        </w:rPr>
        <w:t>Bucătării, frigidere, maşini de spălat vesela, cuptoare sau microunde, congelatoare, televizoare, radiouri etc. prezente în secţii.</w:t>
      </w:r>
    </w:p>
    <w:p w:rsidR="000A2C4F" w:rsidRPr="00D85E7C" w:rsidRDefault="000A2C4F" w:rsidP="000A2C4F">
      <w:pPr>
        <w:autoSpaceDE w:val="0"/>
        <w:jc w:val="both"/>
        <w:rPr>
          <w:b/>
          <w:bCs/>
          <w:lang w:val="it-IT"/>
        </w:rPr>
      </w:pPr>
    </w:p>
    <w:p w:rsidR="000A2C4F" w:rsidRPr="00D85E7C" w:rsidRDefault="000A2C4F" w:rsidP="000A2C4F">
      <w:pPr>
        <w:tabs>
          <w:tab w:val="left" w:pos="900"/>
        </w:tabs>
        <w:autoSpaceDE w:val="0"/>
        <w:jc w:val="both"/>
        <w:rPr>
          <w:b/>
          <w:bCs/>
          <w:lang w:val="pt-BR"/>
        </w:rPr>
      </w:pPr>
      <w:r w:rsidRPr="00D85E7C">
        <w:rPr>
          <w:rFonts w:eastAsia="DejaVuLGCSans-Bold"/>
          <w:b/>
          <w:bCs/>
          <w:lang w:val="it-IT"/>
        </w:rPr>
        <w:t xml:space="preserve"> </w:t>
      </w:r>
      <w:r w:rsidRPr="00D85E7C">
        <w:rPr>
          <w:b/>
          <w:bCs/>
          <w:lang w:val="pt-BR"/>
        </w:rPr>
        <w:t>2) Specificarea tipurilor de intervenţie, produselor, materialelor, dispozitivelor, aparatelor şi păstrarea lor</w:t>
      </w:r>
    </w:p>
    <w:p w:rsidR="000A2C4F" w:rsidRPr="00D85E7C" w:rsidRDefault="000A2C4F" w:rsidP="000A2C4F">
      <w:pPr>
        <w:autoSpaceDE w:val="0"/>
        <w:jc w:val="both"/>
        <w:rPr>
          <w:lang w:val="pt-BR"/>
        </w:rPr>
      </w:pPr>
      <w:r w:rsidRPr="00D85E7C">
        <w:rPr>
          <w:b/>
          <w:bCs/>
          <w:lang w:val="pt-BR"/>
        </w:rPr>
        <w:t>Curăţenie</w:t>
      </w:r>
    </w:p>
    <w:p w:rsidR="000A2C4F" w:rsidRPr="00D85E7C" w:rsidRDefault="000A2C4F" w:rsidP="000A2C4F">
      <w:pPr>
        <w:autoSpaceDE w:val="0"/>
        <w:jc w:val="both"/>
        <w:rPr>
          <w:b/>
          <w:bCs/>
          <w:lang w:val="pt-BR"/>
        </w:rPr>
      </w:pPr>
      <w:r w:rsidRPr="00D85E7C">
        <w:rPr>
          <w:lang w:val="pt-BR"/>
        </w:rPr>
        <w:t>Complex de proceduri şi operaţii pentru îndepărtarea şi înlăturarea deşeurilor, prafului şi murdăriei de orice natură de pe suprafeţele din mediile mărginite şi nemărginite.</w:t>
      </w:r>
    </w:p>
    <w:p w:rsidR="000A2C4F" w:rsidRPr="00D85E7C" w:rsidRDefault="000A2C4F" w:rsidP="000A2C4F">
      <w:pPr>
        <w:autoSpaceDE w:val="0"/>
        <w:jc w:val="both"/>
        <w:rPr>
          <w:lang w:val="pt-BR"/>
        </w:rPr>
      </w:pPr>
      <w:r w:rsidRPr="00D85E7C">
        <w:rPr>
          <w:b/>
          <w:bCs/>
          <w:lang w:val="pt-BR"/>
        </w:rPr>
        <w:t>Salubrizare</w:t>
      </w:r>
    </w:p>
    <w:p w:rsidR="000A2C4F" w:rsidRPr="00D85E7C" w:rsidRDefault="000A2C4F" w:rsidP="000A2C4F">
      <w:pPr>
        <w:autoSpaceDE w:val="0"/>
        <w:jc w:val="both"/>
        <w:rPr>
          <w:b/>
          <w:bCs/>
          <w:lang w:val="pt-BR"/>
        </w:rPr>
      </w:pPr>
      <w:r w:rsidRPr="00D85E7C">
        <w:rPr>
          <w:lang w:val="pt-BR"/>
        </w:rPr>
        <w:t>Activitate ce se referă la complexul de proceduri şi operaţii de ordin practic şi sanitar pentru a face salubru un anumit mediu cu ajutorul activităţilor de curăţenie şi curăţire cu substanţe detergente şi/sau ulterioara dezinfectare.</w:t>
      </w:r>
    </w:p>
    <w:p w:rsidR="000A2C4F" w:rsidRPr="00D85E7C" w:rsidRDefault="000A2C4F" w:rsidP="000A2C4F">
      <w:pPr>
        <w:autoSpaceDE w:val="0"/>
        <w:jc w:val="both"/>
        <w:rPr>
          <w:lang w:val="pt-BR"/>
        </w:rPr>
      </w:pPr>
      <w:r w:rsidRPr="00D85E7C">
        <w:rPr>
          <w:b/>
          <w:bCs/>
          <w:lang w:val="pt-BR"/>
        </w:rPr>
        <w:t>Curăţire cu substanţe detergente</w:t>
      </w:r>
    </w:p>
    <w:p w:rsidR="000A2C4F" w:rsidRPr="00D85E7C" w:rsidRDefault="000A2C4F" w:rsidP="000A2C4F">
      <w:pPr>
        <w:autoSpaceDE w:val="0"/>
        <w:jc w:val="both"/>
        <w:rPr>
          <w:b/>
          <w:bCs/>
          <w:lang w:val="pt-BR"/>
        </w:rPr>
      </w:pPr>
      <w:r w:rsidRPr="00D85E7C">
        <w:rPr>
          <w:lang w:val="pt-BR"/>
        </w:rPr>
        <w:t>Înlăturarea murdăriei obţinute prin acţiuni mecanice şi apă (cu sau fără detergenţi), care duce la o reducere semnificativă a tuturor tipurilor de microorganisme prezente, inclusiv spori de bacterii.</w:t>
      </w:r>
    </w:p>
    <w:p w:rsidR="000A2C4F" w:rsidRPr="00D85E7C" w:rsidRDefault="000A2C4F" w:rsidP="000A2C4F">
      <w:pPr>
        <w:autoSpaceDE w:val="0"/>
        <w:jc w:val="both"/>
        <w:rPr>
          <w:lang w:val="pt-BR"/>
        </w:rPr>
      </w:pPr>
      <w:r w:rsidRPr="00D85E7C">
        <w:rPr>
          <w:b/>
          <w:bCs/>
          <w:lang w:val="pt-BR"/>
        </w:rPr>
        <w:t>Dezinfectare</w:t>
      </w:r>
    </w:p>
    <w:p w:rsidR="000A2C4F" w:rsidRPr="00D85E7C" w:rsidRDefault="000A2C4F" w:rsidP="000A2C4F">
      <w:pPr>
        <w:autoSpaceDE w:val="0"/>
        <w:jc w:val="both"/>
        <w:rPr>
          <w:lang w:val="pt-BR"/>
        </w:rPr>
      </w:pPr>
      <w:r w:rsidRPr="00D85E7C">
        <w:rPr>
          <w:lang w:val="pt-BR"/>
        </w:rPr>
        <w:t>Mecanism ce constă în reducerea numărului de bacterii patogene la etapa vegetativă la nivel de siguranţă efectuat prin mijloace chimice (dezinfectanţi) şi fizice (căldură).</w:t>
      </w:r>
    </w:p>
    <w:p w:rsidR="000A2C4F" w:rsidRPr="00D85E7C" w:rsidRDefault="000A2C4F" w:rsidP="000A2C4F">
      <w:pPr>
        <w:autoSpaceDE w:val="0"/>
        <w:jc w:val="both"/>
        <w:rPr>
          <w:b/>
          <w:bCs/>
          <w:i/>
          <w:lang w:val="pt-BR"/>
        </w:rPr>
      </w:pPr>
      <w:r w:rsidRPr="00D85E7C">
        <w:rPr>
          <w:lang w:val="pt-BR"/>
        </w:rPr>
        <w:t xml:space="preserve">Poate fi </w:t>
      </w:r>
      <w:r w:rsidRPr="00D85E7C">
        <w:rPr>
          <w:b/>
          <w:bCs/>
          <w:i/>
          <w:lang w:val="pt-BR"/>
        </w:rPr>
        <w:t xml:space="preserve">continuă </w:t>
      </w:r>
      <w:r w:rsidRPr="00D85E7C">
        <w:rPr>
          <w:lang w:val="pt-BR"/>
        </w:rPr>
        <w:t>cu utilizarea dezinfectanţilor şi tehnicilor corespunzătoare; este îndreptată spre reducerea numărului de germeni patogeni care se elimină de la bolnavul infectat (fecale, puroi, urină, obiecte personale, pardoseli, etc.).</w:t>
      </w:r>
    </w:p>
    <w:p w:rsidR="000A2C4F" w:rsidRPr="00D85E7C" w:rsidRDefault="000A2C4F" w:rsidP="000A2C4F">
      <w:pPr>
        <w:autoSpaceDE w:val="0"/>
        <w:jc w:val="both"/>
        <w:rPr>
          <w:b/>
          <w:bCs/>
          <w:lang w:val="pt-BR"/>
        </w:rPr>
      </w:pPr>
      <w:r w:rsidRPr="00D85E7C">
        <w:rPr>
          <w:b/>
          <w:bCs/>
          <w:i/>
          <w:lang w:val="pt-BR"/>
        </w:rPr>
        <w:t>Periodică</w:t>
      </w:r>
      <w:r w:rsidRPr="00D85E7C">
        <w:rPr>
          <w:b/>
          <w:bCs/>
          <w:lang w:val="pt-BR"/>
        </w:rPr>
        <w:t xml:space="preserve"> </w:t>
      </w:r>
      <w:r w:rsidRPr="00D85E7C">
        <w:rPr>
          <w:lang w:val="pt-BR"/>
        </w:rPr>
        <w:t xml:space="preserve">(zone cu risc ridicat) practicată la intervale regulate de timp, indiferent de prezenţa bolnavilor infectaţi, cu simplu scop profilactic; </w:t>
      </w:r>
      <w:r w:rsidRPr="00D85E7C">
        <w:rPr>
          <w:b/>
          <w:bCs/>
          <w:i/>
          <w:lang w:val="pt-BR"/>
        </w:rPr>
        <w:t>terminală</w:t>
      </w:r>
      <w:r w:rsidRPr="00D85E7C">
        <w:rPr>
          <w:b/>
          <w:bCs/>
          <w:lang w:val="pt-BR"/>
        </w:rPr>
        <w:t xml:space="preserve"> </w:t>
      </w:r>
      <w:r w:rsidRPr="00D85E7C">
        <w:rPr>
          <w:lang w:val="pt-BR"/>
        </w:rPr>
        <w:t>aplicată într-un mediu care a găzduit un bolnav afectat de o boală infecţioasă contagioasă cauzată de microorganisme patogene rezistente la agenţi externi, după îndepărtare.</w:t>
      </w:r>
    </w:p>
    <w:p w:rsidR="000A2C4F" w:rsidRPr="00D85E7C" w:rsidRDefault="000A2C4F" w:rsidP="000A2C4F">
      <w:pPr>
        <w:autoSpaceDE w:val="0"/>
        <w:jc w:val="both"/>
        <w:rPr>
          <w:lang w:val="pt-BR"/>
        </w:rPr>
      </w:pPr>
      <w:r w:rsidRPr="00D85E7C">
        <w:rPr>
          <w:b/>
          <w:bCs/>
          <w:lang w:val="pt-BR"/>
        </w:rPr>
        <w:t>Sanitarizare</w:t>
      </w:r>
    </w:p>
    <w:p w:rsidR="000A2C4F" w:rsidRPr="00D85E7C" w:rsidRDefault="000A2C4F" w:rsidP="000A2C4F">
      <w:pPr>
        <w:autoSpaceDE w:val="0"/>
        <w:jc w:val="both"/>
        <w:rPr>
          <w:lang w:val="pt-BR"/>
        </w:rPr>
      </w:pPr>
      <w:r w:rsidRPr="00D85E7C">
        <w:rPr>
          <w:lang w:val="pt-BR"/>
        </w:rPr>
        <w:t xml:space="preserve">Utilizarea dezinfectantului pe obiecte şi suprafeţe din mediu. </w:t>
      </w:r>
    </w:p>
    <w:p w:rsidR="000A2C4F" w:rsidRPr="00D85E7C" w:rsidRDefault="000A2C4F" w:rsidP="000A2C4F">
      <w:pPr>
        <w:autoSpaceDE w:val="0"/>
        <w:jc w:val="both"/>
        <w:rPr>
          <w:lang w:val="pt-BR"/>
        </w:rPr>
      </w:pPr>
      <w:r w:rsidRPr="00D85E7C">
        <w:rPr>
          <w:lang w:val="pt-BR"/>
        </w:rPr>
        <w:t>În interiorul încăperilor nu este admisă folosirea măturilor din fibre sau nylon, nici a periilor tradiţionale şi nici a alcoolului, acizilor puternici (clorhidric, azotic) şi a altor produse care pot coroda sau dăuna suprafeţele, aparatajul, etc.</w:t>
      </w:r>
    </w:p>
    <w:p w:rsidR="000A2C4F" w:rsidRPr="00D85E7C" w:rsidRDefault="000A2C4F" w:rsidP="000A2C4F">
      <w:pPr>
        <w:autoSpaceDE w:val="0"/>
        <w:jc w:val="both"/>
        <w:rPr>
          <w:lang w:val="pt-BR"/>
        </w:rPr>
      </w:pPr>
      <w:r w:rsidRPr="00D85E7C">
        <w:rPr>
          <w:lang w:val="pt-BR"/>
        </w:rPr>
        <w:t>Produsele chimice utilizate pentru efectuarea serviciului trebuie să corespundă normativei în vigoare. Întreprinderea trebuie să anexeze fişele tehnice şi de securitate a tuturor produselor care se intenţionează a fi utilizate cu certificările corespunzătoare.</w:t>
      </w:r>
    </w:p>
    <w:p w:rsidR="000A2C4F" w:rsidRPr="00D85E7C" w:rsidRDefault="000A2C4F" w:rsidP="000A2C4F">
      <w:pPr>
        <w:autoSpaceDE w:val="0"/>
        <w:jc w:val="both"/>
        <w:rPr>
          <w:lang w:val="pt-BR"/>
        </w:rPr>
      </w:pPr>
      <w:r w:rsidRPr="00D85E7C">
        <w:rPr>
          <w:lang w:val="pt-BR"/>
        </w:rPr>
        <w:t xml:space="preserve">Toate maşinile folosite pentru curăţenie trebuie să corespundă prescrierilor prevăzute contra accidentelor şi trebuie să posede cerinţele prevăzute de Directiva Maşini CEE 89/392. </w:t>
      </w:r>
    </w:p>
    <w:p w:rsidR="000A2C4F" w:rsidRPr="00D85E7C" w:rsidRDefault="000A2C4F" w:rsidP="000A2C4F">
      <w:pPr>
        <w:autoSpaceDE w:val="0"/>
        <w:jc w:val="both"/>
        <w:rPr>
          <w:lang w:val="pt-BR"/>
        </w:rPr>
      </w:pPr>
      <w:r w:rsidRPr="00D85E7C">
        <w:rPr>
          <w:lang w:val="pt-BR"/>
        </w:rPr>
        <w:t xml:space="preserve">În plus, aspiratoarele şi dispozitivele de aspirat lichide trebuie să fie dotate cu filtre HEPA, iar certificările acestora urmează a fi neapărat anexate. </w:t>
      </w:r>
    </w:p>
    <w:p w:rsidR="000A2C4F" w:rsidRPr="00D85E7C" w:rsidRDefault="000A2C4F" w:rsidP="000A2C4F">
      <w:pPr>
        <w:autoSpaceDE w:val="0"/>
        <w:jc w:val="both"/>
        <w:rPr>
          <w:b/>
          <w:bCs/>
          <w:lang w:val="pt-BR"/>
        </w:rPr>
      </w:pPr>
      <w:r w:rsidRPr="00D85E7C">
        <w:rPr>
          <w:lang w:val="pt-BR"/>
        </w:rPr>
        <w:t>Societatea adjudecatară va avea grijă de aprovizionarea cu toate materialele de consum necesare pentru îndeplinirea serviciului care formează obiectul tenderului, şi de reaprovizionarea acestuia (săculeţe pentru coşurile de gunoi, hârtie igienică, săpun lichid pentru mâini).</w:t>
      </w:r>
    </w:p>
    <w:p w:rsidR="000A2C4F" w:rsidRPr="00D85E7C" w:rsidRDefault="000A2C4F" w:rsidP="000A2C4F">
      <w:pPr>
        <w:autoSpaceDE w:val="0"/>
        <w:jc w:val="both"/>
        <w:rPr>
          <w:lang w:val="it-IT"/>
        </w:rPr>
      </w:pPr>
      <w:r w:rsidRPr="00D85E7C">
        <w:rPr>
          <w:b/>
          <w:bCs/>
          <w:lang w:val="it-IT"/>
        </w:rPr>
        <w:t>Utilaje</w:t>
      </w:r>
    </w:p>
    <w:p w:rsidR="000A2C4F" w:rsidRPr="00D85E7C" w:rsidRDefault="000A2C4F" w:rsidP="000A2C4F">
      <w:pPr>
        <w:autoSpaceDE w:val="0"/>
        <w:jc w:val="both"/>
        <w:rPr>
          <w:lang w:val="it-IT"/>
        </w:rPr>
      </w:pPr>
      <w:r w:rsidRPr="00D85E7C">
        <w:rPr>
          <w:lang w:val="it-IT"/>
        </w:rPr>
        <w:t>- aspiratoare cu perie electrică, cu filtru HEPA, cu accesorii;</w:t>
      </w:r>
    </w:p>
    <w:p w:rsidR="000A2C4F" w:rsidRPr="00D85E7C" w:rsidRDefault="000A2C4F" w:rsidP="000A2C4F">
      <w:pPr>
        <w:autoSpaceDE w:val="0"/>
        <w:jc w:val="both"/>
        <w:rPr>
          <w:lang w:val="it-IT"/>
        </w:rPr>
      </w:pPr>
      <w:r w:rsidRPr="00D85E7C">
        <w:rPr>
          <w:lang w:val="it-IT"/>
        </w:rPr>
        <w:t>- dispozitive de aspirat lichide mari şi mici, cu accesoriile corespunzătoare;</w:t>
      </w:r>
    </w:p>
    <w:p w:rsidR="000A2C4F" w:rsidRPr="00D85E7C" w:rsidRDefault="000A2C4F" w:rsidP="000A2C4F">
      <w:pPr>
        <w:autoSpaceDE w:val="0"/>
        <w:jc w:val="both"/>
        <w:rPr>
          <w:lang w:val="it-IT"/>
        </w:rPr>
      </w:pPr>
      <w:r w:rsidRPr="00D85E7C">
        <w:rPr>
          <w:lang w:val="it-IT"/>
        </w:rPr>
        <w:t>- maşină pentru spălat pardoseala (sau monoperie), cu accesoriile corespunzătoare;</w:t>
      </w:r>
    </w:p>
    <w:p w:rsidR="000A2C4F" w:rsidRPr="00D85E7C" w:rsidRDefault="000A2C4F" w:rsidP="000A2C4F">
      <w:pPr>
        <w:autoSpaceDE w:val="0"/>
        <w:jc w:val="both"/>
        <w:rPr>
          <w:lang w:val="it-IT"/>
        </w:rPr>
      </w:pPr>
      <w:r w:rsidRPr="00D85E7C">
        <w:rPr>
          <w:lang w:val="it-IT"/>
        </w:rPr>
        <w:t>- maşină pentru spălat pardoseala sau pentru spălat şi uscat;</w:t>
      </w:r>
    </w:p>
    <w:p w:rsidR="000A2C4F" w:rsidRPr="00D85E7C" w:rsidRDefault="000A2C4F" w:rsidP="000A2C4F">
      <w:pPr>
        <w:autoSpaceDE w:val="0"/>
        <w:jc w:val="both"/>
        <w:rPr>
          <w:b/>
          <w:bCs/>
          <w:lang w:val="it-IT"/>
        </w:rPr>
      </w:pPr>
      <w:r w:rsidRPr="00D85E7C">
        <w:rPr>
          <w:lang w:val="it-IT"/>
        </w:rPr>
        <w:t>- monoperie cu viteză înaltă pentru „spray cleaning” cu accesorii şi, eventual, alte dispozitive pe care societatea le va prefera.</w:t>
      </w:r>
    </w:p>
    <w:p w:rsidR="000A2C4F" w:rsidRPr="00D85E7C" w:rsidRDefault="000A2C4F" w:rsidP="000A2C4F">
      <w:pPr>
        <w:autoSpaceDE w:val="0"/>
        <w:jc w:val="both"/>
        <w:rPr>
          <w:lang w:val="it-IT"/>
        </w:rPr>
      </w:pPr>
      <w:r w:rsidRPr="00D85E7C">
        <w:rPr>
          <w:b/>
          <w:bCs/>
          <w:lang w:val="it-IT"/>
        </w:rPr>
        <w:t>Dispozitive</w:t>
      </w:r>
    </w:p>
    <w:p w:rsidR="000A2C4F" w:rsidRPr="00D85E7C" w:rsidRDefault="000A2C4F" w:rsidP="000A2C4F">
      <w:pPr>
        <w:autoSpaceDE w:val="0"/>
        <w:jc w:val="both"/>
        <w:rPr>
          <w:lang w:val="it-IT"/>
        </w:rPr>
      </w:pPr>
      <w:r w:rsidRPr="00D85E7C">
        <w:rPr>
          <w:lang w:val="it-IT"/>
        </w:rPr>
        <w:t>- mănuşi din diferit material şi mărimi diferite, pentru orice tip de activitate;</w:t>
      </w:r>
    </w:p>
    <w:p w:rsidR="000A2C4F" w:rsidRPr="00D85E7C" w:rsidRDefault="000A2C4F" w:rsidP="000A2C4F">
      <w:pPr>
        <w:autoSpaceDE w:val="0"/>
        <w:jc w:val="both"/>
        <w:rPr>
          <w:lang w:val="it-IT"/>
        </w:rPr>
      </w:pPr>
      <w:r w:rsidRPr="00D85E7C">
        <w:rPr>
          <w:lang w:val="it-IT"/>
        </w:rPr>
        <w:lastRenderedPageBreak/>
        <w:t>- pânze şi lavete de unică folosinţă şi lavabile;</w:t>
      </w:r>
    </w:p>
    <w:p w:rsidR="000A2C4F" w:rsidRPr="00D85E7C" w:rsidRDefault="000A2C4F" w:rsidP="000A2C4F">
      <w:pPr>
        <w:autoSpaceDE w:val="0"/>
        <w:jc w:val="both"/>
        <w:rPr>
          <w:lang w:val="it-IT"/>
        </w:rPr>
      </w:pPr>
      <w:r w:rsidRPr="00D85E7C">
        <w:rPr>
          <w:lang w:val="it-IT"/>
        </w:rPr>
        <w:t>- lavetă din piele;</w:t>
      </w:r>
    </w:p>
    <w:p w:rsidR="000A2C4F" w:rsidRPr="00D85E7C" w:rsidRDefault="000A2C4F" w:rsidP="000A2C4F">
      <w:pPr>
        <w:autoSpaceDE w:val="0"/>
        <w:jc w:val="both"/>
        <w:rPr>
          <w:lang w:val="it-IT"/>
        </w:rPr>
      </w:pPr>
      <w:r w:rsidRPr="00D85E7C">
        <w:rPr>
          <w:lang w:val="it-IT"/>
        </w:rPr>
        <w:t>- lavetă din material similar pielii micro-forat;</w:t>
      </w:r>
    </w:p>
    <w:p w:rsidR="000A2C4F" w:rsidRPr="00D85E7C" w:rsidRDefault="000A2C4F" w:rsidP="000A2C4F">
      <w:pPr>
        <w:autoSpaceDE w:val="0"/>
        <w:jc w:val="both"/>
        <w:rPr>
          <w:lang w:val="it-IT"/>
        </w:rPr>
      </w:pPr>
      <w:r w:rsidRPr="00D85E7C">
        <w:rPr>
          <w:lang w:val="it-IT"/>
        </w:rPr>
        <w:t>- lavetă tip Vileda;</w:t>
      </w:r>
    </w:p>
    <w:p w:rsidR="000A2C4F" w:rsidRPr="00D85E7C" w:rsidRDefault="000A2C4F" w:rsidP="000A2C4F">
      <w:pPr>
        <w:autoSpaceDE w:val="0"/>
        <w:jc w:val="both"/>
        <w:rPr>
          <w:lang w:val="it-IT"/>
        </w:rPr>
      </w:pPr>
      <w:r w:rsidRPr="00D85E7C">
        <w:rPr>
          <w:lang w:val="it-IT"/>
        </w:rPr>
        <w:t>- lavetă din micro-fibră cu sau fără garnitură, lavabilă; pânză din bumbac cu sau fără garnitură, lavabilă;</w:t>
      </w:r>
    </w:p>
    <w:p w:rsidR="000A2C4F" w:rsidRPr="00D85E7C" w:rsidRDefault="000A2C4F" w:rsidP="000A2C4F">
      <w:pPr>
        <w:autoSpaceDE w:val="0"/>
        <w:jc w:val="both"/>
      </w:pPr>
      <w:r w:rsidRPr="00D85E7C">
        <w:t>- lavetă pentru praf din fibre active;</w:t>
      </w:r>
    </w:p>
    <w:p w:rsidR="000A2C4F" w:rsidRPr="00D85E7C" w:rsidRDefault="000A2C4F" w:rsidP="000A2C4F">
      <w:pPr>
        <w:autoSpaceDE w:val="0"/>
        <w:jc w:val="both"/>
      </w:pPr>
      <w:r w:rsidRPr="00D85E7C">
        <w:t>- garnitură electrostatică din bumbac sau molton;</w:t>
      </w:r>
    </w:p>
    <w:p w:rsidR="000A2C4F" w:rsidRPr="00D85E7C" w:rsidRDefault="000A2C4F" w:rsidP="000A2C4F">
      <w:pPr>
        <w:autoSpaceDE w:val="0"/>
        <w:jc w:val="both"/>
      </w:pPr>
      <w:r w:rsidRPr="00D85E7C">
        <w:t>- burete cu strat dublu moale/abraziv;</w:t>
      </w:r>
    </w:p>
    <w:p w:rsidR="000A2C4F" w:rsidRPr="00D85E7C" w:rsidRDefault="000A2C4F" w:rsidP="000A2C4F">
      <w:pPr>
        <w:autoSpaceDE w:val="0"/>
        <w:jc w:val="both"/>
      </w:pPr>
      <w:r w:rsidRPr="00D85E7C">
        <w:t>- spirală din oţel;</w:t>
      </w:r>
    </w:p>
    <w:p w:rsidR="000A2C4F" w:rsidRPr="00D85E7C" w:rsidRDefault="000A2C4F" w:rsidP="000A2C4F">
      <w:pPr>
        <w:autoSpaceDE w:val="0"/>
        <w:jc w:val="both"/>
      </w:pPr>
      <w:r w:rsidRPr="00D85E7C">
        <w:t>- cărucior de tip Mop cu găleată dublă şi storcător;</w:t>
      </w:r>
    </w:p>
    <w:p w:rsidR="000A2C4F" w:rsidRPr="00D85E7C" w:rsidRDefault="000A2C4F" w:rsidP="000A2C4F">
      <w:pPr>
        <w:autoSpaceDE w:val="0"/>
        <w:jc w:val="both"/>
      </w:pPr>
      <w:r w:rsidRPr="00D85E7C">
        <w:t>- cărucior de tip Mop complet cu găleată dublă şi storcător, şi suport pentru săculeţe şi obiecte;</w:t>
      </w:r>
    </w:p>
    <w:p w:rsidR="000A2C4F" w:rsidRPr="00D85E7C" w:rsidRDefault="000A2C4F" w:rsidP="000A2C4F">
      <w:pPr>
        <w:autoSpaceDE w:val="0"/>
        <w:jc w:val="both"/>
      </w:pPr>
      <w:r w:rsidRPr="00D85E7C">
        <w:t>- mătură aspră cu fibre din metal;</w:t>
      </w:r>
    </w:p>
    <w:p w:rsidR="000A2C4F" w:rsidRPr="00D85E7C" w:rsidRDefault="000A2C4F" w:rsidP="000A2C4F">
      <w:pPr>
        <w:autoSpaceDE w:val="0"/>
        <w:jc w:val="both"/>
      </w:pPr>
      <w:r w:rsidRPr="00D85E7C">
        <w:t>- mătură cu trapez;</w:t>
      </w:r>
    </w:p>
    <w:p w:rsidR="000A2C4F" w:rsidRPr="00D85E7C" w:rsidRDefault="000A2C4F" w:rsidP="000A2C4F">
      <w:pPr>
        <w:autoSpaceDE w:val="0"/>
        <w:jc w:val="both"/>
      </w:pPr>
      <w:r w:rsidRPr="00D85E7C">
        <w:t>- mătură din cauciuc lamelar;</w:t>
      </w:r>
    </w:p>
    <w:p w:rsidR="000A2C4F" w:rsidRPr="00D85E7C" w:rsidRDefault="000A2C4F" w:rsidP="000A2C4F">
      <w:pPr>
        <w:autoSpaceDE w:val="0"/>
        <w:jc w:val="both"/>
      </w:pPr>
      <w:r w:rsidRPr="00D85E7C">
        <w:t>- perie pentru calorifere;</w:t>
      </w:r>
    </w:p>
    <w:p w:rsidR="000A2C4F" w:rsidRPr="00D85E7C" w:rsidRDefault="000A2C4F" w:rsidP="000A2C4F">
      <w:pPr>
        <w:autoSpaceDE w:val="0"/>
        <w:jc w:val="both"/>
      </w:pPr>
      <w:r w:rsidRPr="00D85E7C">
        <w:t>- tijă cu paletă pentru şters sticla;</w:t>
      </w:r>
    </w:p>
    <w:p w:rsidR="000A2C4F" w:rsidRPr="00D85E7C" w:rsidRDefault="000A2C4F" w:rsidP="000A2C4F">
      <w:pPr>
        <w:autoSpaceDE w:val="0"/>
        <w:jc w:val="both"/>
      </w:pPr>
      <w:r w:rsidRPr="00D85E7C">
        <w:t>- burete pentru sticlă;</w:t>
      </w:r>
    </w:p>
    <w:p w:rsidR="000A2C4F" w:rsidRPr="00D85E7C" w:rsidRDefault="000A2C4F" w:rsidP="000A2C4F">
      <w:pPr>
        <w:autoSpaceDE w:val="0"/>
        <w:jc w:val="both"/>
        <w:rPr>
          <w:lang w:val="it-IT"/>
        </w:rPr>
      </w:pPr>
      <w:r w:rsidRPr="00D85E7C">
        <w:t>- capsă;</w:t>
      </w:r>
    </w:p>
    <w:p w:rsidR="000A2C4F" w:rsidRPr="00D85E7C" w:rsidRDefault="000A2C4F" w:rsidP="000A2C4F">
      <w:pPr>
        <w:autoSpaceDE w:val="0"/>
        <w:jc w:val="both"/>
        <w:rPr>
          <w:b/>
          <w:bCs/>
          <w:lang w:val="it-IT"/>
        </w:rPr>
      </w:pPr>
      <w:r w:rsidRPr="00D85E7C">
        <w:rPr>
          <w:lang w:val="it-IT"/>
        </w:rPr>
        <w:t>- atomizator sau pulverizator şi eventuale alte dispozitive pe care societatea le va prefera.</w:t>
      </w:r>
    </w:p>
    <w:p w:rsidR="000A2C4F" w:rsidRPr="00D85E7C" w:rsidRDefault="000A2C4F" w:rsidP="000A2C4F">
      <w:pPr>
        <w:autoSpaceDE w:val="0"/>
        <w:jc w:val="both"/>
        <w:rPr>
          <w:lang w:val="it-IT"/>
        </w:rPr>
      </w:pPr>
      <w:r w:rsidRPr="00D85E7C">
        <w:rPr>
          <w:b/>
          <w:bCs/>
          <w:lang w:val="it-IT"/>
        </w:rPr>
        <w:t>Produse</w:t>
      </w:r>
    </w:p>
    <w:p w:rsidR="000A2C4F" w:rsidRPr="00D85E7C" w:rsidRDefault="000A2C4F" w:rsidP="000A2C4F">
      <w:pPr>
        <w:autoSpaceDE w:val="0"/>
        <w:jc w:val="both"/>
        <w:rPr>
          <w:lang w:val="it-IT"/>
        </w:rPr>
      </w:pPr>
      <w:r w:rsidRPr="00D85E7C">
        <w:rPr>
          <w:lang w:val="it-IT"/>
        </w:rPr>
        <w:t>- detergent lichid neutru, degresant pentru termopanele externe;</w:t>
      </w:r>
    </w:p>
    <w:p w:rsidR="000A2C4F" w:rsidRPr="00D85E7C" w:rsidRDefault="000A2C4F" w:rsidP="000A2C4F">
      <w:pPr>
        <w:autoSpaceDE w:val="0"/>
        <w:jc w:val="both"/>
        <w:rPr>
          <w:lang w:val="it-IT"/>
        </w:rPr>
      </w:pPr>
      <w:r w:rsidRPr="00D85E7C">
        <w:rPr>
          <w:lang w:val="it-IT"/>
        </w:rPr>
        <w:t>- detergent lichid uşor alcalin, pentru suprafeţe şi mobilier;</w:t>
      </w:r>
    </w:p>
    <w:p w:rsidR="000A2C4F" w:rsidRPr="00D85E7C" w:rsidRDefault="000A2C4F" w:rsidP="000A2C4F">
      <w:pPr>
        <w:autoSpaceDE w:val="0"/>
        <w:jc w:val="both"/>
        <w:rPr>
          <w:lang w:val="it-IT"/>
        </w:rPr>
      </w:pPr>
      <w:r w:rsidRPr="00D85E7C">
        <w:rPr>
          <w:lang w:val="it-IT"/>
        </w:rPr>
        <w:t>- detergent lichid uşor alcalin degresant, pentru sticlă şi oglinzi;</w:t>
      </w:r>
    </w:p>
    <w:p w:rsidR="000A2C4F" w:rsidRPr="00D85E7C" w:rsidRDefault="000A2C4F" w:rsidP="000A2C4F">
      <w:pPr>
        <w:autoSpaceDE w:val="0"/>
        <w:jc w:val="both"/>
        <w:rPr>
          <w:lang w:val="it-IT"/>
        </w:rPr>
      </w:pPr>
      <w:r w:rsidRPr="00D85E7C">
        <w:rPr>
          <w:lang w:val="it-IT"/>
        </w:rPr>
        <w:t>- detergent lichid pentru oţelul inoxidabil;</w:t>
      </w:r>
    </w:p>
    <w:p w:rsidR="000A2C4F" w:rsidRPr="00D85E7C" w:rsidRDefault="000A2C4F" w:rsidP="000A2C4F">
      <w:pPr>
        <w:autoSpaceDE w:val="0"/>
        <w:jc w:val="both"/>
        <w:rPr>
          <w:lang w:val="it-IT"/>
        </w:rPr>
      </w:pPr>
      <w:r w:rsidRPr="00D85E7C">
        <w:rPr>
          <w:lang w:val="it-IT"/>
        </w:rPr>
        <w:t>- detergent lichid degresant cu putere spumogenă joasă şi randament înalt pentru maşinile de spălat şi uscat, pentru toate tipurile de pardoseli;</w:t>
      </w:r>
    </w:p>
    <w:p w:rsidR="000A2C4F" w:rsidRPr="00D85E7C" w:rsidRDefault="000A2C4F" w:rsidP="000A2C4F">
      <w:pPr>
        <w:autoSpaceDE w:val="0"/>
        <w:jc w:val="both"/>
        <w:rPr>
          <w:lang w:val="it-IT"/>
        </w:rPr>
      </w:pPr>
      <w:r w:rsidRPr="00D85E7C">
        <w:rPr>
          <w:lang w:val="it-IT"/>
        </w:rPr>
        <w:t>- detergent lichid pentru întreţinerea pardoselilor acoperite cu ceară;</w:t>
      </w:r>
    </w:p>
    <w:p w:rsidR="000A2C4F" w:rsidRPr="00D85E7C" w:rsidRDefault="000A2C4F" w:rsidP="000A2C4F">
      <w:pPr>
        <w:autoSpaceDE w:val="0"/>
        <w:jc w:val="both"/>
        <w:rPr>
          <w:lang w:val="it-IT"/>
        </w:rPr>
      </w:pPr>
      <w:r w:rsidRPr="00D85E7C">
        <w:rPr>
          <w:lang w:val="it-IT"/>
        </w:rPr>
        <w:t>- ceară autolustruitoare pentru pardoseli (ceara trebuie să fie metalizată şi</w:t>
      </w:r>
    </w:p>
    <w:p w:rsidR="000A2C4F" w:rsidRPr="00D85E7C" w:rsidRDefault="000A2C4F" w:rsidP="000A2C4F">
      <w:pPr>
        <w:autoSpaceDE w:val="0"/>
        <w:jc w:val="both"/>
        <w:rPr>
          <w:lang w:val="it-IT"/>
        </w:rPr>
      </w:pPr>
      <w:r w:rsidRPr="00D85E7C">
        <w:rPr>
          <w:lang w:val="it-IT"/>
        </w:rPr>
        <w:t>nu trebuie să altereze conductibilitatea şi dispersarea sarcinilor statice, trebuie să fie utilizată pe pardoseli moi din pvc, linoleum, cauciuc şi pe pietre poroase de tip marmură, granit);</w:t>
      </w:r>
    </w:p>
    <w:p w:rsidR="000A2C4F" w:rsidRPr="00D85E7C" w:rsidRDefault="000A2C4F" w:rsidP="000A2C4F">
      <w:pPr>
        <w:autoSpaceDE w:val="0"/>
        <w:jc w:val="both"/>
        <w:rPr>
          <w:lang w:val="it-IT"/>
        </w:rPr>
      </w:pPr>
      <w:r w:rsidRPr="00D85E7C">
        <w:rPr>
          <w:lang w:val="it-IT"/>
        </w:rPr>
        <w:t>- ceară pentru pardoseli conductive (a se utiliza în sălile de operaţii şi de diagnostic radiologice);</w:t>
      </w:r>
    </w:p>
    <w:p w:rsidR="000A2C4F" w:rsidRPr="00D85E7C" w:rsidRDefault="000A2C4F" w:rsidP="000A2C4F">
      <w:pPr>
        <w:autoSpaceDE w:val="0"/>
        <w:jc w:val="both"/>
        <w:rPr>
          <w:lang w:val="pt-BR"/>
        </w:rPr>
      </w:pPr>
      <w:r w:rsidRPr="00D85E7C">
        <w:rPr>
          <w:lang w:val="it-IT"/>
        </w:rPr>
        <w:t>- deceranţi, dezincrustanţi potriviţi pentru tipologia suprafeţelor menţionate mai sus;</w:t>
      </w:r>
    </w:p>
    <w:p w:rsidR="000A2C4F" w:rsidRPr="00D85E7C" w:rsidRDefault="000A2C4F" w:rsidP="000A2C4F">
      <w:pPr>
        <w:autoSpaceDE w:val="0"/>
        <w:jc w:val="both"/>
        <w:rPr>
          <w:lang w:val="it-IT"/>
        </w:rPr>
      </w:pPr>
      <w:r w:rsidRPr="00D85E7C">
        <w:rPr>
          <w:lang w:val="pt-BR"/>
        </w:rPr>
        <w:t xml:space="preserve">- dezinfectanţi pe bază de: amfoliţi, clor activ, acid peracetic, etc. </w:t>
      </w:r>
      <w:r w:rsidRPr="00D85E7C">
        <w:rPr>
          <w:lang w:val="it-IT"/>
        </w:rPr>
        <w:t>(N.B.</w:t>
      </w:r>
    </w:p>
    <w:p w:rsidR="000A2C4F" w:rsidRPr="00D85E7C" w:rsidRDefault="000A2C4F" w:rsidP="000A2C4F">
      <w:pPr>
        <w:autoSpaceDE w:val="0"/>
        <w:jc w:val="both"/>
        <w:rPr>
          <w:b/>
          <w:bCs/>
          <w:lang w:val="it-IT"/>
        </w:rPr>
      </w:pPr>
      <w:r w:rsidRPr="00D85E7C">
        <w:rPr>
          <w:lang w:val="it-IT"/>
        </w:rPr>
        <w:t>folosirea lor trebuie alternată la fiecare şase luni în zonele cu risc mediu şi la fiecare trei luni în cele cu risc ridicat).</w:t>
      </w:r>
    </w:p>
    <w:p w:rsidR="000A2C4F" w:rsidRPr="00D85E7C" w:rsidRDefault="000A2C4F" w:rsidP="000A2C4F">
      <w:pPr>
        <w:autoSpaceDE w:val="0"/>
        <w:jc w:val="both"/>
        <w:rPr>
          <w:lang w:val="it-IT"/>
        </w:rPr>
      </w:pPr>
      <w:r w:rsidRPr="00D85E7C">
        <w:rPr>
          <w:b/>
          <w:bCs/>
          <w:lang w:val="it-IT"/>
        </w:rPr>
        <w:t>Curăţirea şi păstrarea materialului folosit pentru curăţenie:</w:t>
      </w:r>
    </w:p>
    <w:p w:rsidR="000A2C4F" w:rsidRPr="00D85E7C" w:rsidRDefault="000A2C4F" w:rsidP="000A2C4F">
      <w:pPr>
        <w:autoSpaceDE w:val="0"/>
        <w:jc w:val="both"/>
        <w:rPr>
          <w:lang w:val="it-IT"/>
        </w:rPr>
      </w:pPr>
      <w:r w:rsidRPr="00D85E7C">
        <w:rPr>
          <w:lang w:val="it-IT"/>
        </w:rPr>
        <w:t>- garniturile, lavetele şi pânzele lavabile, după folosinţă trebuiesc clătite sub jet de apă curentă pentru a înlătura reziduurile grosolane, deci, trebuiesc supuse unui ciclu de spălat la temperatură înaltă (90°C) cu detergent corespunzător în maşina de spălat, iar ulterior trebuiesc uscate şi păstrate până la o nouă folosire într-un dulap închis, uscat şi curat;</w:t>
      </w:r>
    </w:p>
    <w:p w:rsidR="000A2C4F" w:rsidRPr="00D85E7C" w:rsidRDefault="000A2C4F" w:rsidP="000A2C4F">
      <w:pPr>
        <w:autoSpaceDE w:val="0"/>
        <w:jc w:val="both"/>
        <w:rPr>
          <w:bCs/>
          <w:lang w:val="it-IT"/>
        </w:rPr>
      </w:pPr>
      <w:r w:rsidRPr="00D85E7C">
        <w:rPr>
          <w:lang w:val="it-IT"/>
        </w:rPr>
        <w:t>- măturile, tijele pentru ştersul sticlei, găleţile, cărucioarele şi diferite dispozitive după folosinţă trebuiesc supuse spălatului cu soluţie detergentă, decontaminate cu cloractivi, clătite, uscate şi păstrate în mediu uscat şi curat.</w:t>
      </w:r>
    </w:p>
    <w:p w:rsidR="000A2C4F" w:rsidRPr="00D85E7C" w:rsidRDefault="000A2C4F" w:rsidP="000A2C4F">
      <w:pPr>
        <w:autoSpaceDE w:val="0"/>
        <w:jc w:val="both"/>
        <w:rPr>
          <w:b/>
          <w:lang w:val="it-IT"/>
        </w:rPr>
      </w:pPr>
      <w:r w:rsidRPr="00D85E7C">
        <w:rPr>
          <w:bCs/>
          <w:lang w:val="it-IT"/>
        </w:rPr>
        <w:t>*</w:t>
      </w:r>
      <w:r w:rsidRPr="00D85E7C">
        <w:rPr>
          <w:b/>
          <w:bCs/>
          <w:i/>
          <w:lang w:val="it-IT"/>
        </w:rPr>
        <w:t>Găleţile şi cuvele utilizate pentru curăţenie trebuiesc diferenţiate în funcţie de destinaţia de uz a suprafeţelor; în plus, lavetele trebuie să fie de unică folosinţă sau de mai multe folosinţe, dar lavabile la temperaturi înalte.</w:t>
      </w:r>
    </w:p>
    <w:p w:rsidR="000A2C4F" w:rsidRPr="00D85E7C" w:rsidRDefault="000A2C4F" w:rsidP="000A2C4F">
      <w:pPr>
        <w:ind w:firstLine="720"/>
        <w:jc w:val="both"/>
      </w:pPr>
      <w:r w:rsidRPr="00D85E7C">
        <w:rPr>
          <w:b/>
        </w:rPr>
        <w:t>Orele de îndeplinire</w:t>
      </w:r>
    </w:p>
    <w:p w:rsidR="000A2C4F" w:rsidRPr="00D85E7C" w:rsidRDefault="000A2C4F" w:rsidP="000A2C4F">
      <w:pPr>
        <w:ind w:firstLine="720"/>
        <w:jc w:val="both"/>
      </w:pPr>
      <w:r w:rsidRPr="00D85E7C">
        <w:t>Serviciul va trebui îndeplinit conform exigenţelor organizatorice reale concordate în detaliu cu IMSP Institutul Oncologic în limitele descrise în sarcina tehnică.</w:t>
      </w:r>
    </w:p>
    <w:p w:rsidR="000A2C4F" w:rsidRPr="00D85E7C" w:rsidRDefault="000A2C4F" w:rsidP="000A2C4F">
      <w:pPr>
        <w:ind w:firstLine="720"/>
        <w:jc w:val="both"/>
        <w:rPr>
          <w:b/>
        </w:rPr>
      </w:pPr>
      <w:r w:rsidRPr="00D85E7C">
        <w:lastRenderedPageBreak/>
        <w:t>Volumul şi modul de îndeplinire a serviciilor prestate se va consemna lunar în acte de prestare-recepţionare a serviciilor cu fiecare Unitate sanitară în parte, inclusiv se vor indica neajunsurile şi modul de înlăturare a acestora.</w:t>
      </w:r>
    </w:p>
    <w:p w:rsidR="000A2C4F" w:rsidRPr="00D85E7C" w:rsidRDefault="000A2C4F" w:rsidP="000A2C4F">
      <w:pPr>
        <w:ind w:firstLine="720"/>
        <w:jc w:val="both"/>
        <w:rPr>
          <w:b/>
        </w:rPr>
      </w:pPr>
    </w:p>
    <w:p w:rsidR="000A2C4F" w:rsidRPr="00D85E7C" w:rsidRDefault="000A2C4F" w:rsidP="000A2C4F">
      <w:pPr>
        <w:ind w:firstLine="720"/>
        <w:jc w:val="both"/>
        <w:rPr>
          <w:b/>
        </w:rPr>
      </w:pPr>
    </w:p>
    <w:p w:rsidR="000A2C4F" w:rsidRPr="00D85E7C" w:rsidRDefault="000A2C4F" w:rsidP="000A2C4F">
      <w:pPr>
        <w:ind w:firstLine="720"/>
        <w:jc w:val="both"/>
      </w:pPr>
      <w:r w:rsidRPr="00D85E7C">
        <w:rPr>
          <w:b/>
        </w:rPr>
        <w:t>Prestări extraordinare</w:t>
      </w:r>
    </w:p>
    <w:p w:rsidR="000A2C4F" w:rsidRPr="00D85E7C" w:rsidRDefault="000A2C4F" w:rsidP="000A2C4F">
      <w:pPr>
        <w:ind w:firstLine="720"/>
        <w:jc w:val="both"/>
      </w:pPr>
      <w:r w:rsidRPr="00D85E7C">
        <w:t>Compania va trebui să îndeplinească prestări extraordinare, în funcţie de necesităţile neprevăzute şi continuative; în acest caz Compania va trebui să execute aceste prestări fără a înainta pretenţii faţă de tipologia noilor intervenţii, de remunerarea cărora se va avea grijă în baza unei cereri scrise de către Societate cu un calcul preventiv iar, după confirmarea acestuia, se va purcede la executarea lucrărilor.</w:t>
      </w:r>
    </w:p>
    <w:p w:rsidR="000A2C4F" w:rsidRPr="00D85E7C" w:rsidRDefault="000A2C4F" w:rsidP="000A2C4F">
      <w:pPr>
        <w:ind w:firstLine="720"/>
        <w:jc w:val="both"/>
      </w:pPr>
      <w:r w:rsidRPr="00D85E7C">
        <w:t>Aceste prestări vor putea fi achitate doar dacă vor fi însoţite de un raport corespunzător prezentat de către responsabilul întreprinderii, care va confirma data începerii şi terminării lucrărilor şi executarea corespunzătoare a acestora.</w:t>
      </w:r>
    </w:p>
    <w:p w:rsidR="000A2C4F" w:rsidRPr="00D85E7C" w:rsidRDefault="000A2C4F" w:rsidP="000A2C4F">
      <w:pPr>
        <w:ind w:firstLine="720"/>
        <w:jc w:val="both"/>
      </w:pPr>
      <w:r w:rsidRPr="00D85E7C">
        <w:t>Compania va trebui să garanteze executarea intervenţiilor la chemare, aceste intervenţii vor trebui garantate atât în zilele de odihnă şi vor trebui efectuate pe parcursul a 24 de ore de la solicitare. Prezenţa necesară a unei echipe disponibile imediat şi încontinuu.</w:t>
      </w:r>
    </w:p>
    <w:p w:rsidR="000A2C4F" w:rsidRPr="00D85E7C" w:rsidRDefault="000A2C4F" w:rsidP="000A2C4F">
      <w:pPr>
        <w:ind w:firstLine="720"/>
        <w:jc w:val="both"/>
        <w:rPr>
          <w:b/>
        </w:rPr>
      </w:pPr>
      <w:r w:rsidRPr="00D85E7C">
        <w:rPr>
          <w:b/>
        </w:rPr>
        <w:t>3) Obligaţiile Companiei faţă de personal.</w:t>
      </w:r>
    </w:p>
    <w:p w:rsidR="000A2C4F" w:rsidRPr="00D85E7C" w:rsidRDefault="000A2C4F" w:rsidP="000A2C4F">
      <w:pPr>
        <w:ind w:firstLine="720"/>
        <w:jc w:val="both"/>
      </w:pPr>
      <w:r w:rsidRPr="00D85E7C">
        <w:rPr>
          <w:b/>
        </w:rPr>
        <w:t>1. Planul de securitate</w:t>
      </w:r>
    </w:p>
    <w:p w:rsidR="000A2C4F" w:rsidRPr="00D85E7C" w:rsidRDefault="000A2C4F" w:rsidP="000A2C4F">
      <w:pPr>
        <w:ind w:firstLine="720"/>
        <w:jc w:val="both"/>
      </w:pPr>
      <w:r w:rsidRPr="00D85E7C">
        <w:t xml:space="preserve">Compania va elabora un document unic de evaluare a riscurilor, indicând măsurile care urmează a fi întreprinse pentru eliminarea consecinţelor. </w:t>
      </w:r>
    </w:p>
    <w:p w:rsidR="000A2C4F" w:rsidRPr="00D85E7C" w:rsidRDefault="000A2C4F" w:rsidP="000A2C4F">
      <w:pPr>
        <w:ind w:firstLine="720"/>
        <w:jc w:val="both"/>
        <w:rPr>
          <w:b/>
        </w:rPr>
      </w:pPr>
      <w:r w:rsidRPr="00D85E7C">
        <w:t>Acest document va fi anexat la contractul de prestări servicii şi va constitui parte integrantă şi substanţială a acestuia.</w:t>
      </w:r>
    </w:p>
    <w:p w:rsidR="000A2C4F" w:rsidRPr="00D85E7C" w:rsidRDefault="000A2C4F" w:rsidP="000A2C4F">
      <w:pPr>
        <w:ind w:firstLine="720"/>
        <w:jc w:val="both"/>
      </w:pPr>
      <w:r w:rsidRPr="00D85E7C">
        <w:rPr>
          <w:b/>
        </w:rPr>
        <w:t>Instruire.</w:t>
      </w:r>
    </w:p>
    <w:p w:rsidR="000A2C4F" w:rsidRPr="00D85E7C" w:rsidRDefault="000A2C4F" w:rsidP="000A2C4F">
      <w:pPr>
        <w:ind w:firstLine="720"/>
        <w:jc w:val="both"/>
      </w:pPr>
      <w:r w:rsidRPr="00D85E7C">
        <w:t>Ofertantul cîştigător se obligă să:</w:t>
      </w:r>
    </w:p>
    <w:p w:rsidR="000A2C4F" w:rsidRPr="00D85E7C" w:rsidRDefault="000A2C4F" w:rsidP="000A2C4F">
      <w:pPr>
        <w:ind w:firstLine="720"/>
        <w:jc w:val="both"/>
      </w:pPr>
      <w:r w:rsidRPr="00D85E7C">
        <w:t>- instruiască operatorii organizând cursuri de instruire şi informare la începutul prezentei activităţi în decurs de trei luni de la data semnării contractului în cadrul unei instituţii acreditate cu prezentarea documentelor de realizare către Autoritatea contractantă;</w:t>
      </w:r>
    </w:p>
    <w:p w:rsidR="000A2C4F" w:rsidRPr="00D85E7C" w:rsidRDefault="000A2C4F" w:rsidP="000A2C4F">
      <w:pPr>
        <w:ind w:firstLine="720"/>
        <w:jc w:val="both"/>
        <w:rPr>
          <w:b/>
        </w:rPr>
      </w:pPr>
      <w:r w:rsidRPr="00D85E7C">
        <w:t>- să pună la dispoziţie toate dispozitivele de protecţie individuală împotriva accidentelor în materie de securitate a muncii.</w:t>
      </w:r>
    </w:p>
    <w:p w:rsidR="000A2C4F" w:rsidRPr="00D85E7C" w:rsidRDefault="000A2C4F" w:rsidP="000A2C4F">
      <w:pPr>
        <w:ind w:firstLine="720"/>
        <w:jc w:val="both"/>
      </w:pPr>
      <w:r w:rsidRPr="00D85E7C">
        <w:rPr>
          <w:b/>
        </w:rPr>
        <w:t>2. Contractul de muncă</w:t>
      </w:r>
    </w:p>
    <w:p w:rsidR="000A2C4F" w:rsidRPr="00D85E7C" w:rsidRDefault="000A2C4F" w:rsidP="000A2C4F">
      <w:pPr>
        <w:ind w:firstLine="720"/>
        <w:jc w:val="both"/>
      </w:pPr>
      <w:r w:rsidRPr="00D85E7C">
        <w:t xml:space="preserve">Ofertantul cîştigător va trebui să angajeze braţele de muncă conform cerinţelor actelor  normative în vigoare cu privire la angajaţii instituţiei din sector, inclusiv mărimea retribuirii muncii personalului va fi nu mai puţin de mărimea salariului prevăzut pentru funcţiile similare în Hotărîrea Guvernului Republicii Moldova nr. 1593 din 29.12.2003, despre aprobarea Regulamentului privind salarizarea angajaţilor din instituţiile medico-sanitare publice încadrate în sistemul asigurărilor obligatorii de asistenţă medicală. Raporturile de muncă, vor continua în cadrul companiei </w:t>
      </w:r>
    </w:p>
    <w:p w:rsidR="000A2C4F" w:rsidRPr="00D85E7C" w:rsidRDefault="000A2C4F" w:rsidP="000A2C4F">
      <w:pPr>
        <w:ind w:firstLine="720"/>
        <w:jc w:val="both"/>
        <w:rPr>
          <w:b/>
        </w:rPr>
      </w:pPr>
      <w:r w:rsidRPr="00D85E7C">
        <w:t xml:space="preserve">Rămâne, totuşi, stabilit că IMSP Institutul Oncologic va fi în afara relaţiilor care vor fi stabilite între Ofertantul cîştigător şi personalul angajat al acesteia. </w:t>
      </w:r>
    </w:p>
    <w:p w:rsidR="000A2C4F" w:rsidRPr="00D85E7C" w:rsidRDefault="000A2C4F" w:rsidP="000A2C4F">
      <w:pPr>
        <w:ind w:firstLine="720"/>
        <w:jc w:val="both"/>
      </w:pPr>
      <w:r w:rsidRPr="00D85E7C">
        <w:rPr>
          <w:b/>
        </w:rPr>
        <w:t>3. Obligaţiile de asigurare</w:t>
      </w:r>
    </w:p>
    <w:p w:rsidR="000A2C4F" w:rsidRPr="00D85E7C" w:rsidRDefault="000A2C4F" w:rsidP="000A2C4F">
      <w:pPr>
        <w:ind w:firstLine="720"/>
        <w:jc w:val="both"/>
        <w:rPr>
          <w:b/>
        </w:rPr>
      </w:pPr>
      <w:r w:rsidRPr="00D85E7C">
        <w:t>Toate obligaţiile de asigurare contra accidentelor, de asigurare socială şi altele sunt pe seama Ofertantul cîştigător, care este singurul responsabil, chiar şi prin derogarea normelor care vor dispune obligaţia de plată pe seama Ofertantului cîştigător; se exclude orice drept de despăgubire în favoarea Ofertantului cîştigător. Ofertnatul cîştigător va prezenta autorităţii contractante în termen de 3 luni de la semnarea contractului toată informaţia referitoare obligaţiilor de asigurare a salariaţilor.</w:t>
      </w:r>
    </w:p>
    <w:p w:rsidR="000A2C4F" w:rsidRPr="00D85E7C" w:rsidRDefault="000A2C4F" w:rsidP="000A2C4F">
      <w:pPr>
        <w:ind w:firstLine="720"/>
        <w:jc w:val="both"/>
      </w:pPr>
      <w:r w:rsidRPr="00D85E7C">
        <w:rPr>
          <w:b/>
        </w:rPr>
        <w:t>4. Alte obligaţii</w:t>
      </w:r>
    </w:p>
    <w:p w:rsidR="000A2C4F" w:rsidRPr="00D85E7C" w:rsidRDefault="000A2C4F" w:rsidP="000A2C4F">
      <w:pPr>
        <w:ind w:firstLine="720"/>
        <w:jc w:val="both"/>
      </w:pPr>
      <w:r w:rsidRPr="00D85E7C">
        <w:t xml:space="preserve">Ofertantul cîştigător va avea grijă să împartă, personalului angajat, dispoziţiile necesare pentru o executare corectă şi punctuală, conform prescrierilor conţinute în prezentul caiet de sarcini specială, de asemenea, va avea grijă să pună la dispoziţia şefilor de echipe identificaţi </w:t>
      </w:r>
      <w:r w:rsidRPr="00D85E7C">
        <w:lastRenderedPageBreak/>
        <w:t>drept referenţi copia sarcinii tehnice pentru a permite o consultaţie uşoară şi frecventă cu scopul de a evita contestaţiile cu privire la modalităţile şi termenele de executare a serviciului.</w:t>
      </w:r>
    </w:p>
    <w:p w:rsidR="000A2C4F" w:rsidRPr="00D85E7C" w:rsidRDefault="000A2C4F" w:rsidP="000A2C4F">
      <w:pPr>
        <w:ind w:firstLine="720"/>
        <w:jc w:val="both"/>
      </w:pPr>
      <w:r w:rsidRPr="00D85E7C">
        <w:t>În desfăşurarea serviciului trebuie evitat orice impediment sau deranj care ar putea afecta desfăşurarea normală a activităţilor serviciilor spitaliceşti.</w:t>
      </w:r>
    </w:p>
    <w:p w:rsidR="000A2C4F" w:rsidRPr="00D85E7C" w:rsidRDefault="000A2C4F" w:rsidP="000A2C4F">
      <w:pPr>
        <w:ind w:firstLine="720"/>
        <w:jc w:val="both"/>
      </w:pPr>
      <w:r w:rsidRPr="00D85E7C">
        <w:t>Angajaţii Companiei care prestează servicii în sectoarele şi structurile societăţii sunt obligaţi să adopte un comportament educat şi corect, atât faţă de persoanele asistate, cât şi faţă de operatorii sanitari şi să acţioneze de fiecare dată profesional.</w:t>
      </w:r>
    </w:p>
    <w:p w:rsidR="000A2C4F" w:rsidRPr="00D85E7C" w:rsidRDefault="000A2C4F" w:rsidP="000A2C4F">
      <w:pPr>
        <w:ind w:firstLine="720"/>
        <w:jc w:val="both"/>
      </w:pPr>
      <w:r w:rsidRPr="00D85E7C">
        <w:t>În special, Compania trebuie să aibă grijă ca propriul personal trimis în secţii şi în serviciile spitaliceşti:</w:t>
      </w:r>
    </w:p>
    <w:p w:rsidR="000A2C4F" w:rsidRPr="00D85E7C" w:rsidRDefault="000A2C4F" w:rsidP="000A2C4F">
      <w:pPr>
        <w:ind w:firstLine="720"/>
        <w:jc w:val="both"/>
      </w:pPr>
      <w:r w:rsidRPr="00D85E7C">
        <w:t>- să dispună permanent de un document de identitate personală;</w:t>
      </w:r>
    </w:p>
    <w:p w:rsidR="000A2C4F" w:rsidRPr="00D85E7C" w:rsidRDefault="000A2C4F" w:rsidP="000A2C4F">
      <w:pPr>
        <w:ind w:firstLine="720"/>
        <w:jc w:val="both"/>
      </w:pPr>
      <w:r w:rsidRPr="00D85E7C">
        <w:t>- să livreze imediat lucrurile (oricare ar fi valoarea acestora) găsite în cadrul structurilor deservite propriului responsabil direct care va trebui să le înmâneze Unităţii Sanitare sau Şefului de Secţie;</w:t>
      </w:r>
    </w:p>
    <w:p w:rsidR="000A2C4F" w:rsidRPr="00D85E7C" w:rsidRDefault="000A2C4F" w:rsidP="000A2C4F">
      <w:pPr>
        <w:ind w:firstLine="720"/>
        <w:jc w:val="both"/>
      </w:pPr>
      <w:r w:rsidRPr="00D85E7C">
        <w:t>- să semnaleze imediat organelor competente ale IMSP şi propriului responsabil direct deficienţele  pe care le va depista în timpul desfăşurării serviciului;</w:t>
      </w:r>
    </w:p>
    <w:p w:rsidR="000A2C4F" w:rsidRPr="00D85E7C" w:rsidRDefault="000A2C4F" w:rsidP="000A2C4F">
      <w:pPr>
        <w:ind w:firstLine="720"/>
        <w:jc w:val="both"/>
      </w:pPr>
      <w:r w:rsidRPr="00D85E7C">
        <w:t>- să refuze orice remunerare suplimentară şi/sau cadou.</w:t>
      </w:r>
    </w:p>
    <w:p w:rsidR="000A2C4F" w:rsidRPr="00D85E7C" w:rsidRDefault="000A2C4F" w:rsidP="000A2C4F">
      <w:pPr>
        <w:ind w:firstLine="720"/>
        <w:jc w:val="both"/>
      </w:pPr>
      <w:r w:rsidRPr="00D85E7C">
        <w:t>Compania este responsabilă de comportamentul angajaţilor săi şi de nerespectarea prezentei sarcini, de asemenea este, direct responsabilă de daunele provocate terţilor, fie că aceştia sunt clienţi sau angajaţi ai Instituţiei Medicale. Întreg personalul Companiei va trebui să poarte uniformă de culoarea concordată cu Societatea însăşi.</w:t>
      </w:r>
    </w:p>
    <w:p w:rsidR="000A2C4F" w:rsidRPr="00D85E7C" w:rsidRDefault="000A2C4F" w:rsidP="000A2C4F">
      <w:pPr>
        <w:ind w:firstLine="720"/>
        <w:jc w:val="both"/>
      </w:pPr>
      <w:r w:rsidRPr="00D85E7C">
        <w:t>Această uniformă va trebui menţinută perfect curată. În plus, personalul Companiei în timpul desfăşurării serviciului va trebui să ţină în evidenţă inscripţia cu numele, prenumele şi fotografia.</w:t>
      </w:r>
    </w:p>
    <w:p w:rsidR="000A2C4F" w:rsidRPr="00D85E7C" w:rsidRDefault="000A2C4F" w:rsidP="000A2C4F">
      <w:pPr>
        <w:ind w:firstLine="720"/>
        <w:jc w:val="both"/>
      </w:pPr>
      <w:r w:rsidRPr="00D85E7C">
        <w:t>Compania se obligă, la cererea Instituţiei Medicale, să aplice sancţiuni disciplinare, iar, dacă va fi cazul, să înlocuiască angajaţii care nu vor menţine o conduită ireproşabilă.</w:t>
      </w:r>
    </w:p>
    <w:p w:rsidR="000A2C4F" w:rsidRPr="00D85E7C" w:rsidRDefault="000A2C4F" w:rsidP="000A2C4F">
      <w:pPr>
        <w:ind w:firstLine="720"/>
        <w:jc w:val="both"/>
      </w:pPr>
      <w:r w:rsidRPr="00D85E7C">
        <w:t xml:space="preserve">Compania şi personalul angajat al acesteia vor trebui să respecte toate normele cu caracter general şi special emise de către Instituţia Medicală pentru propriul personal făcute cunoscute prin intermediul comunicărilor scrise. </w:t>
      </w:r>
    </w:p>
    <w:p w:rsidR="000A2C4F" w:rsidRPr="00D85E7C" w:rsidRDefault="000A2C4F" w:rsidP="000A2C4F">
      <w:pPr>
        <w:ind w:firstLine="720"/>
        <w:jc w:val="both"/>
      </w:pPr>
      <w:r w:rsidRPr="00D85E7C">
        <w:t>Compania va trebui să identifice un reprezentant de-al său în calitate de şef de echipă, împuternicit sau referent de încredere în cadrul structurii care va putea fi reperat în orice moment care să aibă puterea şi mijloacele necesare pentru a îndeplini orice prevedere referitoare la obligaţiile contractuale. Numele, numărul de telefon, adresa şi domiciliul acestui reprezentant vor trebui să fie cunoscute. În plus, acesta va trebui să fie uşor de reperat pe parcursul întregii zile pentru eventuale lucrări extraordinare urgente. În caz de absenţă a acestui reprezentant va trebui indicat un altul cu puteri depline.</w:t>
      </w:r>
    </w:p>
    <w:p w:rsidR="000A2C4F" w:rsidRPr="00D85E7C" w:rsidRDefault="000A2C4F" w:rsidP="000A2C4F">
      <w:pPr>
        <w:ind w:firstLine="720"/>
        <w:jc w:val="both"/>
      </w:pPr>
      <w:r w:rsidRPr="00D85E7C">
        <w:t>Toate contestările vor trebui adresate direct Companiei, de aceea, în afară de nume va trebui transmisă o împuternicire pentru a putea acţiona pe numele şi contul Companiei.</w:t>
      </w:r>
    </w:p>
    <w:p w:rsidR="000A2C4F" w:rsidRPr="00D85E7C" w:rsidRDefault="000A2C4F" w:rsidP="000A2C4F">
      <w:pPr>
        <w:ind w:firstLine="720"/>
        <w:jc w:val="both"/>
        <w:rPr>
          <w:b/>
        </w:rPr>
      </w:pPr>
      <w:r w:rsidRPr="00D85E7C">
        <w:t>Instituţia  medico-sanitară publică, va oferi ofertantului cîştigător în locaţiune  suprafaţa solicitată de agentul economic cu destinaţia de depozit şi/sau zonă pentru personal pentru organizarea executării prestării serviciului de curăţenie, alimentată cu energie electrică, apă şi canalizare, în condiţiile Hotărîrii Guvernului Republicii Moldova nr. 483 din 29.03.2008, pentru aprobarea Regulamentului cu privire la modul de dare în locaţiune a activelor neutilizate, precum şi va pune la dispoziţie, în dependenţă de necesitate suprafeţe (la etaje) pentru păstrarea consumabilelor utilizate în procesul zilnic de curăţenie.</w:t>
      </w:r>
    </w:p>
    <w:p w:rsidR="000A2C4F" w:rsidRPr="00D85E7C" w:rsidRDefault="000A2C4F" w:rsidP="000A2C4F">
      <w:pPr>
        <w:ind w:firstLine="720"/>
        <w:jc w:val="both"/>
      </w:pPr>
      <w:r w:rsidRPr="00D85E7C">
        <w:rPr>
          <w:b/>
        </w:rPr>
        <w:t>Raport tehnic</w:t>
      </w:r>
    </w:p>
    <w:p w:rsidR="000A2C4F" w:rsidRPr="00D85E7C" w:rsidRDefault="000A2C4F" w:rsidP="000A2C4F">
      <w:pPr>
        <w:ind w:firstLine="720"/>
        <w:jc w:val="both"/>
      </w:pPr>
      <w:r w:rsidRPr="00D85E7C">
        <w:t>Ofertanţii vor trebui să prezinte sub sancţiunea excluderii de la tender, un raport tehnic întocmit pe hârtie simplă şi semnat de către reprezentantul Companiei, care să ilustreze propunerile tehnice şi organizatorice pe care Compania intenţionează să le realizeze în vederea executării serviciului,indicând :</w:t>
      </w:r>
    </w:p>
    <w:p w:rsidR="000A2C4F" w:rsidRPr="00D85E7C" w:rsidRDefault="000A2C4F" w:rsidP="000A2C4F">
      <w:pPr>
        <w:ind w:firstLine="720"/>
        <w:jc w:val="both"/>
      </w:pPr>
      <w:r w:rsidRPr="00D85E7C">
        <w:t>- metodologia care intenţionează să le întreprindă pentru a furniza serviciile,</w:t>
      </w:r>
    </w:p>
    <w:p w:rsidR="000A2C4F" w:rsidRPr="00D85E7C" w:rsidRDefault="000A2C4F" w:rsidP="000A2C4F">
      <w:pPr>
        <w:ind w:firstLine="720"/>
        <w:jc w:val="both"/>
      </w:pPr>
      <w:r w:rsidRPr="00D85E7C">
        <w:t>- lista produselor chimice, anexând fişă tehnică si toxicologica a produselor,</w:t>
      </w:r>
    </w:p>
    <w:p w:rsidR="000A2C4F" w:rsidRPr="00D85E7C" w:rsidRDefault="000A2C4F" w:rsidP="000A2C4F">
      <w:pPr>
        <w:ind w:firstLine="720"/>
        <w:jc w:val="both"/>
      </w:pPr>
      <w:r w:rsidRPr="00D85E7C">
        <w:t>- lista utilajelor care vor fi folosite cu fişele tehnice relative,</w:t>
      </w:r>
    </w:p>
    <w:p w:rsidR="000A2C4F" w:rsidRPr="00D85E7C" w:rsidRDefault="000A2C4F" w:rsidP="000A2C4F">
      <w:pPr>
        <w:ind w:firstLine="720"/>
        <w:jc w:val="both"/>
      </w:pPr>
      <w:r w:rsidRPr="00D85E7C">
        <w:lastRenderedPageBreak/>
        <w:t>- lista utilajelor care compania intenţionează sa folosească pentru servicii.</w:t>
      </w:r>
    </w:p>
    <w:p w:rsidR="000A2C4F" w:rsidRPr="00D85E7C" w:rsidRDefault="000A2C4F" w:rsidP="000A2C4F">
      <w:pPr>
        <w:ind w:firstLine="720"/>
        <w:jc w:val="both"/>
      </w:pPr>
      <w:r w:rsidRPr="00D85E7C">
        <w:t>În plus, Companiile concurente, vor trebui să prezinte o declaraţie care va atesta experienţa dobândită în sectorul salubrizării si dezinfectării.</w:t>
      </w:r>
    </w:p>
    <w:p w:rsidR="000A2C4F" w:rsidRPr="00D85E7C" w:rsidRDefault="000A2C4F" w:rsidP="000A2C4F">
      <w:pPr>
        <w:ind w:firstLine="720"/>
        <w:jc w:val="both"/>
      </w:pPr>
      <w:r w:rsidRPr="00D85E7C">
        <w:t>Companiile concurente vor prezenta programul de instruire/formare profesională a persoanelor ce vor presta serviciul, îmbunătăţire a condiţiilor de muncă şi securitate a muncii, oferirea de pachete sociale, etc. Aceste programe vor fi luate în consideraţie la atribuirea contractului.</w:t>
      </w:r>
    </w:p>
    <w:p w:rsidR="000A2C4F" w:rsidRPr="00D85E7C" w:rsidRDefault="000A2C4F" w:rsidP="000A2C4F">
      <w:pPr>
        <w:ind w:firstLine="720"/>
        <w:jc w:val="both"/>
      </w:pPr>
      <w:r w:rsidRPr="00D85E7C">
        <w:t>Companiile concurente vor prezenta un sistem de autocontrol al serviciului efectuat şi sistemul de control contradictoriu în prezenţa persoanei responsabile indicat de fiecare Direcţie Sanitară în parte.</w:t>
      </w:r>
    </w:p>
    <w:p w:rsidR="000A2C4F" w:rsidRPr="00D85E7C" w:rsidRDefault="000A2C4F" w:rsidP="000A2C4F">
      <w:pPr>
        <w:ind w:firstLine="720"/>
        <w:jc w:val="both"/>
      </w:pPr>
      <w:r w:rsidRPr="00D85E7C">
        <w:t>Societăţile concurente vor prezenta o organigramă operativa pentru  Instituţia Medicală.</w:t>
      </w:r>
    </w:p>
    <w:p w:rsidR="000A2C4F" w:rsidRPr="00D85E7C" w:rsidRDefault="000A2C4F" w:rsidP="000A2C4F">
      <w:pPr>
        <w:ind w:firstLine="720"/>
        <w:jc w:val="both"/>
      </w:pPr>
      <w:r w:rsidRPr="00D85E7C">
        <w:t>Companiile concurente vor lua cunoştinţă cu structurile care vor forma obiectul serviciului</w:t>
      </w:r>
    </w:p>
    <w:p w:rsidR="000A2C4F" w:rsidRPr="00D85E7C" w:rsidRDefault="000A2C4F" w:rsidP="000A2C4F">
      <w:pPr>
        <w:ind w:firstLine="720"/>
        <w:jc w:val="both"/>
      </w:pPr>
      <w:r w:rsidRPr="00D85E7C">
        <w:t xml:space="preserve"> </w:t>
      </w:r>
      <w:r w:rsidRPr="00D85E7C">
        <w:rPr>
          <w:b/>
        </w:rPr>
        <w:t>Începutul serviciului şi facturare</w:t>
      </w:r>
    </w:p>
    <w:p w:rsidR="000A2C4F" w:rsidRPr="00D85E7C" w:rsidRDefault="000A2C4F" w:rsidP="000A2C4F">
      <w:pPr>
        <w:ind w:firstLine="720"/>
        <w:jc w:val="both"/>
        <w:rPr>
          <w:b/>
          <w:i/>
        </w:rPr>
      </w:pPr>
      <w:r w:rsidRPr="00D85E7C">
        <w:t xml:space="preserve">Serviciul care formează obiectul prezentei oferte va trebui efectuat în strictă şi deplină conformitate cu respectarea a prevederilor articolelor prezentei oferte şi a legislaţiei în vigoare. </w:t>
      </w:r>
      <w:r w:rsidRPr="00D85E7C">
        <w:rPr>
          <w:b/>
          <w:i/>
        </w:rPr>
        <w:t xml:space="preserve">Compania câştigătoare se obligă să iniţieze serviciul de curățenie </w:t>
      </w:r>
      <w:r w:rsidR="00D85E7C">
        <w:rPr>
          <w:b/>
          <w:i/>
          <w:spacing w:val="-2"/>
        </w:rPr>
        <w:t>începînd cu perioada</w:t>
      </w:r>
      <w:r w:rsidRPr="00D85E7C">
        <w:rPr>
          <w:b/>
          <w:i/>
          <w:spacing w:val="-2"/>
        </w:rPr>
        <w:t xml:space="preserve"> </w:t>
      </w:r>
      <w:r w:rsidR="00D85E7C">
        <w:rPr>
          <w:b/>
          <w:i/>
          <w:spacing w:val="-2"/>
        </w:rPr>
        <w:t xml:space="preserve">1 </w:t>
      </w:r>
      <w:r w:rsidR="00BE69EB" w:rsidRPr="00D85E7C">
        <w:rPr>
          <w:b/>
          <w:i/>
          <w:spacing w:val="-2"/>
        </w:rPr>
        <w:t>ianuarie</w:t>
      </w:r>
      <w:r w:rsidRPr="00D85E7C">
        <w:rPr>
          <w:b/>
          <w:i/>
          <w:spacing w:val="-2"/>
        </w:rPr>
        <w:t xml:space="preserve"> 202</w:t>
      </w:r>
      <w:r w:rsidR="0030696F">
        <w:rPr>
          <w:b/>
          <w:i/>
          <w:spacing w:val="-2"/>
        </w:rPr>
        <w:t>6</w:t>
      </w:r>
      <w:r w:rsidRPr="00D85E7C">
        <w:rPr>
          <w:b/>
          <w:i/>
          <w:spacing w:val="-2"/>
        </w:rPr>
        <w:t>- 31 decembrie 202</w:t>
      </w:r>
      <w:r w:rsidR="0030696F">
        <w:rPr>
          <w:b/>
          <w:i/>
          <w:spacing w:val="-2"/>
        </w:rPr>
        <w:t>6</w:t>
      </w:r>
      <w:r w:rsidRPr="00D85E7C">
        <w:rPr>
          <w:b/>
          <w:i/>
        </w:rPr>
        <w:t>.</w:t>
      </w:r>
    </w:p>
    <w:p w:rsidR="000A2C4F" w:rsidRPr="00D85E7C" w:rsidRDefault="000A2C4F" w:rsidP="000A2C4F">
      <w:pPr>
        <w:ind w:firstLine="720"/>
        <w:jc w:val="both"/>
      </w:pPr>
      <w:r w:rsidRPr="00D85E7C">
        <w:t xml:space="preserve">Pentru fiecare lună de serviciu îndeplinit Societatea va trebui să emită factura corespunzătoare. </w:t>
      </w:r>
    </w:p>
    <w:p w:rsidR="000A2C4F" w:rsidRPr="00D85E7C" w:rsidRDefault="000A2C4F" w:rsidP="000A2C4F">
      <w:pPr>
        <w:ind w:firstLine="720"/>
        <w:jc w:val="both"/>
      </w:pPr>
      <w:r w:rsidRPr="00D85E7C">
        <w:t>Facturile vor trebui să fie adresate IMSP Institutul Oncologic Cod Fiscal 1003600151023 Strada N. Testemitanu 30 Localitatea mun. Chișinău şi să includă datele referitoare serviciilor prestate.</w:t>
      </w:r>
    </w:p>
    <w:p w:rsidR="000A2C4F" w:rsidRPr="00D85E7C" w:rsidRDefault="000A2C4F" w:rsidP="000A2C4F">
      <w:pPr>
        <w:ind w:firstLine="720"/>
        <w:jc w:val="both"/>
      </w:pPr>
      <w:r w:rsidRPr="00D85E7C">
        <w:t>Compania este scutită de orice responsabilitate pentru livrarea facturilor la adrese diferite de cea indicată mai sus. Achitarea va fi efectuată după efectuarea controalelor corespunzătoare şi verificării actelor de prestare-recepţionare a serviciilor; în legătură cu aceste controale se vor putea înainta contestaţii, prin modalităţile şi în termenii prevăzuţi de legislaţia în vigoare.</w:t>
      </w:r>
    </w:p>
    <w:p w:rsidR="000A2C4F" w:rsidRPr="00D85E7C" w:rsidRDefault="000A2C4F" w:rsidP="000A2C4F">
      <w:pPr>
        <w:ind w:firstLine="720"/>
        <w:jc w:val="both"/>
      </w:pPr>
      <w:r w:rsidRPr="00D85E7C">
        <w:t xml:space="preserve">Plata va fi dispusă după atestarea din partea Reprezentanţilor Instituţiilor Medicale responsabili de controlarea bunei executări a serviciilor de curăţenie şi se va efectua în termen de </w:t>
      </w:r>
      <w:r w:rsidR="00BE69EB" w:rsidRPr="00D85E7C">
        <w:t>30</w:t>
      </w:r>
      <w:r w:rsidRPr="00D85E7C">
        <w:t xml:space="preserve"> de zile calendaristice din momentul recepţionării facturilor, lunar. </w:t>
      </w:r>
    </w:p>
    <w:p w:rsidR="000A2C4F" w:rsidRPr="00D85E7C" w:rsidRDefault="000A2C4F" w:rsidP="000A2C4F">
      <w:pPr>
        <w:ind w:firstLine="720"/>
        <w:jc w:val="both"/>
      </w:pPr>
      <w:r w:rsidRPr="00D85E7C">
        <w:t>Întârzierea a două plăţi consecutive acordă Companiei câştigătoare dreptul de a cere rezilierea contractului.</w:t>
      </w:r>
    </w:p>
    <w:p w:rsidR="000A2C4F" w:rsidRPr="00D85E7C" w:rsidRDefault="000A2C4F" w:rsidP="000A2C4F">
      <w:pPr>
        <w:ind w:firstLine="720"/>
        <w:jc w:val="both"/>
      </w:pPr>
      <w:r w:rsidRPr="00D85E7C">
        <w:rPr>
          <w:b/>
        </w:rPr>
        <w:t>Controlul  calităţii</w:t>
      </w:r>
    </w:p>
    <w:p w:rsidR="000A2C4F" w:rsidRPr="00D85E7C" w:rsidRDefault="000A2C4F" w:rsidP="000A2C4F">
      <w:pPr>
        <w:ind w:firstLine="720"/>
        <w:jc w:val="both"/>
      </w:pPr>
      <w:r w:rsidRPr="00D85E7C">
        <w:t>Compania va trebui să pună la dispoziţia Instituţiei Medicale metodologiile de control calitativ pe care intenţionează să le adopte, rezervându-şi dreptul, în cazul în care va interveni o asemenea necesitate, de a solicita operarea unor eventuale modificări sau completări.</w:t>
      </w:r>
    </w:p>
    <w:p w:rsidR="000A2C4F" w:rsidRPr="00D85E7C" w:rsidRDefault="000A2C4F" w:rsidP="000A2C4F">
      <w:pPr>
        <w:ind w:firstLine="720"/>
        <w:jc w:val="both"/>
      </w:pPr>
      <w:r w:rsidRPr="00D85E7C">
        <w:t xml:space="preserve">Compania are obligaţia de a efectua pe parcursul îndeplinirii serviciului, controale ale calităţii, cu scopul de a constata corespunderea lucrului desfăşurat cu cerinţele stabilite de contract şi de normele legislaţiei în vigoare. </w:t>
      </w:r>
    </w:p>
    <w:p w:rsidR="000A2C4F" w:rsidRPr="00D85E7C" w:rsidRDefault="000A2C4F" w:rsidP="000A2C4F">
      <w:pPr>
        <w:ind w:firstLine="720"/>
        <w:jc w:val="both"/>
      </w:pPr>
      <w:r w:rsidRPr="00D85E7C">
        <w:t xml:space="preserve">În plus, aceasta îşi rezervă dreptul de a efectua controale ale produselor utilizate în îndeplinirea serviciului de curăţenie-dezinfectare; produsele vor trebui să corespundă specificărilor conţinute în contract. </w:t>
      </w:r>
    </w:p>
    <w:p w:rsidR="000A2C4F" w:rsidRPr="00D85E7C" w:rsidRDefault="000A2C4F" w:rsidP="000A2C4F">
      <w:pPr>
        <w:ind w:firstLine="720"/>
        <w:jc w:val="both"/>
      </w:pPr>
      <w:r w:rsidRPr="00D85E7C">
        <w:t>Administraţia Instituţiei Medicale va efectua cu propriul personal împuternicit controlul contradictoriu de manipulare corectă a lucrărilor cu persoana responsabilă a Companiei şi după cum este prevăzut in Caietul de Sarcini.</w:t>
      </w:r>
    </w:p>
    <w:p w:rsidR="000A2C4F" w:rsidRPr="00D85E7C" w:rsidRDefault="000A2C4F" w:rsidP="000A2C4F">
      <w:pPr>
        <w:ind w:firstLine="720"/>
        <w:jc w:val="both"/>
      </w:pPr>
      <w:r w:rsidRPr="00D85E7C">
        <w:t>Rezultatul controalelor va fi considerat obligatoriu pentru ambele părţi, iar dacă se va depista necorespunderea serviciului faţă de cerinţele prescrise, Administraţia Instituţiei Medicale va putea cere ca lucrările executate neaclitativ sau cele neexecutate să fie repetate/prestate fără a pretinde ceva în schimb.</w:t>
      </w:r>
    </w:p>
    <w:p w:rsidR="0073769B" w:rsidRPr="00D85E7C" w:rsidRDefault="0073769B" w:rsidP="0073769B">
      <w:pPr>
        <w:jc w:val="center"/>
        <w:rPr>
          <w:b/>
        </w:rPr>
      </w:pPr>
    </w:p>
    <w:p w:rsidR="00D44616" w:rsidRPr="00D85E7C" w:rsidRDefault="00D44616" w:rsidP="00D44616">
      <w:pPr>
        <w:numPr>
          <w:ilvl w:val="0"/>
          <w:numId w:val="2"/>
        </w:numPr>
        <w:shd w:val="clear" w:color="auto" w:fill="FFFFFF" w:themeFill="background1"/>
        <w:tabs>
          <w:tab w:val="right" w:pos="426"/>
        </w:tabs>
        <w:spacing w:before="120"/>
        <w:ind w:left="360"/>
        <w:rPr>
          <w:b/>
          <w:noProof w:val="0"/>
          <w:lang w:eastAsia="ru-RU"/>
        </w:rPr>
      </w:pPr>
      <w:r w:rsidRPr="00D85E7C">
        <w:rPr>
          <w:b/>
          <w:noProof w:val="0"/>
          <w:lang w:eastAsia="ru-RU"/>
        </w:rPr>
        <w:t>În cazul procedurilor de preselecție se indică numărul minim al candidaţilor şi, dacă este cazul, numărul maxim al acestora</w:t>
      </w:r>
      <w:r w:rsidR="005F2BDB" w:rsidRPr="00D85E7C">
        <w:rPr>
          <w:b/>
          <w:noProof w:val="0"/>
          <w:lang w:eastAsia="ru-RU"/>
        </w:rPr>
        <w:t xml:space="preserve">: </w:t>
      </w:r>
      <w:r w:rsidR="005F2BDB" w:rsidRPr="00D85E7C">
        <w:rPr>
          <w:noProof w:val="0"/>
          <w:lang w:eastAsia="ru-RU"/>
        </w:rPr>
        <w:t>Nu se aplică;</w:t>
      </w:r>
    </w:p>
    <w:p w:rsidR="005F2BDB" w:rsidRPr="00D85E7C" w:rsidRDefault="005F2BDB" w:rsidP="005F2BDB">
      <w:pPr>
        <w:shd w:val="clear" w:color="auto" w:fill="FFFFFF" w:themeFill="background1"/>
        <w:tabs>
          <w:tab w:val="right" w:pos="426"/>
        </w:tabs>
        <w:spacing w:before="120"/>
        <w:ind w:left="360"/>
        <w:rPr>
          <w:b/>
          <w:noProof w:val="0"/>
          <w:lang w:eastAsia="ru-RU"/>
        </w:rPr>
      </w:pPr>
    </w:p>
    <w:p w:rsidR="00D44616" w:rsidRPr="00D85E7C" w:rsidRDefault="00D44616" w:rsidP="00D44616">
      <w:pPr>
        <w:numPr>
          <w:ilvl w:val="0"/>
          <w:numId w:val="2"/>
        </w:numPr>
        <w:shd w:val="clear" w:color="auto" w:fill="FFFFFF" w:themeFill="background1"/>
        <w:tabs>
          <w:tab w:val="right" w:pos="426"/>
        </w:tabs>
        <w:ind w:left="357"/>
        <w:rPr>
          <w:b/>
          <w:noProof w:val="0"/>
          <w:lang w:val="it-IT" w:eastAsia="ru-RU"/>
        </w:rPr>
      </w:pPr>
      <w:r w:rsidRPr="00D85E7C">
        <w:rPr>
          <w:b/>
          <w:noProof w:val="0"/>
          <w:lang w:val="it-IT" w:eastAsia="ru-RU"/>
        </w:rPr>
        <w:t>În cazul în care contractul este împărțit pe loturi un operator economic poate depune oferta (se va selecta):</w:t>
      </w:r>
    </w:p>
    <w:p w:rsidR="00D44616" w:rsidRPr="00D85E7C" w:rsidRDefault="00D44616" w:rsidP="00D44616">
      <w:pPr>
        <w:numPr>
          <w:ilvl w:val="0"/>
          <w:numId w:val="3"/>
        </w:numPr>
        <w:shd w:val="clear" w:color="auto" w:fill="FFFFFF" w:themeFill="background1"/>
        <w:tabs>
          <w:tab w:val="right" w:pos="426"/>
        </w:tabs>
        <w:rPr>
          <w:b/>
          <w:noProof w:val="0"/>
          <w:lang w:val="ru-RU" w:eastAsia="ru-RU"/>
        </w:rPr>
      </w:pPr>
      <w:r w:rsidRPr="00D85E7C">
        <w:rPr>
          <w:b/>
          <w:noProof w:val="0"/>
          <w:lang w:val="it-IT" w:eastAsia="ru-RU"/>
        </w:rPr>
        <w:t xml:space="preserve">Pentru un singur </w:t>
      </w:r>
      <w:proofErr w:type="spellStart"/>
      <w:r w:rsidRPr="00D85E7C">
        <w:rPr>
          <w:b/>
          <w:noProof w:val="0"/>
          <w:lang w:val="ru-RU" w:eastAsia="ru-RU"/>
        </w:rPr>
        <w:t>lot</w:t>
      </w:r>
      <w:proofErr w:type="spellEnd"/>
      <w:r w:rsidRPr="00D85E7C">
        <w:rPr>
          <w:b/>
          <w:noProof w:val="0"/>
          <w:lang w:val="ru-RU" w:eastAsia="ru-RU"/>
        </w:rPr>
        <w:t>;</w:t>
      </w:r>
    </w:p>
    <w:p w:rsidR="00D44616" w:rsidRPr="00D85E7C" w:rsidRDefault="00D44616" w:rsidP="00D44616">
      <w:pPr>
        <w:numPr>
          <w:ilvl w:val="0"/>
          <w:numId w:val="3"/>
        </w:numPr>
        <w:shd w:val="clear" w:color="auto" w:fill="FFFFFF" w:themeFill="background1"/>
        <w:tabs>
          <w:tab w:val="right" w:pos="426"/>
        </w:tabs>
        <w:rPr>
          <w:noProof w:val="0"/>
          <w:lang w:val="ru-RU" w:eastAsia="ru-RU"/>
        </w:rPr>
      </w:pPr>
      <w:proofErr w:type="spellStart"/>
      <w:r w:rsidRPr="00D85E7C">
        <w:rPr>
          <w:noProof w:val="0"/>
          <w:lang w:val="ru-RU" w:eastAsia="ru-RU"/>
        </w:rPr>
        <w:t>Pentru</w:t>
      </w:r>
      <w:proofErr w:type="spellEnd"/>
      <w:r w:rsidRPr="00D85E7C">
        <w:rPr>
          <w:noProof w:val="0"/>
          <w:lang w:eastAsia="ru-RU"/>
        </w:rPr>
        <w:t xml:space="preserve"> </w:t>
      </w:r>
      <w:proofErr w:type="spellStart"/>
      <w:r w:rsidRPr="00D85E7C">
        <w:rPr>
          <w:noProof w:val="0"/>
          <w:lang w:val="ru-RU" w:eastAsia="ru-RU"/>
        </w:rPr>
        <w:t>mai</w:t>
      </w:r>
      <w:proofErr w:type="spellEnd"/>
      <w:r w:rsidRPr="00D85E7C">
        <w:rPr>
          <w:noProof w:val="0"/>
          <w:lang w:eastAsia="ru-RU"/>
        </w:rPr>
        <w:t xml:space="preserve"> </w:t>
      </w:r>
      <w:proofErr w:type="spellStart"/>
      <w:r w:rsidRPr="00D85E7C">
        <w:rPr>
          <w:noProof w:val="0"/>
          <w:lang w:val="ru-RU" w:eastAsia="ru-RU"/>
        </w:rPr>
        <w:t>multe</w:t>
      </w:r>
      <w:proofErr w:type="spellEnd"/>
      <w:r w:rsidRPr="00D85E7C">
        <w:rPr>
          <w:noProof w:val="0"/>
          <w:lang w:eastAsia="ru-RU"/>
        </w:rPr>
        <w:t xml:space="preserve"> </w:t>
      </w:r>
      <w:proofErr w:type="spellStart"/>
      <w:r w:rsidRPr="00D85E7C">
        <w:rPr>
          <w:noProof w:val="0"/>
          <w:lang w:val="ru-RU" w:eastAsia="ru-RU"/>
        </w:rPr>
        <w:t>loturi</w:t>
      </w:r>
      <w:proofErr w:type="spellEnd"/>
      <w:r w:rsidRPr="00D85E7C">
        <w:rPr>
          <w:noProof w:val="0"/>
          <w:lang w:val="ru-RU" w:eastAsia="ru-RU"/>
        </w:rPr>
        <w:t>;</w:t>
      </w:r>
    </w:p>
    <w:p w:rsidR="00D44616" w:rsidRPr="00D85E7C" w:rsidRDefault="00D44616" w:rsidP="00D44616">
      <w:pPr>
        <w:numPr>
          <w:ilvl w:val="0"/>
          <w:numId w:val="3"/>
        </w:numPr>
        <w:shd w:val="clear" w:color="auto" w:fill="FFFFFF" w:themeFill="background1"/>
        <w:tabs>
          <w:tab w:val="right" w:pos="426"/>
        </w:tabs>
        <w:rPr>
          <w:noProof w:val="0"/>
          <w:lang w:val="ru-RU" w:eastAsia="ru-RU"/>
        </w:rPr>
      </w:pPr>
      <w:proofErr w:type="spellStart"/>
      <w:r w:rsidRPr="00D85E7C">
        <w:rPr>
          <w:noProof w:val="0"/>
          <w:lang w:val="ru-RU" w:eastAsia="ru-RU"/>
        </w:rPr>
        <w:t>Pentru</w:t>
      </w:r>
      <w:proofErr w:type="spellEnd"/>
      <w:r w:rsidRPr="00D85E7C">
        <w:rPr>
          <w:noProof w:val="0"/>
          <w:lang w:eastAsia="ru-RU"/>
        </w:rPr>
        <w:t xml:space="preserve"> </w:t>
      </w:r>
      <w:proofErr w:type="spellStart"/>
      <w:r w:rsidRPr="00D85E7C">
        <w:rPr>
          <w:noProof w:val="0"/>
          <w:lang w:val="ru-RU" w:eastAsia="ru-RU"/>
        </w:rPr>
        <w:t>toate</w:t>
      </w:r>
      <w:proofErr w:type="spellEnd"/>
      <w:r w:rsidRPr="00D85E7C">
        <w:rPr>
          <w:noProof w:val="0"/>
          <w:lang w:eastAsia="ru-RU"/>
        </w:rPr>
        <w:t xml:space="preserve"> </w:t>
      </w:r>
      <w:proofErr w:type="spellStart"/>
      <w:r w:rsidRPr="00D85E7C">
        <w:rPr>
          <w:noProof w:val="0"/>
          <w:lang w:val="ru-RU" w:eastAsia="ru-RU"/>
        </w:rPr>
        <w:t>loturile</w:t>
      </w:r>
      <w:proofErr w:type="spellEnd"/>
      <w:r w:rsidRPr="00D85E7C">
        <w:rPr>
          <w:noProof w:val="0"/>
          <w:lang w:val="ru-RU" w:eastAsia="ru-RU"/>
        </w:rPr>
        <w:t>;</w:t>
      </w:r>
    </w:p>
    <w:p w:rsidR="00D44616" w:rsidRPr="00550FC3" w:rsidRDefault="00D44616" w:rsidP="00D44616">
      <w:pPr>
        <w:numPr>
          <w:ilvl w:val="0"/>
          <w:numId w:val="3"/>
        </w:numPr>
        <w:shd w:val="clear" w:color="auto" w:fill="FFFFFF" w:themeFill="background1"/>
        <w:tabs>
          <w:tab w:val="right" w:pos="426"/>
        </w:tabs>
        <w:rPr>
          <w:noProof w:val="0"/>
          <w:lang w:val="it-IT" w:eastAsia="ru-RU"/>
        </w:rPr>
      </w:pPr>
      <w:r w:rsidRPr="00D85E7C">
        <w:rPr>
          <w:noProof w:val="0"/>
          <w:lang w:val="it-IT" w:eastAsia="ru-RU"/>
        </w:rPr>
        <w:t>Alte limitări privind numărul de loturi care pot fi atribuite aceluiași ofertant</w:t>
      </w:r>
      <w:r w:rsidR="005F2BDB" w:rsidRPr="00D85E7C">
        <w:rPr>
          <w:noProof w:val="0"/>
          <w:lang w:val="it-IT" w:eastAsia="ru-RU"/>
        </w:rPr>
        <w:t xml:space="preserve"> NU SUNT;</w:t>
      </w:r>
    </w:p>
    <w:p w:rsidR="00D44616" w:rsidRPr="00D85E7C" w:rsidRDefault="00D44616" w:rsidP="00D44616">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D85E7C">
        <w:rPr>
          <w:b/>
          <w:noProof w:val="0"/>
          <w:lang w:val="en-US" w:eastAsia="ru-RU"/>
        </w:rPr>
        <w:t>Admiterea</w:t>
      </w:r>
      <w:proofErr w:type="spellEnd"/>
      <w:r w:rsidRPr="00D85E7C">
        <w:rPr>
          <w:b/>
          <w:noProof w:val="0"/>
          <w:lang w:val="en-US" w:eastAsia="ru-RU"/>
        </w:rPr>
        <w:t xml:space="preserve"> </w:t>
      </w:r>
      <w:proofErr w:type="spellStart"/>
      <w:r w:rsidRPr="00D85E7C">
        <w:rPr>
          <w:b/>
          <w:noProof w:val="0"/>
          <w:lang w:val="en-US" w:eastAsia="ru-RU"/>
        </w:rPr>
        <w:t>sau</w:t>
      </w:r>
      <w:proofErr w:type="spellEnd"/>
      <w:r w:rsidRPr="00D85E7C">
        <w:rPr>
          <w:b/>
          <w:noProof w:val="0"/>
          <w:lang w:val="en-US" w:eastAsia="ru-RU"/>
        </w:rPr>
        <w:t xml:space="preserve"> </w:t>
      </w:r>
      <w:proofErr w:type="spellStart"/>
      <w:r w:rsidRPr="00D85E7C">
        <w:rPr>
          <w:b/>
          <w:noProof w:val="0"/>
          <w:lang w:val="en-US" w:eastAsia="ru-RU"/>
        </w:rPr>
        <w:t>interzicerea</w:t>
      </w:r>
      <w:proofErr w:type="spellEnd"/>
      <w:r w:rsidRPr="00D85E7C">
        <w:rPr>
          <w:b/>
          <w:noProof w:val="0"/>
          <w:lang w:val="en-US" w:eastAsia="ru-RU"/>
        </w:rPr>
        <w:t xml:space="preserve"> </w:t>
      </w:r>
      <w:proofErr w:type="spellStart"/>
      <w:r w:rsidRPr="00D85E7C">
        <w:rPr>
          <w:b/>
          <w:noProof w:val="0"/>
          <w:lang w:val="en-US" w:eastAsia="ru-RU"/>
        </w:rPr>
        <w:t>ofertelor</w:t>
      </w:r>
      <w:proofErr w:type="spellEnd"/>
      <w:r w:rsidRPr="00D85E7C">
        <w:rPr>
          <w:b/>
          <w:noProof w:val="0"/>
          <w:lang w:val="en-US" w:eastAsia="ru-RU"/>
        </w:rPr>
        <w:t xml:space="preserve"> alternative: </w:t>
      </w:r>
      <w:r w:rsidR="005F2BDB" w:rsidRPr="00D85E7C">
        <w:rPr>
          <w:i/>
          <w:lang w:val="en-US"/>
        </w:rPr>
        <w:t>Nu se admite;</w:t>
      </w:r>
    </w:p>
    <w:p w:rsidR="005F2BDB" w:rsidRPr="00D85E7C" w:rsidRDefault="00D44616" w:rsidP="005F2BDB">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D85E7C">
        <w:rPr>
          <w:b/>
          <w:noProof w:val="0"/>
          <w:lang w:val="it-IT" w:eastAsia="ru-RU"/>
        </w:rPr>
        <w:t xml:space="preserve">Termenii și condițiile de livrare/prestare solicitați: </w:t>
      </w:r>
      <w:r w:rsidR="005F2BDB" w:rsidRPr="00D85E7C">
        <w:t>Pe perioada 01 i</w:t>
      </w:r>
      <w:r w:rsidR="003760F2">
        <w:t>anuarie 2026 - 31 decembrie 2026</w:t>
      </w:r>
      <w:r w:rsidR="005F2BDB" w:rsidRPr="00D85E7C">
        <w:t>;</w:t>
      </w:r>
    </w:p>
    <w:p w:rsidR="00D44616" w:rsidRPr="00D85E7C" w:rsidRDefault="00D44616" w:rsidP="00D44616">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D85E7C">
        <w:rPr>
          <w:b/>
          <w:noProof w:val="0"/>
          <w:lang w:val="it-IT" w:eastAsia="ru-RU"/>
        </w:rPr>
        <w:t>Termenul de valabilitate a contractului</w:t>
      </w:r>
      <w:r w:rsidR="005F2BDB" w:rsidRPr="00D85E7C">
        <w:rPr>
          <w:b/>
          <w:noProof w:val="0"/>
          <w:lang w:val="it-IT" w:eastAsia="ru-RU"/>
        </w:rPr>
        <w:t xml:space="preserve">: </w:t>
      </w:r>
      <w:r w:rsidR="008E592B">
        <w:rPr>
          <w:noProof w:val="0"/>
          <w:lang w:val="it-IT" w:eastAsia="ru-RU"/>
        </w:rPr>
        <w:t>31.12.2026</w:t>
      </w:r>
      <w:r w:rsidR="005F2BDB" w:rsidRPr="00D85E7C">
        <w:rPr>
          <w:noProof w:val="0"/>
          <w:lang w:val="it-IT" w:eastAsia="ru-RU"/>
        </w:rPr>
        <w:t>;</w:t>
      </w:r>
    </w:p>
    <w:p w:rsidR="00D44616" w:rsidRPr="00D85E7C" w:rsidRDefault="00D44616" w:rsidP="00D44616">
      <w:pPr>
        <w:numPr>
          <w:ilvl w:val="0"/>
          <w:numId w:val="2"/>
        </w:numPr>
        <w:tabs>
          <w:tab w:val="right" w:pos="426"/>
        </w:tabs>
        <w:spacing w:before="120"/>
        <w:ind w:left="360"/>
        <w:rPr>
          <w:b/>
          <w:noProof w:val="0"/>
          <w:lang w:val="it-IT" w:eastAsia="ru-RU"/>
        </w:rPr>
      </w:pPr>
      <w:r w:rsidRPr="00D85E7C">
        <w:rPr>
          <w:b/>
          <w:noProof w:val="0"/>
          <w:lang w:val="it-IT" w:eastAsia="ru-RU"/>
        </w:rPr>
        <w:t xml:space="preserve">Contract de achiziție rezervat atelierelor protejate sau că acesta poate fi executat numai în cadrul unor programe de angajare protejată (după caz): </w:t>
      </w:r>
      <w:r w:rsidR="00612923" w:rsidRPr="00D85E7C">
        <w:rPr>
          <w:noProof w:val="0"/>
          <w:lang w:val="it-IT" w:eastAsia="ru-RU"/>
        </w:rPr>
        <w:t>NU;</w:t>
      </w:r>
    </w:p>
    <w:p w:rsidR="00D44616" w:rsidRPr="00D85E7C" w:rsidRDefault="00D44616" w:rsidP="00D44616">
      <w:pPr>
        <w:numPr>
          <w:ilvl w:val="0"/>
          <w:numId w:val="2"/>
        </w:numPr>
        <w:shd w:val="clear" w:color="auto" w:fill="FFFFFF" w:themeFill="background1"/>
        <w:tabs>
          <w:tab w:val="right" w:pos="426"/>
        </w:tabs>
        <w:spacing w:before="120"/>
        <w:ind w:left="360"/>
        <w:rPr>
          <w:b/>
          <w:noProof w:val="0"/>
          <w:lang w:val="it-IT" w:eastAsia="ru-RU"/>
        </w:rPr>
      </w:pPr>
      <w:r w:rsidRPr="00D85E7C">
        <w:rPr>
          <w:b/>
          <w:noProof w:val="0"/>
          <w:lang w:val="it-IT" w:eastAsia="ru-RU"/>
        </w:rPr>
        <w:tab/>
        <w:t xml:space="preserve">Prestarea serviciului este rezervată unei anumite profesii în temeiul unor legi sau al unor acte administrative (după caz):  </w:t>
      </w:r>
      <w:r w:rsidR="00612923" w:rsidRPr="00D85E7C">
        <w:rPr>
          <w:noProof w:val="0"/>
          <w:lang w:val="it-IT" w:eastAsia="ru-RU"/>
        </w:rPr>
        <w:t>NU;</w:t>
      </w:r>
    </w:p>
    <w:p w:rsidR="00D44616" w:rsidRPr="00D85E7C" w:rsidRDefault="00D44616" w:rsidP="00D44616">
      <w:pPr>
        <w:numPr>
          <w:ilvl w:val="0"/>
          <w:numId w:val="2"/>
        </w:numPr>
        <w:shd w:val="clear" w:color="auto" w:fill="FFFFFF" w:themeFill="background1"/>
        <w:tabs>
          <w:tab w:val="right" w:pos="426"/>
        </w:tabs>
        <w:spacing w:before="120"/>
        <w:ind w:left="360"/>
        <w:jc w:val="both"/>
        <w:rPr>
          <w:b/>
          <w:noProof w:val="0"/>
          <w:lang w:val="it-IT" w:eastAsia="ru-RU"/>
        </w:rPr>
      </w:pPr>
      <w:r w:rsidRPr="00D85E7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528"/>
        <w:gridCol w:w="1985"/>
      </w:tblGrid>
      <w:tr w:rsidR="00D44616" w:rsidRPr="00D85E7C" w:rsidTr="00612923">
        <w:tc>
          <w:tcPr>
            <w:tcW w:w="560" w:type="dxa"/>
            <w:shd w:val="clear" w:color="auto" w:fill="auto"/>
          </w:tcPr>
          <w:p w:rsidR="00D44616" w:rsidRPr="00D85E7C" w:rsidRDefault="00D44616" w:rsidP="008E592B">
            <w:pPr>
              <w:shd w:val="clear" w:color="auto" w:fill="FFFFFF" w:themeFill="background1"/>
              <w:tabs>
                <w:tab w:val="left" w:pos="612"/>
              </w:tabs>
              <w:spacing w:before="120" w:after="120"/>
              <w:rPr>
                <w:b/>
                <w:iCs/>
                <w:noProof w:val="0"/>
                <w:lang w:val="ru-RU" w:eastAsia="ru-RU"/>
              </w:rPr>
            </w:pPr>
            <w:proofErr w:type="spellStart"/>
            <w:r w:rsidRPr="00D85E7C">
              <w:rPr>
                <w:b/>
                <w:iCs/>
                <w:noProof w:val="0"/>
                <w:lang w:val="ru-RU" w:eastAsia="ru-RU"/>
              </w:rPr>
              <w:t>Nr</w:t>
            </w:r>
            <w:proofErr w:type="spellEnd"/>
            <w:r w:rsidRPr="00D85E7C">
              <w:rPr>
                <w:b/>
                <w:iCs/>
                <w:noProof w:val="0"/>
                <w:lang w:val="ru-RU" w:eastAsia="ru-RU"/>
              </w:rPr>
              <w:t>. d/o</w:t>
            </w:r>
          </w:p>
        </w:tc>
        <w:tc>
          <w:tcPr>
            <w:tcW w:w="3391" w:type="dxa"/>
            <w:shd w:val="clear" w:color="auto" w:fill="auto"/>
          </w:tcPr>
          <w:p w:rsidR="00D44616" w:rsidRPr="00D85E7C" w:rsidRDefault="00D44616" w:rsidP="008E592B">
            <w:pPr>
              <w:shd w:val="clear" w:color="auto" w:fill="FFFFFF" w:themeFill="background1"/>
              <w:tabs>
                <w:tab w:val="left" w:pos="612"/>
              </w:tabs>
              <w:spacing w:before="120" w:after="120"/>
              <w:jc w:val="center"/>
              <w:rPr>
                <w:b/>
                <w:iCs/>
                <w:noProof w:val="0"/>
                <w:lang w:eastAsia="ru-RU"/>
              </w:rPr>
            </w:pPr>
            <w:r w:rsidRPr="00D85E7C">
              <w:rPr>
                <w:b/>
                <w:iCs/>
                <w:noProof w:val="0"/>
                <w:lang w:eastAsia="ru-RU"/>
              </w:rPr>
              <w:t>Criteriile de calificare și de selecție</w:t>
            </w:r>
          </w:p>
          <w:p w:rsidR="00D44616" w:rsidRPr="00D85E7C" w:rsidRDefault="00D44616" w:rsidP="008E592B">
            <w:pPr>
              <w:shd w:val="clear" w:color="auto" w:fill="FFFFFF" w:themeFill="background1"/>
              <w:tabs>
                <w:tab w:val="left" w:pos="612"/>
              </w:tabs>
              <w:spacing w:before="120" w:after="120"/>
              <w:jc w:val="center"/>
              <w:rPr>
                <w:b/>
                <w:iCs/>
                <w:noProof w:val="0"/>
                <w:lang w:val="en-GB" w:eastAsia="ru-RU"/>
              </w:rPr>
            </w:pPr>
            <w:r w:rsidRPr="00D85E7C">
              <w:rPr>
                <w:b/>
                <w:iCs/>
                <w:noProof w:val="0"/>
                <w:lang w:val="en-GB" w:eastAsia="ru-RU"/>
              </w:rPr>
              <w:t>(</w:t>
            </w:r>
            <w:proofErr w:type="spellStart"/>
            <w:r w:rsidRPr="00D85E7C">
              <w:rPr>
                <w:b/>
                <w:iCs/>
                <w:noProof w:val="0"/>
                <w:lang w:val="en-GB" w:eastAsia="ru-RU"/>
              </w:rPr>
              <w:t>Descrierea</w:t>
            </w:r>
            <w:proofErr w:type="spellEnd"/>
            <w:r w:rsidRPr="00D85E7C">
              <w:rPr>
                <w:b/>
                <w:iCs/>
                <w:noProof w:val="0"/>
                <w:lang w:eastAsia="ru-RU"/>
              </w:rPr>
              <w:t xml:space="preserve"> </w:t>
            </w:r>
            <w:proofErr w:type="spellStart"/>
            <w:r w:rsidRPr="00D85E7C">
              <w:rPr>
                <w:b/>
                <w:iCs/>
                <w:noProof w:val="0"/>
                <w:lang w:val="en-GB" w:eastAsia="ru-RU"/>
              </w:rPr>
              <w:t>criteriului</w:t>
            </w:r>
            <w:proofErr w:type="spellEnd"/>
            <w:r w:rsidRPr="00D85E7C">
              <w:rPr>
                <w:b/>
                <w:iCs/>
                <w:noProof w:val="0"/>
                <w:lang w:val="en-GB" w:eastAsia="ru-RU"/>
              </w:rPr>
              <w:t>/</w:t>
            </w:r>
            <w:proofErr w:type="spellStart"/>
            <w:r w:rsidRPr="00D85E7C">
              <w:rPr>
                <w:b/>
                <w:iCs/>
                <w:noProof w:val="0"/>
                <w:lang w:val="en-GB" w:eastAsia="ru-RU"/>
              </w:rPr>
              <w:t>cerinței</w:t>
            </w:r>
            <w:proofErr w:type="spellEnd"/>
            <w:r w:rsidRPr="00D85E7C">
              <w:rPr>
                <w:b/>
                <w:iCs/>
                <w:noProof w:val="0"/>
                <w:lang w:val="en-GB" w:eastAsia="ru-RU"/>
              </w:rPr>
              <w:t>)</w:t>
            </w:r>
          </w:p>
        </w:tc>
        <w:tc>
          <w:tcPr>
            <w:tcW w:w="3528" w:type="dxa"/>
            <w:shd w:val="clear" w:color="auto" w:fill="auto"/>
          </w:tcPr>
          <w:p w:rsidR="00D44616" w:rsidRPr="00D85E7C" w:rsidRDefault="00D44616" w:rsidP="008E592B">
            <w:pPr>
              <w:shd w:val="clear" w:color="auto" w:fill="FFFFFF" w:themeFill="background1"/>
              <w:tabs>
                <w:tab w:val="left" w:pos="612"/>
              </w:tabs>
              <w:spacing w:before="120" w:after="120"/>
              <w:jc w:val="center"/>
              <w:rPr>
                <w:b/>
                <w:iCs/>
                <w:noProof w:val="0"/>
                <w:lang w:val="it-IT" w:eastAsia="ru-RU"/>
              </w:rPr>
            </w:pPr>
            <w:r w:rsidRPr="00D85E7C">
              <w:rPr>
                <w:b/>
                <w:iCs/>
                <w:noProof w:val="0"/>
                <w:lang w:val="it-IT" w:eastAsia="ru-RU"/>
              </w:rPr>
              <w:t>Mod de demonstrare a îndeplinirii criteriului/cerinței:</w:t>
            </w:r>
          </w:p>
        </w:tc>
        <w:tc>
          <w:tcPr>
            <w:tcW w:w="1985" w:type="dxa"/>
            <w:shd w:val="clear" w:color="auto" w:fill="auto"/>
          </w:tcPr>
          <w:p w:rsidR="00D44616" w:rsidRPr="00D85E7C" w:rsidRDefault="00D44616" w:rsidP="008E592B">
            <w:pPr>
              <w:shd w:val="clear" w:color="auto" w:fill="FFFFFF" w:themeFill="background1"/>
              <w:tabs>
                <w:tab w:val="left" w:pos="612"/>
              </w:tabs>
              <w:spacing w:before="120" w:after="120"/>
              <w:jc w:val="center"/>
              <w:rPr>
                <w:b/>
                <w:iCs/>
                <w:noProof w:val="0"/>
                <w:lang w:val="ru-RU" w:eastAsia="ru-RU"/>
              </w:rPr>
            </w:pPr>
            <w:proofErr w:type="spellStart"/>
            <w:r w:rsidRPr="00D85E7C">
              <w:rPr>
                <w:b/>
                <w:iCs/>
                <w:noProof w:val="0"/>
                <w:lang w:val="ru-RU" w:eastAsia="ru-RU"/>
              </w:rPr>
              <w:t>Nivelul</w:t>
            </w:r>
            <w:proofErr w:type="spellEnd"/>
            <w:r w:rsidRPr="00D85E7C">
              <w:rPr>
                <w:b/>
                <w:iCs/>
                <w:noProof w:val="0"/>
                <w:lang w:eastAsia="ru-RU"/>
              </w:rPr>
              <w:t xml:space="preserve"> </w:t>
            </w:r>
            <w:proofErr w:type="spellStart"/>
            <w:r w:rsidRPr="00D85E7C">
              <w:rPr>
                <w:b/>
                <w:iCs/>
                <w:noProof w:val="0"/>
                <w:lang w:val="ru-RU" w:eastAsia="ru-RU"/>
              </w:rPr>
              <w:t>minim</w:t>
            </w:r>
            <w:proofErr w:type="spellEnd"/>
            <w:r w:rsidRPr="00D85E7C">
              <w:rPr>
                <w:b/>
                <w:iCs/>
                <w:noProof w:val="0"/>
                <w:lang w:val="ru-RU" w:eastAsia="ru-RU"/>
              </w:rPr>
              <w:t>/</w:t>
            </w:r>
            <w:r w:rsidRPr="00D85E7C">
              <w:rPr>
                <w:b/>
                <w:iCs/>
                <w:noProof w:val="0"/>
                <w:lang w:val="ru-RU" w:eastAsia="ru-RU"/>
              </w:rPr>
              <w:br/>
            </w:r>
            <w:proofErr w:type="spellStart"/>
            <w:r w:rsidRPr="00D85E7C">
              <w:rPr>
                <w:b/>
                <w:iCs/>
                <w:noProof w:val="0"/>
                <w:lang w:val="ru-RU" w:eastAsia="ru-RU"/>
              </w:rPr>
              <w:t>Obligativitatea</w:t>
            </w:r>
            <w:proofErr w:type="spellEnd"/>
          </w:p>
        </w:tc>
      </w:tr>
      <w:tr w:rsidR="002558D1" w:rsidRPr="00D85E7C" w:rsidTr="002558D1">
        <w:tc>
          <w:tcPr>
            <w:tcW w:w="560" w:type="dxa"/>
            <w:shd w:val="clear" w:color="auto" w:fill="auto"/>
            <w:vAlign w:val="center"/>
          </w:tcPr>
          <w:p w:rsidR="002558D1" w:rsidRPr="00D85E7C" w:rsidRDefault="002558D1" w:rsidP="002558D1">
            <w:pPr>
              <w:shd w:val="clear" w:color="auto" w:fill="FFFFFF" w:themeFill="background1"/>
              <w:tabs>
                <w:tab w:val="left" w:pos="612"/>
              </w:tabs>
              <w:jc w:val="center"/>
              <w:rPr>
                <w:iCs/>
                <w:noProof w:val="0"/>
                <w:lang w:val="ro-MO" w:eastAsia="ru-RU"/>
              </w:rPr>
            </w:pPr>
            <w:r w:rsidRPr="00D85E7C">
              <w:rPr>
                <w:iCs/>
                <w:noProof w:val="0"/>
                <w:lang w:val="ro-MO" w:eastAsia="ru-RU"/>
              </w:rPr>
              <w:t>1</w:t>
            </w:r>
          </w:p>
        </w:tc>
        <w:tc>
          <w:tcPr>
            <w:tcW w:w="3391" w:type="dxa"/>
            <w:shd w:val="clear" w:color="auto" w:fill="auto"/>
            <w:vAlign w:val="center"/>
          </w:tcPr>
          <w:p w:rsidR="002558D1" w:rsidRPr="00D85E7C" w:rsidRDefault="002558D1" w:rsidP="002558D1">
            <w:pPr>
              <w:shd w:val="clear" w:color="auto" w:fill="FFFFFF" w:themeFill="background1"/>
              <w:tabs>
                <w:tab w:val="left" w:pos="612"/>
              </w:tabs>
              <w:jc w:val="center"/>
              <w:rPr>
                <w:iCs/>
                <w:noProof w:val="0"/>
                <w:lang w:eastAsia="ru-RU"/>
              </w:rPr>
            </w:pPr>
            <w:r w:rsidRPr="00D85E7C">
              <w:rPr>
                <w:iCs/>
                <w:noProof w:val="0"/>
                <w:lang w:eastAsia="ru-RU"/>
              </w:rPr>
              <w:t>Cerere de participare</w:t>
            </w:r>
          </w:p>
        </w:tc>
        <w:tc>
          <w:tcPr>
            <w:tcW w:w="3528" w:type="dxa"/>
            <w:shd w:val="clear" w:color="auto" w:fill="auto"/>
            <w:vAlign w:val="center"/>
          </w:tcPr>
          <w:p w:rsidR="002558D1" w:rsidRPr="00D85E7C" w:rsidRDefault="000A01E1" w:rsidP="002558D1">
            <w:pPr>
              <w:jc w:val="center"/>
              <w:rPr>
                <w:color w:val="000000"/>
                <w:lang w:val="en-GB"/>
              </w:rPr>
            </w:pPr>
            <w:r w:rsidRPr="00D85E7C">
              <w:rPr>
                <w:color w:val="000000"/>
                <w:lang w:val="en-GB"/>
              </w:rPr>
              <w:t>C</w:t>
            </w:r>
            <w:r w:rsidR="002558D1" w:rsidRPr="00D85E7C">
              <w:rPr>
                <w:color w:val="000000"/>
                <w:lang w:val="en-GB"/>
              </w:rPr>
              <w:t>onfirmat prin semnătura electronică a participantului (Anex</w:t>
            </w:r>
            <w:r w:rsidR="00355701">
              <w:rPr>
                <w:color w:val="000000"/>
                <w:lang w:val="en-GB"/>
              </w:rPr>
              <w:t>a nr. 7 la documentația standard</w:t>
            </w:r>
            <w:r w:rsidR="002558D1" w:rsidRPr="00D85E7C">
              <w:rPr>
                <w:color w:val="000000"/>
                <w:lang w:val="en-GB"/>
              </w:rPr>
              <w:t>)</w:t>
            </w:r>
          </w:p>
        </w:tc>
        <w:tc>
          <w:tcPr>
            <w:tcW w:w="1985" w:type="dxa"/>
            <w:shd w:val="clear" w:color="auto" w:fill="auto"/>
            <w:vAlign w:val="center"/>
          </w:tcPr>
          <w:p w:rsidR="002558D1" w:rsidRPr="00D85E7C" w:rsidRDefault="002558D1" w:rsidP="002558D1">
            <w:pPr>
              <w:jc w:val="center"/>
              <w:rPr>
                <w:color w:val="000000"/>
              </w:rPr>
            </w:pPr>
            <w:r w:rsidRPr="00D85E7C">
              <w:rPr>
                <w:color w:val="000000"/>
              </w:rPr>
              <w:t>DA</w:t>
            </w:r>
          </w:p>
        </w:tc>
      </w:tr>
      <w:tr w:rsidR="000A01E1" w:rsidRPr="00D85E7C" w:rsidTr="002558D1">
        <w:tc>
          <w:tcPr>
            <w:tcW w:w="560" w:type="dxa"/>
            <w:shd w:val="clear" w:color="auto" w:fill="auto"/>
            <w:vAlign w:val="center"/>
          </w:tcPr>
          <w:p w:rsidR="000A01E1" w:rsidRPr="00D85E7C" w:rsidRDefault="00A925E4" w:rsidP="008E592B">
            <w:pPr>
              <w:shd w:val="clear" w:color="auto" w:fill="FFFFFF" w:themeFill="background1"/>
              <w:tabs>
                <w:tab w:val="left" w:pos="612"/>
              </w:tabs>
              <w:jc w:val="center"/>
              <w:rPr>
                <w:iCs/>
                <w:noProof w:val="0"/>
                <w:lang w:val="ro-MO" w:eastAsia="ru-RU"/>
              </w:rPr>
            </w:pPr>
            <w:r w:rsidRPr="00D85E7C">
              <w:rPr>
                <w:iCs/>
                <w:noProof w:val="0"/>
                <w:lang w:val="ro-MO" w:eastAsia="ru-RU"/>
              </w:rPr>
              <w:t>2</w:t>
            </w:r>
          </w:p>
        </w:tc>
        <w:tc>
          <w:tcPr>
            <w:tcW w:w="3391" w:type="dxa"/>
            <w:shd w:val="clear" w:color="auto" w:fill="auto"/>
            <w:vAlign w:val="center"/>
          </w:tcPr>
          <w:p w:rsidR="000A01E1" w:rsidRPr="00D85E7C" w:rsidRDefault="000A01E1" w:rsidP="000C3F76">
            <w:pPr>
              <w:shd w:val="clear" w:color="auto" w:fill="FFFFFF" w:themeFill="background1"/>
              <w:tabs>
                <w:tab w:val="left" w:pos="612"/>
              </w:tabs>
              <w:jc w:val="center"/>
              <w:rPr>
                <w:iCs/>
                <w:noProof w:val="0"/>
                <w:lang w:eastAsia="ru-RU"/>
              </w:rPr>
            </w:pPr>
            <w:r w:rsidRPr="00D85E7C">
              <w:rPr>
                <w:iCs/>
                <w:noProof w:val="0"/>
                <w:lang w:eastAsia="ru-RU"/>
              </w:rPr>
              <w:t>Scrisoare de garanție bancară</w:t>
            </w:r>
          </w:p>
        </w:tc>
        <w:tc>
          <w:tcPr>
            <w:tcW w:w="3528" w:type="dxa"/>
            <w:shd w:val="clear" w:color="auto" w:fill="auto"/>
            <w:vAlign w:val="center"/>
          </w:tcPr>
          <w:p w:rsidR="000A01E1" w:rsidRPr="00D85E7C" w:rsidRDefault="000A01E1" w:rsidP="002558D1">
            <w:pPr>
              <w:jc w:val="center"/>
              <w:rPr>
                <w:color w:val="000000"/>
                <w:lang w:val="en-GB"/>
              </w:rPr>
            </w:pPr>
            <w:r w:rsidRPr="00D85E7C">
              <w:rPr>
                <w:color w:val="000000"/>
                <w:lang w:val="en-GB"/>
              </w:rPr>
              <w:t>Confirmat prin semnătura electronică a participantului (Anex</w:t>
            </w:r>
            <w:r w:rsidR="00355701">
              <w:rPr>
                <w:color w:val="000000"/>
                <w:lang w:val="en-GB"/>
              </w:rPr>
              <w:t>a nr. 9 la documentația standard</w:t>
            </w:r>
            <w:r w:rsidRPr="00D85E7C">
              <w:rPr>
                <w:color w:val="000000"/>
                <w:lang w:val="en-GB"/>
              </w:rPr>
              <w:t>)</w:t>
            </w:r>
          </w:p>
          <w:p w:rsidR="000A01E1" w:rsidRPr="00D85E7C" w:rsidRDefault="000A01E1" w:rsidP="000C3F76">
            <w:pPr>
              <w:ind w:left="360" w:hanging="360"/>
            </w:pPr>
          </w:p>
        </w:tc>
        <w:tc>
          <w:tcPr>
            <w:tcW w:w="1985" w:type="dxa"/>
            <w:shd w:val="clear" w:color="auto" w:fill="auto"/>
            <w:vAlign w:val="center"/>
          </w:tcPr>
          <w:p w:rsidR="000A01E1" w:rsidRPr="00D85E7C" w:rsidRDefault="000A01E1" w:rsidP="002558D1">
            <w:pPr>
              <w:jc w:val="center"/>
              <w:rPr>
                <w:color w:val="000000"/>
              </w:rPr>
            </w:pPr>
            <w:r w:rsidRPr="00D85E7C">
              <w:rPr>
                <w:color w:val="000000"/>
              </w:rPr>
              <w:t>DA</w:t>
            </w:r>
          </w:p>
        </w:tc>
      </w:tr>
      <w:tr w:rsidR="000A01E1" w:rsidRPr="00D85E7C" w:rsidTr="002558D1">
        <w:tc>
          <w:tcPr>
            <w:tcW w:w="560" w:type="dxa"/>
            <w:shd w:val="clear" w:color="auto" w:fill="auto"/>
            <w:vAlign w:val="center"/>
          </w:tcPr>
          <w:p w:rsidR="000A01E1" w:rsidRPr="00D85E7C" w:rsidRDefault="00A925E4" w:rsidP="008E592B">
            <w:pPr>
              <w:shd w:val="clear" w:color="auto" w:fill="FFFFFF" w:themeFill="background1"/>
              <w:tabs>
                <w:tab w:val="left" w:pos="612"/>
              </w:tabs>
              <w:jc w:val="center"/>
              <w:rPr>
                <w:iCs/>
                <w:noProof w:val="0"/>
                <w:lang w:val="en-US" w:eastAsia="ru-RU"/>
              </w:rPr>
            </w:pPr>
            <w:r w:rsidRPr="00D85E7C">
              <w:rPr>
                <w:iCs/>
                <w:noProof w:val="0"/>
                <w:lang w:val="en-US" w:eastAsia="ru-RU"/>
              </w:rPr>
              <w:t>3</w:t>
            </w:r>
          </w:p>
        </w:tc>
        <w:tc>
          <w:tcPr>
            <w:tcW w:w="3391" w:type="dxa"/>
            <w:shd w:val="clear" w:color="auto" w:fill="auto"/>
            <w:vAlign w:val="center"/>
          </w:tcPr>
          <w:p w:rsidR="000A01E1" w:rsidRPr="00D85E7C" w:rsidRDefault="000A01E1" w:rsidP="002558D1">
            <w:pPr>
              <w:jc w:val="center"/>
              <w:rPr>
                <w:color w:val="000000"/>
              </w:rPr>
            </w:pPr>
            <w:r w:rsidRPr="00D85E7C">
              <w:rPr>
                <w:color w:val="000000"/>
              </w:rPr>
              <w:t>Specificaţii tehnice</w:t>
            </w:r>
          </w:p>
        </w:tc>
        <w:tc>
          <w:tcPr>
            <w:tcW w:w="3528" w:type="dxa"/>
            <w:shd w:val="clear" w:color="auto" w:fill="auto"/>
            <w:vAlign w:val="center"/>
          </w:tcPr>
          <w:p w:rsidR="000A01E1" w:rsidRPr="00D85E7C" w:rsidRDefault="000A01E1" w:rsidP="002558D1">
            <w:pPr>
              <w:jc w:val="center"/>
              <w:rPr>
                <w:color w:val="000000"/>
                <w:lang w:val="en-GB"/>
              </w:rPr>
            </w:pPr>
            <w:r w:rsidRPr="00D85E7C">
              <w:rPr>
                <w:color w:val="000000"/>
                <w:lang w:val="en-GB"/>
              </w:rPr>
              <w:t>Confirmat prin semnătura electronică a participantului (Anexa</w:t>
            </w:r>
            <w:r w:rsidR="00355701">
              <w:rPr>
                <w:color w:val="000000"/>
                <w:lang w:val="en-GB"/>
              </w:rPr>
              <w:t xml:space="preserve"> nr. 22 la documentația standard</w:t>
            </w:r>
            <w:r w:rsidRPr="00D85E7C">
              <w:rPr>
                <w:color w:val="000000"/>
                <w:lang w:val="en-GB"/>
              </w:rPr>
              <w:t>)</w:t>
            </w:r>
          </w:p>
        </w:tc>
        <w:tc>
          <w:tcPr>
            <w:tcW w:w="1985" w:type="dxa"/>
            <w:shd w:val="clear" w:color="auto" w:fill="auto"/>
            <w:vAlign w:val="center"/>
          </w:tcPr>
          <w:p w:rsidR="000A01E1" w:rsidRPr="00D85E7C" w:rsidRDefault="000A01E1" w:rsidP="002558D1">
            <w:pPr>
              <w:jc w:val="center"/>
              <w:rPr>
                <w:color w:val="000000"/>
              </w:rPr>
            </w:pPr>
            <w:r w:rsidRPr="00D85E7C">
              <w:rPr>
                <w:color w:val="000000"/>
              </w:rPr>
              <w:t>DA</w:t>
            </w:r>
          </w:p>
        </w:tc>
      </w:tr>
      <w:tr w:rsidR="000A01E1" w:rsidRPr="00D85E7C" w:rsidTr="002558D1">
        <w:tc>
          <w:tcPr>
            <w:tcW w:w="560" w:type="dxa"/>
            <w:shd w:val="clear" w:color="auto" w:fill="auto"/>
            <w:vAlign w:val="center"/>
          </w:tcPr>
          <w:p w:rsidR="000A01E1" w:rsidRPr="00D85E7C" w:rsidRDefault="00A925E4" w:rsidP="008E592B">
            <w:pPr>
              <w:shd w:val="clear" w:color="auto" w:fill="FFFFFF" w:themeFill="background1"/>
              <w:tabs>
                <w:tab w:val="left" w:pos="612"/>
              </w:tabs>
              <w:jc w:val="center"/>
              <w:rPr>
                <w:iCs/>
                <w:noProof w:val="0"/>
                <w:lang w:val="ro-MO" w:eastAsia="ru-RU"/>
              </w:rPr>
            </w:pPr>
            <w:r w:rsidRPr="00D85E7C">
              <w:rPr>
                <w:iCs/>
                <w:noProof w:val="0"/>
                <w:lang w:val="ro-MO" w:eastAsia="ru-RU"/>
              </w:rPr>
              <w:t>4</w:t>
            </w:r>
          </w:p>
        </w:tc>
        <w:tc>
          <w:tcPr>
            <w:tcW w:w="3391" w:type="dxa"/>
            <w:shd w:val="clear" w:color="auto" w:fill="auto"/>
            <w:vAlign w:val="center"/>
          </w:tcPr>
          <w:p w:rsidR="000A01E1" w:rsidRPr="00D85E7C" w:rsidRDefault="000A01E1" w:rsidP="002558D1">
            <w:pPr>
              <w:jc w:val="center"/>
              <w:rPr>
                <w:color w:val="000000"/>
              </w:rPr>
            </w:pPr>
            <w:r w:rsidRPr="00D85E7C">
              <w:rPr>
                <w:color w:val="000000"/>
              </w:rPr>
              <w:t>Specificația de preț</w:t>
            </w:r>
          </w:p>
        </w:tc>
        <w:tc>
          <w:tcPr>
            <w:tcW w:w="3528" w:type="dxa"/>
            <w:shd w:val="clear" w:color="auto" w:fill="auto"/>
            <w:vAlign w:val="center"/>
          </w:tcPr>
          <w:p w:rsidR="000A01E1" w:rsidRPr="00D85E7C" w:rsidRDefault="000A01E1" w:rsidP="002558D1">
            <w:pPr>
              <w:jc w:val="center"/>
              <w:rPr>
                <w:color w:val="000000"/>
                <w:lang w:val="en-GB"/>
              </w:rPr>
            </w:pPr>
            <w:r w:rsidRPr="00D85E7C">
              <w:rPr>
                <w:color w:val="000000"/>
                <w:lang w:val="en-GB"/>
              </w:rPr>
              <w:t>Confirmat prin semnătura electronică a participantului (Anexa</w:t>
            </w:r>
            <w:r w:rsidR="00355701">
              <w:rPr>
                <w:color w:val="000000"/>
                <w:lang w:val="en-GB"/>
              </w:rPr>
              <w:t xml:space="preserve"> nr. 23 la documentația standard</w:t>
            </w:r>
            <w:r w:rsidRPr="00D85E7C">
              <w:rPr>
                <w:color w:val="000000"/>
                <w:lang w:val="en-GB"/>
              </w:rPr>
              <w:t>)</w:t>
            </w:r>
          </w:p>
        </w:tc>
        <w:tc>
          <w:tcPr>
            <w:tcW w:w="1985" w:type="dxa"/>
            <w:shd w:val="clear" w:color="auto" w:fill="auto"/>
            <w:vAlign w:val="center"/>
          </w:tcPr>
          <w:p w:rsidR="000A01E1" w:rsidRPr="00D85E7C" w:rsidRDefault="000A01E1" w:rsidP="002558D1">
            <w:pPr>
              <w:jc w:val="center"/>
              <w:rPr>
                <w:color w:val="000000"/>
              </w:rPr>
            </w:pPr>
            <w:r w:rsidRPr="00D85E7C">
              <w:rPr>
                <w:color w:val="000000"/>
              </w:rPr>
              <w:t>DA</w:t>
            </w:r>
          </w:p>
        </w:tc>
      </w:tr>
      <w:tr w:rsidR="000A01E1" w:rsidRPr="00D85E7C" w:rsidTr="002558D1">
        <w:tc>
          <w:tcPr>
            <w:tcW w:w="560" w:type="dxa"/>
            <w:shd w:val="clear" w:color="auto" w:fill="auto"/>
            <w:vAlign w:val="center"/>
          </w:tcPr>
          <w:p w:rsidR="000A01E1" w:rsidRPr="00D85E7C" w:rsidRDefault="00A925E4" w:rsidP="008E592B">
            <w:pPr>
              <w:shd w:val="clear" w:color="auto" w:fill="FFFFFF" w:themeFill="background1"/>
              <w:tabs>
                <w:tab w:val="left" w:pos="612"/>
              </w:tabs>
              <w:jc w:val="center"/>
              <w:rPr>
                <w:iCs/>
                <w:noProof w:val="0"/>
                <w:lang w:val="ro-MO" w:eastAsia="ru-RU"/>
              </w:rPr>
            </w:pPr>
            <w:r w:rsidRPr="00D85E7C">
              <w:rPr>
                <w:iCs/>
                <w:noProof w:val="0"/>
                <w:lang w:val="ro-MO" w:eastAsia="ru-RU"/>
              </w:rPr>
              <w:t>5</w:t>
            </w:r>
          </w:p>
        </w:tc>
        <w:tc>
          <w:tcPr>
            <w:tcW w:w="3391" w:type="dxa"/>
            <w:shd w:val="clear" w:color="auto" w:fill="auto"/>
            <w:vAlign w:val="center"/>
          </w:tcPr>
          <w:p w:rsidR="000A01E1" w:rsidRPr="00D85E7C" w:rsidRDefault="000A01E1" w:rsidP="002558D1">
            <w:pPr>
              <w:jc w:val="center"/>
              <w:rPr>
                <w:color w:val="000000"/>
                <w:lang w:val="ro-MO"/>
              </w:rPr>
            </w:pPr>
            <w:r w:rsidRPr="00D85E7C">
              <w:rPr>
                <w:color w:val="000000"/>
                <w:lang w:val="ro-MO"/>
              </w:rPr>
              <w:t>DUAE</w:t>
            </w:r>
          </w:p>
        </w:tc>
        <w:tc>
          <w:tcPr>
            <w:tcW w:w="3528" w:type="dxa"/>
            <w:shd w:val="clear" w:color="auto" w:fill="auto"/>
            <w:vAlign w:val="center"/>
          </w:tcPr>
          <w:p w:rsidR="000A01E1" w:rsidRPr="00D85E7C" w:rsidRDefault="000A01E1" w:rsidP="002558D1">
            <w:pPr>
              <w:jc w:val="center"/>
              <w:rPr>
                <w:color w:val="000000"/>
                <w:lang w:val="en-GB"/>
              </w:rPr>
            </w:pPr>
            <w:r w:rsidRPr="00D85E7C">
              <w:rPr>
                <w:iCs/>
                <w:lang w:val="en-US"/>
              </w:rPr>
              <w:t>Confirmat cu semnătura electronică  a participantului</w:t>
            </w:r>
          </w:p>
        </w:tc>
        <w:tc>
          <w:tcPr>
            <w:tcW w:w="1985" w:type="dxa"/>
            <w:shd w:val="clear" w:color="auto" w:fill="auto"/>
            <w:vAlign w:val="center"/>
          </w:tcPr>
          <w:p w:rsidR="000A01E1" w:rsidRPr="00D85E7C" w:rsidRDefault="000A01E1" w:rsidP="002558D1">
            <w:pPr>
              <w:jc w:val="center"/>
              <w:rPr>
                <w:color w:val="000000"/>
                <w:lang w:val="en-GB"/>
              </w:rPr>
            </w:pPr>
            <w:r w:rsidRPr="00D85E7C">
              <w:rPr>
                <w:color w:val="000000"/>
                <w:lang w:val="en-GB"/>
              </w:rPr>
              <w:t>DA</w:t>
            </w:r>
          </w:p>
        </w:tc>
      </w:tr>
      <w:tr w:rsidR="000A01E1" w:rsidRPr="00D85E7C" w:rsidTr="002558D1">
        <w:tc>
          <w:tcPr>
            <w:tcW w:w="560" w:type="dxa"/>
            <w:shd w:val="clear" w:color="auto" w:fill="auto"/>
            <w:vAlign w:val="center"/>
          </w:tcPr>
          <w:p w:rsidR="000A01E1" w:rsidRPr="00D85E7C" w:rsidRDefault="00EB6A68" w:rsidP="008E592B">
            <w:pPr>
              <w:shd w:val="clear" w:color="auto" w:fill="FFFFFF" w:themeFill="background1"/>
              <w:tabs>
                <w:tab w:val="left" w:pos="612"/>
              </w:tabs>
              <w:jc w:val="center"/>
              <w:rPr>
                <w:iCs/>
                <w:noProof w:val="0"/>
                <w:lang w:val="ro-MO" w:eastAsia="ru-RU"/>
              </w:rPr>
            </w:pPr>
            <w:r>
              <w:rPr>
                <w:iCs/>
                <w:noProof w:val="0"/>
                <w:lang w:val="ro-MO" w:eastAsia="ru-RU"/>
              </w:rPr>
              <w:t>6</w:t>
            </w:r>
          </w:p>
        </w:tc>
        <w:tc>
          <w:tcPr>
            <w:tcW w:w="3391" w:type="dxa"/>
            <w:shd w:val="clear" w:color="auto" w:fill="auto"/>
            <w:vAlign w:val="center"/>
          </w:tcPr>
          <w:p w:rsidR="000A01E1" w:rsidRPr="00D85E7C" w:rsidRDefault="00EB6A68" w:rsidP="002558D1">
            <w:pPr>
              <w:jc w:val="center"/>
              <w:rPr>
                <w:color w:val="000000" w:themeColor="text1"/>
                <w:lang w:val="en-GB"/>
              </w:rPr>
            </w:pPr>
            <w:r w:rsidRPr="00D85E7C">
              <w:rPr>
                <w:bCs/>
                <w:lang w:val="en-US"/>
              </w:rPr>
              <w:t>Certificat ISO 9001:2015</w:t>
            </w:r>
          </w:p>
        </w:tc>
        <w:tc>
          <w:tcPr>
            <w:tcW w:w="3528" w:type="dxa"/>
            <w:shd w:val="clear" w:color="auto" w:fill="auto"/>
            <w:vAlign w:val="center"/>
          </w:tcPr>
          <w:p w:rsidR="000A01E1" w:rsidRPr="0069118E" w:rsidRDefault="00EB6A68" w:rsidP="002558D1">
            <w:pPr>
              <w:pStyle w:val="a7"/>
              <w:jc w:val="center"/>
              <w:rPr>
                <w:rFonts w:ascii="Times New Roman" w:hAnsi="Times New Roman" w:cs="Times New Roman"/>
                <w:sz w:val="24"/>
                <w:szCs w:val="24"/>
                <w:lang w:val="en-US"/>
              </w:rPr>
            </w:pPr>
            <w:proofErr w:type="spellStart"/>
            <w:r w:rsidRPr="0069118E">
              <w:rPr>
                <w:rFonts w:ascii="Times New Roman" w:hAnsi="Times New Roman" w:cs="Times New Roman"/>
                <w:color w:val="000000"/>
                <w:sz w:val="24"/>
                <w:szCs w:val="24"/>
                <w:lang w:val="en-GB"/>
              </w:rPr>
              <w:t>Confirmat</w:t>
            </w:r>
            <w:proofErr w:type="spellEnd"/>
            <w:r w:rsidRPr="0069118E">
              <w:rPr>
                <w:rFonts w:ascii="Times New Roman" w:hAnsi="Times New Roman" w:cs="Times New Roman"/>
                <w:color w:val="000000"/>
                <w:sz w:val="24"/>
                <w:szCs w:val="24"/>
                <w:lang w:val="en-GB"/>
              </w:rPr>
              <w:t xml:space="preserve"> </w:t>
            </w:r>
            <w:proofErr w:type="spellStart"/>
            <w:r w:rsidRPr="0069118E">
              <w:rPr>
                <w:rFonts w:ascii="Times New Roman" w:hAnsi="Times New Roman" w:cs="Times New Roman"/>
                <w:color w:val="000000"/>
                <w:sz w:val="24"/>
                <w:szCs w:val="24"/>
                <w:lang w:val="en-GB"/>
              </w:rPr>
              <w:t>prin</w:t>
            </w:r>
            <w:proofErr w:type="spellEnd"/>
            <w:r w:rsidRPr="0069118E">
              <w:rPr>
                <w:rFonts w:ascii="Times New Roman" w:hAnsi="Times New Roman" w:cs="Times New Roman"/>
                <w:color w:val="000000"/>
                <w:sz w:val="24"/>
                <w:szCs w:val="24"/>
                <w:lang w:val="en-GB"/>
              </w:rPr>
              <w:t xml:space="preserve"> </w:t>
            </w:r>
            <w:proofErr w:type="spellStart"/>
            <w:r w:rsidRPr="0069118E">
              <w:rPr>
                <w:rFonts w:ascii="Times New Roman" w:hAnsi="Times New Roman" w:cs="Times New Roman"/>
                <w:color w:val="000000"/>
                <w:sz w:val="24"/>
                <w:szCs w:val="24"/>
                <w:lang w:val="en-GB"/>
              </w:rPr>
              <w:t>semnătura</w:t>
            </w:r>
            <w:proofErr w:type="spellEnd"/>
            <w:r w:rsidRPr="0069118E">
              <w:rPr>
                <w:rFonts w:ascii="Times New Roman" w:hAnsi="Times New Roman" w:cs="Times New Roman"/>
                <w:color w:val="000000"/>
                <w:sz w:val="24"/>
                <w:szCs w:val="24"/>
                <w:lang w:val="en-GB"/>
              </w:rPr>
              <w:t xml:space="preserve"> </w:t>
            </w:r>
            <w:proofErr w:type="spellStart"/>
            <w:r w:rsidRPr="0069118E">
              <w:rPr>
                <w:rFonts w:ascii="Times New Roman" w:hAnsi="Times New Roman" w:cs="Times New Roman"/>
                <w:color w:val="000000"/>
                <w:sz w:val="24"/>
                <w:szCs w:val="24"/>
                <w:lang w:val="en-GB"/>
              </w:rPr>
              <w:t>electronică</w:t>
            </w:r>
            <w:proofErr w:type="spellEnd"/>
            <w:r w:rsidRPr="0069118E">
              <w:rPr>
                <w:rFonts w:ascii="Times New Roman" w:hAnsi="Times New Roman" w:cs="Times New Roman"/>
                <w:color w:val="000000"/>
                <w:sz w:val="24"/>
                <w:szCs w:val="24"/>
                <w:lang w:val="en-GB"/>
              </w:rPr>
              <w:t xml:space="preserve"> a </w:t>
            </w:r>
            <w:proofErr w:type="spellStart"/>
            <w:r w:rsidRPr="0069118E">
              <w:rPr>
                <w:rFonts w:ascii="Times New Roman" w:hAnsi="Times New Roman" w:cs="Times New Roman"/>
                <w:color w:val="000000"/>
                <w:sz w:val="24"/>
                <w:szCs w:val="24"/>
                <w:lang w:val="en-GB"/>
              </w:rPr>
              <w:t>participantului</w:t>
            </w:r>
            <w:proofErr w:type="spellEnd"/>
          </w:p>
        </w:tc>
        <w:tc>
          <w:tcPr>
            <w:tcW w:w="1985" w:type="dxa"/>
            <w:shd w:val="clear" w:color="auto" w:fill="auto"/>
            <w:vAlign w:val="center"/>
          </w:tcPr>
          <w:p w:rsidR="000A01E1" w:rsidRPr="00D85E7C" w:rsidRDefault="00EB6A68" w:rsidP="002558D1">
            <w:pPr>
              <w:jc w:val="center"/>
            </w:pPr>
            <w:r w:rsidRPr="00D85E7C">
              <w:rPr>
                <w:color w:val="000000"/>
                <w:lang w:val="en-GB"/>
              </w:rPr>
              <w:t>DA</w:t>
            </w:r>
          </w:p>
        </w:tc>
      </w:tr>
      <w:tr w:rsidR="000A01E1" w:rsidRPr="00D85E7C" w:rsidTr="002558D1">
        <w:tc>
          <w:tcPr>
            <w:tcW w:w="560" w:type="dxa"/>
            <w:shd w:val="clear" w:color="auto" w:fill="auto"/>
            <w:vAlign w:val="center"/>
          </w:tcPr>
          <w:p w:rsidR="000A01E1" w:rsidRPr="00D85E7C" w:rsidRDefault="00EB6A68" w:rsidP="002558D1">
            <w:pPr>
              <w:shd w:val="clear" w:color="auto" w:fill="FFFFFF" w:themeFill="background1"/>
              <w:tabs>
                <w:tab w:val="left" w:pos="612"/>
              </w:tabs>
              <w:jc w:val="center"/>
              <w:rPr>
                <w:iCs/>
                <w:noProof w:val="0"/>
                <w:lang w:val="ro-MO" w:eastAsia="ru-RU"/>
              </w:rPr>
            </w:pPr>
            <w:r>
              <w:rPr>
                <w:iCs/>
                <w:noProof w:val="0"/>
                <w:lang w:val="ro-MO" w:eastAsia="ru-RU"/>
              </w:rPr>
              <w:t>7</w:t>
            </w:r>
          </w:p>
        </w:tc>
        <w:tc>
          <w:tcPr>
            <w:tcW w:w="3391" w:type="dxa"/>
            <w:shd w:val="clear" w:color="auto" w:fill="auto"/>
            <w:vAlign w:val="center"/>
          </w:tcPr>
          <w:p w:rsidR="000A01E1" w:rsidRPr="00D85E7C" w:rsidRDefault="00EB6A68" w:rsidP="008E592B">
            <w:pPr>
              <w:jc w:val="center"/>
              <w:rPr>
                <w:color w:val="000000" w:themeColor="text1"/>
                <w:lang w:val="en-GB"/>
              </w:rPr>
            </w:pPr>
            <w:r w:rsidRPr="00D85E7C">
              <w:rPr>
                <w:bCs/>
                <w:lang w:val="en-US"/>
              </w:rPr>
              <w:t>Certificat ISO 14001:2015</w:t>
            </w:r>
          </w:p>
        </w:tc>
        <w:tc>
          <w:tcPr>
            <w:tcW w:w="3528" w:type="dxa"/>
            <w:shd w:val="clear" w:color="auto" w:fill="auto"/>
            <w:vAlign w:val="center"/>
          </w:tcPr>
          <w:p w:rsidR="000A01E1" w:rsidRPr="0069118E" w:rsidRDefault="00EB6A68" w:rsidP="008E592B">
            <w:pPr>
              <w:pStyle w:val="a7"/>
              <w:jc w:val="center"/>
              <w:rPr>
                <w:rFonts w:ascii="Times New Roman" w:hAnsi="Times New Roman" w:cs="Times New Roman"/>
                <w:sz w:val="24"/>
                <w:szCs w:val="24"/>
                <w:lang w:val="en-GB"/>
              </w:rPr>
            </w:pPr>
            <w:proofErr w:type="spellStart"/>
            <w:r w:rsidRPr="0069118E">
              <w:rPr>
                <w:rFonts w:ascii="Times New Roman" w:hAnsi="Times New Roman" w:cs="Times New Roman"/>
                <w:color w:val="000000"/>
                <w:sz w:val="24"/>
                <w:szCs w:val="24"/>
                <w:lang w:val="en-GB"/>
              </w:rPr>
              <w:t>Confirmat</w:t>
            </w:r>
            <w:proofErr w:type="spellEnd"/>
            <w:r w:rsidRPr="0069118E">
              <w:rPr>
                <w:rFonts w:ascii="Times New Roman" w:hAnsi="Times New Roman" w:cs="Times New Roman"/>
                <w:color w:val="000000"/>
                <w:sz w:val="24"/>
                <w:szCs w:val="24"/>
                <w:lang w:val="en-GB"/>
              </w:rPr>
              <w:t xml:space="preserve"> </w:t>
            </w:r>
            <w:proofErr w:type="spellStart"/>
            <w:r w:rsidRPr="0069118E">
              <w:rPr>
                <w:rFonts w:ascii="Times New Roman" w:hAnsi="Times New Roman" w:cs="Times New Roman"/>
                <w:color w:val="000000"/>
                <w:sz w:val="24"/>
                <w:szCs w:val="24"/>
                <w:lang w:val="en-GB"/>
              </w:rPr>
              <w:t>prin</w:t>
            </w:r>
            <w:proofErr w:type="spellEnd"/>
            <w:r w:rsidRPr="0069118E">
              <w:rPr>
                <w:rFonts w:ascii="Times New Roman" w:hAnsi="Times New Roman" w:cs="Times New Roman"/>
                <w:color w:val="000000"/>
                <w:sz w:val="24"/>
                <w:szCs w:val="24"/>
                <w:lang w:val="en-GB"/>
              </w:rPr>
              <w:t xml:space="preserve"> </w:t>
            </w:r>
            <w:proofErr w:type="spellStart"/>
            <w:r w:rsidRPr="0069118E">
              <w:rPr>
                <w:rFonts w:ascii="Times New Roman" w:hAnsi="Times New Roman" w:cs="Times New Roman"/>
                <w:color w:val="000000"/>
                <w:sz w:val="24"/>
                <w:szCs w:val="24"/>
                <w:lang w:val="en-GB"/>
              </w:rPr>
              <w:t>semnătura</w:t>
            </w:r>
            <w:proofErr w:type="spellEnd"/>
            <w:r w:rsidRPr="0069118E">
              <w:rPr>
                <w:rFonts w:ascii="Times New Roman" w:hAnsi="Times New Roman" w:cs="Times New Roman"/>
                <w:color w:val="000000"/>
                <w:sz w:val="24"/>
                <w:szCs w:val="24"/>
                <w:lang w:val="en-GB"/>
              </w:rPr>
              <w:t xml:space="preserve"> </w:t>
            </w:r>
            <w:proofErr w:type="spellStart"/>
            <w:r w:rsidRPr="0069118E">
              <w:rPr>
                <w:rFonts w:ascii="Times New Roman" w:hAnsi="Times New Roman" w:cs="Times New Roman"/>
                <w:color w:val="000000"/>
                <w:sz w:val="24"/>
                <w:szCs w:val="24"/>
                <w:lang w:val="en-GB"/>
              </w:rPr>
              <w:t>electronică</w:t>
            </w:r>
            <w:proofErr w:type="spellEnd"/>
            <w:r w:rsidRPr="0069118E">
              <w:rPr>
                <w:rFonts w:ascii="Times New Roman" w:hAnsi="Times New Roman" w:cs="Times New Roman"/>
                <w:color w:val="000000"/>
                <w:sz w:val="24"/>
                <w:szCs w:val="24"/>
                <w:lang w:val="en-GB"/>
              </w:rPr>
              <w:t xml:space="preserve"> a </w:t>
            </w:r>
            <w:proofErr w:type="spellStart"/>
            <w:r w:rsidRPr="0069118E">
              <w:rPr>
                <w:rFonts w:ascii="Times New Roman" w:hAnsi="Times New Roman" w:cs="Times New Roman"/>
                <w:color w:val="000000"/>
                <w:sz w:val="24"/>
                <w:szCs w:val="24"/>
                <w:lang w:val="en-GB"/>
              </w:rPr>
              <w:t>participantului</w:t>
            </w:r>
            <w:proofErr w:type="spellEnd"/>
          </w:p>
        </w:tc>
        <w:tc>
          <w:tcPr>
            <w:tcW w:w="1985" w:type="dxa"/>
            <w:shd w:val="clear" w:color="auto" w:fill="auto"/>
            <w:vAlign w:val="center"/>
          </w:tcPr>
          <w:p w:rsidR="000A01E1" w:rsidRPr="00D85E7C" w:rsidRDefault="00EB6A68" w:rsidP="008E592B">
            <w:pPr>
              <w:jc w:val="center"/>
              <w:rPr>
                <w:lang w:val="en-US"/>
              </w:rPr>
            </w:pPr>
            <w:r w:rsidRPr="00D85E7C">
              <w:rPr>
                <w:color w:val="000000"/>
              </w:rPr>
              <w:t>DA</w:t>
            </w:r>
          </w:p>
        </w:tc>
      </w:tr>
    </w:tbl>
    <w:p w:rsidR="000F011D" w:rsidRPr="00DD01BC" w:rsidRDefault="00DD01BC" w:rsidP="00DD01BC">
      <w:pPr>
        <w:rPr>
          <w:b/>
          <w:lang w:val="en-US"/>
        </w:rPr>
      </w:pPr>
      <w:r>
        <w:rPr>
          <w:b/>
          <w:noProof w:val="0"/>
          <w:lang w:val="it-IT" w:eastAsia="ru-RU"/>
        </w:rPr>
        <w:t xml:space="preserve">                                                                  </w:t>
      </w:r>
    </w:p>
    <w:p w:rsidR="000F011D" w:rsidRPr="00D85E7C" w:rsidRDefault="000F011D" w:rsidP="000F011D">
      <w:pPr>
        <w:jc w:val="center"/>
        <w:rPr>
          <w:b/>
          <w:lang w:val="en-US"/>
        </w:rPr>
      </w:pPr>
    </w:p>
    <w:p w:rsidR="00D44616" w:rsidRPr="00D85E7C" w:rsidRDefault="00D44616" w:rsidP="00D44616">
      <w:pPr>
        <w:numPr>
          <w:ilvl w:val="0"/>
          <w:numId w:val="2"/>
        </w:numPr>
        <w:shd w:val="clear" w:color="auto" w:fill="FFFFFF" w:themeFill="background1"/>
        <w:tabs>
          <w:tab w:val="right" w:pos="426"/>
        </w:tabs>
        <w:spacing w:before="120"/>
        <w:ind w:left="360"/>
        <w:jc w:val="both"/>
        <w:rPr>
          <w:b/>
          <w:noProof w:val="0"/>
          <w:lang w:val="it-IT" w:eastAsia="ru-RU"/>
        </w:rPr>
      </w:pPr>
      <w:r w:rsidRPr="00D85E7C">
        <w:rPr>
          <w:b/>
          <w:noProof w:val="0"/>
          <w:lang w:val="it-IT" w:eastAsia="ru-RU"/>
        </w:rPr>
        <w:lastRenderedPageBreak/>
        <w:t>Garanția pentru ofertă, după caz</w:t>
      </w:r>
      <w:r w:rsidR="00EF74AB" w:rsidRPr="00D85E7C">
        <w:rPr>
          <w:b/>
          <w:noProof w:val="0"/>
          <w:lang w:val="it-IT" w:eastAsia="ru-RU"/>
        </w:rPr>
        <w:t xml:space="preserve"> </w:t>
      </w:r>
      <w:r w:rsidR="00EF74AB" w:rsidRPr="00D85E7C">
        <w:rPr>
          <w:noProof w:val="0"/>
          <w:lang w:val="it-IT" w:eastAsia="ru-RU"/>
        </w:rPr>
        <w:t>DA</w:t>
      </w:r>
      <w:r w:rsidRPr="00D85E7C">
        <w:t xml:space="preserve">, </w:t>
      </w:r>
      <w:r w:rsidRPr="00D85E7C">
        <w:rPr>
          <w:b/>
          <w:noProof w:val="0"/>
          <w:lang w:val="it-IT" w:eastAsia="ru-RU"/>
        </w:rPr>
        <w:t>cuantumul</w:t>
      </w:r>
      <w:r w:rsidR="00EF74AB" w:rsidRPr="00D85E7C">
        <w:rPr>
          <w:b/>
          <w:noProof w:val="0"/>
          <w:lang w:val="it-IT" w:eastAsia="ru-RU"/>
        </w:rPr>
        <w:t xml:space="preserve"> </w:t>
      </w:r>
      <w:r w:rsidR="00EF74AB" w:rsidRPr="00D85E7C">
        <w:rPr>
          <w:noProof w:val="0"/>
          <w:lang w:val="it-IT" w:eastAsia="ru-RU"/>
        </w:rPr>
        <w:t>1% din valoarea ofertei fără TVA</w:t>
      </w:r>
      <w:r w:rsidR="00EF74AB" w:rsidRPr="00D85E7C">
        <w:rPr>
          <w:b/>
          <w:noProof w:val="0"/>
          <w:lang w:val="it-IT" w:eastAsia="ru-RU"/>
        </w:rPr>
        <w:t>;</w:t>
      </w:r>
    </w:p>
    <w:p w:rsidR="00D44616" w:rsidRPr="00D85E7C" w:rsidRDefault="00D44616" w:rsidP="00D44616">
      <w:pPr>
        <w:pStyle w:val="a"/>
        <w:numPr>
          <w:ilvl w:val="0"/>
          <w:numId w:val="2"/>
        </w:numPr>
        <w:ind w:left="426" w:hanging="426"/>
        <w:rPr>
          <w:lang w:val="it-IT" w:eastAsia="ru-RU"/>
        </w:rPr>
      </w:pPr>
      <w:r w:rsidRPr="00D85E7C">
        <w:rPr>
          <w:b/>
          <w:lang w:val="it-IT" w:eastAsia="ru-RU"/>
        </w:rPr>
        <w:t>Garanția de bună execuție a contractului, după caz</w:t>
      </w:r>
      <w:r w:rsidR="00EF74AB" w:rsidRPr="00D85E7C">
        <w:rPr>
          <w:b/>
          <w:lang w:val="it-IT" w:eastAsia="ru-RU"/>
        </w:rPr>
        <w:t xml:space="preserve"> </w:t>
      </w:r>
      <w:r w:rsidR="00EF74AB" w:rsidRPr="00D85E7C">
        <w:rPr>
          <w:lang w:val="it-IT" w:eastAsia="ru-RU"/>
        </w:rPr>
        <w:t>DA</w:t>
      </w:r>
      <w:r w:rsidRPr="00D85E7C">
        <w:rPr>
          <w:b/>
          <w:lang w:val="it-IT" w:eastAsia="ru-RU"/>
        </w:rPr>
        <w:t>, cuantumul</w:t>
      </w:r>
      <w:r w:rsidR="00EF74AB" w:rsidRPr="00D85E7C">
        <w:rPr>
          <w:b/>
          <w:lang w:val="it-IT" w:eastAsia="ru-RU"/>
        </w:rPr>
        <w:t xml:space="preserve"> </w:t>
      </w:r>
      <w:r w:rsidR="00EF74AB" w:rsidRPr="00D85E7C">
        <w:rPr>
          <w:lang w:val="it-IT" w:eastAsia="ru-RU"/>
        </w:rPr>
        <w:t>5 % din valoarea contractului de achiziți, cu TVA;</w:t>
      </w:r>
    </w:p>
    <w:p w:rsidR="00D44616" w:rsidRPr="00D85E7C" w:rsidRDefault="00D44616" w:rsidP="00D44616">
      <w:pPr>
        <w:numPr>
          <w:ilvl w:val="0"/>
          <w:numId w:val="2"/>
        </w:numPr>
        <w:shd w:val="clear" w:color="auto" w:fill="FFFFFF" w:themeFill="background1"/>
        <w:tabs>
          <w:tab w:val="right" w:pos="426"/>
        </w:tabs>
        <w:spacing w:before="120"/>
        <w:ind w:left="360"/>
        <w:rPr>
          <w:b/>
          <w:noProof w:val="0"/>
          <w:lang w:val="it-IT" w:eastAsia="ru-RU"/>
        </w:rPr>
      </w:pPr>
      <w:r w:rsidRPr="00D85E7C">
        <w:rPr>
          <w:b/>
          <w:noProof w:val="0"/>
          <w:lang w:val="it-IT" w:eastAsia="ru-RU"/>
        </w:rPr>
        <w:t>Motivul recurgerii la procedura accelerată (în cazul licitației deschise, restrânse și a procedurii negociate), după caz</w:t>
      </w:r>
      <w:r w:rsidR="00EF74AB" w:rsidRPr="00D85E7C">
        <w:rPr>
          <w:b/>
          <w:noProof w:val="0"/>
          <w:lang w:val="it-IT" w:eastAsia="ru-RU"/>
        </w:rPr>
        <w:t xml:space="preserve"> </w:t>
      </w:r>
      <w:r w:rsidR="00EF74AB" w:rsidRPr="00D85E7C">
        <w:rPr>
          <w:noProof w:val="0"/>
          <w:lang w:val="it-IT" w:eastAsia="ru-RU"/>
        </w:rPr>
        <w:t>NU;</w:t>
      </w:r>
    </w:p>
    <w:p w:rsidR="00D44616" w:rsidRPr="00D85E7C" w:rsidRDefault="00D44616" w:rsidP="00D44616">
      <w:pPr>
        <w:numPr>
          <w:ilvl w:val="0"/>
          <w:numId w:val="2"/>
        </w:numPr>
        <w:shd w:val="clear" w:color="auto" w:fill="FFFFFF" w:themeFill="background1"/>
        <w:tabs>
          <w:tab w:val="right" w:pos="426"/>
        </w:tabs>
        <w:spacing w:before="120"/>
        <w:ind w:left="360"/>
        <w:rPr>
          <w:b/>
          <w:noProof w:val="0"/>
          <w:lang w:val="it-IT" w:eastAsia="ru-RU"/>
        </w:rPr>
      </w:pPr>
      <w:r w:rsidRPr="00D85E7C">
        <w:rPr>
          <w:b/>
          <w:noProof w:val="0"/>
          <w:lang w:val="it-IT" w:eastAsia="ru-RU"/>
        </w:rPr>
        <w:t>Tehnici și instrumente specifice de atribuire (dacă este cazul specificați dacă se va utiliza acordul-cadru, sistemul dinamic de achiziție sau licitația electronică):</w:t>
      </w:r>
      <w:r w:rsidR="00EF74AB" w:rsidRPr="00D85E7C">
        <w:rPr>
          <w:b/>
          <w:noProof w:val="0"/>
          <w:lang w:val="it-IT" w:eastAsia="ru-RU"/>
        </w:rPr>
        <w:t xml:space="preserve"> </w:t>
      </w:r>
      <w:r w:rsidR="00EF74AB" w:rsidRPr="00D85E7C">
        <w:rPr>
          <w:noProof w:val="0"/>
          <w:lang w:val="it-IT" w:eastAsia="ru-RU"/>
        </w:rPr>
        <w:t>NU;</w:t>
      </w:r>
    </w:p>
    <w:p w:rsidR="00D44616" w:rsidRPr="00D85E7C" w:rsidRDefault="00D44616" w:rsidP="00D44616">
      <w:pPr>
        <w:numPr>
          <w:ilvl w:val="0"/>
          <w:numId w:val="2"/>
        </w:numPr>
        <w:tabs>
          <w:tab w:val="right" w:pos="426"/>
        </w:tabs>
        <w:spacing w:before="120"/>
        <w:ind w:left="0" w:firstLine="0"/>
        <w:rPr>
          <w:b/>
          <w:noProof w:val="0"/>
          <w:lang w:val="it-IT" w:eastAsia="ru-RU"/>
        </w:rPr>
      </w:pPr>
      <w:r w:rsidRPr="00D85E7C">
        <w:rPr>
          <w:b/>
          <w:noProof w:val="0"/>
          <w:lang w:val="it-IT" w:eastAsia="ru-RU"/>
        </w:rPr>
        <w:t>Condiții speciale de care depinde îndeplinirea contractului (</w:t>
      </w:r>
      <w:r w:rsidRPr="00D85E7C">
        <w:rPr>
          <w:noProof w:val="0"/>
          <w:lang w:val="it-IT" w:eastAsia="ru-RU"/>
        </w:rPr>
        <w:t>indicați după caz</w:t>
      </w:r>
      <w:r w:rsidRPr="00D85E7C">
        <w:rPr>
          <w:b/>
          <w:noProof w:val="0"/>
          <w:lang w:val="it-IT" w:eastAsia="ru-RU"/>
        </w:rPr>
        <w:t xml:space="preserve">): </w:t>
      </w:r>
      <w:r w:rsidR="00421309" w:rsidRPr="00D85E7C">
        <w:rPr>
          <w:noProof w:val="0"/>
          <w:lang w:val="it-IT" w:eastAsia="ru-RU"/>
        </w:rPr>
        <w:t>NU;</w:t>
      </w:r>
    </w:p>
    <w:p w:rsidR="00D44616" w:rsidRPr="00D85E7C" w:rsidRDefault="00D44616" w:rsidP="00D44616">
      <w:pPr>
        <w:numPr>
          <w:ilvl w:val="0"/>
          <w:numId w:val="2"/>
        </w:numPr>
        <w:tabs>
          <w:tab w:val="right" w:pos="426"/>
        </w:tabs>
        <w:spacing w:before="120"/>
        <w:ind w:left="0" w:firstLine="0"/>
        <w:rPr>
          <w:b/>
          <w:noProof w:val="0"/>
          <w:lang w:val="it-IT" w:eastAsia="ru-RU"/>
        </w:rPr>
      </w:pPr>
      <w:bookmarkStart w:id="2" w:name="_Hlk71621175"/>
      <w:r w:rsidRPr="00D85E7C">
        <w:rPr>
          <w:b/>
          <w:noProof w:val="0"/>
          <w:lang w:val="it-IT" w:eastAsia="ru-RU"/>
        </w:rPr>
        <w:t>Ofertele se prezintă în valuta</w:t>
      </w:r>
      <w:bookmarkEnd w:id="2"/>
      <w:r w:rsidR="00421309" w:rsidRPr="00D85E7C">
        <w:rPr>
          <w:b/>
          <w:noProof w:val="0"/>
          <w:lang w:val="it-IT" w:eastAsia="ru-RU"/>
        </w:rPr>
        <w:t xml:space="preserve">: </w:t>
      </w:r>
      <w:r w:rsidR="00421309" w:rsidRPr="00D85E7C">
        <w:rPr>
          <w:noProof w:val="0"/>
          <w:lang w:val="it-IT" w:eastAsia="ru-RU"/>
        </w:rPr>
        <w:t>Monedă națională;</w:t>
      </w:r>
    </w:p>
    <w:p w:rsidR="006018B4" w:rsidRPr="00D85E7C" w:rsidRDefault="00D44616" w:rsidP="00D44616">
      <w:pPr>
        <w:numPr>
          <w:ilvl w:val="0"/>
          <w:numId w:val="2"/>
        </w:numPr>
        <w:tabs>
          <w:tab w:val="right" w:pos="426"/>
        </w:tabs>
        <w:spacing w:before="120"/>
        <w:ind w:left="0" w:firstLine="0"/>
        <w:jc w:val="both"/>
        <w:rPr>
          <w:b/>
          <w:noProof w:val="0"/>
          <w:lang w:val="it-IT" w:eastAsia="ru-RU"/>
        </w:rPr>
      </w:pPr>
      <w:r w:rsidRPr="00D85E7C">
        <w:rPr>
          <w:b/>
          <w:noProof w:val="0"/>
          <w:lang w:val="it-IT" w:eastAsia="ru-RU"/>
        </w:rPr>
        <w:t xml:space="preserve">Criteriul de evaluare aplicat pentru atribuirea contractului: </w:t>
      </w:r>
      <w:r w:rsidR="006018B4" w:rsidRPr="00D85E7C">
        <w:rPr>
          <w:bCs/>
          <w:iCs/>
        </w:rPr>
        <w:t xml:space="preserve">cel mai </w:t>
      </w:r>
      <w:r w:rsidR="002D0332" w:rsidRPr="00D85E7C">
        <w:rPr>
          <w:bCs/>
          <w:iCs/>
        </w:rPr>
        <w:t>mic preț oferit</w:t>
      </w:r>
      <w:r w:rsidR="00702D8B" w:rsidRPr="00D85E7C">
        <w:rPr>
          <w:bCs/>
          <w:iCs/>
        </w:rPr>
        <w:t>, și corespunderea cerințelor solicitate</w:t>
      </w:r>
      <w:r w:rsidR="009A7873" w:rsidRPr="00D85E7C">
        <w:rPr>
          <w:bCs/>
          <w:iCs/>
        </w:rPr>
        <w:t xml:space="preserve"> (Pe lot)</w:t>
      </w:r>
      <w:r w:rsidR="006018B4" w:rsidRPr="00D85E7C">
        <w:rPr>
          <w:bCs/>
          <w:iCs/>
        </w:rPr>
        <w:t>;</w:t>
      </w:r>
    </w:p>
    <w:p w:rsidR="00D44616" w:rsidRPr="00D85E7C" w:rsidRDefault="00D44616" w:rsidP="00D44616">
      <w:pPr>
        <w:numPr>
          <w:ilvl w:val="0"/>
          <w:numId w:val="2"/>
        </w:numPr>
        <w:tabs>
          <w:tab w:val="right" w:pos="426"/>
        </w:tabs>
        <w:spacing w:before="120"/>
        <w:ind w:left="0" w:firstLine="0"/>
        <w:jc w:val="both"/>
        <w:rPr>
          <w:b/>
          <w:noProof w:val="0"/>
          <w:lang w:val="it-IT" w:eastAsia="ru-RU"/>
        </w:rPr>
      </w:pPr>
      <w:r w:rsidRPr="00D85E7C">
        <w:rPr>
          <w:b/>
          <w:noProof w:val="0"/>
          <w:lang w:val="it-IT" w:eastAsia="ru-RU"/>
        </w:rPr>
        <w:t xml:space="preserve">Factorii de evaluare a ofertei </w:t>
      </w:r>
      <w:r w:rsidR="00702D8B" w:rsidRPr="00D85E7C">
        <w:rPr>
          <w:b/>
          <w:noProof w:val="0"/>
          <w:lang w:val="it-IT" w:eastAsia="ru-RU"/>
        </w:rPr>
        <w:t>cel mai mic preț oferit, și corespunderea cerințelor solicitate</w:t>
      </w:r>
      <w:r w:rsidR="009A7873" w:rsidRPr="00D85E7C">
        <w:rPr>
          <w:b/>
          <w:noProof w:val="0"/>
          <w:lang w:val="it-IT" w:eastAsia="ru-RU"/>
        </w:rPr>
        <w:t xml:space="preserve"> (Pe Lot)</w:t>
      </w:r>
      <w:r w:rsidRPr="00D85E7C">
        <w:rPr>
          <w:b/>
          <w:noProof w:val="0"/>
          <w:lang w:val="it-IT" w:eastAsia="ru-RU"/>
        </w:rPr>
        <w:t>:</w:t>
      </w:r>
    </w:p>
    <w:p w:rsidR="005D53FE" w:rsidRPr="00D85E7C" w:rsidRDefault="005D53FE" w:rsidP="00702D8B">
      <w:pPr>
        <w:tabs>
          <w:tab w:val="right" w:pos="426"/>
        </w:tabs>
        <w:spacing w:before="120"/>
        <w:rPr>
          <w:b/>
          <w:noProof w:val="0"/>
          <w:lang w:val="it-IT" w:eastAsia="ru-RU"/>
        </w:rPr>
      </w:pPr>
    </w:p>
    <w:tbl>
      <w:tblPr>
        <w:tblStyle w:val="Grigliatabella2"/>
        <w:tblW w:w="0" w:type="auto"/>
        <w:tblLook w:val="04A0" w:firstRow="1" w:lastRow="0" w:firstColumn="1" w:lastColumn="0" w:noHBand="0" w:noVBand="1"/>
      </w:tblPr>
      <w:tblGrid>
        <w:gridCol w:w="577"/>
        <w:gridCol w:w="4351"/>
        <w:gridCol w:w="4643"/>
      </w:tblGrid>
      <w:tr w:rsidR="00D44616" w:rsidRPr="00D85E7C" w:rsidTr="005D53FE">
        <w:tc>
          <w:tcPr>
            <w:tcW w:w="577" w:type="dxa"/>
            <w:shd w:val="clear" w:color="auto" w:fill="auto"/>
          </w:tcPr>
          <w:p w:rsidR="00D44616" w:rsidRPr="00D85E7C" w:rsidRDefault="00D44616" w:rsidP="008E592B">
            <w:pPr>
              <w:shd w:val="clear" w:color="auto" w:fill="FFFFFF" w:themeFill="background1"/>
              <w:tabs>
                <w:tab w:val="left" w:pos="612"/>
              </w:tabs>
              <w:spacing w:before="120" w:after="120"/>
              <w:rPr>
                <w:b/>
                <w:iCs/>
                <w:noProof w:val="0"/>
                <w:lang w:val="ru-RU" w:eastAsia="ru-RU"/>
              </w:rPr>
            </w:pPr>
            <w:proofErr w:type="spellStart"/>
            <w:r w:rsidRPr="00D85E7C">
              <w:rPr>
                <w:b/>
                <w:iCs/>
                <w:noProof w:val="0"/>
                <w:lang w:val="ru-RU" w:eastAsia="ru-RU"/>
              </w:rPr>
              <w:t>Nr</w:t>
            </w:r>
            <w:proofErr w:type="spellEnd"/>
            <w:r w:rsidRPr="00D85E7C">
              <w:rPr>
                <w:b/>
                <w:iCs/>
                <w:noProof w:val="0"/>
                <w:lang w:val="ru-RU" w:eastAsia="ru-RU"/>
              </w:rPr>
              <w:t>. d/o</w:t>
            </w:r>
          </w:p>
        </w:tc>
        <w:tc>
          <w:tcPr>
            <w:tcW w:w="4351" w:type="dxa"/>
            <w:shd w:val="clear" w:color="auto" w:fill="auto"/>
          </w:tcPr>
          <w:p w:rsidR="00D44616" w:rsidRPr="00D85E7C" w:rsidRDefault="00D44616" w:rsidP="008E592B">
            <w:pPr>
              <w:shd w:val="clear" w:color="auto" w:fill="FFFFFF" w:themeFill="background1"/>
              <w:tabs>
                <w:tab w:val="left" w:pos="612"/>
              </w:tabs>
              <w:spacing w:before="120" w:after="120"/>
              <w:jc w:val="center"/>
              <w:rPr>
                <w:b/>
                <w:iCs/>
                <w:noProof w:val="0"/>
                <w:lang w:val="ru-RU" w:eastAsia="ru-RU"/>
              </w:rPr>
            </w:pPr>
            <w:proofErr w:type="spellStart"/>
            <w:r w:rsidRPr="00D85E7C">
              <w:rPr>
                <w:b/>
                <w:iCs/>
                <w:noProof w:val="0"/>
                <w:lang w:val="ru-RU" w:eastAsia="ru-RU"/>
              </w:rPr>
              <w:t>Denumirea</w:t>
            </w:r>
            <w:proofErr w:type="spellEnd"/>
            <w:r w:rsidRPr="00D85E7C">
              <w:rPr>
                <w:b/>
                <w:iCs/>
                <w:noProof w:val="0"/>
                <w:lang w:eastAsia="ru-RU"/>
              </w:rPr>
              <w:t xml:space="preserve"> </w:t>
            </w:r>
            <w:proofErr w:type="spellStart"/>
            <w:r w:rsidRPr="00D85E7C">
              <w:rPr>
                <w:b/>
                <w:iCs/>
                <w:noProof w:val="0"/>
                <w:lang w:val="ru-RU" w:eastAsia="ru-RU"/>
              </w:rPr>
              <w:t>factorului</w:t>
            </w:r>
            <w:proofErr w:type="spellEnd"/>
            <w:r w:rsidRPr="00D85E7C">
              <w:rPr>
                <w:b/>
                <w:iCs/>
                <w:noProof w:val="0"/>
                <w:lang w:eastAsia="ru-RU"/>
              </w:rPr>
              <w:t xml:space="preserve"> </w:t>
            </w:r>
            <w:proofErr w:type="spellStart"/>
            <w:r w:rsidRPr="00D85E7C">
              <w:rPr>
                <w:b/>
                <w:iCs/>
                <w:noProof w:val="0"/>
                <w:lang w:val="ru-RU" w:eastAsia="ru-RU"/>
              </w:rPr>
              <w:t>de</w:t>
            </w:r>
            <w:proofErr w:type="spellEnd"/>
            <w:r w:rsidRPr="00D85E7C">
              <w:rPr>
                <w:b/>
                <w:iCs/>
                <w:noProof w:val="0"/>
                <w:lang w:eastAsia="ru-RU"/>
              </w:rPr>
              <w:t xml:space="preserve"> </w:t>
            </w:r>
            <w:proofErr w:type="spellStart"/>
            <w:r w:rsidRPr="00D85E7C">
              <w:rPr>
                <w:b/>
                <w:iCs/>
                <w:noProof w:val="0"/>
                <w:lang w:val="ru-RU" w:eastAsia="ru-RU"/>
              </w:rPr>
              <w:t>evaluare</w:t>
            </w:r>
            <w:proofErr w:type="spellEnd"/>
          </w:p>
        </w:tc>
        <w:tc>
          <w:tcPr>
            <w:tcW w:w="4643" w:type="dxa"/>
            <w:shd w:val="clear" w:color="auto" w:fill="auto"/>
          </w:tcPr>
          <w:p w:rsidR="00D44616" w:rsidRPr="00D85E7C" w:rsidRDefault="00D44616" w:rsidP="008E592B">
            <w:pPr>
              <w:shd w:val="clear" w:color="auto" w:fill="FFFFFF" w:themeFill="background1"/>
              <w:tabs>
                <w:tab w:val="left" w:pos="612"/>
              </w:tabs>
              <w:spacing w:before="120" w:after="120"/>
              <w:jc w:val="center"/>
              <w:rPr>
                <w:b/>
                <w:iCs/>
                <w:noProof w:val="0"/>
                <w:lang w:val="ru-RU" w:eastAsia="ru-RU"/>
              </w:rPr>
            </w:pPr>
            <w:proofErr w:type="spellStart"/>
            <w:r w:rsidRPr="00D85E7C">
              <w:rPr>
                <w:b/>
                <w:iCs/>
                <w:noProof w:val="0"/>
                <w:lang w:val="ru-RU" w:eastAsia="ru-RU"/>
              </w:rPr>
              <w:t>Ponderea</w:t>
            </w:r>
            <w:proofErr w:type="spellEnd"/>
            <w:r w:rsidRPr="00D85E7C">
              <w:rPr>
                <w:b/>
                <w:iCs/>
                <w:noProof w:val="0"/>
                <w:lang w:val="ru-RU" w:eastAsia="ru-RU"/>
              </w:rPr>
              <w:t>%</w:t>
            </w:r>
          </w:p>
        </w:tc>
      </w:tr>
      <w:tr w:rsidR="00D44616" w:rsidRPr="00D85E7C" w:rsidTr="005D53FE">
        <w:tc>
          <w:tcPr>
            <w:tcW w:w="577" w:type="dxa"/>
            <w:shd w:val="clear" w:color="auto" w:fill="auto"/>
          </w:tcPr>
          <w:p w:rsidR="00D44616" w:rsidRPr="00D85E7C" w:rsidRDefault="006018B4" w:rsidP="006018B4">
            <w:pPr>
              <w:shd w:val="clear" w:color="auto" w:fill="FFFFFF" w:themeFill="background1"/>
              <w:tabs>
                <w:tab w:val="left" w:pos="612"/>
              </w:tabs>
              <w:spacing w:before="120" w:after="120"/>
              <w:jc w:val="center"/>
              <w:rPr>
                <w:iCs/>
                <w:noProof w:val="0"/>
                <w:lang w:val="ro-MO" w:eastAsia="ru-RU"/>
              </w:rPr>
            </w:pPr>
            <w:r w:rsidRPr="00D85E7C">
              <w:rPr>
                <w:iCs/>
                <w:noProof w:val="0"/>
                <w:lang w:val="ro-MO" w:eastAsia="ru-RU"/>
              </w:rPr>
              <w:t>1</w:t>
            </w:r>
          </w:p>
        </w:tc>
        <w:tc>
          <w:tcPr>
            <w:tcW w:w="4351" w:type="dxa"/>
            <w:shd w:val="clear" w:color="auto" w:fill="auto"/>
          </w:tcPr>
          <w:p w:rsidR="00D44616" w:rsidRPr="00D85E7C" w:rsidRDefault="00D44616" w:rsidP="006018B4">
            <w:pPr>
              <w:shd w:val="clear" w:color="auto" w:fill="FFFFFF" w:themeFill="background1"/>
              <w:tabs>
                <w:tab w:val="left" w:pos="612"/>
              </w:tabs>
              <w:spacing w:before="120" w:after="120"/>
              <w:jc w:val="center"/>
              <w:rPr>
                <w:iCs/>
                <w:noProof w:val="0"/>
                <w:lang w:val="ru-RU" w:eastAsia="ru-RU"/>
              </w:rPr>
            </w:pPr>
          </w:p>
        </w:tc>
        <w:tc>
          <w:tcPr>
            <w:tcW w:w="4643" w:type="dxa"/>
            <w:shd w:val="clear" w:color="auto" w:fill="auto"/>
          </w:tcPr>
          <w:p w:rsidR="005D53FE" w:rsidRPr="00D85E7C" w:rsidRDefault="005D53FE" w:rsidP="00A72862">
            <w:pPr>
              <w:shd w:val="clear" w:color="auto" w:fill="FFFFFF" w:themeFill="background1"/>
              <w:tabs>
                <w:tab w:val="left" w:pos="612"/>
              </w:tabs>
              <w:spacing w:before="120" w:after="120"/>
              <w:jc w:val="center"/>
              <w:rPr>
                <w:iCs/>
                <w:noProof w:val="0"/>
                <w:lang w:val="ro-MO" w:eastAsia="ru-RU"/>
              </w:rPr>
            </w:pPr>
          </w:p>
        </w:tc>
      </w:tr>
    </w:tbl>
    <w:p w:rsidR="00621F7F" w:rsidRPr="00D85E7C" w:rsidRDefault="00621F7F" w:rsidP="00EF2EBC">
      <w:pPr>
        <w:pStyle w:val="a8"/>
        <w:spacing w:after="0"/>
        <w:jc w:val="both"/>
        <w:rPr>
          <w:rFonts w:ascii="Times New Roman" w:hAnsi="Times New Roman"/>
          <w:sz w:val="24"/>
          <w:szCs w:val="24"/>
        </w:rPr>
      </w:pPr>
    </w:p>
    <w:p w:rsidR="00D44616" w:rsidRPr="00D85E7C" w:rsidRDefault="00D44616" w:rsidP="00D44616">
      <w:pPr>
        <w:numPr>
          <w:ilvl w:val="0"/>
          <w:numId w:val="2"/>
        </w:numPr>
        <w:shd w:val="clear" w:color="auto" w:fill="FFFFFF" w:themeFill="background1"/>
        <w:tabs>
          <w:tab w:val="right" w:pos="426"/>
        </w:tabs>
        <w:spacing w:before="120"/>
        <w:ind w:left="0" w:firstLine="0"/>
        <w:rPr>
          <w:b/>
          <w:noProof w:val="0"/>
          <w:lang w:val="it-IT" w:eastAsia="ru-RU"/>
        </w:rPr>
      </w:pPr>
      <w:r w:rsidRPr="00D85E7C">
        <w:rPr>
          <w:b/>
          <w:noProof w:val="0"/>
          <w:lang w:val="it-IT" w:eastAsia="ru-RU"/>
        </w:rPr>
        <w:t>Termenul limită de depunere/deschidere a ofertelor:</w:t>
      </w:r>
    </w:p>
    <w:p w:rsidR="00421309" w:rsidRPr="00D85E7C" w:rsidRDefault="00D44616" w:rsidP="00D44616">
      <w:pPr>
        <w:numPr>
          <w:ilvl w:val="0"/>
          <w:numId w:val="4"/>
        </w:numPr>
        <w:shd w:val="clear" w:color="auto" w:fill="FFFFFF" w:themeFill="background1"/>
        <w:tabs>
          <w:tab w:val="right" w:pos="426"/>
        </w:tabs>
        <w:spacing w:before="120"/>
        <w:rPr>
          <w:b/>
          <w:noProof w:val="0"/>
          <w:lang w:val="en-US" w:eastAsia="ru-RU"/>
        </w:rPr>
      </w:pPr>
      <w:r w:rsidRPr="00D85E7C">
        <w:rPr>
          <w:b/>
          <w:noProof w:val="0"/>
          <w:lang w:eastAsia="ru-RU"/>
        </w:rPr>
        <w:t xml:space="preserve">conform SIA RSAP </w:t>
      </w:r>
    </w:p>
    <w:p w:rsidR="00D44616" w:rsidRPr="00D85E7C" w:rsidRDefault="00D44616" w:rsidP="00D44616">
      <w:pPr>
        <w:numPr>
          <w:ilvl w:val="0"/>
          <w:numId w:val="4"/>
        </w:numPr>
        <w:shd w:val="clear" w:color="auto" w:fill="FFFFFF" w:themeFill="background1"/>
        <w:tabs>
          <w:tab w:val="right" w:pos="426"/>
        </w:tabs>
        <w:spacing w:before="120"/>
        <w:rPr>
          <w:b/>
          <w:noProof w:val="0"/>
          <w:lang w:val="ru-RU" w:eastAsia="ru-RU"/>
        </w:rPr>
      </w:pPr>
      <w:proofErr w:type="spellStart"/>
      <w:r w:rsidRPr="00D85E7C">
        <w:rPr>
          <w:b/>
          <w:noProof w:val="0"/>
          <w:lang w:val="ru-RU" w:eastAsia="ru-RU"/>
        </w:rPr>
        <w:t>pe</w:t>
      </w:r>
      <w:proofErr w:type="spellEnd"/>
      <w:r w:rsidRPr="00D85E7C">
        <w:rPr>
          <w:b/>
          <w:noProof w:val="0"/>
          <w:lang w:val="ru-RU" w:eastAsia="ru-RU"/>
        </w:rPr>
        <w:t xml:space="preserve">: </w:t>
      </w:r>
      <w:r w:rsidR="00421309" w:rsidRPr="00D85E7C">
        <w:rPr>
          <w:b/>
          <w:noProof w:val="0"/>
          <w:lang w:eastAsia="ru-RU"/>
        </w:rPr>
        <w:t>conform SIA RSAP</w:t>
      </w:r>
    </w:p>
    <w:p w:rsidR="00D44616" w:rsidRPr="00D85E7C" w:rsidRDefault="00D44616" w:rsidP="00D44616">
      <w:pPr>
        <w:numPr>
          <w:ilvl w:val="0"/>
          <w:numId w:val="2"/>
        </w:numPr>
        <w:shd w:val="clear" w:color="auto" w:fill="FFFFFF" w:themeFill="background1"/>
        <w:tabs>
          <w:tab w:val="right" w:pos="426"/>
        </w:tabs>
        <w:spacing w:before="120"/>
        <w:ind w:left="0" w:firstLine="0"/>
        <w:rPr>
          <w:b/>
          <w:noProof w:val="0"/>
          <w:lang w:val="it-IT" w:eastAsia="ru-RU"/>
        </w:rPr>
      </w:pPr>
      <w:r w:rsidRPr="00D85E7C">
        <w:rPr>
          <w:b/>
          <w:noProof w:val="0"/>
          <w:lang w:val="it-IT" w:eastAsia="ru-RU"/>
        </w:rPr>
        <w:t xml:space="preserve">Adresa la care trebuie transmise ofertele sau cererile de participare: </w:t>
      </w:r>
    </w:p>
    <w:p w:rsidR="00D44616" w:rsidRPr="00D85E7C" w:rsidRDefault="00D44616" w:rsidP="00D44616">
      <w:pPr>
        <w:shd w:val="clear" w:color="auto" w:fill="FFFFFF" w:themeFill="background1"/>
        <w:tabs>
          <w:tab w:val="right" w:pos="426"/>
        </w:tabs>
        <w:spacing w:before="120"/>
        <w:ind w:left="450"/>
        <w:jc w:val="both"/>
        <w:rPr>
          <w:b/>
          <w:noProof w:val="0"/>
          <w:lang w:val="it-IT" w:eastAsia="ru-RU"/>
        </w:rPr>
      </w:pPr>
      <w:r w:rsidRPr="00D85E7C">
        <w:rPr>
          <w:b/>
          <w:i/>
          <w:noProof w:val="0"/>
          <w:lang w:val="it-IT" w:eastAsia="ru-RU"/>
        </w:rPr>
        <w:t>Ofertele sau cererile de participare vor fi depuse electronic prin intermediul SIA RSAP</w:t>
      </w:r>
    </w:p>
    <w:p w:rsidR="00D44616" w:rsidRPr="00D85E7C" w:rsidRDefault="00D44616" w:rsidP="00D44616">
      <w:pPr>
        <w:numPr>
          <w:ilvl w:val="0"/>
          <w:numId w:val="2"/>
        </w:numPr>
        <w:tabs>
          <w:tab w:val="right" w:pos="426"/>
        </w:tabs>
        <w:spacing w:before="120"/>
        <w:ind w:left="0" w:firstLine="0"/>
        <w:rPr>
          <w:b/>
          <w:noProof w:val="0"/>
          <w:lang w:val="it-IT" w:eastAsia="ru-RU"/>
        </w:rPr>
      </w:pPr>
      <w:r w:rsidRPr="00D85E7C">
        <w:rPr>
          <w:b/>
          <w:noProof w:val="0"/>
          <w:lang w:val="it-IT" w:eastAsia="ru-RU"/>
        </w:rPr>
        <w:t>Termenul de valabilitate a ofertelor:</w:t>
      </w:r>
      <w:r w:rsidR="0074563B">
        <w:rPr>
          <w:b/>
          <w:noProof w:val="0"/>
          <w:lang w:val="it-IT" w:eastAsia="ru-RU"/>
        </w:rPr>
        <w:t xml:space="preserve"> </w:t>
      </w:r>
      <w:r w:rsidR="00F71E0B">
        <w:rPr>
          <w:noProof w:val="0"/>
          <w:lang w:val="it-IT" w:eastAsia="ru-RU"/>
        </w:rPr>
        <w:t>30</w:t>
      </w:r>
      <w:r w:rsidR="00421309" w:rsidRPr="00D85E7C">
        <w:rPr>
          <w:noProof w:val="0"/>
          <w:lang w:val="it-IT" w:eastAsia="ru-RU"/>
        </w:rPr>
        <w:t xml:space="preserve"> zile;</w:t>
      </w:r>
    </w:p>
    <w:p w:rsidR="00D44616" w:rsidRPr="00D85E7C" w:rsidRDefault="00D44616" w:rsidP="00D44616">
      <w:pPr>
        <w:numPr>
          <w:ilvl w:val="0"/>
          <w:numId w:val="2"/>
        </w:numPr>
        <w:tabs>
          <w:tab w:val="right" w:pos="426"/>
        </w:tabs>
        <w:spacing w:before="120"/>
        <w:ind w:left="0" w:firstLine="0"/>
        <w:rPr>
          <w:b/>
          <w:noProof w:val="0"/>
          <w:lang w:val="en-US" w:eastAsia="ru-RU"/>
        </w:rPr>
      </w:pPr>
      <w:proofErr w:type="spellStart"/>
      <w:r w:rsidRPr="00D85E7C">
        <w:rPr>
          <w:b/>
          <w:noProof w:val="0"/>
          <w:lang w:val="en-US" w:eastAsia="ru-RU"/>
        </w:rPr>
        <w:t>Locul</w:t>
      </w:r>
      <w:proofErr w:type="spellEnd"/>
      <w:r w:rsidRPr="00D85E7C">
        <w:rPr>
          <w:b/>
          <w:noProof w:val="0"/>
          <w:lang w:eastAsia="ru-RU"/>
        </w:rPr>
        <w:t xml:space="preserve"> </w:t>
      </w:r>
      <w:proofErr w:type="spellStart"/>
      <w:r w:rsidRPr="00D85E7C">
        <w:rPr>
          <w:b/>
          <w:noProof w:val="0"/>
          <w:lang w:val="en-US" w:eastAsia="ru-RU"/>
        </w:rPr>
        <w:t>deschiderii</w:t>
      </w:r>
      <w:proofErr w:type="spellEnd"/>
      <w:r w:rsidRPr="00D85E7C">
        <w:rPr>
          <w:b/>
          <w:noProof w:val="0"/>
          <w:lang w:eastAsia="ru-RU"/>
        </w:rPr>
        <w:t xml:space="preserve"> </w:t>
      </w:r>
      <w:proofErr w:type="spellStart"/>
      <w:r w:rsidRPr="00D85E7C">
        <w:rPr>
          <w:b/>
          <w:noProof w:val="0"/>
          <w:lang w:val="en-US" w:eastAsia="ru-RU"/>
        </w:rPr>
        <w:t>ofertelor</w:t>
      </w:r>
      <w:proofErr w:type="spellEnd"/>
      <w:r w:rsidRPr="00D85E7C">
        <w:rPr>
          <w:b/>
          <w:noProof w:val="0"/>
          <w:lang w:val="en-US" w:eastAsia="ru-RU"/>
        </w:rPr>
        <w:t xml:space="preserve">: </w:t>
      </w:r>
      <w:r w:rsidR="00421309" w:rsidRPr="00D85E7C">
        <w:rPr>
          <w:noProof w:val="0"/>
          <w:lang w:eastAsia="ru-RU"/>
        </w:rPr>
        <w:t>SIA RSAP;</w:t>
      </w:r>
    </w:p>
    <w:p w:rsidR="00D44616" w:rsidRPr="00D85E7C" w:rsidRDefault="00D44616" w:rsidP="00D44616">
      <w:pPr>
        <w:shd w:val="clear" w:color="auto" w:fill="FFFFFF" w:themeFill="background1"/>
        <w:tabs>
          <w:tab w:val="right" w:pos="426"/>
        </w:tabs>
        <w:contextualSpacing/>
        <w:rPr>
          <w:noProof w:val="0"/>
          <w:lang w:val="it-IT" w:eastAsia="ru-RU"/>
        </w:rPr>
      </w:pPr>
      <w:r w:rsidRPr="00D85E7C">
        <w:rPr>
          <w:noProof w:val="0"/>
          <w:lang w:val="it-IT" w:eastAsia="ru-RU"/>
        </w:rPr>
        <w:t xml:space="preserve">                                                                                              </w:t>
      </w:r>
    </w:p>
    <w:p w:rsidR="00D44616" w:rsidRPr="00D85E7C" w:rsidRDefault="00D44616" w:rsidP="00D44616">
      <w:pPr>
        <w:shd w:val="clear" w:color="auto" w:fill="FFFFFF" w:themeFill="background1"/>
        <w:tabs>
          <w:tab w:val="left" w:pos="360"/>
          <w:tab w:val="left" w:pos="1800"/>
          <w:tab w:val="left" w:pos="3240"/>
        </w:tabs>
        <w:spacing w:after="120"/>
        <w:ind w:left="360"/>
        <w:rPr>
          <w:b/>
          <w:i/>
          <w:noProof w:val="0"/>
          <w:lang w:val="it-IT" w:eastAsia="ru-RU"/>
        </w:rPr>
      </w:pPr>
      <w:r w:rsidRPr="00D85E7C">
        <w:rPr>
          <w:b/>
          <w:i/>
          <w:noProof w:val="0"/>
          <w:lang w:val="it-IT" w:eastAsia="ru-RU"/>
        </w:rPr>
        <w:t xml:space="preserve">Ofertele întârziate vor fi respinse. </w:t>
      </w:r>
    </w:p>
    <w:p w:rsidR="00D44616" w:rsidRPr="00D85E7C" w:rsidRDefault="00D44616" w:rsidP="00D44616">
      <w:pPr>
        <w:numPr>
          <w:ilvl w:val="0"/>
          <w:numId w:val="2"/>
        </w:numPr>
        <w:shd w:val="clear" w:color="auto" w:fill="FFFFFF" w:themeFill="background1"/>
        <w:tabs>
          <w:tab w:val="right" w:pos="426"/>
        </w:tabs>
        <w:spacing w:before="120"/>
        <w:ind w:left="450" w:hanging="450"/>
        <w:jc w:val="both"/>
        <w:rPr>
          <w:b/>
          <w:noProof w:val="0"/>
          <w:lang w:val="it-IT" w:eastAsia="ru-RU"/>
        </w:rPr>
      </w:pPr>
      <w:r w:rsidRPr="00D85E7C">
        <w:rPr>
          <w:b/>
          <w:noProof w:val="0"/>
          <w:lang w:val="it-IT" w:eastAsia="ru-RU"/>
        </w:rPr>
        <w:t xml:space="preserve">Persoanele autorizate să asiste la deschiderea ofertelor: </w:t>
      </w:r>
      <w:r w:rsidRPr="00D85E7C">
        <w:rPr>
          <w:b/>
          <w:noProof w:val="0"/>
          <w:lang w:val="it-IT" w:eastAsia="ru-RU"/>
        </w:rPr>
        <w:br/>
      </w:r>
      <w:r w:rsidRPr="00D85E7C">
        <w:rPr>
          <w:b/>
          <w:i/>
          <w:noProof w:val="0"/>
          <w:lang w:val="it-IT" w:eastAsia="ru-RU"/>
        </w:rPr>
        <w:t>Ofertanții sau reprezentanții acestora au dreptul să participe la deschiderea ofertelor, cu excepția cazului cînd ofertele au fost depuse prin SIA RSAP</w:t>
      </w:r>
      <w:r w:rsidRPr="00D85E7C">
        <w:rPr>
          <w:b/>
          <w:noProof w:val="0"/>
          <w:lang w:val="it-IT" w:eastAsia="ru-RU"/>
        </w:rPr>
        <w:t>.</w:t>
      </w:r>
    </w:p>
    <w:p w:rsidR="00D44616" w:rsidRPr="00D85E7C" w:rsidRDefault="00D44616" w:rsidP="00D44616">
      <w:pPr>
        <w:numPr>
          <w:ilvl w:val="0"/>
          <w:numId w:val="2"/>
        </w:numPr>
        <w:shd w:val="clear" w:color="auto" w:fill="FFFFFF" w:themeFill="background1"/>
        <w:tabs>
          <w:tab w:val="right" w:pos="426"/>
        </w:tabs>
        <w:spacing w:before="120"/>
        <w:ind w:left="450" w:hanging="450"/>
        <w:rPr>
          <w:noProof w:val="0"/>
          <w:lang w:val="it-IT" w:eastAsia="ru-RU"/>
        </w:rPr>
      </w:pPr>
      <w:r w:rsidRPr="00D85E7C">
        <w:rPr>
          <w:b/>
          <w:noProof w:val="0"/>
          <w:lang w:val="it-IT" w:eastAsia="ru-RU"/>
        </w:rPr>
        <w:t xml:space="preserve">Limba sau limbile în care trebuie redactate ofertele sau cererile de participare: </w:t>
      </w:r>
      <w:r w:rsidR="00421309" w:rsidRPr="00D85E7C">
        <w:rPr>
          <w:noProof w:val="0"/>
          <w:lang w:val="it-IT" w:eastAsia="ru-RU"/>
        </w:rPr>
        <w:t>De Stat;</w:t>
      </w:r>
    </w:p>
    <w:p w:rsidR="00D44616" w:rsidRPr="00D85E7C" w:rsidRDefault="00D44616" w:rsidP="00421309">
      <w:pPr>
        <w:numPr>
          <w:ilvl w:val="0"/>
          <w:numId w:val="2"/>
        </w:numPr>
        <w:shd w:val="clear" w:color="auto" w:fill="FFFFFF" w:themeFill="background1"/>
        <w:tabs>
          <w:tab w:val="right" w:pos="426"/>
        </w:tabs>
        <w:spacing w:before="120"/>
        <w:ind w:left="360"/>
        <w:rPr>
          <w:noProof w:val="0"/>
          <w:lang w:val="it-IT" w:eastAsia="ru-RU"/>
        </w:rPr>
      </w:pPr>
      <w:r w:rsidRPr="00D85E7C">
        <w:rPr>
          <w:b/>
          <w:noProof w:val="0"/>
          <w:lang w:val="it-IT" w:eastAsia="ru-RU"/>
        </w:rPr>
        <w:t xml:space="preserve">Respectivul contract se referă la un proiect și/sau program finanțat din fonduri ale Uniunii Europene: </w:t>
      </w:r>
      <w:r w:rsidR="00421309" w:rsidRPr="00D85E7C">
        <w:rPr>
          <w:noProof w:val="0"/>
          <w:lang w:val="it-IT" w:eastAsia="ru-RU"/>
        </w:rPr>
        <w:t>NU;</w:t>
      </w:r>
    </w:p>
    <w:p w:rsidR="00D44616" w:rsidRPr="00D85E7C" w:rsidRDefault="00D44616" w:rsidP="00D44616">
      <w:pPr>
        <w:numPr>
          <w:ilvl w:val="0"/>
          <w:numId w:val="2"/>
        </w:numPr>
        <w:shd w:val="clear" w:color="auto" w:fill="FFFFFF" w:themeFill="background1"/>
        <w:tabs>
          <w:tab w:val="right" w:pos="426"/>
        </w:tabs>
        <w:spacing w:before="120"/>
        <w:ind w:left="0" w:firstLine="0"/>
        <w:rPr>
          <w:b/>
          <w:noProof w:val="0"/>
          <w:lang w:val="it-IT" w:eastAsia="ru-RU"/>
        </w:rPr>
      </w:pPr>
      <w:r w:rsidRPr="00D85E7C">
        <w:rPr>
          <w:b/>
          <w:noProof w:val="0"/>
          <w:lang w:val="it-IT" w:eastAsia="ru-RU"/>
        </w:rPr>
        <w:t xml:space="preserve">Denumirea și adresa organismului competent de soluționare a contestațiilor: </w:t>
      </w:r>
    </w:p>
    <w:p w:rsidR="00D44616" w:rsidRPr="00D85E7C" w:rsidRDefault="00D44616" w:rsidP="00D44616">
      <w:pPr>
        <w:shd w:val="clear" w:color="auto" w:fill="FFFFFF" w:themeFill="background1"/>
        <w:tabs>
          <w:tab w:val="right" w:pos="426"/>
        </w:tabs>
        <w:ind w:left="450"/>
        <w:rPr>
          <w:b/>
          <w:i/>
          <w:noProof w:val="0"/>
          <w:lang w:val="it-IT" w:eastAsia="ru-RU"/>
        </w:rPr>
      </w:pPr>
      <w:r w:rsidRPr="00D85E7C">
        <w:rPr>
          <w:b/>
          <w:i/>
          <w:noProof w:val="0"/>
          <w:lang w:val="it-IT" w:eastAsia="ru-RU"/>
        </w:rPr>
        <w:t>Agenția Națională pentru Soluționarea Contestațiilor</w:t>
      </w:r>
    </w:p>
    <w:p w:rsidR="00D44616" w:rsidRPr="00D85E7C" w:rsidRDefault="00D44616" w:rsidP="00D44616">
      <w:pPr>
        <w:shd w:val="clear" w:color="auto" w:fill="FFFFFF" w:themeFill="background1"/>
        <w:tabs>
          <w:tab w:val="right" w:pos="426"/>
        </w:tabs>
        <w:ind w:left="450"/>
        <w:rPr>
          <w:b/>
          <w:i/>
          <w:noProof w:val="0"/>
          <w:lang w:val="it-IT" w:eastAsia="ru-RU"/>
        </w:rPr>
      </w:pPr>
      <w:r w:rsidRPr="00D85E7C">
        <w:rPr>
          <w:b/>
          <w:i/>
          <w:noProof w:val="0"/>
          <w:lang w:val="it-IT" w:eastAsia="ru-RU"/>
        </w:rPr>
        <w:t>Adresa: mun. Chișinău, bd. Ștefan cel Mare și Sfânt nr.124 (et.4), MD 2001;</w:t>
      </w:r>
    </w:p>
    <w:p w:rsidR="00D44616" w:rsidRPr="00D85E7C" w:rsidRDefault="00D44616" w:rsidP="00D44616">
      <w:pPr>
        <w:shd w:val="clear" w:color="auto" w:fill="FFFFFF" w:themeFill="background1"/>
        <w:tabs>
          <w:tab w:val="right" w:pos="426"/>
        </w:tabs>
        <w:ind w:left="450"/>
        <w:rPr>
          <w:b/>
          <w:i/>
          <w:noProof w:val="0"/>
          <w:lang w:val="en-US" w:eastAsia="ru-RU"/>
        </w:rPr>
      </w:pPr>
      <w:r w:rsidRPr="00D85E7C">
        <w:rPr>
          <w:b/>
          <w:i/>
          <w:noProof w:val="0"/>
          <w:lang w:val="en-US" w:eastAsia="ru-RU"/>
        </w:rPr>
        <w:t>Tel/Fax/email</w:t>
      </w:r>
      <w:proofErr w:type="gramStart"/>
      <w:r w:rsidRPr="00D85E7C">
        <w:rPr>
          <w:b/>
          <w:i/>
          <w:noProof w:val="0"/>
          <w:lang w:val="en-US" w:eastAsia="ru-RU"/>
        </w:rPr>
        <w:t>:022</w:t>
      </w:r>
      <w:proofErr w:type="gramEnd"/>
      <w:r w:rsidRPr="00D85E7C">
        <w:rPr>
          <w:b/>
          <w:i/>
          <w:noProof w:val="0"/>
          <w:lang w:val="en-US" w:eastAsia="ru-RU"/>
        </w:rPr>
        <w:t>-820 652, 022 820-651, contestatii@ansc.md</w:t>
      </w:r>
    </w:p>
    <w:p w:rsidR="00D44616" w:rsidRPr="00D85E7C" w:rsidRDefault="00D44616" w:rsidP="00D44616">
      <w:pPr>
        <w:numPr>
          <w:ilvl w:val="0"/>
          <w:numId w:val="2"/>
        </w:numPr>
        <w:shd w:val="clear" w:color="auto" w:fill="FFFFFF" w:themeFill="background1"/>
        <w:tabs>
          <w:tab w:val="right" w:pos="426"/>
        </w:tabs>
        <w:spacing w:before="120"/>
        <w:ind w:left="360"/>
        <w:rPr>
          <w:b/>
          <w:noProof w:val="0"/>
          <w:lang w:val="it-IT" w:eastAsia="ru-RU"/>
        </w:rPr>
      </w:pPr>
      <w:r w:rsidRPr="00D85E7C">
        <w:rPr>
          <w:b/>
          <w:noProof w:val="0"/>
          <w:lang w:val="it-IT" w:eastAsia="ru-RU"/>
        </w:rPr>
        <w:t>Data (datele) și referința (referințele) publicărilor anterioare în Jurnalul Oficial al Uniunii Europene privind contractul (contractele) la care se referă anunțul respectiv (dacă este cazul):</w:t>
      </w:r>
      <w:r w:rsidR="008E6EBD" w:rsidRPr="00D85E7C">
        <w:rPr>
          <w:b/>
          <w:noProof w:val="0"/>
          <w:lang w:val="it-IT" w:eastAsia="ru-RU"/>
        </w:rPr>
        <w:t xml:space="preserve"> </w:t>
      </w:r>
      <w:r w:rsidR="008E6EBD" w:rsidRPr="00D85E7C">
        <w:rPr>
          <w:noProof w:val="0"/>
          <w:lang w:val="it-IT" w:eastAsia="ru-RU"/>
        </w:rPr>
        <w:t>NU;</w:t>
      </w:r>
    </w:p>
    <w:p w:rsidR="00D44616" w:rsidRPr="00D85E7C" w:rsidRDefault="00D44616" w:rsidP="00D44616">
      <w:pPr>
        <w:numPr>
          <w:ilvl w:val="0"/>
          <w:numId w:val="2"/>
        </w:numPr>
        <w:shd w:val="clear" w:color="auto" w:fill="FFFFFF" w:themeFill="background1"/>
        <w:tabs>
          <w:tab w:val="right" w:pos="426"/>
        </w:tabs>
        <w:spacing w:before="120"/>
        <w:ind w:left="360"/>
        <w:jc w:val="both"/>
        <w:rPr>
          <w:b/>
          <w:noProof w:val="0"/>
          <w:lang w:val="it-IT" w:eastAsia="ru-RU"/>
        </w:rPr>
      </w:pPr>
      <w:r w:rsidRPr="00D85E7C">
        <w:rPr>
          <w:b/>
          <w:noProof w:val="0"/>
          <w:lang w:val="it-IT" w:eastAsia="ru-RU"/>
        </w:rPr>
        <w:t>În cazul achizițiilor periodice, calendarul estimat pentru publicarea anunțurilor viitoare</w:t>
      </w:r>
      <w:r w:rsidRPr="00D85E7C">
        <w:rPr>
          <w:b/>
          <w:noProof w:val="0"/>
          <w:shd w:val="clear" w:color="auto" w:fill="FFFFFF" w:themeFill="background1"/>
          <w:lang w:val="it-IT" w:eastAsia="ru-RU"/>
        </w:rPr>
        <w:t>:</w:t>
      </w:r>
      <w:r w:rsidR="008E6EBD" w:rsidRPr="00D85E7C">
        <w:rPr>
          <w:b/>
          <w:noProof w:val="0"/>
          <w:shd w:val="clear" w:color="auto" w:fill="FFFFFF" w:themeFill="background1"/>
          <w:lang w:val="it-IT" w:eastAsia="ru-RU"/>
        </w:rPr>
        <w:t xml:space="preserve"> </w:t>
      </w:r>
      <w:r w:rsidR="008E6EBD" w:rsidRPr="00D85E7C">
        <w:rPr>
          <w:noProof w:val="0"/>
          <w:shd w:val="clear" w:color="auto" w:fill="FFFFFF" w:themeFill="background1"/>
          <w:lang w:val="it-IT" w:eastAsia="ru-RU"/>
        </w:rPr>
        <w:t>NU;</w:t>
      </w:r>
    </w:p>
    <w:p w:rsidR="00D44616" w:rsidRPr="00D85E7C" w:rsidRDefault="00D44616" w:rsidP="00D44616">
      <w:pPr>
        <w:numPr>
          <w:ilvl w:val="0"/>
          <w:numId w:val="2"/>
        </w:numPr>
        <w:shd w:val="clear" w:color="auto" w:fill="FFFFFF" w:themeFill="background1"/>
        <w:tabs>
          <w:tab w:val="right" w:pos="426"/>
        </w:tabs>
        <w:spacing w:before="120"/>
        <w:ind w:left="0" w:firstLine="0"/>
        <w:jc w:val="both"/>
        <w:rPr>
          <w:b/>
          <w:noProof w:val="0"/>
          <w:lang w:val="it-IT" w:eastAsia="ru-RU"/>
        </w:rPr>
      </w:pPr>
      <w:r w:rsidRPr="00D85E7C">
        <w:rPr>
          <w:b/>
          <w:noProof w:val="0"/>
          <w:lang w:val="it-IT" w:eastAsia="ru-RU"/>
        </w:rPr>
        <w:lastRenderedPageBreak/>
        <w:t xml:space="preserve">Data publicării anunțului de intenție sau, după caz, precizarea că nu a fost publicat un astfel de </w:t>
      </w:r>
      <w:r w:rsidRPr="00D85E7C">
        <w:rPr>
          <w:b/>
          <w:noProof w:val="0"/>
          <w:shd w:val="clear" w:color="auto" w:fill="FFFFFF" w:themeFill="background1"/>
          <w:lang w:val="it-IT" w:eastAsia="ru-RU"/>
        </w:rPr>
        <w:t>anunţ:</w:t>
      </w:r>
      <w:r w:rsidR="008E6EBD" w:rsidRPr="00D85E7C">
        <w:rPr>
          <w:b/>
          <w:noProof w:val="0"/>
          <w:shd w:val="clear" w:color="auto" w:fill="FFFFFF" w:themeFill="background1"/>
          <w:lang w:val="it-IT" w:eastAsia="ru-RU"/>
        </w:rPr>
        <w:t xml:space="preserve"> </w:t>
      </w:r>
      <w:r w:rsidR="005C73E2">
        <w:rPr>
          <w:noProof w:val="0"/>
          <w:shd w:val="clear" w:color="auto" w:fill="FFFFFF" w:themeFill="background1"/>
          <w:lang w:val="it-IT" w:eastAsia="ru-RU"/>
        </w:rPr>
        <w:t>DA (Conform BAP)</w:t>
      </w:r>
      <w:r w:rsidR="008E6EBD" w:rsidRPr="00D85E7C">
        <w:rPr>
          <w:noProof w:val="0"/>
          <w:shd w:val="clear" w:color="auto" w:fill="FFFFFF" w:themeFill="background1"/>
          <w:lang w:val="it-IT" w:eastAsia="ru-RU"/>
        </w:rPr>
        <w:t>;</w:t>
      </w:r>
    </w:p>
    <w:p w:rsidR="00D44616" w:rsidRPr="00D85E7C" w:rsidRDefault="00D44616" w:rsidP="00D44616">
      <w:pPr>
        <w:numPr>
          <w:ilvl w:val="0"/>
          <w:numId w:val="2"/>
        </w:numPr>
        <w:shd w:val="clear" w:color="auto" w:fill="FFFFFF" w:themeFill="background1"/>
        <w:tabs>
          <w:tab w:val="right" w:pos="426"/>
        </w:tabs>
        <w:spacing w:before="120"/>
        <w:ind w:left="0" w:firstLine="0"/>
        <w:rPr>
          <w:b/>
          <w:noProof w:val="0"/>
          <w:lang w:val="it-IT" w:eastAsia="ru-RU"/>
        </w:rPr>
      </w:pPr>
      <w:r w:rsidRPr="00D85E7C">
        <w:rPr>
          <w:b/>
          <w:noProof w:val="0"/>
          <w:lang w:val="it-IT" w:eastAsia="ru-RU"/>
        </w:rPr>
        <w:t>Data transmiterii spre publicare a anunțului de participa</w:t>
      </w:r>
      <w:r w:rsidRPr="00D85E7C">
        <w:rPr>
          <w:b/>
          <w:noProof w:val="0"/>
          <w:shd w:val="clear" w:color="auto" w:fill="FFFFFF" w:themeFill="background1"/>
          <w:lang w:val="it-IT" w:eastAsia="ru-RU"/>
        </w:rPr>
        <w:t>re:</w:t>
      </w:r>
      <w:r w:rsidR="008E6EBD" w:rsidRPr="00D85E7C">
        <w:rPr>
          <w:b/>
          <w:noProof w:val="0"/>
          <w:shd w:val="clear" w:color="auto" w:fill="FFFFFF" w:themeFill="background1"/>
          <w:lang w:val="it-IT" w:eastAsia="ru-RU"/>
        </w:rPr>
        <w:t xml:space="preserve"> </w:t>
      </w:r>
      <w:r w:rsidR="00EF18F8">
        <w:rPr>
          <w:noProof w:val="0"/>
          <w:shd w:val="clear" w:color="auto" w:fill="FFFFFF" w:themeFill="background1"/>
          <w:lang w:val="it-IT" w:eastAsia="ru-RU"/>
        </w:rPr>
        <w:t>25</w:t>
      </w:r>
      <w:r w:rsidR="008E592B">
        <w:rPr>
          <w:noProof w:val="0"/>
          <w:shd w:val="clear" w:color="auto" w:fill="FFFFFF" w:themeFill="background1"/>
          <w:lang w:val="it-IT" w:eastAsia="ru-RU"/>
        </w:rPr>
        <w:t>.11.2025</w:t>
      </w:r>
      <w:r w:rsidR="008E6EBD" w:rsidRPr="00D85E7C">
        <w:rPr>
          <w:noProof w:val="0"/>
          <w:shd w:val="clear" w:color="auto" w:fill="FFFFFF" w:themeFill="background1"/>
          <w:lang w:val="it-IT" w:eastAsia="ru-RU"/>
        </w:rPr>
        <w:t>;</w:t>
      </w:r>
    </w:p>
    <w:p w:rsidR="00D44616" w:rsidRPr="00D85E7C" w:rsidRDefault="00D44616" w:rsidP="00D44616">
      <w:pPr>
        <w:numPr>
          <w:ilvl w:val="0"/>
          <w:numId w:val="2"/>
        </w:numPr>
        <w:shd w:val="clear" w:color="auto" w:fill="FFFFFF" w:themeFill="background1"/>
        <w:tabs>
          <w:tab w:val="right" w:pos="426"/>
        </w:tabs>
        <w:spacing w:before="120"/>
        <w:ind w:left="0" w:firstLine="0"/>
        <w:rPr>
          <w:b/>
          <w:noProof w:val="0"/>
          <w:lang w:val="it-IT" w:eastAsia="ru-RU"/>
        </w:rPr>
      </w:pPr>
      <w:r w:rsidRPr="00D85E7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44616" w:rsidRPr="00D85E7C" w:rsidTr="008E592B">
        <w:tc>
          <w:tcPr>
            <w:tcW w:w="5305" w:type="dxa"/>
            <w:shd w:val="clear" w:color="auto" w:fill="FFFFFF" w:themeFill="background1"/>
          </w:tcPr>
          <w:p w:rsidR="00D44616" w:rsidRPr="00D85E7C" w:rsidRDefault="00D44616" w:rsidP="008E592B">
            <w:pPr>
              <w:shd w:val="clear" w:color="auto" w:fill="FFFFFF" w:themeFill="background1"/>
              <w:tabs>
                <w:tab w:val="right" w:pos="426"/>
              </w:tabs>
              <w:rPr>
                <w:b/>
                <w:noProof w:val="0"/>
                <w:lang w:val="ru-RU" w:eastAsia="ru-RU"/>
              </w:rPr>
            </w:pPr>
            <w:proofErr w:type="spellStart"/>
            <w:r w:rsidRPr="00D85E7C">
              <w:rPr>
                <w:b/>
                <w:noProof w:val="0"/>
                <w:lang w:val="ru-RU" w:eastAsia="ru-RU"/>
              </w:rPr>
              <w:t>Denumirea</w:t>
            </w:r>
            <w:proofErr w:type="spellEnd"/>
            <w:r w:rsidRPr="00D85E7C">
              <w:rPr>
                <w:b/>
                <w:noProof w:val="0"/>
                <w:lang w:eastAsia="ru-RU"/>
              </w:rPr>
              <w:t xml:space="preserve"> </w:t>
            </w:r>
            <w:proofErr w:type="spellStart"/>
            <w:r w:rsidRPr="00D85E7C">
              <w:rPr>
                <w:b/>
                <w:noProof w:val="0"/>
                <w:lang w:val="ru-RU" w:eastAsia="ru-RU"/>
              </w:rPr>
              <w:t>instrumentului</w:t>
            </w:r>
            <w:proofErr w:type="spellEnd"/>
            <w:r w:rsidRPr="00D85E7C">
              <w:rPr>
                <w:b/>
                <w:noProof w:val="0"/>
                <w:lang w:eastAsia="ru-RU"/>
              </w:rPr>
              <w:t xml:space="preserve"> </w:t>
            </w:r>
            <w:proofErr w:type="spellStart"/>
            <w:r w:rsidRPr="00D85E7C">
              <w:rPr>
                <w:b/>
                <w:noProof w:val="0"/>
                <w:lang w:val="ru-RU" w:eastAsia="ru-RU"/>
              </w:rPr>
              <w:t>electronic</w:t>
            </w:r>
            <w:proofErr w:type="spellEnd"/>
          </w:p>
        </w:tc>
        <w:tc>
          <w:tcPr>
            <w:tcW w:w="3785" w:type="dxa"/>
            <w:shd w:val="clear" w:color="auto" w:fill="FFFFFF" w:themeFill="background1"/>
          </w:tcPr>
          <w:p w:rsidR="00D44616" w:rsidRPr="00D85E7C" w:rsidRDefault="00D44616" w:rsidP="008E592B">
            <w:pPr>
              <w:shd w:val="clear" w:color="auto" w:fill="FFFFFF" w:themeFill="background1"/>
              <w:tabs>
                <w:tab w:val="right" w:pos="426"/>
              </w:tabs>
              <w:rPr>
                <w:b/>
                <w:noProof w:val="0"/>
                <w:lang w:val="it-IT" w:eastAsia="ru-RU"/>
              </w:rPr>
            </w:pPr>
            <w:r w:rsidRPr="00D85E7C">
              <w:rPr>
                <w:b/>
                <w:noProof w:val="0"/>
                <w:lang w:val="it-IT" w:eastAsia="ru-RU"/>
              </w:rPr>
              <w:t>Se va utiliza/accepta sau nu</w:t>
            </w:r>
          </w:p>
        </w:tc>
      </w:tr>
      <w:tr w:rsidR="008E6EBD" w:rsidRPr="00D85E7C" w:rsidTr="008E592B">
        <w:tc>
          <w:tcPr>
            <w:tcW w:w="5305" w:type="dxa"/>
            <w:shd w:val="clear" w:color="auto" w:fill="FFFFFF" w:themeFill="background1"/>
          </w:tcPr>
          <w:p w:rsidR="008E6EBD" w:rsidRPr="00D85E7C" w:rsidRDefault="008E6EBD" w:rsidP="008E592B">
            <w:pPr>
              <w:shd w:val="clear" w:color="auto" w:fill="FFFFFF" w:themeFill="background1"/>
              <w:tabs>
                <w:tab w:val="right" w:pos="426"/>
              </w:tabs>
              <w:rPr>
                <w:noProof w:val="0"/>
                <w:lang w:val="en-US" w:eastAsia="ru-RU"/>
              </w:rPr>
            </w:pPr>
            <w:proofErr w:type="spellStart"/>
            <w:r w:rsidRPr="00D85E7C">
              <w:rPr>
                <w:noProof w:val="0"/>
                <w:lang w:val="en-US" w:eastAsia="ru-RU"/>
              </w:rPr>
              <w:t>Depunerea</w:t>
            </w:r>
            <w:proofErr w:type="spellEnd"/>
            <w:r w:rsidRPr="00D85E7C">
              <w:rPr>
                <w:noProof w:val="0"/>
                <w:lang w:val="en-US" w:eastAsia="ru-RU"/>
              </w:rPr>
              <w:t xml:space="preserve"> </w:t>
            </w:r>
            <w:proofErr w:type="spellStart"/>
            <w:r w:rsidRPr="00D85E7C">
              <w:rPr>
                <w:noProof w:val="0"/>
                <w:lang w:val="en-US" w:eastAsia="ru-RU"/>
              </w:rPr>
              <w:t>electronică</w:t>
            </w:r>
            <w:proofErr w:type="spellEnd"/>
            <w:r w:rsidRPr="00D85E7C">
              <w:rPr>
                <w:noProof w:val="0"/>
                <w:lang w:val="en-US" w:eastAsia="ru-RU"/>
              </w:rPr>
              <w:t xml:space="preserve"> a </w:t>
            </w:r>
            <w:proofErr w:type="spellStart"/>
            <w:r w:rsidRPr="00D85E7C">
              <w:rPr>
                <w:noProof w:val="0"/>
                <w:lang w:val="en-US" w:eastAsia="ru-RU"/>
              </w:rPr>
              <w:t>ofertelor</w:t>
            </w:r>
            <w:proofErr w:type="spellEnd"/>
            <w:r w:rsidRPr="00D85E7C">
              <w:rPr>
                <w:noProof w:val="0"/>
                <w:lang w:val="en-US" w:eastAsia="ru-RU"/>
              </w:rPr>
              <w:t xml:space="preserve"> </w:t>
            </w:r>
            <w:proofErr w:type="spellStart"/>
            <w:r w:rsidRPr="00D85E7C">
              <w:rPr>
                <w:noProof w:val="0"/>
                <w:lang w:val="en-US" w:eastAsia="ru-RU"/>
              </w:rPr>
              <w:t>sau</w:t>
            </w:r>
            <w:proofErr w:type="spellEnd"/>
            <w:r w:rsidRPr="00D85E7C">
              <w:rPr>
                <w:noProof w:val="0"/>
                <w:lang w:val="en-US" w:eastAsia="ru-RU"/>
              </w:rPr>
              <w:t xml:space="preserve"> a </w:t>
            </w:r>
            <w:proofErr w:type="spellStart"/>
            <w:r w:rsidRPr="00D85E7C">
              <w:rPr>
                <w:noProof w:val="0"/>
                <w:lang w:val="en-US" w:eastAsia="ru-RU"/>
              </w:rPr>
              <w:t>cererilor</w:t>
            </w:r>
            <w:proofErr w:type="spellEnd"/>
            <w:r w:rsidRPr="00D85E7C">
              <w:rPr>
                <w:noProof w:val="0"/>
                <w:lang w:val="en-US" w:eastAsia="ru-RU"/>
              </w:rPr>
              <w:t xml:space="preserve"> de </w:t>
            </w:r>
            <w:proofErr w:type="spellStart"/>
            <w:r w:rsidRPr="00D85E7C">
              <w:rPr>
                <w:noProof w:val="0"/>
                <w:lang w:val="en-US" w:eastAsia="ru-RU"/>
              </w:rPr>
              <w:t>participare</w:t>
            </w:r>
            <w:proofErr w:type="spellEnd"/>
          </w:p>
        </w:tc>
        <w:tc>
          <w:tcPr>
            <w:tcW w:w="3785" w:type="dxa"/>
            <w:shd w:val="clear" w:color="auto" w:fill="FFFFFF" w:themeFill="background1"/>
          </w:tcPr>
          <w:p w:rsidR="008E6EBD" w:rsidRPr="00D85E7C" w:rsidRDefault="008E6EBD" w:rsidP="008E592B">
            <w:pPr>
              <w:tabs>
                <w:tab w:val="right" w:pos="426"/>
              </w:tabs>
              <w:rPr>
                <w:lang w:val="en-US"/>
              </w:rPr>
            </w:pPr>
            <w:r w:rsidRPr="00D85E7C">
              <w:rPr>
                <w:lang w:val="en-US"/>
              </w:rPr>
              <w:t>Da</w:t>
            </w:r>
          </w:p>
        </w:tc>
      </w:tr>
      <w:tr w:rsidR="008E6EBD" w:rsidRPr="00D85E7C" w:rsidTr="008E592B">
        <w:tc>
          <w:tcPr>
            <w:tcW w:w="5305" w:type="dxa"/>
            <w:shd w:val="clear" w:color="auto" w:fill="FFFFFF" w:themeFill="background1"/>
          </w:tcPr>
          <w:p w:rsidR="008E6EBD" w:rsidRPr="00D85E7C" w:rsidRDefault="008E6EBD" w:rsidP="008E592B">
            <w:pPr>
              <w:shd w:val="clear" w:color="auto" w:fill="FFFFFF" w:themeFill="background1"/>
              <w:tabs>
                <w:tab w:val="right" w:pos="426"/>
              </w:tabs>
              <w:rPr>
                <w:noProof w:val="0"/>
                <w:lang w:val="ru-RU" w:eastAsia="ru-RU"/>
              </w:rPr>
            </w:pPr>
            <w:proofErr w:type="spellStart"/>
            <w:r w:rsidRPr="00D85E7C">
              <w:rPr>
                <w:noProof w:val="0"/>
                <w:lang w:val="ru-RU" w:eastAsia="ru-RU"/>
              </w:rPr>
              <w:t>Sistemul</w:t>
            </w:r>
            <w:proofErr w:type="spellEnd"/>
            <w:r w:rsidRPr="00D85E7C">
              <w:rPr>
                <w:noProof w:val="0"/>
                <w:lang w:eastAsia="ru-RU"/>
              </w:rPr>
              <w:t xml:space="preserve"> </w:t>
            </w:r>
            <w:proofErr w:type="spellStart"/>
            <w:r w:rsidRPr="00D85E7C">
              <w:rPr>
                <w:noProof w:val="0"/>
                <w:lang w:val="ru-RU" w:eastAsia="ru-RU"/>
              </w:rPr>
              <w:t>de</w:t>
            </w:r>
            <w:proofErr w:type="spellEnd"/>
            <w:r w:rsidRPr="00D85E7C">
              <w:rPr>
                <w:noProof w:val="0"/>
                <w:lang w:eastAsia="ru-RU"/>
              </w:rPr>
              <w:t xml:space="preserve"> </w:t>
            </w:r>
            <w:proofErr w:type="spellStart"/>
            <w:r w:rsidRPr="00D85E7C">
              <w:rPr>
                <w:noProof w:val="0"/>
                <w:lang w:val="ru-RU" w:eastAsia="ru-RU"/>
              </w:rPr>
              <w:t>comenzi</w:t>
            </w:r>
            <w:proofErr w:type="spellEnd"/>
            <w:r w:rsidRPr="00D85E7C">
              <w:rPr>
                <w:noProof w:val="0"/>
                <w:lang w:eastAsia="ru-RU"/>
              </w:rPr>
              <w:t xml:space="preserve"> </w:t>
            </w:r>
            <w:proofErr w:type="spellStart"/>
            <w:r w:rsidRPr="00D85E7C">
              <w:rPr>
                <w:noProof w:val="0"/>
                <w:lang w:val="ru-RU" w:eastAsia="ru-RU"/>
              </w:rPr>
              <w:t>electronice</w:t>
            </w:r>
            <w:proofErr w:type="spellEnd"/>
          </w:p>
        </w:tc>
        <w:tc>
          <w:tcPr>
            <w:tcW w:w="3785" w:type="dxa"/>
            <w:shd w:val="clear" w:color="auto" w:fill="FFFFFF" w:themeFill="background1"/>
          </w:tcPr>
          <w:p w:rsidR="008E6EBD" w:rsidRPr="00D85E7C" w:rsidRDefault="008E6EBD" w:rsidP="008E592B">
            <w:pPr>
              <w:tabs>
                <w:tab w:val="right" w:pos="426"/>
              </w:tabs>
              <w:rPr>
                <w:lang w:val="ro-MO"/>
              </w:rPr>
            </w:pPr>
            <w:r w:rsidRPr="00D85E7C">
              <w:rPr>
                <w:lang w:val="ro-MO"/>
              </w:rPr>
              <w:t>Da</w:t>
            </w:r>
          </w:p>
        </w:tc>
      </w:tr>
      <w:tr w:rsidR="008E6EBD" w:rsidRPr="00D85E7C" w:rsidTr="008E592B">
        <w:tc>
          <w:tcPr>
            <w:tcW w:w="5305" w:type="dxa"/>
            <w:shd w:val="clear" w:color="auto" w:fill="FFFFFF" w:themeFill="background1"/>
          </w:tcPr>
          <w:p w:rsidR="008E6EBD" w:rsidRPr="00D85E7C" w:rsidRDefault="008E6EBD" w:rsidP="008E592B">
            <w:pPr>
              <w:shd w:val="clear" w:color="auto" w:fill="FFFFFF" w:themeFill="background1"/>
              <w:tabs>
                <w:tab w:val="right" w:pos="426"/>
              </w:tabs>
              <w:rPr>
                <w:noProof w:val="0"/>
                <w:lang w:val="ru-RU" w:eastAsia="ru-RU"/>
              </w:rPr>
            </w:pPr>
            <w:proofErr w:type="spellStart"/>
            <w:r w:rsidRPr="00D85E7C">
              <w:rPr>
                <w:noProof w:val="0"/>
                <w:lang w:val="ru-RU" w:eastAsia="ru-RU"/>
              </w:rPr>
              <w:t>Facturarea</w:t>
            </w:r>
            <w:proofErr w:type="spellEnd"/>
            <w:r w:rsidRPr="00D85E7C">
              <w:rPr>
                <w:noProof w:val="0"/>
                <w:lang w:eastAsia="ru-RU"/>
              </w:rPr>
              <w:t xml:space="preserve"> </w:t>
            </w:r>
            <w:proofErr w:type="spellStart"/>
            <w:r w:rsidRPr="00D85E7C">
              <w:rPr>
                <w:noProof w:val="0"/>
                <w:lang w:val="ru-RU" w:eastAsia="ru-RU"/>
              </w:rPr>
              <w:t>electronică</w:t>
            </w:r>
            <w:proofErr w:type="spellEnd"/>
          </w:p>
        </w:tc>
        <w:tc>
          <w:tcPr>
            <w:tcW w:w="3785" w:type="dxa"/>
            <w:shd w:val="clear" w:color="auto" w:fill="FFFFFF" w:themeFill="background1"/>
          </w:tcPr>
          <w:p w:rsidR="008E6EBD" w:rsidRPr="00D85E7C" w:rsidRDefault="008E6EBD" w:rsidP="008E592B">
            <w:pPr>
              <w:tabs>
                <w:tab w:val="right" w:pos="426"/>
              </w:tabs>
              <w:rPr>
                <w:lang w:val="ro-MO"/>
              </w:rPr>
            </w:pPr>
            <w:r w:rsidRPr="00D85E7C">
              <w:rPr>
                <w:lang w:val="ro-MO"/>
              </w:rPr>
              <w:t>Da</w:t>
            </w:r>
          </w:p>
        </w:tc>
      </w:tr>
      <w:tr w:rsidR="008E6EBD" w:rsidRPr="00D85E7C" w:rsidTr="008E592B">
        <w:trPr>
          <w:trHeight w:val="77"/>
        </w:trPr>
        <w:tc>
          <w:tcPr>
            <w:tcW w:w="5305" w:type="dxa"/>
            <w:shd w:val="clear" w:color="auto" w:fill="FFFFFF" w:themeFill="background1"/>
          </w:tcPr>
          <w:p w:rsidR="008E6EBD" w:rsidRPr="00D85E7C" w:rsidRDefault="008E6EBD" w:rsidP="008E592B">
            <w:pPr>
              <w:shd w:val="clear" w:color="auto" w:fill="FFFFFF" w:themeFill="background1"/>
              <w:tabs>
                <w:tab w:val="right" w:pos="426"/>
              </w:tabs>
              <w:rPr>
                <w:noProof w:val="0"/>
                <w:lang w:val="ru-RU" w:eastAsia="ru-RU"/>
              </w:rPr>
            </w:pPr>
            <w:proofErr w:type="spellStart"/>
            <w:r w:rsidRPr="00D85E7C">
              <w:rPr>
                <w:noProof w:val="0"/>
                <w:lang w:val="ru-RU" w:eastAsia="ru-RU"/>
              </w:rPr>
              <w:t>Plățile</w:t>
            </w:r>
            <w:proofErr w:type="spellEnd"/>
            <w:r w:rsidRPr="00D85E7C">
              <w:rPr>
                <w:noProof w:val="0"/>
                <w:lang w:eastAsia="ru-RU"/>
              </w:rPr>
              <w:t xml:space="preserve"> </w:t>
            </w:r>
            <w:proofErr w:type="spellStart"/>
            <w:r w:rsidRPr="00D85E7C">
              <w:rPr>
                <w:noProof w:val="0"/>
                <w:lang w:val="ru-RU" w:eastAsia="ru-RU"/>
              </w:rPr>
              <w:t>electronice</w:t>
            </w:r>
            <w:proofErr w:type="spellEnd"/>
          </w:p>
        </w:tc>
        <w:tc>
          <w:tcPr>
            <w:tcW w:w="3785" w:type="dxa"/>
            <w:shd w:val="clear" w:color="auto" w:fill="FFFFFF" w:themeFill="background1"/>
          </w:tcPr>
          <w:p w:rsidR="008E6EBD" w:rsidRPr="00D85E7C" w:rsidRDefault="008E6EBD" w:rsidP="008E592B">
            <w:pPr>
              <w:tabs>
                <w:tab w:val="right" w:pos="426"/>
              </w:tabs>
              <w:rPr>
                <w:lang w:val="ro-MO"/>
              </w:rPr>
            </w:pPr>
            <w:r w:rsidRPr="00D85E7C">
              <w:rPr>
                <w:lang w:val="ro-MO"/>
              </w:rPr>
              <w:t>Da</w:t>
            </w:r>
          </w:p>
        </w:tc>
      </w:tr>
    </w:tbl>
    <w:p w:rsidR="00D44616" w:rsidRPr="00D85E7C" w:rsidRDefault="00D44616" w:rsidP="00D44616">
      <w:pPr>
        <w:numPr>
          <w:ilvl w:val="0"/>
          <w:numId w:val="2"/>
        </w:numPr>
        <w:shd w:val="clear" w:color="auto" w:fill="FFFFFF" w:themeFill="background1"/>
        <w:tabs>
          <w:tab w:val="right" w:pos="426"/>
        </w:tabs>
        <w:spacing w:before="120"/>
        <w:ind w:left="360"/>
        <w:rPr>
          <w:b/>
          <w:noProof w:val="0"/>
          <w:lang w:eastAsia="ru-RU"/>
        </w:rPr>
      </w:pPr>
      <w:r w:rsidRPr="00D85E7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85E7C">
        <w:rPr>
          <w:b/>
          <w:noProof w:val="0"/>
          <w:shd w:val="clear" w:color="auto" w:fill="FFFFFF" w:themeFill="background1"/>
          <w:lang w:eastAsia="ru-RU"/>
        </w:rPr>
        <w:t>______________________________________________________________________</w:t>
      </w:r>
    </w:p>
    <w:p w:rsidR="00D44616" w:rsidRPr="00D85E7C" w:rsidRDefault="00D44616" w:rsidP="00D44616">
      <w:pPr>
        <w:shd w:val="clear" w:color="auto" w:fill="FFFFFF" w:themeFill="background1"/>
        <w:tabs>
          <w:tab w:val="right" w:pos="426"/>
        </w:tabs>
        <w:ind w:left="3960"/>
        <w:contextualSpacing/>
        <w:jc w:val="center"/>
        <w:rPr>
          <w:noProof w:val="0"/>
          <w:lang w:val="it-IT" w:eastAsia="ru-RU"/>
        </w:rPr>
      </w:pPr>
      <w:r w:rsidRPr="00D85E7C">
        <w:rPr>
          <w:noProof w:val="0"/>
          <w:lang w:val="it-IT" w:eastAsia="ru-RU"/>
        </w:rPr>
        <w:t>(se specifică da sau nu)</w:t>
      </w:r>
    </w:p>
    <w:p w:rsidR="00D44616" w:rsidRPr="00D85E7C" w:rsidRDefault="00D44616" w:rsidP="00D44616">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D85E7C">
        <w:rPr>
          <w:b/>
          <w:noProof w:val="0"/>
          <w:lang w:val="ru-RU" w:eastAsia="ru-RU"/>
        </w:rPr>
        <w:t>Alte</w:t>
      </w:r>
      <w:proofErr w:type="spellEnd"/>
      <w:r w:rsidRPr="00D85E7C">
        <w:rPr>
          <w:b/>
          <w:noProof w:val="0"/>
          <w:lang w:eastAsia="ru-RU"/>
        </w:rPr>
        <w:t xml:space="preserve"> </w:t>
      </w:r>
      <w:proofErr w:type="spellStart"/>
      <w:r w:rsidRPr="00D85E7C">
        <w:rPr>
          <w:b/>
          <w:noProof w:val="0"/>
          <w:lang w:val="ru-RU" w:eastAsia="ru-RU"/>
        </w:rPr>
        <w:t>informații</w:t>
      </w:r>
      <w:proofErr w:type="spellEnd"/>
      <w:r w:rsidRPr="00D85E7C">
        <w:rPr>
          <w:b/>
          <w:noProof w:val="0"/>
          <w:lang w:eastAsia="ru-RU"/>
        </w:rPr>
        <w:t xml:space="preserve"> </w:t>
      </w:r>
      <w:proofErr w:type="spellStart"/>
      <w:r w:rsidRPr="00D85E7C">
        <w:rPr>
          <w:b/>
          <w:noProof w:val="0"/>
          <w:lang w:val="ru-RU" w:eastAsia="ru-RU"/>
        </w:rPr>
        <w:t>relevante</w:t>
      </w:r>
      <w:proofErr w:type="spellEnd"/>
      <w:r w:rsidRPr="00D85E7C">
        <w:rPr>
          <w:b/>
          <w:noProof w:val="0"/>
          <w:lang w:val="ru-RU" w:eastAsia="ru-RU"/>
        </w:rPr>
        <w:t xml:space="preserve">: </w:t>
      </w:r>
      <w:r w:rsidRPr="00D85E7C">
        <w:rPr>
          <w:b/>
          <w:noProof w:val="0"/>
          <w:shd w:val="clear" w:color="auto" w:fill="FFFFFF" w:themeFill="background1"/>
          <w:lang w:val="ru-RU" w:eastAsia="ru-RU"/>
        </w:rPr>
        <w:t>_______________________________________________</w:t>
      </w:r>
    </w:p>
    <w:p w:rsidR="00D44616" w:rsidRPr="00D85E7C" w:rsidRDefault="00D44616" w:rsidP="00D44616">
      <w:pPr>
        <w:shd w:val="clear" w:color="auto" w:fill="FFFFFF" w:themeFill="background1"/>
        <w:spacing w:before="120" w:after="120"/>
        <w:rPr>
          <w:b/>
          <w:noProof w:val="0"/>
          <w:lang w:val="ru-RU" w:eastAsia="ru-RU"/>
        </w:rPr>
      </w:pPr>
    </w:p>
    <w:p w:rsidR="00166BC8" w:rsidRPr="008E6EBD" w:rsidRDefault="00D44616" w:rsidP="008E6EBD">
      <w:pPr>
        <w:shd w:val="clear" w:color="auto" w:fill="FFFFFF" w:themeFill="background1"/>
        <w:tabs>
          <w:tab w:val="left" w:pos="284"/>
          <w:tab w:val="left" w:pos="426"/>
          <w:tab w:val="decimal" w:pos="8364"/>
        </w:tabs>
        <w:spacing w:line="276" w:lineRule="auto"/>
        <w:ind w:left="-284" w:right="-144" w:firstLine="284"/>
        <w:rPr>
          <w:b/>
          <w:bCs/>
          <w:color w:val="000000"/>
        </w:rPr>
      </w:pPr>
      <w:r w:rsidRPr="00D85E7C">
        <w:rPr>
          <w:b/>
          <w:noProof w:val="0"/>
          <w:lang w:val="it-IT" w:eastAsia="ru-RU"/>
        </w:rPr>
        <w:t xml:space="preserve">Conducătorul grupului de lucru:  </w:t>
      </w:r>
      <w:r w:rsidR="00294713">
        <w:rPr>
          <w:b/>
          <w:noProof w:val="0"/>
          <w:shd w:val="clear" w:color="auto" w:fill="FFFFFF" w:themeFill="background1"/>
          <w:lang w:val="it-IT" w:eastAsia="ru-RU"/>
        </w:rPr>
        <w:t>S.Robu</w:t>
      </w:r>
      <w:r w:rsidRPr="00D66812">
        <w:rPr>
          <w:b/>
          <w:noProof w:val="0"/>
          <w:shd w:val="clear" w:color="auto" w:fill="FFFFFF" w:themeFill="background1"/>
          <w:lang w:val="it-IT" w:eastAsia="ru-RU"/>
        </w:rPr>
        <w:t xml:space="preserve">  </w:t>
      </w:r>
    </w:p>
    <w:sectPr w:rsidR="00166BC8" w:rsidRPr="008E6EBD" w:rsidSect="00166B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TimesNewRomanPS-BoldMT">
    <w:altName w:val="Times New Roman"/>
    <w:panose1 w:val="00000000000000000000"/>
    <w:charset w:val="00"/>
    <w:family w:val="roman"/>
    <w:notTrueType/>
    <w:pitch w:val="default"/>
  </w:font>
  <w:font w:name="DejaVuLGCSans-Oblique">
    <w:altName w:val="Times New Roman"/>
    <w:charset w:val="EE"/>
    <w:family w:val="auto"/>
    <w:pitch w:val="default"/>
  </w:font>
  <w:font w:name="DejaVuLGCSans-Bold">
    <w:altName w:val="Times New Roman"/>
    <w:charset w:val="EE"/>
    <w:family w:val="auto"/>
    <w:pitch w:val="default"/>
  </w:font>
  <w:font w:name="DejaVuLGCSans">
    <w:altName w:val="Times New Roman"/>
    <w:charset w:val="EE"/>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55F0A"/>
    <w:multiLevelType w:val="hybridMultilevel"/>
    <w:tmpl w:val="93ACA3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5C643B"/>
    <w:multiLevelType w:val="hybridMultilevel"/>
    <w:tmpl w:val="3C62CED0"/>
    <w:lvl w:ilvl="0" w:tplc="B39AA65A">
      <w:start w:val="2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954B33"/>
    <w:multiLevelType w:val="singleLevel"/>
    <w:tmpl w:val="04190017"/>
    <w:lvl w:ilvl="0">
      <w:start w:val="1"/>
      <w:numFmt w:val="lowerLetter"/>
      <w:lvlText w:val="%1)"/>
      <w:lvlJc w:val="left"/>
      <w:pPr>
        <w:ind w:left="720" w:hanging="360"/>
      </w:pPr>
      <w:rPr>
        <w:rFonts w:cs="Times New Roman" w:hint="default"/>
      </w:r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1243D0"/>
    <w:multiLevelType w:val="hybridMultilevel"/>
    <w:tmpl w:val="AAAC3B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1274099"/>
    <w:multiLevelType w:val="hybridMultilevel"/>
    <w:tmpl w:val="2868729C"/>
    <w:lvl w:ilvl="0" w:tplc="162E67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F0A6DB2"/>
    <w:multiLevelType w:val="hybridMultilevel"/>
    <w:tmpl w:val="0DFA90AE"/>
    <w:lvl w:ilvl="0" w:tplc="2D34779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4"/>
  </w:num>
  <w:num w:numId="3">
    <w:abstractNumId w:val="3"/>
  </w:num>
  <w:num w:numId="4">
    <w:abstractNumId w:val="6"/>
  </w:num>
  <w:num w:numId="5">
    <w:abstractNumId w:val="5"/>
  </w:num>
  <w:num w:numId="6">
    <w:abstractNumId w:val="2"/>
  </w:num>
  <w:num w:numId="7">
    <w:abstractNumId w:val="7"/>
  </w:num>
  <w:num w:numId="8">
    <w:abstractNumId w:val="8"/>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616"/>
    <w:rsid w:val="000A01E1"/>
    <w:rsid w:val="000A2C4F"/>
    <w:rsid w:val="000C1530"/>
    <w:rsid w:val="000C3F76"/>
    <w:rsid w:val="000D1682"/>
    <w:rsid w:val="000F011D"/>
    <w:rsid w:val="0010746A"/>
    <w:rsid w:val="00111122"/>
    <w:rsid w:val="00166BC8"/>
    <w:rsid w:val="0017174E"/>
    <w:rsid w:val="00195DA1"/>
    <w:rsid w:val="001A5BC7"/>
    <w:rsid w:val="001D5F94"/>
    <w:rsid w:val="00221463"/>
    <w:rsid w:val="00226A54"/>
    <w:rsid w:val="00253FA8"/>
    <w:rsid w:val="002558D1"/>
    <w:rsid w:val="002931F3"/>
    <w:rsid w:val="00294713"/>
    <w:rsid w:val="002D0332"/>
    <w:rsid w:val="002E75BC"/>
    <w:rsid w:val="003036BE"/>
    <w:rsid w:val="0030696F"/>
    <w:rsid w:val="00313585"/>
    <w:rsid w:val="00355701"/>
    <w:rsid w:val="00360217"/>
    <w:rsid w:val="003760F2"/>
    <w:rsid w:val="003A1600"/>
    <w:rsid w:val="003A1790"/>
    <w:rsid w:val="00404C80"/>
    <w:rsid w:val="00421309"/>
    <w:rsid w:val="0045118E"/>
    <w:rsid w:val="004E7539"/>
    <w:rsid w:val="004F2F24"/>
    <w:rsid w:val="00501303"/>
    <w:rsid w:val="00521286"/>
    <w:rsid w:val="00550FC3"/>
    <w:rsid w:val="005C73E2"/>
    <w:rsid w:val="005D53FE"/>
    <w:rsid w:val="005F2BDB"/>
    <w:rsid w:val="006018B4"/>
    <w:rsid w:val="006128E0"/>
    <w:rsid w:val="00612923"/>
    <w:rsid w:val="00621F7F"/>
    <w:rsid w:val="0069118E"/>
    <w:rsid w:val="006A3C31"/>
    <w:rsid w:val="006D6406"/>
    <w:rsid w:val="00702A01"/>
    <w:rsid w:val="00702D8B"/>
    <w:rsid w:val="00714F5E"/>
    <w:rsid w:val="0073769B"/>
    <w:rsid w:val="0074563B"/>
    <w:rsid w:val="007D2BF3"/>
    <w:rsid w:val="007E638E"/>
    <w:rsid w:val="00815D52"/>
    <w:rsid w:val="008E592B"/>
    <w:rsid w:val="008E6EBD"/>
    <w:rsid w:val="00947B97"/>
    <w:rsid w:val="00996945"/>
    <w:rsid w:val="009A7873"/>
    <w:rsid w:val="009F3B8C"/>
    <w:rsid w:val="00A45497"/>
    <w:rsid w:val="00A72862"/>
    <w:rsid w:val="00A925E4"/>
    <w:rsid w:val="00AA5DCE"/>
    <w:rsid w:val="00AB03EC"/>
    <w:rsid w:val="00B00FB3"/>
    <w:rsid w:val="00B043C7"/>
    <w:rsid w:val="00B51F26"/>
    <w:rsid w:val="00B73F83"/>
    <w:rsid w:val="00BB4999"/>
    <w:rsid w:val="00BE69EB"/>
    <w:rsid w:val="00BF1118"/>
    <w:rsid w:val="00BF68C3"/>
    <w:rsid w:val="00C04B43"/>
    <w:rsid w:val="00C119DD"/>
    <w:rsid w:val="00C12A31"/>
    <w:rsid w:val="00C41C92"/>
    <w:rsid w:val="00CB4FDA"/>
    <w:rsid w:val="00CE1C34"/>
    <w:rsid w:val="00CE5508"/>
    <w:rsid w:val="00D32127"/>
    <w:rsid w:val="00D44616"/>
    <w:rsid w:val="00D85E7C"/>
    <w:rsid w:val="00DB0E98"/>
    <w:rsid w:val="00DD01BC"/>
    <w:rsid w:val="00DD2DB6"/>
    <w:rsid w:val="00E17E33"/>
    <w:rsid w:val="00EB6A68"/>
    <w:rsid w:val="00EF18F8"/>
    <w:rsid w:val="00EF2EBC"/>
    <w:rsid w:val="00EF74AB"/>
    <w:rsid w:val="00F509D7"/>
    <w:rsid w:val="00F64758"/>
    <w:rsid w:val="00F71E0B"/>
    <w:rsid w:val="00F80389"/>
    <w:rsid w:val="00FA4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4616"/>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44616"/>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4616"/>
    <w:pPr>
      <w:numPr>
        <w:numId w:val="1"/>
      </w:numPr>
      <w:tabs>
        <w:tab w:val="left" w:pos="1134"/>
      </w:tabs>
      <w:jc w:val="both"/>
    </w:pPr>
    <w:rPr>
      <w:noProof w:val="0"/>
      <w:lang w:val="en-US"/>
    </w:rPr>
  </w:style>
  <w:style w:type="paragraph" w:customStyle="1" w:styleId="Style3">
    <w:name w:val="Style3"/>
    <w:basedOn w:val="3"/>
    <w:link w:val="Style3Char"/>
    <w:qFormat/>
    <w:rsid w:val="00D4461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4616"/>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D4461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D44616"/>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D44616"/>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446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BB4999"/>
    <w:rPr>
      <w:color w:val="0000FF" w:themeColor="hyperlink"/>
      <w:u w:val="single"/>
    </w:rPr>
  </w:style>
  <w:style w:type="paragraph" w:styleId="a7">
    <w:name w:val="No Spacing"/>
    <w:uiPriority w:val="1"/>
    <w:qFormat/>
    <w:rsid w:val="00612923"/>
    <w:pPr>
      <w:spacing w:after="0" w:line="240" w:lineRule="auto"/>
    </w:pPr>
  </w:style>
  <w:style w:type="paragraph" w:styleId="a8">
    <w:name w:val="Body Text"/>
    <w:basedOn w:val="a0"/>
    <w:link w:val="a9"/>
    <w:uiPriority w:val="99"/>
    <w:unhideWhenUsed/>
    <w:rsid w:val="006018B4"/>
    <w:pPr>
      <w:spacing w:after="120" w:line="276" w:lineRule="auto"/>
    </w:pPr>
    <w:rPr>
      <w:rFonts w:ascii="Calibri" w:eastAsia="PMingLiU" w:hAnsi="Calibri"/>
      <w:noProof w:val="0"/>
      <w:sz w:val="22"/>
      <w:szCs w:val="22"/>
      <w:lang w:val="en-US" w:eastAsia="zh-CN"/>
    </w:rPr>
  </w:style>
  <w:style w:type="character" w:customStyle="1" w:styleId="a9">
    <w:name w:val="Основной текст Знак"/>
    <w:basedOn w:val="a1"/>
    <w:link w:val="a8"/>
    <w:uiPriority w:val="99"/>
    <w:rsid w:val="006018B4"/>
    <w:rPr>
      <w:rFonts w:ascii="Calibri" w:eastAsia="PMingLiU" w:hAnsi="Calibri" w:cs="Times New Roman"/>
      <w:lang w:val="en-US" w:eastAsia="zh-CN"/>
    </w:rPr>
  </w:style>
  <w:style w:type="character" w:customStyle="1" w:styleId="fontstyle01">
    <w:name w:val="fontstyle01"/>
    <w:basedOn w:val="a1"/>
    <w:rsid w:val="00226A54"/>
    <w:rPr>
      <w:rFonts w:ascii="TimesNewRomanPS-BoldMT" w:hAnsi="TimesNewRomanPS-BoldMT" w:hint="default"/>
      <w:b/>
      <w:bCs/>
      <w:i w:val="0"/>
      <w:iCs w:val="0"/>
      <w:color w:val="000000"/>
      <w:sz w:val="20"/>
      <w:szCs w:val="20"/>
    </w:rPr>
  </w:style>
  <w:style w:type="paragraph" w:customStyle="1" w:styleId="11">
    <w:name w:val="Заголовок 11"/>
    <w:basedOn w:val="a0"/>
    <w:uiPriority w:val="1"/>
    <w:qFormat/>
    <w:rsid w:val="0073769B"/>
    <w:pPr>
      <w:widowControl w:val="0"/>
      <w:autoSpaceDE w:val="0"/>
      <w:autoSpaceDN w:val="0"/>
      <w:ind w:left="1407"/>
      <w:outlineLvl w:val="1"/>
    </w:pPr>
    <w:rPr>
      <w:b/>
      <w:bCs/>
      <w:noProof w:val="0"/>
      <w:sz w:val="20"/>
      <w:szCs w:val="20"/>
      <w:lang w:eastAsia="ro-RO" w:bidi="ro-RO"/>
    </w:rPr>
  </w:style>
  <w:style w:type="character" w:styleId="aa">
    <w:name w:val="Strong"/>
    <w:basedOn w:val="a1"/>
    <w:uiPriority w:val="22"/>
    <w:qFormat/>
    <w:rsid w:val="0073769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4616"/>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44616"/>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4616"/>
    <w:pPr>
      <w:numPr>
        <w:numId w:val="1"/>
      </w:numPr>
      <w:tabs>
        <w:tab w:val="left" w:pos="1134"/>
      </w:tabs>
      <w:jc w:val="both"/>
    </w:pPr>
    <w:rPr>
      <w:noProof w:val="0"/>
      <w:lang w:val="en-US"/>
    </w:rPr>
  </w:style>
  <w:style w:type="paragraph" w:customStyle="1" w:styleId="Style3">
    <w:name w:val="Style3"/>
    <w:basedOn w:val="3"/>
    <w:link w:val="Style3Char"/>
    <w:qFormat/>
    <w:rsid w:val="00D4461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4616"/>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D4461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D44616"/>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D44616"/>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446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BB4999"/>
    <w:rPr>
      <w:color w:val="0000FF" w:themeColor="hyperlink"/>
      <w:u w:val="single"/>
    </w:rPr>
  </w:style>
  <w:style w:type="paragraph" w:styleId="a7">
    <w:name w:val="No Spacing"/>
    <w:uiPriority w:val="1"/>
    <w:qFormat/>
    <w:rsid w:val="00612923"/>
    <w:pPr>
      <w:spacing w:after="0" w:line="240" w:lineRule="auto"/>
    </w:pPr>
  </w:style>
  <w:style w:type="paragraph" w:styleId="a8">
    <w:name w:val="Body Text"/>
    <w:basedOn w:val="a0"/>
    <w:link w:val="a9"/>
    <w:uiPriority w:val="99"/>
    <w:unhideWhenUsed/>
    <w:rsid w:val="006018B4"/>
    <w:pPr>
      <w:spacing w:after="120" w:line="276" w:lineRule="auto"/>
    </w:pPr>
    <w:rPr>
      <w:rFonts w:ascii="Calibri" w:eastAsia="PMingLiU" w:hAnsi="Calibri"/>
      <w:noProof w:val="0"/>
      <w:sz w:val="22"/>
      <w:szCs w:val="22"/>
      <w:lang w:val="en-US" w:eastAsia="zh-CN"/>
    </w:rPr>
  </w:style>
  <w:style w:type="character" w:customStyle="1" w:styleId="a9">
    <w:name w:val="Основной текст Знак"/>
    <w:basedOn w:val="a1"/>
    <w:link w:val="a8"/>
    <w:uiPriority w:val="99"/>
    <w:rsid w:val="006018B4"/>
    <w:rPr>
      <w:rFonts w:ascii="Calibri" w:eastAsia="PMingLiU" w:hAnsi="Calibri" w:cs="Times New Roman"/>
      <w:lang w:val="en-US" w:eastAsia="zh-CN"/>
    </w:rPr>
  </w:style>
  <w:style w:type="character" w:customStyle="1" w:styleId="fontstyle01">
    <w:name w:val="fontstyle01"/>
    <w:basedOn w:val="a1"/>
    <w:rsid w:val="00226A54"/>
    <w:rPr>
      <w:rFonts w:ascii="TimesNewRomanPS-BoldMT" w:hAnsi="TimesNewRomanPS-BoldMT" w:hint="default"/>
      <w:b/>
      <w:bCs/>
      <w:i w:val="0"/>
      <w:iCs w:val="0"/>
      <w:color w:val="000000"/>
      <w:sz w:val="20"/>
      <w:szCs w:val="20"/>
    </w:rPr>
  </w:style>
  <w:style w:type="paragraph" w:customStyle="1" w:styleId="11">
    <w:name w:val="Заголовок 11"/>
    <w:basedOn w:val="a0"/>
    <w:uiPriority w:val="1"/>
    <w:qFormat/>
    <w:rsid w:val="0073769B"/>
    <w:pPr>
      <w:widowControl w:val="0"/>
      <w:autoSpaceDE w:val="0"/>
      <w:autoSpaceDN w:val="0"/>
      <w:ind w:left="1407"/>
      <w:outlineLvl w:val="1"/>
    </w:pPr>
    <w:rPr>
      <w:b/>
      <w:bCs/>
      <w:noProof w:val="0"/>
      <w:sz w:val="20"/>
      <w:szCs w:val="20"/>
      <w:lang w:eastAsia="ro-RO" w:bidi="ro-RO"/>
    </w:rPr>
  </w:style>
  <w:style w:type="character" w:styleId="aa">
    <w:name w:val="Strong"/>
    <w:basedOn w:val="a1"/>
    <w:uiPriority w:val="22"/>
    <w:qFormat/>
    <w:rsid w:val="007376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ticamera@onco.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11</Pages>
  <Words>4904</Words>
  <Characters>27957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User</cp:lastModifiedBy>
  <cp:revision>46</cp:revision>
  <cp:lastPrinted>2021-11-04T07:31:00Z</cp:lastPrinted>
  <dcterms:created xsi:type="dcterms:W3CDTF">2022-12-15T13:04:00Z</dcterms:created>
  <dcterms:modified xsi:type="dcterms:W3CDTF">2025-11-25T13:32:00Z</dcterms:modified>
</cp:coreProperties>
</file>