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74F83" w14:textId="77777777" w:rsidR="004D6E20" w:rsidRPr="00130A80" w:rsidRDefault="004D6E20" w:rsidP="004D6E2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>Specificație tehnică</w:t>
      </w:r>
    </w:p>
    <w:tbl>
      <w:tblPr>
        <w:tblStyle w:val="Tabelgril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339"/>
        <w:gridCol w:w="1276"/>
        <w:gridCol w:w="1134"/>
        <w:gridCol w:w="1276"/>
        <w:gridCol w:w="9615"/>
      </w:tblGrid>
      <w:tr w:rsidR="004D6E20" w:rsidRPr="00523C36" w14:paraId="6125AF9A" w14:textId="77777777" w:rsidTr="00AC65E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409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A469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</w:t>
            </w:r>
          </w:p>
          <w:p w14:paraId="476730A7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24EB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600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CF9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D947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  <w:p w14:paraId="6B8825F9" w14:textId="77777777" w:rsidR="00A544A4" w:rsidRPr="00130A80" w:rsidRDefault="00A54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4D6E20" w:rsidRPr="00523C36" w14:paraId="4D38B877" w14:textId="77777777" w:rsidTr="00AC65E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816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6466FA7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7365EF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BE608F7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2F2C06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5CBECA2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B41EC0D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B09897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4C6E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8E00CC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656E89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F25A87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2BCE59A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3C10EE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065721D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ED76CDE" w14:textId="77777777" w:rsidR="004D6E20" w:rsidRPr="00130A80" w:rsidRDefault="00510A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44611600-2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728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CCF03F4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CD7901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4BFA423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708AE22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30CF28A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2C18E12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  <w:p w14:paraId="66741EC8" w14:textId="77777777" w:rsidR="004D6E20" w:rsidRPr="00130A80" w:rsidRDefault="00510A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Rezervoare mobile pentru apă potabilă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BB1F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2904D4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4F1A5C3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571052D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BE0794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D9A2C4F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EA2822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B67050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C91C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92B179C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535666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CA5859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5037A8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17F6F9F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0E9E8A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88E0F01" w14:textId="77777777" w:rsidR="004D6E20" w:rsidRPr="00130A80" w:rsidRDefault="00510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5AC7" w14:textId="77777777" w:rsidR="00510A2C" w:rsidRPr="00510A2C" w:rsidRDefault="007862F1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isternă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(remorcă)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tractabilă de 5.000 litri (5 tone) din oțel inoxidabil pentru transport</w:t>
            </w:r>
            <w:r w:rsid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area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ap</w:t>
            </w:r>
            <w:r w:rsid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ei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potabil</w:t>
            </w:r>
            <w:r w:rsid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, omologat pentru circulația pe drumurile publice din Republica Moldova, compatibil cu </w:t>
            </w:r>
            <w:r w:rsidR="00523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tractor și 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autocamion.</w:t>
            </w:r>
          </w:p>
          <w:p w14:paraId="32C14DB9" w14:textId="77777777" w:rsidR="004D6E20" w:rsidRPr="00130A80" w:rsidRDefault="004D6E20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Anul fabricării – 2026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3CCF8C59" w14:textId="77777777" w:rsidR="004D6E20" w:rsidRPr="00130A80" w:rsidRDefault="004056F4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Starea tehnică – nou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neutilizat;</w:t>
            </w:r>
          </w:p>
          <w:p w14:paraId="0147F985" w14:textId="77777777" w:rsidR="00510A2C" w:rsidRDefault="00510A2C" w:rsidP="00510A2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Capacitate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cisternei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cel puțin 5.000 litri (5 tone de apă);</w:t>
            </w:r>
          </w:p>
          <w:p w14:paraId="413C05DC" w14:textId="77777777" w:rsidR="00510A2C" w:rsidRDefault="00510A2C" w:rsidP="00510A2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Material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cisternă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</w:t>
            </w:r>
            <w:r w:rsidR="00F97AC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 inoxidabil alimentar AISI 304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36B998A6" w14:textId="77777777" w:rsidR="00510A2C" w:rsidRDefault="00510A2C" w:rsidP="00510A2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Rezervor cilindric cu grosimea pereților</w:t>
            </w:r>
            <w:r w:rsid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 cel puțin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 mm;</w:t>
            </w:r>
          </w:p>
          <w:p w14:paraId="0921E170" w14:textId="77777777" w:rsidR="00202B79" w:rsidRDefault="00202B79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Spărgător de valuri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–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minim 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pere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despărțitor perfora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din oțel inoxidabil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3D243F3" w14:textId="77777777" w:rsidR="00F97AC8" w:rsidRDefault="00202B79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F97AC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Capac din oțel inoxidabil cu închidere ermetică cu diametrul de 500 mm, amplasat superior în spate;</w:t>
            </w:r>
          </w:p>
          <w:p w14:paraId="6485BF4E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Robinet de scurgere din oțel inoxidabil cu diametrul 32-50 mm</w:t>
            </w:r>
            <w:r w:rsidR="006A16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poziționat în partea inferioară spate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A090141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Robinet de distribuire din oțel inoxidabil cu diametrul 32-50 mm</w:t>
            </w:r>
            <w:r w:rsidR="008439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poziționat în partea din spate, la o înălțime de 50 mm de la baza cisternei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(podeaua cisternei)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4682065C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Pompă cu debitul de minim 36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/h;</w:t>
            </w:r>
          </w:p>
          <w:p w14:paraId="053AD90F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Robinet de distribuție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pentru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pompă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în față cu diametrul de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minim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50 m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m;</w:t>
            </w:r>
          </w:p>
          <w:p w14:paraId="3DA5BB90" w14:textId="77777777" w:rsidR="00453BAB" w:rsidRDefault="00453BAB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Furtun alimentar de absorbție cu lungimea de minim 5 m și diametrul de 50 mm, dotat cu robinet corespunzător;</w:t>
            </w:r>
          </w:p>
          <w:p w14:paraId="1A19561C" w14:textId="77777777" w:rsidR="00453BAB" w:rsidRDefault="00453BAB" w:rsidP="00453BAB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Furtun alimentar de refulare cu lungimea de minim 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 m și diametrul de 20 mm, dotat cu robinet corespunzător;</w:t>
            </w:r>
          </w:p>
          <w:p w14:paraId="59093EFF" w14:textId="77777777" w:rsidR="00523C36" w:rsidRDefault="00523C36" w:rsidP="00453BAB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Dotat cu arbore cotit;</w:t>
            </w:r>
          </w:p>
          <w:p w14:paraId="52C299C6" w14:textId="77777777" w:rsidR="00202B79" w:rsidRDefault="00453BAB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Scară de acces, în spate</w:t>
            </w:r>
            <w:r w:rsid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0E92124E" w14:textId="77777777" w:rsidR="00FD4A86" w:rsidRDefault="00FD4A86" w:rsidP="00FD4A8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Șasiul cu 1 ax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ranforsat cu indice de rezervă ridicat pentru stabilitate off-</w:t>
            </w:r>
            <w:proofErr w:type="spellStart"/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road</w:t>
            </w:r>
            <w:proofErr w:type="spellEnd"/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conform GOST 8639-86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4D4F7DB" w14:textId="77777777" w:rsidR="00130A80" w:rsidRDefault="00FD4A86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de frânare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 </w:t>
            </w:r>
            <w:r w:rsidR="00A95D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pneumatic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dotat cu cuplaje rapide pentru aer conform GOST 4364-81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493544E8" w14:textId="77777777" w:rsidR="00FD4A86" w:rsidRDefault="000E4D59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Frână de staționare –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manuală;</w:t>
            </w:r>
          </w:p>
          <w:p w14:paraId="1BA1428A" w14:textId="77777777" w:rsidR="00523C36" w:rsidRDefault="00523C36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Cale de blocare roți (cu instalarea locului pentru păstrarea acestora în timpul mișcării);</w:t>
            </w:r>
          </w:p>
          <w:p w14:paraId="14825BD6" w14:textId="77777777" w:rsidR="000E4D59" w:rsidRDefault="000E4D59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Proțap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rapid de remorcare, ranforsat conform GOST 32774-2015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</w:p>
          <w:p w14:paraId="6809E0F4" w14:textId="77777777" w:rsidR="000E4D59" w:rsidRDefault="000E4D59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Picior de sprijin reglabil pe înălțime, pliabil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GOST 10000-2017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5E07E407" w14:textId="77777777" w:rsidR="000E4D59" w:rsidRDefault="000E4D59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Echipa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cu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de iluminare omologate rutier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protejat cu grilaje metalice conform GOST 3940, GOST 32431, GOST 8769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FC3D641" w14:textId="77777777" w:rsidR="006D4C50" w:rsidRDefault="006D4C50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Jante speciale cu rezistență sporită cu 6 prizoane conform GOST 10410;</w:t>
            </w:r>
          </w:p>
          <w:p w14:paraId="46FF632A" w14:textId="77777777" w:rsidR="006D4C50" w:rsidRPr="00130A80" w:rsidRDefault="006D4C50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Anvelope cu indicii de sarcină / viteză corespunzători sarcinii conform GOST 7463;</w:t>
            </w:r>
          </w:p>
          <w:p w14:paraId="4E8C1D4C" w14:textId="77777777" w:rsidR="00B02D93" w:rsidRPr="00130A80" w:rsidRDefault="00367357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Deține marcaje CE;</w:t>
            </w:r>
          </w:p>
          <w:p w14:paraId="704CBAAF" w14:textId="77777777" w:rsidR="00B02D93" w:rsidRPr="00130A80" w:rsidRDefault="00523C36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Certificat</w:t>
            </w:r>
            <w:r w:rsidR="00B02D93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conformitate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al produsului</w:t>
            </w:r>
            <w:r w:rsidR="000F2F2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4AA2AFC1" w14:textId="77777777" w:rsidR="004D6E20" w:rsidRPr="00130A80" w:rsidRDefault="004D6E20" w:rsidP="00AC65E4">
            <w:pPr>
              <w:pStyle w:val="Frspaiere"/>
              <w:numPr>
                <w:ilvl w:val="0"/>
                <w:numId w:val="1"/>
              </w:numPr>
              <w:ind w:left="377" w:hanging="377"/>
              <w:rPr>
                <w:rStyle w:val="Accentuaresubtil"/>
                <w:i w:val="0"/>
                <w:iCs w:val="0"/>
                <w:color w:val="auto"/>
                <w:sz w:val="24"/>
                <w:szCs w:val="24"/>
                <w:lang w:val="ro-MD"/>
              </w:rPr>
            </w:pPr>
            <w:r w:rsidRPr="00130A80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Echipat cu man</w:t>
            </w:r>
            <w:r w:rsidR="006D4C50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ual de utilizare și exploatare</w:t>
            </w:r>
            <w:r w:rsidR="000F2F2D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;</w:t>
            </w:r>
          </w:p>
          <w:p w14:paraId="5E3D5368" w14:textId="77777777" w:rsidR="00523C36" w:rsidRPr="00E85D79" w:rsidRDefault="00523C36" w:rsidP="00523C3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23" w:hanging="323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85D79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>Certificat de garanție - termen de minimum 5 ani pentru stocare (conservare) pe termen lung și minimum 36 de luni în cazul punerii în funcțiune</w:t>
            </w:r>
            <w:r w:rsidRPr="00E85D79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;</w:t>
            </w:r>
          </w:p>
          <w:p w14:paraId="71B5A3E1" w14:textId="77777777" w:rsidR="00523C36" w:rsidRPr="00E85D79" w:rsidRDefault="00523C36" w:rsidP="00523C36">
            <w:pPr>
              <w:numPr>
                <w:ilvl w:val="0"/>
                <w:numId w:val="1"/>
              </w:numPr>
              <w:spacing w:after="0" w:line="240" w:lineRule="auto"/>
              <w:ind w:left="323" w:hanging="323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85D7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Să asigure deservirea tehnică curent și rodajul, conform normelor stabilite de producător, gratuit pentru perioada conservării;</w:t>
            </w:r>
          </w:p>
          <w:p w14:paraId="605CEC8B" w14:textId="77777777" w:rsidR="00523C36" w:rsidRPr="00E85D79" w:rsidRDefault="00523C36" w:rsidP="00523C36">
            <w:pPr>
              <w:pStyle w:val="TableParagraph"/>
              <w:numPr>
                <w:ilvl w:val="0"/>
                <w:numId w:val="1"/>
              </w:numPr>
              <w:spacing w:before="1"/>
              <w:ind w:left="323" w:hanging="323"/>
              <w:jc w:val="both"/>
              <w:rPr>
                <w:sz w:val="24"/>
                <w:szCs w:val="24"/>
                <w:lang w:val="ro-MD"/>
              </w:rPr>
            </w:pPr>
            <w:r w:rsidRPr="00E85D79">
              <w:rPr>
                <w:sz w:val="24"/>
                <w:szCs w:val="24"/>
                <w:lang w:val="ro-MD"/>
              </w:rPr>
              <w:t>Livrarea se va efectua de către operatorul economic câștigător din contul acestuia, la punctul de păstrare indicat de către autoritatea contractantă;</w:t>
            </w:r>
          </w:p>
          <w:p w14:paraId="67EB696F" w14:textId="77777777" w:rsidR="004D6E20" w:rsidRPr="00130A80" w:rsidRDefault="00523C36" w:rsidP="00523C36">
            <w:pPr>
              <w:pStyle w:val="Frspaiere"/>
              <w:numPr>
                <w:ilvl w:val="0"/>
                <w:numId w:val="1"/>
              </w:numPr>
              <w:ind w:left="377" w:hanging="377"/>
              <w:rPr>
                <w:sz w:val="24"/>
                <w:szCs w:val="24"/>
                <w:lang w:val="ro-MD"/>
              </w:rPr>
            </w:pPr>
            <w:r w:rsidRPr="00E85D79">
              <w:rPr>
                <w:sz w:val="24"/>
                <w:szCs w:val="24"/>
                <w:lang w:val="ro-MD"/>
              </w:rPr>
              <w:t xml:space="preserve">Operatorul economic va livra bunurile achiziționate în decurs de </w:t>
            </w:r>
            <w:r>
              <w:rPr>
                <w:sz w:val="24"/>
                <w:szCs w:val="24"/>
                <w:lang w:val="ro-MD"/>
              </w:rPr>
              <w:t>6</w:t>
            </w:r>
            <w:r w:rsidRPr="00E85D79">
              <w:rPr>
                <w:sz w:val="24"/>
                <w:szCs w:val="24"/>
                <w:lang w:val="ro-MD"/>
              </w:rPr>
              <w:t>0 de zile din data semnării contractului de achiziție.</w:t>
            </w:r>
          </w:p>
        </w:tc>
      </w:tr>
    </w:tbl>
    <w:p w14:paraId="140991B6" w14:textId="77777777" w:rsidR="004D6E20" w:rsidRPr="00130A80" w:rsidRDefault="004D6E20" w:rsidP="004D6E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4E27BCD9" w14:textId="77777777" w:rsidR="004D6E20" w:rsidRPr="00A95DD0" w:rsidRDefault="004D6E20" w:rsidP="005226A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 xml:space="preserve">Suma estimativă fără TVA: </w:t>
      </w:r>
      <w:r w:rsidR="00A95DD0" w:rsidRPr="00A95DD0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1 486 666,66</w:t>
      </w:r>
      <w:r w:rsidR="00B02D93" w:rsidRPr="00A95DD0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Pr="00A95DD0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lei</w:t>
      </w:r>
    </w:p>
    <w:p w14:paraId="6584A07B" w14:textId="77777777" w:rsidR="007173F5" w:rsidRPr="00130A80" w:rsidRDefault="007173F5" w:rsidP="005226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sectPr w:rsidR="007173F5" w:rsidRPr="00130A80" w:rsidSect="004D6E20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0C47"/>
    <w:multiLevelType w:val="hybridMultilevel"/>
    <w:tmpl w:val="C074CE5C"/>
    <w:lvl w:ilvl="0" w:tplc="57AE133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946A5F"/>
    <w:multiLevelType w:val="hybridMultilevel"/>
    <w:tmpl w:val="F43EAC70"/>
    <w:lvl w:ilvl="0" w:tplc="C6D8FB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CE3CE3"/>
    <w:multiLevelType w:val="hybridMultilevel"/>
    <w:tmpl w:val="848A0660"/>
    <w:lvl w:ilvl="0" w:tplc="AE66FE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CC01EC"/>
    <w:multiLevelType w:val="hybridMultilevel"/>
    <w:tmpl w:val="EE501298"/>
    <w:lvl w:ilvl="0" w:tplc="04180013">
      <w:start w:val="1"/>
      <w:numFmt w:val="upperRoman"/>
      <w:lvlText w:val="%1."/>
      <w:lvlJc w:val="right"/>
      <w:pPr>
        <w:ind w:left="3600" w:hanging="360"/>
      </w:pPr>
    </w:lvl>
    <w:lvl w:ilvl="1" w:tplc="04180019" w:tentative="1">
      <w:start w:val="1"/>
      <w:numFmt w:val="lowerLetter"/>
      <w:lvlText w:val="%2."/>
      <w:lvlJc w:val="left"/>
      <w:pPr>
        <w:ind w:left="4320" w:hanging="360"/>
      </w:pPr>
    </w:lvl>
    <w:lvl w:ilvl="2" w:tplc="0418001B" w:tentative="1">
      <w:start w:val="1"/>
      <w:numFmt w:val="lowerRoman"/>
      <w:lvlText w:val="%3."/>
      <w:lvlJc w:val="right"/>
      <w:pPr>
        <w:ind w:left="5040" w:hanging="180"/>
      </w:pPr>
    </w:lvl>
    <w:lvl w:ilvl="3" w:tplc="0418000F" w:tentative="1">
      <w:start w:val="1"/>
      <w:numFmt w:val="decimal"/>
      <w:lvlText w:val="%4."/>
      <w:lvlJc w:val="left"/>
      <w:pPr>
        <w:ind w:left="5760" w:hanging="360"/>
      </w:pPr>
    </w:lvl>
    <w:lvl w:ilvl="4" w:tplc="04180019" w:tentative="1">
      <w:start w:val="1"/>
      <w:numFmt w:val="lowerLetter"/>
      <w:lvlText w:val="%5."/>
      <w:lvlJc w:val="left"/>
      <w:pPr>
        <w:ind w:left="6480" w:hanging="360"/>
      </w:pPr>
    </w:lvl>
    <w:lvl w:ilvl="5" w:tplc="0418001B" w:tentative="1">
      <w:start w:val="1"/>
      <w:numFmt w:val="lowerRoman"/>
      <w:lvlText w:val="%6."/>
      <w:lvlJc w:val="right"/>
      <w:pPr>
        <w:ind w:left="7200" w:hanging="180"/>
      </w:pPr>
    </w:lvl>
    <w:lvl w:ilvl="6" w:tplc="0418000F" w:tentative="1">
      <w:start w:val="1"/>
      <w:numFmt w:val="decimal"/>
      <w:lvlText w:val="%7."/>
      <w:lvlJc w:val="left"/>
      <w:pPr>
        <w:ind w:left="7920" w:hanging="360"/>
      </w:pPr>
    </w:lvl>
    <w:lvl w:ilvl="7" w:tplc="04180019" w:tentative="1">
      <w:start w:val="1"/>
      <w:numFmt w:val="lowerLetter"/>
      <w:lvlText w:val="%8."/>
      <w:lvlJc w:val="left"/>
      <w:pPr>
        <w:ind w:left="8640" w:hanging="360"/>
      </w:pPr>
    </w:lvl>
    <w:lvl w:ilvl="8" w:tplc="0418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72D651F8"/>
    <w:multiLevelType w:val="multilevel"/>
    <w:tmpl w:val="AA8C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77291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5700988">
    <w:abstractNumId w:val="3"/>
  </w:num>
  <w:num w:numId="3" w16cid:durableId="625237573">
    <w:abstractNumId w:val="5"/>
  </w:num>
  <w:num w:numId="4" w16cid:durableId="1511020515">
    <w:abstractNumId w:val="1"/>
  </w:num>
  <w:num w:numId="5" w16cid:durableId="2038922717">
    <w:abstractNumId w:val="2"/>
  </w:num>
  <w:num w:numId="6" w16cid:durableId="460196013">
    <w:abstractNumId w:val="4"/>
  </w:num>
  <w:num w:numId="7" w16cid:durableId="401027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0C6"/>
    <w:rsid w:val="000961FA"/>
    <w:rsid w:val="000E4D59"/>
    <w:rsid w:val="000F2F2D"/>
    <w:rsid w:val="00130A80"/>
    <w:rsid w:val="00132642"/>
    <w:rsid w:val="00187802"/>
    <w:rsid w:val="001D7279"/>
    <w:rsid w:val="00202B79"/>
    <w:rsid w:val="00277E31"/>
    <w:rsid w:val="002F4502"/>
    <w:rsid w:val="00367357"/>
    <w:rsid w:val="003F2CFB"/>
    <w:rsid w:val="004056F4"/>
    <w:rsid w:val="00453BAB"/>
    <w:rsid w:val="004613FC"/>
    <w:rsid w:val="004D6E20"/>
    <w:rsid w:val="00510A2C"/>
    <w:rsid w:val="005226AE"/>
    <w:rsid w:val="00523C36"/>
    <w:rsid w:val="005B0482"/>
    <w:rsid w:val="006A1629"/>
    <w:rsid w:val="006D4C50"/>
    <w:rsid w:val="00700C1C"/>
    <w:rsid w:val="007173F5"/>
    <w:rsid w:val="007862F1"/>
    <w:rsid w:val="00843958"/>
    <w:rsid w:val="00910714"/>
    <w:rsid w:val="00A4121C"/>
    <w:rsid w:val="00A544A4"/>
    <w:rsid w:val="00A95DD0"/>
    <w:rsid w:val="00AC65E4"/>
    <w:rsid w:val="00B02D93"/>
    <w:rsid w:val="00BC1031"/>
    <w:rsid w:val="00D47535"/>
    <w:rsid w:val="00DB789C"/>
    <w:rsid w:val="00DC72FF"/>
    <w:rsid w:val="00DF581E"/>
    <w:rsid w:val="00EC286F"/>
    <w:rsid w:val="00F300C6"/>
    <w:rsid w:val="00F95738"/>
    <w:rsid w:val="00F97AC8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C6EF0"/>
  <w15:chartTrackingRefBased/>
  <w15:docId w15:val="{C4D3B4E8-564C-4691-90BE-06C6B2AF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E20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D6E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f">
    <w:name w:val="List Paragraph"/>
    <w:basedOn w:val="Normal"/>
    <w:uiPriority w:val="34"/>
    <w:qFormat/>
    <w:rsid w:val="004D6E20"/>
    <w:pPr>
      <w:ind w:left="720"/>
      <w:contextualSpacing/>
    </w:pPr>
  </w:style>
  <w:style w:type="character" w:styleId="Accentuaresubtil">
    <w:name w:val="Subtle Emphasis"/>
    <w:basedOn w:val="Fontdeparagrafimplicit"/>
    <w:uiPriority w:val="19"/>
    <w:qFormat/>
    <w:rsid w:val="004D6E20"/>
    <w:rPr>
      <w:i/>
      <w:iCs/>
      <w:color w:val="404040" w:themeColor="text1" w:themeTint="BF"/>
    </w:rPr>
  </w:style>
  <w:style w:type="table" w:styleId="Tabelgril">
    <w:name w:val="Table Grid"/>
    <w:basedOn w:val="TabelNormal"/>
    <w:uiPriority w:val="59"/>
    <w:rsid w:val="004D6E20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D6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4D6E20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54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44A4"/>
    <w:rPr>
      <w:rFonts w:ascii="Segoe UI" w:hAnsi="Segoe UI" w:cs="Segoe UI"/>
      <w:sz w:val="18"/>
      <w:szCs w:val="18"/>
      <w:lang w:val="ru-RU"/>
    </w:rPr>
  </w:style>
  <w:style w:type="paragraph" w:customStyle="1" w:styleId="TableParagraph">
    <w:name w:val="Table Paragraph"/>
    <w:basedOn w:val="Normal"/>
    <w:uiPriority w:val="1"/>
    <w:qFormat/>
    <w:rsid w:val="00523C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17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2</cp:revision>
  <cp:lastPrinted>2026-07-02T08:16:00Z</cp:lastPrinted>
  <dcterms:created xsi:type="dcterms:W3CDTF">2026-07-09T10:40:00Z</dcterms:created>
  <dcterms:modified xsi:type="dcterms:W3CDTF">2026-07-09T10:40:00Z</dcterms:modified>
</cp:coreProperties>
</file>