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bookmarkStart w:id="0" w:name="_GoBack"/>
      <w:bookmarkEnd w:id="0"/>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Pr="004D64BB" w:rsidRDefault="004D64BB" w:rsidP="004D64BB">
      <w:pPr>
        <w:rPr>
          <w:b/>
          <w:i/>
          <w:noProof w:val="0"/>
          <w:sz w:val="40"/>
          <w:szCs w:val="40"/>
          <w:lang w:eastAsia="ru-RU"/>
        </w:rPr>
      </w:pPr>
      <w:r w:rsidRPr="004D64BB">
        <w:rPr>
          <w:b/>
          <w:noProof w:val="0"/>
          <w:sz w:val="40"/>
          <w:szCs w:val="40"/>
          <w:lang w:eastAsia="ru-RU"/>
        </w:rPr>
        <w:t xml:space="preserve">Obiectul achiziţiei: </w:t>
      </w:r>
      <w:r>
        <w:rPr>
          <w:b/>
          <w:noProof w:val="0"/>
          <w:sz w:val="40"/>
          <w:szCs w:val="40"/>
          <w:lang w:eastAsia="ru-RU"/>
        </w:rPr>
        <w:t xml:space="preserve"> </w:t>
      </w:r>
      <w:r w:rsidRPr="004D64BB">
        <w:rPr>
          <w:b/>
          <w:i/>
          <w:noProof w:val="0"/>
          <w:sz w:val="40"/>
          <w:szCs w:val="40"/>
          <w:lang w:eastAsia="ru-RU"/>
        </w:rPr>
        <w:t>Elaborarea Planului Urbanistic General.</w:t>
      </w:r>
      <w:r w:rsidRPr="004D64BB">
        <w:rPr>
          <w:b/>
          <w:i/>
          <w:noProof w:val="0"/>
          <w:sz w:val="40"/>
          <w:szCs w:val="40"/>
          <w:lang w:eastAsia="ru-RU"/>
        </w:rPr>
        <w:tab/>
      </w:r>
    </w:p>
    <w:p w:rsidR="004D64BB" w:rsidRPr="004D64BB" w:rsidRDefault="004D64BB" w:rsidP="004D64BB">
      <w:pPr>
        <w:rPr>
          <w:b/>
          <w:noProof w:val="0"/>
          <w:sz w:val="40"/>
          <w:szCs w:val="40"/>
          <w:lang w:eastAsia="ru-RU"/>
        </w:rPr>
      </w:pPr>
    </w:p>
    <w:p w:rsidR="004D64BB" w:rsidRPr="004D64BB" w:rsidRDefault="004D64BB" w:rsidP="004D64BB">
      <w:pPr>
        <w:rPr>
          <w:b/>
          <w:noProof w:val="0"/>
          <w:sz w:val="40"/>
          <w:szCs w:val="40"/>
          <w:lang w:eastAsia="ru-RU"/>
        </w:rPr>
      </w:pPr>
      <w:r w:rsidRPr="004D64BB">
        <w:rPr>
          <w:b/>
          <w:noProof w:val="0"/>
          <w:sz w:val="40"/>
          <w:szCs w:val="40"/>
          <w:lang w:eastAsia="ru-RU"/>
        </w:rPr>
        <w:t>Cod CPV:</w:t>
      </w:r>
      <w:r w:rsidRPr="004D64BB">
        <w:rPr>
          <w:b/>
          <w:noProof w:val="0"/>
          <w:sz w:val="40"/>
          <w:szCs w:val="40"/>
          <w:lang w:eastAsia="ru-RU"/>
        </w:rPr>
        <w:tab/>
      </w:r>
      <w:r>
        <w:rPr>
          <w:b/>
          <w:noProof w:val="0"/>
          <w:sz w:val="40"/>
          <w:szCs w:val="40"/>
          <w:lang w:eastAsia="ru-RU"/>
        </w:rPr>
        <w:t>71410000-5</w:t>
      </w:r>
    </w:p>
    <w:p w:rsidR="004D64BB" w:rsidRPr="004D64BB" w:rsidRDefault="004D64BB" w:rsidP="004D64BB">
      <w:pPr>
        <w:rPr>
          <w:b/>
          <w:noProof w:val="0"/>
          <w:sz w:val="40"/>
          <w:szCs w:val="40"/>
          <w:lang w:eastAsia="ru-RU"/>
        </w:rPr>
      </w:pPr>
      <w:r w:rsidRPr="004D64BB">
        <w:rPr>
          <w:b/>
          <w:noProof w:val="0"/>
          <w:sz w:val="40"/>
          <w:szCs w:val="40"/>
          <w:lang w:eastAsia="ru-RU"/>
        </w:rPr>
        <w:tab/>
      </w:r>
    </w:p>
    <w:p w:rsidR="004D64BB" w:rsidRPr="004D64BB" w:rsidRDefault="004D64BB" w:rsidP="004D64BB">
      <w:pPr>
        <w:rPr>
          <w:b/>
          <w:noProof w:val="0"/>
          <w:sz w:val="40"/>
          <w:szCs w:val="40"/>
          <w:lang w:eastAsia="ru-RU"/>
        </w:rPr>
      </w:pPr>
    </w:p>
    <w:p w:rsidR="004D64BB" w:rsidRPr="004D64BB" w:rsidRDefault="004D64BB" w:rsidP="004D64BB">
      <w:pPr>
        <w:rPr>
          <w:b/>
          <w:noProof w:val="0"/>
          <w:sz w:val="40"/>
          <w:szCs w:val="40"/>
          <w:lang w:eastAsia="ru-RU"/>
        </w:rPr>
      </w:pPr>
      <w:r w:rsidRPr="004D64BB">
        <w:rPr>
          <w:b/>
          <w:noProof w:val="0"/>
          <w:sz w:val="40"/>
          <w:szCs w:val="40"/>
          <w:lang w:eastAsia="ru-RU"/>
        </w:rPr>
        <w:tab/>
      </w:r>
    </w:p>
    <w:p w:rsidR="004D64BB" w:rsidRPr="004D64BB" w:rsidRDefault="004D64BB" w:rsidP="004D64BB">
      <w:pPr>
        <w:rPr>
          <w:b/>
          <w:noProof w:val="0"/>
          <w:sz w:val="40"/>
          <w:szCs w:val="40"/>
          <w:lang w:eastAsia="ru-RU"/>
        </w:rPr>
      </w:pPr>
      <w:r w:rsidRPr="004D64BB">
        <w:rPr>
          <w:b/>
          <w:noProof w:val="0"/>
          <w:sz w:val="40"/>
          <w:szCs w:val="40"/>
          <w:lang w:eastAsia="ru-RU"/>
        </w:rPr>
        <w:t>Auto</w:t>
      </w:r>
      <w:r w:rsidR="0003246E">
        <w:rPr>
          <w:b/>
          <w:noProof w:val="0"/>
          <w:sz w:val="40"/>
          <w:szCs w:val="40"/>
          <w:lang w:eastAsia="ru-RU"/>
        </w:rPr>
        <w:t>ritatea Contractantă:</w:t>
      </w:r>
      <w:r w:rsidR="0003246E">
        <w:rPr>
          <w:b/>
          <w:noProof w:val="0"/>
          <w:sz w:val="40"/>
          <w:szCs w:val="40"/>
          <w:lang w:eastAsia="ru-RU"/>
        </w:rPr>
        <w:tab/>
        <w:t>Primaria Comunei Grigorăuca, raionul Sîngerei</w:t>
      </w:r>
    </w:p>
    <w:p w:rsidR="004D64BB" w:rsidRPr="004D64BB" w:rsidRDefault="004D64BB" w:rsidP="004D64BB">
      <w:pPr>
        <w:rPr>
          <w:b/>
          <w:noProof w:val="0"/>
          <w:sz w:val="40"/>
          <w:szCs w:val="40"/>
          <w:lang w:eastAsia="ru-RU"/>
        </w:rPr>
      </w:pPr>
    </w:p>
    <w:p w:rsidR="004D64BB" w:rsidRPr="004D64BB" w:rsidRDefault="004D64BB" w:rsidP="004D64BB">
      <w:pPr>
        <w:rPr>
          <w:b/>
          <w:noProof w:val="0"/>
          <w:sz w:val="40"/>
          <w:szCs w:val="40"/>
          <w:lang w:eastAsia="ru-RU"/>
        </w:rPr>
      </w:pPr>
    </w:p>
    <w:p w:rsidR="004D64BB" w:rsidRPr="004D64BB" w:rsidRDefault="004D64BB" w:rsidP="00196AB4">
      <w:pPr>
        <w:rPr>
          <w:b/>
          <w:noProof w:val="0"/>
          <w:sz w:val="40"/>
          <w:szCs w:val="40"/>
          <w:lang w:eastAsia="ru-RU"/>
        </w:rPr>
      </w:pPr>
    </w:p>
    <w:p w:rsidR="004D64BB" w:rsidRPr="004D64BB" w:rsidRDefault="004D64BB" w:rsidP="00196AB4">
      <w:pPr>
        <w:rPr>
          <w:b/>
          <w:noProof w:val="0"/>
          <w:sz w:val="40"/>
          <w:szCs w:val="40"/>
          <w:lang w:eastAsia="ru-RU"/>
        </w:rPr>
      </w:pPr>
    </w:p>
    <w:p w:rsidR="004D64BB" w:rsidRDefault="004D64BB" w:rsidP="00196AB4">
      <w:pPr>
        <w:rPr>
          <w:b/>
          <w:noProof w:val="0"/>
          <w:lang w:eastAsia="ru-RU"/>
        </w:rPr>
      </w:pPr>
    </w:p>
    <w:p w:rsidR="004D64BB" w:rsidRDefault="004D64BB" w:rsidP="00196AB4">
      <w:pPr>
        <w:rPr>
          <w:b/>
          <w:noProof w:val="0"/>
          <w:lang w:eastAsia="ru-RU"/>
        </w:rPr>
      </w:pPr>
      <w:r w:rsidRPr="004D64BB">
        <w:rPr>
          <w:b/>
          <w:noProof w:val="0"/>
          <w:sz w:val="40"/>
          <w:szCs w:val="40"/>
          <w:lang w:eastAsia="ru-RU"/>
        </w:rPr>
        <w:t>Procedura achiziţiei:</w:t>
      </w:r>
      <w:r>
        <w:rPr>
          <w:b/>
          <w:noProof w:val="0"/>
          <w:sz w:val="40"/>
          <w:szCs w:val="40"/>
          <w:lang w:eastAsia="ru-RU"/>
        </w:rPr>
        <w:t xml:space="preserve"> </w:t>
      </w:r>
      <w:r w:rsidRPr="004D64BB">
        <w:rPr>
          <w:b/>
          <w:noProof w:val="0"/>
          <w:sz w:val="40"/>
          <w:szCs w:val="40"/>
          <w:lang w:eastAsia="ru-RU"/>
        </w:rPr>
        <w:tab/>
        <w:t>Cererea Ofertelor de Pret</w:t>
      </w: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4D64BB" w:rsidRDefault="004D64BB"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457F4A" w:rsidRDefault="00457F4A" w:rsidP="00457F4A">
      <w:pPr>
        <w:tabs>
          <w:tab w:val="left" w:pos="-284"/>
          <w:tab w:val="left" w:pos="142"/>
          <w:tab w:val="left" w:pos="426"/>
        </w:tabs>
        <w:spacing w:after="120"/>
        <w:rPr>
          <w:color w:val="000000" w:themeColor="text1"/>
          <w:lang w:val="it-IT"/>
        </w:rPr>
      </w:pPr>
    </w:p>
    <w:p w:rsidR="00457F4A" w:rsidRPr="0003246E" w:rsidRDefault="00457F4A" w:rsidP="00457F4A">
      <w:pPr>
        <w:pStyle w:val="2"/>
        <w:keepNext w:val="0"/>
        <w:keepLines w:val="0"/>
        <w:numPr>
          <w:ilvl w:val="0"/>
          <w:numId w:val="57"/>
        </w:numPr>
        <w:tabs>
          <w:tab w:val="left" w:pos="360"/>
        </w:tabs>
        <w:spacing w:before="0"/>
        <w:jc w:val="center"/>
        <w:rPr>
          <w:rFonts w:ascii="Times New Roman" w:hAnsi="Times New Roman" w:cs="Times New Roman"/>
          <w:color w:val="auto"/>
          <w:sz w:val="24"/>
          <w:szCs w:val="24"/>
        </w:rPr>
      </w:pPr>
      <w:bookmarkStart w:id="27" w:name="_Toc358300268"/>
      <w:bookmarkStart w:id="28" w:name="_Toc392180190"/>
      <w:bookmarkStart w:id="29" w:name="_Toc449539078"/>
      <w:r w:rsidRPr="0003246E">
        <w:rPr>
          <w:rFonts w:ascii="Times New Roman" w:hAnsi="Times New Roman" w:cs="Times New Roman"/>
          <w:color w:val="auto"/>
          <w:sz w:val="24"/>
          <w:szCs w:val="24"/>
        </w:rPr>
        <w:t>Dispoziții generale</w:t>
      </w:r>
      <w:bookmarkEnd w:id="27"/>
      <w:bookmarkEnd w:id="28"/>
      <w:bookmarkEnd w:id="29"/>
    </w:p>
    <w:p w:rsidR="00457F4A" w:rsidRPr="0003246E" w:rsidRDefault="00457F4A" w:rsidP="00457F4A"/>
    <w:tbl>
      <w:tblPr>
        <w:tblW w:w="10060" w:type="dxa"/>
        <w:tblLayout w:type="fixed"/>
        <w:tblLook w:val="00A0"/>
      </w:tblPr>
      <w:tblGrid>
        <w:gridCol w:w="674"/>
        <w:gridCol w:w="4254"/>
        <w:gridCol w:w="3316"/>
        <w:gridCol w:w="1816"/>
      </w:tblGrid>
      <w:tr w:rsidR="00457F4A" w:rsidRPr="0003246E" w:rsidTr="0003246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jc w:val="center"/>
              <w:rPr>
                <w:b/>
                <w:noProof w:val="0"/>
              </w:rPr>
            </w:pPr>
            <w:r w:rsidRPr="0003246E">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firstLine="21"/>
              <w:jc w:val="center"/>
              <w:rPr>
                <w:b/>
                <w:noProof w:val="0"/>
              </w:rPr>
            </w:pPr>
            <w:r w:rsidRPr="0003246E">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jc w:val="center"/>
              <w:rPr>
                <w:b/>
                <w:noProof w:val="0"/>
              </w:rPr>
            </w:pPr>
            <w:r w:rsidRPr="0003246E">
              <w:rPr>
                <w:b/>
                <w:noProof w:val="0"/>
              </w:rPr>
              <w:t>Datele Autorității Contractante/Organizatorului procedurii</w:t>
            </w:r>
          </w:p>
        </w:tc>
      </w:tr>
      <w:tr w:rsidR="00457F4A" w:rsidRPr="0003246E" w:rsidTr="000324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r w:rsidRPr="0003246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r w:rsidRPr="0003246E">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b/>
                <w:i/>
                <w:noProof w:val="0"/>
              </w:rPr>
            </w:pPr>
            <w:r w:rsidRPr="0003246E">
              <w:rPr>
                <w:b/>
                <w:i/>
                <w:noProof w:val="0"/>
              </w:rPr>
              <w:t xml:space="preserve">Primaria </w:t>
            </w:r>
            <w:r w:rsidR="0003246E" w:rsidRPr="0003246E">
              <w:rPr>
                <w:b/>
                <w:i/>
                <w:noProof w:val="0"/>
              </w:rPr>
              <w:t xml:space="preserve">comunei Grigorăuca, raionul Sîngerei </w:t>
            </w:r>
            <w:r w:rsidR="0003246E">
              <w:rPr>
                <w:b/>
                <w:i/>
                <w:noProof w:val="0"/>
              </w:rPr>
              <w:t>IDNO 1007601002625</w:t>
            </w:r>
          </w:p>
        </w:tc>
      </w:tr>
      <w:tr w:rsidR="00457F4A" w:rsidRPr="0003246E" w:rsidTr="000324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r w:rsidRPr="0003246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r w:rsidRPr="0003246E">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b/>
                <w:i/>
                <w:noProof w:val="0"/>
              </w:rPr>
            </w:pPr>
            <w:r w:rsidRPr="0003246E">
              <w:rPr>
                <w:b/>
                <w:i/>
                <w:noProof w:val="0"/>
              </w:rPr>
              <w:t xml:space="preserve">Elaborarea </w:t>
            </w:r>
            <w:r w:rsidR="0003246E" w:rsidRPr="0003246E">
              <w:rPr>
                <w:b/>
                <w:i/>
                <w:noProof w:val="0"/>
              </w:rPr>
              <w:t>Planului Urbanistic General  a</w:t>
            </w:r>
            <w:r w:rsidRPr="0003246E">
              <w:rPr>
                <w:b/>
                <w:i/>
                <w:noProof w:val="0"/>
              </w:rPr>
              <w:t xml:space="preserve"> </w:t>
            </w:r>
            <w:r w:rsidR="0003246E" w:rsidRPr="0003246E">
              <w:rPr>
                <w:b/>
                <w:i/>
                <w:noProof w:val="0"/>
              </w:rPr>
              <w:t>comunei Grigorăuca, raionul Sîngerei</w:t>
            </w:r>
          </w:p>
        </w:tc>
      </w:tr>
      <w:tr w:rsidR="00457F4A" w:rsidRPr="0003246E" w:rsidTr="000324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r w:rsidRPr="0003246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r w:rsidRPr="0003246E">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b/>
                <w:i/>
                <w:noProof w:val="0"/>
              </w:rPr>
            </w:pPr>
            <w:r w:rsidRPr="0003246E">
              <w:rPr>
                <w:b/>
                <w:i/>
                <w:noProof w:val="0"/>
              </w:rPr>
              <w:t>COP</w:t>
            </w:r>
          </w:p>
        </w:tc>
      </w:tr>
      <w:tr w:rsidR="00457F4A" w:rsidRPr="0003246E" w:rsidTr="000324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r w:rsidRPr="0003246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r w:rsidRPr="0003246E">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b/>
                <w:i/>
                <w:noProof w:val="0"/>
              </w:rPr>
            </w:pPr>
            <w:r w:rsidRPr="0003246E">
              <w:rPr>
                <w:b/>
                <w:i/>
                <w:noProof w:val="0"/>
              </w:rPr>
              <w:t>servicii</w:t>
            </w:r>
          </w:p>
        </w:tc>
      </w:tr>
      <w:tr w:rsidR="00457F4A" w:rsidRPr="0003246E" w:rsidTr="000324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r w:rsidRPr="0003246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r w:rsidRPr="0003246E">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b/>
                <w:i/>
                <w:noProof w:val="0"/>
              </w:rPr>
            </w:pPr>
            <w:r w:rsidRPr="0003246E">
              <w:rPr>
                <w:b/>
              </w:rPr>
              <w:t>71410000-5</w:t>
            </w:r>
            <w:r w:rsidRPr="0003246E">
              <w:rPr>
                <w:b/>
              </w:rPr>
              <w:tab/>
            </w:r>
          </w:p>
        </w:tc>
      </w:tr>
      <w:tr w:rsidR="00457F4A" w:rsidRPr="0003246E" w:rsidTr="000324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r w:rsidRPr="0003246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r w:rsidRPr="0003246E">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b/>
                <w:i/>
                <w:noProof w:val="0"/>
              </w:rPr>
            </w:pPr>
            <w:r w:rsidRPr="0003246E">
              <w:rPr>
                <w:b/>
                <w:i/>
                <w:noProof w:val="0"/>
              </w:rPr>
              <w:t xml:space="preserve">ONDRL, </w:t>
            </w:r>
            <w:r w:rsidR="0003246E">
              <w:rPr>
                <w:b/>
                <w:i/>
                <w:noProof w:val="0"/>
              </w:rPr>
              <w:t>octo</w:t>
            </w:r>
            <w:r w:rsidRPr="0003246E">
              <w:rPr>
                <w:b/>
                <w:i/>
                <w:noProof w:val="0"/>
              </w:rPr>
              <w:t>mbrie2024-august 2025</w:t>
            </w:r>
          </w:p>
        </w:tc>
      </w:tr>
      <w:tr w:rsidR="00457F4A" w:rsidRPr="0003246E" w:rsidTr="000324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r w:rsidRPr="0003246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r w:rsidRPr="0003246E">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b/>
                <w:i/>
                <w:noProof w:val="0"/>
              </w:rPr>
            </w:pPr>
          </w:p>
        </w:tc>
      </w:tr>
      <w:tr w:rsidR="00457F4A" w:rsidRPr="0003246E" w:rsidTr="000324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r w:rsidRPr="0003246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r w:rsidRPr="0003246E">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b/>
                <w:i/>
                <w:noProof w:val="0"/>
              </w:rPr>
            </w:pPr>
            <w:r w:rsidRPr="0003246E">
              <w:rPr>
                <w:b/>
                <w:i/>
                <w:noProof w:val="0"/>
              </w:rPr>
              <w:t>*</w:t>
            </w:r>
          </w:p>
        </w:tc>
      </w:tr>
      <w:tr w:rsidR="00457F4A" w:rsidRPr="0003246E" w:rsidTr="000324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r w:rsidRPr="0003246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r w:rsidRPr="0003246E">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b/>
                <w:i/>
                <w:noProof w:val="0"/>
              </w:rPr>
            </w:pPr>
            <w:r w:rsidRPr="0003246E">
              <w:rPr>
                <w:b/>
                <w:i/>
                <w:noProof w:val="0"/>
              </w:rPr>
              <w:t xml:space="preserve">Primaria </w:t>
            </w:r>
            <w:r w:rsidR="0003246E" w:rsidRPr="0003246E">
              <w:rPr>
                <w:b/>
                <w:i/>
                <w:noProof w:val="0"/>
              </w:rPr>
              <w:t xml:space="preserve">comunei Grigorăuca, raionul Sîngerei </w:t>
            </w:r>
            <w:r w:rsidR="0003246E">
              <w:rPr>
                <w:b/>
                <w:i/>
                <w:noProof w:val="0"/>
              </w:rPr>
              <w:t>1007601002625</w:t>
            </w:r>
          </w:p>
        </w:tc>
      </w:tr>
      <w:tr w:rsidR="00457F4A" w:rsidRPr="0003246E" w:rsidTr="000324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r w:rsidRPr="0003246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r w:rsidRPr="0003246E">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b/>
                <w:i/>
                <w:noProof w:val="0"/>
              </w:rPr>
            </w:pPr>
            <w:r w:rsidRPr="0003246E">
              <w:rPr>
                <w:b/>
                <w:i/>
                <w:noProof w:val="0"/>
              </w:rPr>
              <w:t xml:space="preserve">Primaria </w:t>
            </w:r>
            <w:r w:rsidR="0003246E" w:rsidRPr="0003246E">
              <w:rPr>
                <w:b/>
                <w:i/>
                <w:noProof w:val="0"/>
              </w:rPr>
              <w:t>comunei Grigorăuca, raionul Sîngerei</w:t>
            </w:r>
          </w:p>
          <w:p w:rsidR="00457F4A" w:rsidRPr="0003246E" w:rsidRDefault="0003246E" w:rsidP="0003246E">
            <w:pPr>
              <w:rPr>
                <w:b/>
                <w:i/>
                <w:noProof w:val="0"/>
              </w:rPr>
            </w:pPr>
            <w:r>
              <w:rPr>
                <w:b/>
                <w:i/>
                <w:noProof w:val="0"/>
              </w:rPr>
              <w:t>1007601002625</w:t>
            </w:r>
          </w:p>
        </w:tc>
      </w:tr>
      <w:tr w:rsidR="00457F4A" w:rsidRPr="0003246E" w:rsidTr="0003246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r w:rsidRPr="0003246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r w:rsidRPr="0003246E">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b/>
                <w:i/>
                <w:noProof w:val="0"/>
              </w:rPr>
            </w:pPr>
            <w:r w:rsidRPr="0003246E">
              <w:rPr>
                <w:b/>
                <w:i/>
                <w:noProof w:val="0"/>
              </w:rPr>
              <w:t>limba de stat</w:t>
            </w:r>
          </w:p>
        </w:tc>
      </w:tr>
      <w:tr w:rsidR="00457F4A" w:rsidRPr="0003246E" w:rsidTr="0003246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r w:rsidRPr="0003246E">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r w:rsidRPr="0003246E">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457F4A" w:rsidRPr="0003246E" w:rsidRDefault="00457F4A" w:rsidP="0003246E">
            <w:pPr>
              <w:jc w:val="both"/>
              <w:rPr>
                <w:i/>
              </w:rPr>
            </w:pPr>
          </w:p>
        </w:tc>
        <w:tc>
          <w:tcPr>
            <w:tcW w:w="1816" w:type="dxa"/>
            <w:tcBorders>
              <w:top w:val="single" w:sz="4" w:space="0" w:color="auto"/>
              <w:right w:val="single" w:sz="4" w:space="0" w:color="auto"/>
            </w:tcBorders>
            <w:vAlign w:val="center"/>
          </w:tcPr>
          <w:p w:rsidR="00457F4A" w:rsidRPr="0003246E" w:rsidRDefault="00457F4A" w:rsidP="0003246E">
            <w:pPr>
              <w:tabs>
                <w:tab w:val="right" w:pos="4743"/>
              </w:tabs>
              <w:rPr>
                <w:b/>
                <w:i/>
                <w:noProof w:val="0"/>
              </w:rPr>
            </w:pPr>
          </w:p>
        </w:tc>
      </w:tr>
      <w:tr w:rsidR="00457F4A" w:rsidRPr="0003246E" w:rsidTr="0003246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p>
        </w:tc>
        <w:tc>
          <w:tcPr>
            <w:tcW w:w="3316" w:type="dxa"/>
            <w:tcBorders>
              <w:left w:val="single" w:sz="4" w:space="0" w:color="auto"/>
            </w:tcBorders>
            <w:vAlign w:val="center"/>
          </w:tcPr>
          <w:p w:rsidR="00457F4A" w:rsidRPr="0003246E" w:rsidRDefault="00457F4A" w:rsidP="0003246E">
            <w:pPr>
              <w:jc w:val="both"/>
              <w:rPr>
                <w:b/>
                <w:i/>
                <w:noProof w:val="0"/>
              </w:rPr>
            </w:pPr>
            <w:r w:rsidRPr="0003246E">
              <w:rPr>
                <w:b/>
                <w:i/>
                <w:noProof w:val="0"/>
              </w:rPr>
              <w:t xml:space="preserve">Primaria </w:t>
            </w:r>
            <w:r w:rsidR="0003246E" w:rsidRPr="0003246E">
              <w:rPr>
                <w:b/>
                <w:i/>
                <w:noProof w:val="0"/>
              </w:rPr>
              <w:t>comunei Grigorăuca, raionul Sîngerei</w:t>
            </w:r>
          </w:p>
        </w:tc>
        <w:tc>
          <w:tcPr>
            <w:tcW w:w="1816" w:type="dxa"/>
            <w:tcBorders>
              <w:right w:val="single" w:sz="4" w:space="0" w:color="auto"/>
            </w:tcBorders>
            <w:vAlign w:val="center"/>
          </w:tcPr>
          <w:p w:rsidR="00457F4A" w:rsidRPr="0003246E" w:rsidRDefault="00457F4A" w:rsidP="0003246E">
            <w:pPr>
              <w:tabs>
                <w:tab w:val="right" w:pos="4743"/>
              </w:tabs>
              <w:rPr>
                <w:b/>
                <w:i/>
                <w:noProof w:val="0"/>
              </w:rPr>
            </w:pPr>
          </w:p>
        </w:tc>
      </w:tr>
      <w:tr w:rsidR="00457F4A" w:rsidRPr="0003246E" w:rsidTr="0003246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p>
        </w:tc>
        <w:tc>
          <w:tcPr>
            <w:tcW w:w="3316" w:type="dxa"/>
            <w:tcBorders>
              <w:left w:val="single" w:sz="4" w:space="0" w:color="auto"/>
            </w:tcBorders>
            <w:vAlign w:val="center"/>
          </w:tcPr>
          <w:p w:rsidR="00457F4A" w:rsidRPr="0003246E" w:rsidRDefault="00457F4A" w:rsidP="0003246E">
            <w:pPr>
              <w:tabs>
                <w:tab w:val="right" w:pos="4743"/>
              </w:tabs>
              <w:jc w:val="both"/>
              <w:rPr>
                <w:i/>
              </w:rPr>
            </w:pPr>
          </w:p>
        </w:tc>
        <w:tc>
          <w:tcPr>
            <w:tcW w:w="1816" w:type="dxa"/>
            <w:tcBorders>
              <w:right w:val="single" w:sz="4" w:space="0" w:color="auto"/>
            </w:tcBorders>
            <w:vAlign w:val="center"/>
          </w:tcPr>
          <w:p w:rsidR="00457F4A" w:rsidRPr="0003246E" w:rsidRDefault="00457F4A" w:rsidP="0003246E">
            <w:pPr>
              <w:tabs>
                <w:tab w:val="right" w:pos="4743"/>
              </w:tabs>
              <w:rPr>
                <w:b/>
                <w:i/>
                <w:noProof w:val="0"/>
              </w:rPr>
            </w:pPr>
          </w:p>
        </w:tc>
      </w:tr>
      <w:tr w:rsidR="00457F4A" w:rsidRPr="0003246E" w:rsidTr="0003246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p>
        </w:tc>
        <w:tc>
          <w:tcPr>
            <w:tcW w:w="3316" w:type="dxa"/>
            <w:tcBorders>
              <w:left w:val="single" w:sz="4" w:space="0" w:color="auto"/>
            </w:tcBorders>
            <w:vAlign w:val="center"/>
          </w:tcPr>
          <w:p w:rsidR="00457F4A" w:rsidRPr="0003246E" w:rsidRDefault="00457F4A" w:rsidP="0003246E">
            <w:pPr>
              <w:tabs>
                <w:tab w:val="right" w:pos="4743"/>
              </w:tabs>
              <w:jc w:val="both"/>
              <w:rPr>
                <w:i/>
              </w:rPr>
            </w:pPr>
          </w:p>
        </w:tc>
        <w:tc>
          <w:tcPr>
            <w:tcW w:w="1816" w:type="dxa"/>
            <w:tcBorders>
              <w:right w:val="single" w:sz="4" w:space="0" w:color="auto"/>
            </w:tcBorders>
            <w:vAlign w:val="center"/>
          </w:tcPr>
          <w:p w:rsidR="00457F4A" w:rsidRPr="0003246E" w:rsidRDefault="00457F4A" w:rsidP="0003246E">
            <w:pPr>
              <w:tabs>
                <w:tab w:val="right" w:pos="4743"/>
              </w:tabs>
              <w:rPr>
                <w:b/>
                <w:i/>
                <w:noProof w:val="0"/>
              </w:rPr>
            </w:pPr>
          </w:p>
        </w:tc>
      </w:tr>
      <w:tr w:rsidR="00457F4A" w:rsidRPr="0003246E" w:rsidTr="0003246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p>
        </w:tc>
        <w:tc>
          <w:tcPr>
            <w:tcW w:w="3316" w:type="dxa"/>
            <w:tcBorders>
              <w:left w:val="single" w:sz="4" w:space="0" w:color="auto"/>
              <w:bottom w:val="single" w:sz="4" w:space="0" w:color="auto"/>
            </w:tcBorders>
            <w:vAlign w:val="center"/>
          </w:tcPr>
          <w:p w:rsidR="00457F4A" w:rsidRPr="0003246E" w:rsidRDefault="00457F4A" w:rsidP="0003246E">
            <w:pPr>
              <w:jc w:val="both"/>
              <w:rPr>
                <w:i/>
              </w:rPr>
            </w:pPr>
          </w:p>
        </w:tc>
        <w:tc>
          <w:tcPr>
            <w:tcW w:w="1816" w:type="dxa"/>
            <w:tcBorders>
              <w:bottom w:val="single" w:sz="4" w:space="0" w:color="auto"/>
              <w:right w:val="single" w:sz="4" w:space="0" w:color="auto"/>
            </w:tcBorders>
            <w:vAlign w:val="center"/>
          </w:tcPr>
          <w:p w:rsidR="00457F4A" w:rsidRPr="0003246E" w:rsidRDefault="00457F4A" w:rsidP="0003246E">
            <w:pPr>
              <w:tabs>
                <w:tab w:val="right" w:pos="4743"/>
              </w:tabs>
              <w:rPr>
                <w:b/>
                <w:i/>
                <w:noProof w:val="0"/>
              </w:rPr>
            </w:pPr>
          </w:p>
        </w:tc>
      </w:tr>
      <w:tr w:rsidR="00457F4A" w:rsidRPr="0003246E" w:rsidTr="0003246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r w:rsidRPr="0003246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r w:rsidRPr="0003246E">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tabs>
                <w:tab w:val="right" w:pos="4743"/>
              </w:tabs>
              <w:rPr>
                <w:b/>
                <w:i/>
                <w:noProof w:val="0"/>
              </w:rPr>
            </w:pPr>
            <w:r w:rsidRPr="0003246E">
              <w:rPr>
                <w:b/>
                <w:i/>
                <w:noProof w:val="0"/>
              </w:rPr>
              <w:t>[Da]</w:t>
            </w:r>
          </w:p>
        </w:tc>
      </w:tr>
      <w:tr w:rsidR="00457F4A" w:rsidRPr="0003246E" w:rsidTr="0003246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r w:rsidRPr="0003246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r w:rsidRPr="0003246E">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tabs>
                <w:tab w:val="left" w:pos="284"/>
                <w:tab w:val="right" w:pos="9531"/>
              </w:tabs>
              <w:spacing w:line="360" w:lineRule="auto"/>
              <w:ind w:left="360" w:hanging="360"/>
              <w:contextualSpacing/>
              <w:rPr>
                <w:b/>
                <w:i/>
                <w:noProof w:val="0"/>
              </w:rPr>
            </w:pPr>
            <w:r w:rsidRPr="0003246E">
              <w:rPr>
                <w:b/>
                <w:i/>
                <w:noProof w:val="0"/>
              </w:rPr>
              <w:t>[de prestarea lucrarilor )</w:t>
            </w:r>
          </w:p>
          <w:p w:rsidR="00457F4A" w:rsidRPr="0003246E" w:rsidRDefault="00457F4A" w:rsidP="0003246E">
            <w:pPr>
              <w:tabs>
                <w:tab w:val="left" w:pos="284"/>
                <w:tab w:val="right" w:pos="9531"/>
              </w:tabs>
              <w:spacing w:line="360" w:lineRule="auto"/>
              <w:contextualSpacing/>
              <w:rPr>
                <w:b/>
              </w:rPr>
            </w:pPr>
          </w:p>
        </w:tc>
      </w:tr>
      <w:tr w:rsidR="00457F4A" w:rsidRPr="0003246E" w:rsidTr="0003246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ind w:left="-120" w:right="-108"/>
              <w:jc w:val="center"/>
              <w:rPr>
                <w:spacing w:val="-4"/>
              </w:rPr>
            </w:pPr>
            <w:r w:rsidRPr="0003246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rPr>
                <w:noProof w:val="0"/>
              </w:rPr>
            </w:pPr>
            <w:r w:rsidRPr="0003246E">
              <w:rPr>
                <w:noProof w:val="0"/>
              </w:rPr>
              <w:t>Condiții speciale de care depinde îndeplinirea contractului</w:t>
            </w:r>
            <w:r w:rsidRPr="0003246E">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57F4A" w:rsidRPr="0003246E" w:rsidRDefault="00457F4A" w:rsidP="0003246E">
            <w:pPr>
              <w:tabs>
                <w:tab w:val="right" w:pos="4743"/>
              </w:tabs>
              <w:rPr>
                <w:b/>
                <w:i/>
                <w:noProof w:val="0"/>
                <w:spacing w:val="-2"/>
              </w:rPr>
            </w:pPr>
            <w:r w:rsidRPr="0003246E">
              <w:rPr>
                <w:b/>
                <w:i/>
                <w:noProof w:val="0"/>
                <w:spacing w:val="-2"/>
              </w:rPr>
              <w:t>[</w:t>
            </w:r>
            <w:r w:rsidRPr="0003246E">
              <w:rPr>
                <w:b/>
                <w:i/>
                <w:noProof w:val="0"/>
              </w:rPr>
              <w:t xml:space="preserve"> „nu se aplică”</w:t>
            </w:r>
            <w:r w:rsidRPr="0003246E">
              <w:rPr>
                <w:b/>
                <w:i/>
                <w:noProof w:val="0"/>
                <w:spacing w:val="-2"/>
              </w:rPr>
              <w:t>]</w:t>
            </w:r>
          </w:p>
        </w:tc>
      </w:tr>
    </w:tbl>
    <w:p w:rsidR="00457F4A" w:rsidRPr="0003246E" w:rsidRDefault="00457F4A" w:rsidP="00457F4A"/>
    <w:p w:rsidR="00457F4A" w:rsidRPr="0003246E" w:rsidRDefault="00457F4A" w:rsidP="00457F4A"/>
    <w:p w:rsidR="00457F4A" w:rsidRPr="0003246E" w:rsidRDefault="00457F4A" w:rsidP="00457F4A"/>
    <w:p w:rsidR="00457F4A" w:rsidRPr="0003246E" w:rsidRDefault="00457F4A" w:rsidP="00457F4A">
      <w:pPr>
        <w:pStyle w:val="2"/>
        <w:keepNext w:val="0"/>
        <w:keepLines w:val="0"/>
        <w:numPr>
          <w:ilvl w:val="0"/>
          <w:numId w:val="57"/>
        </w:numPr>
        <w:tabs>
          <w:tab w:val="left" w:pos="360"/>
        </w:tabs>
        <w:spacing w:before="0"/>
        <w:jc w:val="center"/>
        <w:rPr>
          <w:rFonts w:ascii="Times New Roman" w:hAnsi="Times New Roman" w:cs="Times New Roman"/>
          <w:color w:val="auto"/>
          <w:sz w:val="24"/>
          <w:szCs w:val="24"/>
        </w:rPr>
      </w:pPr>
      <w:bookmarkStart w:id="30" w:name="_Toc392180191"/>
      <w:bookmarkStart w:id="31" w:name="_Toc449539079"/>
      <w:r w:rsidRPr="0003246E">
        <w:rPr>
          <w:rFonts w:ascii="Times New Roman" w:hAnsi="Times New Roman" w:cs="Times New Roman"/>
          <w:color w:val="auto"/>
          <w:sz w:val="24"/>
          <w:szCs w:val="24"/>
        </w:rPr>
        <w:t>Lista serviciilorși specificațiile tehnice:</w:t>
      </w:r>
      <w:bookmarkEnd w:id="30"/>
      <w:bookmarkEnd w:id="31"/>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8"/>
        <w:gridCol w:w="1597"/>
        <w:gridCol w:w="2722"/>
        <w:gridCol w:w="821"/>
        <w:gridCol w:w="993"/>
        <w:gridCol w:w="2976"/>
      </w:tblGrid>
      <w:tr w:rsidR="00457F4A" w:rsidRPr="0003246E" w:rsidTr="00720568">
        <w:trPr>
          <w:trHeight w:val="567"/>
        </w:trPr>
        <w:tc>
          <w:tcPr>
            <w:tcW w:w="638" w:type="dxa"/>
            <w:vAlign w:val="center"/>
          </w:tcPr>
          <w:p w:rsidR="00457F4A" w:rsidRPr="0003246E" w:rsidRDefault="00457F4A" w:rsidP="0003246E">
            <w:pPr>
              <w:ind w:left="-57" w:right="-57"/>
              <w:jc w:val="center"/>
              <w:rPr>
                <w:b/>
              </w:rPr>
            </w:pPr>
            <w:r w:rsidRPr="0003246E">
              <w:rPr>
                <w:b/>
              </w:rPr>
              <w:t>Nr. d/o</w:t>
            </w:r>
          </w:p>
        </w:tc>
        <w:tc>
          <w:tcPr>
            <w:tcW w:w="1597" w:type="dxa"/>
            <w:vAlign w:val="center"/>
          </w:tcPr>
          <w:p w:rsidR="00457F4A" w:rsidRPr="0003246E" w:rsidRDefault="00457F4A" w:rsidP="0003246E">
            <w:pPr>
              <w:ind w:left="-57" w:right="-57"/>
              <w:jc w:val="center"/>
              <w:rPr>
                <w:b/>
              </w:rPr>
            </w:pPr>
            <w:r w:rsidRPr="0003246E">
              <w:rPr>
                <w:b/>
              </w:rPr>
              <w:t>Cod CPV</w:t>
            </w:r>
          </w:p>
        </w:tc>
        <w:tc>
          <w:tcPr>
            <w:tcW w:w="2722" w:type="dxa"/>
            <w:vAlign w:val="center"/>
          </w:tcPr>
          <w:p w:rsidR="00457F4A" w:rsidRPr="0003246E" w:rsidRDefault="00457F4A" w:rsidP="0003246E">
            <w:pPr>
              <w:ind w:left="-57" w:right="-57"/>
              <w:jc w:val="center"/>
              <w:rPr>
                <w:b/>
              </w:rPr>
            </w:pPr>
            <w:r w:rsidRPr="0003246E">
              <w:rPr>
                <w:b/>
              </w:rPr>
              <w:t>Denumire serviciilor de proiectare/lucrări solicitate</w:t>
            </w:r>
          </w:p>
        </w:tc>
        <w:tc>
          <w:tcPr>
            <w:tcW w:w="821" w:type="dxa"/>
            <w:vAlign w:val="center"/>
          </w:tcPr>
          <w:p w:rsidR="00457F4A" w:rsidRPr="0003246E" w:rsidRDefault="00457F4A" w:rsidP="0003246E">
            <w:pPr>
              <w:ind w:left="-57" w:right="-57"/>
              <w:jc w:val="center"/>
              <w:rPr>
                <w:b/>
              </w:rPr>
            </w:pPr>
            <w:r w:rsidRPr="0003246E">
              <w:rPr>
                <w:b/>
              </w:rPr>
              <w:t>Unitatea de măsură</w:t>
            </w:r>
          </w:p>
        </w:tc>
        <w:tc>
          <w:tcPr>
            <w:tcW w:w="993" w:type="dxa"/>
            <w:vAlign w:val="center"/>
          </w:tcPr>
          <w:p w:rsidR="00457F4A" w:rsidRPr="0003246E" w:rsidRDefault="00457F4A" w:rsidP="0003246E">
            <w:pPr>
              <w:ind w:left="-57" w:right="-57"/>
              <w:jc w:val="center"/>
              <w:rPr>
                <w:b/>
              </w:rPr>
            </w:pPr>
            <w:r w:rsidRPr="0003246E">
              <w:rPr>
                <w:b/>
              </w:rPr>
              <w:t>Cantitatea</w:t>
            </w:r>
          </w:p>
        </w:tc>
        <w:tc>
          <w:tcPr>
            <w:tcW w:w="2976" w:type="dxa"/>
            <w:vAlign w:val="center"/>
          </w:tcPr>
          <w:p w:rsidR="00457F4A" w:rsidRPr="0003246E" w:rsidRDefault="00457F4A" w:rsidP="0003246E">
            <w:pPr>
              <w:ind w:left="-57" w:right="-57"/>
              <w:jc w:val="center"/>
              <w:rPr>
                <w:b/>
              </w:rPr>
            </w:pPr>
            <w:r w:rsidRPr="0003246E">
              <w:rPr>
                <w:b/>
              </w:rPr>
              <w:t>Specificația tehnică deplină solicitată, Standarde de referinţă</w:t>
            </w:r>
          </w:p>
        </w:tc>
      </w:tr>
      <w:tr w:rsidR="00457F4A" w:rsidRPr="005E57E4" w:rsidTr="00720568">
        <w:trPr>
          <w:trHeight w:val="460"/>
        </w:trPr>
        <w:tc>
          <w:tcPr>
            <w:tcW w:w="638" w:type="dxa"/>
            <w:vAlign w:val="center"/>
          </w:tcPr>
          <w:p w:rsidR="00457F4A" w:rsidRPr="005E57E4" w:rsidRDefault="00457F4A" w:rsidP="0003246E">
            <w:pPr>
              <w:ind w:left="-57" w:right="-57"/>
              <w:jc w:val="center"/>
              <w:rPr>
                <w:rFonts w:ascii="Calibri Light" w:hAnsi="Calibri Light" w:cs="Calibri Light"/>
                <w:b/>
              </w:rPr>
            </w:pPr>
            <w:r>
              <w:rPr>
                <w:rFonts w:ascii="Calibri Light" w:hAnsi="Calibri Light" w:cs="Calibri Light"/>
                <w:b/>
              </w:rPr>
              <w:t>1</w:t>
            </w:r>
          </w:p>
        </w:tc>
        <w:tc>
          <w:tcPr>
            <w:tcW w:w="1597" w:type="dxa"/>
            <w:vAlign w:val="center"/>
          </w:tcPr>
          <w:p w:rsidR="00457F4A" w:rsidRPr="005E57E4" w:rsidRDefault="00457F4A" w:rsidP="0003246E">
            <w:pPr>
              <w:ind w:left="-57" w:right="-57"/>
              <w:jc w:val="center"/>
              <w:rPr>
                <w:rFonts w:ascii="Calibri Light" w:hAnsi="Calibri Light" w:cs="Calibri Light"/>
                <w:b/>
              </w:rPr>
            </w:pPr>
          </w:p>
        </w:tc>
        <w:tc>
          <w:tcPr>
            <w:tcW w:w="2722" w:type="dxa"/>
            <w:tcBorders>
              <w:top w:val="single" w:sz="12" w:space="0" w:color="auto"/>
              <w:left w:val="single" w:sz="4" w:space="0" w:color="auto"/>
              <w:bottom w:val="single" w:sz="4" w:space="0" w:color="auto"/>
              <w:right w:val="single" w:sz="4" w:space="0" w:color="auto"/>
            </w:tcBorders>
            <w:vAlign w:val="bottom"/>
          </w:tcPr>
          <w:p w:rsidR="00457F4A" w:rsidRPr="00574C5E" w:rsidRDefault="00457F4A" w:rsidP="0003246E">
            <w:pPr>
              <w:jc w:val="center"/>
              <w:rPr>
                <w:b/>
                <w:bCs/>
                <w:noProof w:val="0"/>
                <w:color w:val="000000"/>
                <w:lang w:val="ru-RU"/>
              </w:rPr>
            </w:pPr>
            <w:r w:rsidRPr="00574C5E">
              <w:rPr>
                <w:b/>
                <w:bCs/>
                <w:color w:val="000000"/>
              </w:rPr>
              <w:t xml:space="preserve">Servicii </w:t>
            </w:r>
          </w:p>
        </w:tc>
        <w:tc>
          <w:tcPr>
            <w:tcW w:w="821" w:type="dxa"/>
            <w:vAlign w:val="center"/>
          </w:tcPr>
          <w:p w:rsidR="00457F4A" w:rsidRPr="005E57E4" w:rsidRDefault="00457F4A" w:rsidP="0003246E">
            <w:pPr>
              <w:ind w:left="-57" w:right="-57"/>
              <w:jc w:val="center"/>
              <w:rPr>
                <w:rFonts w:ascii="Calibri Light" w:hAnsi="Calibri Light" w:cs="Calibri Light"/>
                <w:b/>
              </w:rPr>
            </w:pPr>
          </w:p>
        </w:tc>
        <w:tc>
          <w:tcPr>
            <w:tcW w:w="993" w:type="dxa"/>
            <w:vAlign w:val="center"/>
          </w:tcPr>
          <w:p w:rsidR="00457F4A" w:rsidRPr="005E57E4" w:rsidRDefault="00457F4A" w:rsidP="0003246E">
            <w:pPr>
              <w:ind w:left="-57" w:right="-57"/>
              <w:jc w:val="center"/>
              <w:rPr>
                <w:rFonts w:ascii="Calibri Light" w:hAnsi="Calibri Light" w:cs="Calibri Light"/>
                <w:b/>
              </w:rPr>
            </w:pPr>
          </w:p>
        </w:tc>
        <w:tc>
          <w:tcPr>
            <w:tcW w:w="2976" w:type="dxa"/>
            <w:vAlign w:val="center"/>
          </w:tcPr>
          <w:p w:rsidR="00457F4A" w:rsidRPr="005E57E4" w:rsidRDefault="00457F4A" w:rsidP="0003246E">
            <w:pPr>
              <w:ind w:left="-57" w:right="-57"/>
              <w:jc w:val="center"/>
              <w:rPr>
                <w:rFonts w:ascii="Calibri Light" w:hAnsi="Calibri Light" w:cs="Calibri Light"/>
                <w:b/>
              </w:rPr>
            </w:pPr>
          </w:p>
        </w:tc>
      </w:tr>
      <w:tr w:rsidR="00457F4A" w:rsidRPr="005E57E4" w:rsidTr="00720568">
        <w:trPr>
          <w:trHeight w:val="750"/>
        </w:trPr>
        <w:tc>
          <w:tcPr>
            <w:tcW w:w="638" w:type="dxa"/>
            <w:vAlign w:val="center"/>
          </w:tcPr>
          <w:p w:rsidR="00457F4A" w:rsidRPr="001124A1" w:rsidRDefault="00457F4A" w:rsidP="0003246E">
            <w:pPr>
              <w:jc w:val="center"/>
              <w:rPr>
                <w:b/>
                <w:lang w:val="it-IT"/>
              </w:rPr>
            </w:pPr>
            <w:r w:rsidRPr="001124A1">
              <w:rPr>
                <w:b/>
                <w:lang w:val="it-IT"/>
              </w:rPr>
              <w:t>1.1</w:t>
            </w:r>
          </w:p>
        </w:tc>
        <w:tc>
          <w:tcPr>
            <w:tcW w:w="1597" w:type="dxa"/>
            <w:vAlign w:val="center"/>
          </w:tcPr>
          <w:p w:rsidR="00457F4A" w:rsidRPr="00574C5E" w:rsidRDefault="00457F4A" w:rsidP="0003246E">
            <w:pPr>
              <w:jc w:val="both"/>
            </w:pPr>
            <w:r w:rsidRPr="00574C5E">
              <w:t>71410000-5</w:t>
            </w:r>
          </w:p>
        </w:tc>
        <w:tc>
          <w:tcPr>
            <w:tcW w:w="2722" w:type="dxa"/>
          </w:tcPr>
          <w:p w:rsidR="00457F4A" w:rsidRPr="00574C5E" w:rsidRDefault="00457F4A" w:rsidP="0003246E">
            <w:r w:rsidRPr="00574C5E">
              <w:t>Servicii de elaborare a Planului Urbanistic General</w:t>
            </w:r>
          </w:p>
        </w:tc>
        <w:tc>
          <w:tcPr>
            <w:tcW w:w="821" w:type="dxa"/>
          </w:tcPr>
          <w:p w:rsidR="00457F4A" w:rsidRDefault="00457F4A" w:rsidP="00720568">
            <w:pPr>
              <w:jc w:val="center"/>
            </w:pPr>
            <w:r w:rsidRPr="009C5756">
              <w:t>Set</w:t>
            </w:r>
          </w:p>
        </w:tc>
        <w:tc>
          <w:tcPr>
            <w:tcW w:w="993" w:type="dxa"/>
            <w:vAlign w:val="center"/>
          </w:tcPr>
          <w:p w:rsidR="00457F4A" w:rsidRPr="001E6BFB" w:rsidRDefault="00457F4A" w:rsidP="0003246E">
            <w:pPr>
              <w:ind w:left="-57" w:right="-57"/>
              <w:jc w:val="center"/>
              <w:rPr>
                <w:rFonts w:ascii="Calibri Light" w:hAnsi="Calibri Light" w:cs="Calibri Light"/>
              </w:rPr>
            </w:pPr>
            <w:r w:rsidRPr="001E6BFB">
              <w:rPr>
                <w:rFonts w:ascii="Calibri Light" w:hAnsi="Calibri Light" w:cs="Calibri Light"/>
              </w:rPr>
              <w:t>1</w:t>
            </w:r>
          </w:p>
        </w:tc>
        <w:tc>
          <w:tcPr>
            <w:tcW w:w="2976" w:type="dxa"/>
            <w:vAlign w:val="center"/>
          </w:tcPr>
          <w:p w:rsidR="00457F4A" w:rsidRPr="00E574CC" w:rsidRDefault="00457F4A" w:rsidP="0003246E">
            <w:pPr>
              <w:ind w:left="-57" w:right="-57"/>
              <w:jc w:val="center"/>
              <w:rPr>
                <w:rFonts w:ascii="Calibri Light" w:hAnsi="Calibri Light" w:cs="Calibri Light"/>
              </w:rPr>
            </w:pPr>
            <w:r w:rsidRPr="00E574CC">
              <w:t>Standarde în vicoare în RM</w:t>
            </w:r>
          </w:p>
        </w:tc>
      </w:tr>
      <w:tr w:rsidR="00457F4A" w:rsidRPr="005E57E4" w:rsidTr="00720568">
        <w:trPr>
          <w:trHeight w:val="810"/>
        </w:trPr>
        <w:tc>
          <w:tcPr>
            <w:tcW w:w="638" w:type="dxa"/>
            <w:vAlign w:val="center"/>
          </w:tcPr>
          <w:p w:rsidR="00457F4A" w:rsidRPr="001124A1" w:rsidRDefault="00457F4A" w:rsidP="0003246E">
            <w:pPr>
              <w:jc w:val="center"/>
              <w:rPr>
                <w:b/>
              </w:rPr>
            </w:pPr>
            <w:r w:rsidRPr="001124A1">
              <w:rPr>
                <w:b/>
              </w:rPr>
              <w:t>1.2</w:t>
            </w:r>
          </w:p>
        </w:tc>
        <w:tc>
          <w:tcPr>
            <w:tcW w:w="1597" w:type="dxa"/>
          </w:tcPr>
          <w:p w:rsidR="00457F4A" w:rsidRPr="006F1D32" w:rsidRDefault="00457F4A" w:rsidP="0003246E">
            <w:r w:rsidRPr="006F1D32">
              <w:t>71410000-5</w:t>
            </w:r>
          </w:p>
        </w:tc>
        <w:tc>
          <w:tcPr>
            <w:tcW w:w="2722" w:type="dxa"/>
          </w:tcPr>
          <w:p w:rsidR="00457F4A" w:rsidRPr="00574C5E" w:rsidRDefault="00574C5E" w:rsidP="0003246E">
            <w:pPr>
              <w:rPr>
                <w:lang w:val="en-US"/>
              </w:rPr>
            </w:pPr>
            <w:r w:rsidRPr="00574C5E">
              <w:rPr>
                <w:lang w:val="en-US"/>
              </w:rPr>
              <w:t xml:space="preserve">Definirea </w:t>
            </w:r>
            <w:r w:rsidR="00261157">
              <w:rPr>
                <w:lang w:val="en-US"/>
              </w:rPr>
              <w:t>h</w:t>
            </w:r>
            <w:r w:rsidRPr="00574C5E">
              <w:rPr>
                <w:lang w:val="en-US"/>
              </w:rPr>
              <w:t>otarelor și destinațiile funcționale ale teritoriilor care fac parte din teritoriul examinat a comunei</w:t>
            </w:r>
          </w:p>
        </w:tc>
        <w:tc>
          <w:tcPr>
            <w:tcW w:w="821" w:type="dxa"/>
          </w:tcPr>
          <w:p w:rsidR="00457F4A" w:rsidRDefault="00457F4A" w:rsidP="00720568">
            <w:pPr>
              <w:jc w:val="center"/>
            </w:pPr>
            <w:r w:rsidRPr="009C5756">
              <w:t>Set</w:t>
            </w:r>
          </w:p>
        </w:tc>
        <w:tc>
          <w:tcPr>
            <w:tcW w:w="993" w:type="dxa"/>
            <w:vAlign w:val="center"/>
          </w:tcPr>
          <w:p w:rsidR="00457F4A" w:rsidRPr="001E6BFB" w:rsidRDefault="00457F4A" w:rsidP="0003246E">
            <w:pPr>
              <w:ind w:left="-57" w:right="-57"/>
              <w:jc w:val="center"/>
              <w:rPr>
                <w:rFonts w:ascii="Calibri Light" w:hAnsi="Calibri Light" w:cs="Calibri Light"/>
              </w:rPr>
            </w:pPr>
            <w:r w:rsidRPr="001E6BFB">
              <w:rPr>
                <w:rFonts w:ascii="Calibri Light" w:hAnsi="Calibri Light" w:cs="Calibri Light"/>
              </w:rPr>
              <w:t>1</w:t>
            </w:r>
          </w:p>
        </w:tc>
        <w:tc>
          <w:tcPr>
            <w:tcW w:w="2976" w:type="dxa"/>
            <w:vAlign w:val="center"/>
          </w:tcPr>
          <w:p w:rsidR="00457F4A" w:rsidRPr="00E574CC" w:rsidRDefault="00457F4A" w:rsidP="0003246E">
            <w:pPr>
              <w:ind w:left="-57" w:right="-57"/>
              <w:jc w:val="center"/>
              <w:rPr>
                <w:rFonts w:ascii="Calibri Light" w:hAnsi="Calibri Light" w:cs="Calibri Light"/>
              </w:rPr>
            </w:pPr>
            <w:r w:rsidRPr="00E574CC">
              <w:t>Standarde în vicoare în RM</w:t>
            </w:r>
          </w:p>
        </w:tc>
      </w:tr>
      <w:tr w:rsidR="00261157" w:rsidRPr="005E57E4" w:rsidTr="007551FA">
        <w:trPr>
          <w:trHeight w:val="1440"/>
        </w:trPr>
        <w:tc>
          <w:tcPr>
            <w:tcW w:w="638" w:type="dxa"/>
            <w:vAlign w:val="center"/>
          </w:tcPr>
          <w:p w:rsidR="00261157" w:rsidRPr="001124A1" w:rsidRDefault="00261157" w:rsidP="0003246E">
            <w:pPr>
              <w:jc w:val="center"/>
              <w:rPr>
                <w:b/>
              </w:rPr>
            </w:pPr>
            <w:r>
              <w:rPr>
                <w:b/>
              </w:rPr>
              <w:t>1.3</w:t>
            </w:r>
          </w:p>
        </w:tc>
        <w:tc>
          <w:tcPr>
            <w:tcW w:w="1597" w:type="dxa"/>
          </w:tcPr>
          <w:p w:rsidR="00261157" w:rsidRPr="006F1D32" w:rsidRDefault="00261157" w:rsidP="0003246E">
            <w:r w:rsidRPr="006F1D32">
              <w:t>71410000-5</w:t>
            </w:r>
          </w:p>
        </w:tc>
        <w:tc>
          <w:tcPr>
            <w:tcW w:w="2722" w:type="dxa"/>
          </w:tcPr>
          <w:p w:rsidR="00261157" w:rsidRPr="00574C5E" w:rsidRDefault="007551FA" w:rsidP="007551FA">
            <w:pPr>
              <w:shd w:val="clear" w:color="auto" w:fill="FFFFFF"/>
              <w:spacing w:before="100" w:beforeAutospacing="1" w:after="100" w:afterAutospacing="1"/>
              <w:rPr>
                <w:lang w:val="en-US"/>
              </w:rPr>
            </w:pPr>
            <w:r w:rsidRPr="008739B4">
              <w:rPr>
                <w:noProof w:val="0"/>
                <w:color w:val="222222"/>
                <w:lang w:val="en-US" w:eastAsia="ru-RU"/>
              </w:rPr>
              <w:t>Examina</w:t>
            </w:r>
            <w:r>
              <w:rPr>
                <w:noProof w:val="0"/>
                <w:color w:val="222222"/>
                <w:lang w:val="en-US" w:eastAsia="ru-RU"/>
              </w:rPr>
              <w:t>rea</w:t>
            </w:r>
            <w:r w:rsidRPr="008739B4">
              <w:rPr>
                <w:noProof w:val="0"/>
                <w:color w:val="222222"/>
                <w:lang w:val="en-US" w:eastAsia="ru-RU"/>
              </w:rPr>
              <w:t xml:space="preserve"> do</w:t>
            </w:r>
            <w:r>
              <w:rPr>
                <w:noProof w:val="0"/>
                <w:color w:val="222222"/>
                <w:lang w:val="en-US" w:eastAsia="ru-RU"/>
              </w:rPr>
              <w:t>cumentației inițiale</w:t>
            </w:r>
            <w:r w:rsidRPr="008739B4">
              <w:rPr>
                <w:noProof w:val="0"/>
                <w:color w:val="222222"/>
                <w:lang w:val="en-US" w:eastAsia="ru-RU"/>
              </w:rPr>
              <w:t xml:space="preserve"> elaborată anterior pentru teritoriile examinate, inclusiv de nivel raional;</w:t>
            </w:r>
          </w:p>
        </w:tc>
        <w:tc>
          <w:tcPr>
            <w:tcW w:w="821" w:type="dxa"/>
          </w:tcPr>
          <w:p w:rsidR="00261157" w:rsidRPr="009C5756" w:rsidRDefault="007551FA" w:rsidP="00720568">
            <w:pPr>
              <w:jc w:val="center"/>
            </w:pPr>
            <w:r>
              <w:t>Set</w:t>
            </w:r>
          </w:p>
        </w:tc>
        <w:tc>
          <w:tcPr>
            <w:tcW w:w="993" w:type="dxa"/>
            <w:vAlign w:val="center"/>
          </w:tcPr>
          <w:p w:rsidR="00261157" w:rsidRPr="001E6BFB" w:rsidRDefault="007551FA" w:rsidP="0003246E">
            <w:pPr>
              <w:ind w:left="-57" w:right="-57"/>
              <w:jc w:val="center"/>
              <w:rPr>
                <w:rFonts w:ascii="Calibri Light" w:hAnsi="Calibri Light" w:cs="Calibri Light"/>
              </w:rPr>
            </w:pPr>
            <w:r>
              <w:rPr>
                <w:rFonts w:ascii="Calibri Light" w:hAnsi="Calibri Light" w:cs="Calibri Light"/>
              </w:rPr>
              <w:t>1</w:t>
            </w:r>
          </w:p>
        </w:tc>
        <w:tc>
          <w:tcPr>
            <w:tcW w:w="2976" w:type="dxa"/>
            <w:vAlign w:val="center"/>
          </w:tcPr>
          <w:p w:rsidR="00261157" w:rsidRPr="00E574CC" w:rsidRDefault="007551FA" w:rsidP="0003246E">
            <w:pPr>
              <w:ind w:left="-57" w:right="-57"/>
              <w:jc w:val="center"/>
            </w:pPr>
            <w:r w:rsidRPr="00E574CC">
              <w:t>Standarde în vicoare în RM</w:t>
            </w:r>
          </w:p>
        </w:tc>
      </w:tr>
      <w:tr w:rsidR="00261157" w:rsidRPr="005E57E4" w:rsidTr="007551FA">
        <w:trPr>
          <w:trHeight w:val="1972"/>
        </w:trPr>
        <w:tc>
          <w:tcPr>
            <w:tcW w:w="638" w:type="dxa"/>
            <w:vAlign w:val="center"/>
          </w:tcPr>
          <w:p w:rsidR="00261157" w:rsidRPr="001124A1" w:rsidRDefault="00261157" w:rsidP="0003246E">
            <w:pPr>
              <w:jc w:val="center"/>
              <w:rPr>
                <w:b/>
              </w:rPr>
            </w:pPr>
            <w:r>
              <w:rPr>
                <w:b/>
              </w:rPr>
              <w:t>1.4</w:t>
            </w:r>
          </w:p>
        </w:tc>
        <w:tc>
          <w:tcPr>
            <w:tcW w:w="1597" w:type="dxa"/>
          </w:tcPr>
          <w:p w:rsidR="00261157" w:rsidRPr="006F1D32" w:rsidRDefault="00261157" w:rsidP="0003246E">
            <w:r w:rsidRPr="006F1D32">
              <w:t>71410000-5</w:t>
            </w:r>
          </w:p>
        </w:tc>
        <w:tc>
          <w:tcPr>
            <w:tcW w:w="2722" w:type="dxa"/>
          </w:tcPr>
          <w:p w:rsidR="00261157" w:rsidRPr="00574C5E" w:rsidRDefault="007551FA" w:rsidP="0003246E">
            <w:pPr>
              <w:rPr>
                <w:lang w:val="en-US"/>
              </w:rPr>
            </w:pPr>
            <w:r w:rsidRPr="008739B4">
              <w:rPr>
                <w:noProof w:val="0"/>
                <w:color w:val="222222"/>
                <w:lang w:val="en-US" w:eastAsia="ru-RU"/>
              </w:rPr>
              <w:t>Examina</w:t>
            </w:r>
            <w:r>
              <w:rPr>
                <w:noProof w:val="0"/>
                <w:color w:val="222222"/>
                <w:lang w:val="en-US" w:eastAsia="ru-RU"/>
              </w:rPr>
              <w:t>rea</w:t>
            </w:r>
            <w:r w:rsidRPr="008739B4">
              <w:rPr>
                <w:noProof w:val="0"/>
                <w:color w:val="222222"/>
                <w:lang w:val="en-US" w:eastAsia="ru-RU"/>
              </w:rPr>
              <w:t xml:space="preserve"> preliminar</w:t>
            </w:r>
            <w:r>
              <w:rPr>
                <w:noProof w:val="0"/>
                <w:color w:val="222222"/>
                <w:lang w:val="en-US" w:eastAsia="ru-RU"/>
              </w:rPr>
              <w:t>ă în natură localităților</w:t>
            </w:r>
            <w:r w:rsidRPr="008739B4">
              <w:rPr>
                <w:noProof w:val="0"/>
                <w:color w:val="222222"/>
                <w:lang w:val="en-US" w:eastAsia="ru-RU"/>
              </w:rPr>
              <w:t>, evalua</w:t>
            </w:r>
            <w:r>
              <w:rPr>
                <w:noProof w:val="0"/>
                <w:color w:val="222222"/>
                <w:lang w:val="en-US" w:eastAsia="ru-RU"/>
              </w:rPr>
              <w:t>rea teritoriilor</w:t>
            </w:r>
            <w:r w:rsidRPr="008739B4">
              <w:rPr>
                <w:noProof w:val="0"/>
                <w:color w:val="222222"/>
                <w:lang w:val="en-US" w:eastAsia="ru-RU"/>
              </w:rPr>
              <w:t xml:space="preserve"> pentru cercetare, compila planurile topografice cu situația reală  și indica modificările curente;</w:t>
            </w:r>
          </w:p>
        </w:tc>
        <w:tc>
          <w:tcPr>
            <w:tcW w:w="821" w:type="dxa"/>
          </w:tcPr>
          <w:p w:rsidR="00261157" w:rsidRPr="009C5756" w:rsidRDefault="007551FA" w:rsidP="00720568">
            <w:pPr>
              <w:jc w:val="center"/>
            </w:pPr>
            <w:r>
              <w:t>Set</w:t>
            </w:r>
          </w:p>
        </w:tc>
        <w:tc>
          <w:tcPr>
            <w:tcW w:w="993" w:type="dxa"/>
            <w:vAlign w:val="center"/>
          </w:tcPr>
          <w:p w:rsidR="00261157" w:rsidRPr="001E6BFB" w:rsidRDefault="007551FA" w:rsidP="0003246E">
            <w:pPr>
              <w:ind w:left="-57" w:right="-57"/>
              <w:jc w:val="center"/>
              <w:rPr>
                <w:rFonts w:ascii="Calibri Light" w:hAnsi="Calibri Light" w:cs="Calibri Light"/>
              </w:rPr>
            </w:pPr>
            <w:r>
              <w:rPr>
                <w:rFonts w:ascii="Calibri Light" w:hAnsi="Calibri Light" w:cs="Calibri Light"/>
              </w:rPr>
              <w:t>1</w:t>
            </w:r>
          </w:p>
        </w:tc>
        <w:tc>
          <w:tcPr>
            <w:tcW w:w="2976" w:type="dxa"/>
            <w:vAlign w:val="center"/>
          </w:tcPr>
          <w:p w:rsidR="00261157" w:rsidRPr="00E574CC" w:rsidRDefault="007551FA" w:rsidP="0003246E">
            <w:pPr>
              <w:ind w:left="-57" w:right="-57"/>
              <w:jc w:val="center"/>
            </w:pPr>
            <w:r w:rsidRPr="00E574CC">
              <w:t>Standarde în vicoare în RM</w:t>
            </w:r>
          </w:p>
        </w:tc>
      </w:tr>
      <w:tr w:rsidR="007551FA" w:rsidRPr="005E57E4" w:rsidTr="00720568">
        <w:trPr>
          <w:trHeight w:val="810"/>
        </w:trPr>
        <w:tc>
          <w:tcPr>
            <w:tcW w:w="638" w:type="dxa"/>
            <w:vAlign w:val="center"/>
          </w:tcPr>
          <w:p w:rsidR="007551FA" w:rsidRDefault="007551FA" w:rsidP="0003246E">
            <w:pPr>
              <w:jc w:val="center"/>
              <w:rPr>
                <w:b/>
              </w:rPr>
            </w:pPr>
            <w:r>
              <w:rPr>
                <w:b/>
              </w:rPr>
              <w:t>1.5</w:t>
            </w:r>
          </w:p>
        </w:tc>
        <w:tc>
          <w:tcPr>
            <w:tcW w:w="1597" w:type="dxa"/>
          </w:tcPr>
          <w:p w:rsidR="007551FA" w:rsidRPr="006F1D32" w:rsidRDefault="007551FA" w:rsidP="0003246E">
            <w:r w:rsidRPr="006F1D32">
              <w:t>71410000-5</w:t>
            </w:r>
          </w:p>
        </w:tc>
        <w:tc>
          <w:tcPr>
            <w:tcW w:w="2722" w:type="dxa"/>
          </w:tcPr>
          <w:p w:rsidR="007551FA" w:rsidRPr="008739B4" w:rsidRDefault="007551FA" w:rsidP="007551FA">
            <w:pPr>
              <w:shd w:val="clear" w:color="auto" w:fill="FFFFFF"/>
              <w:spacing w:before="100" w:beforeAutospacing="1" w:after="100" w:afterAutospacing="1"/>
              <w:rPr>
                <w:noProof w:val="0"/>
                <w:color w:val="222222"/>
                <w:lang w:val="en-US" w:eastAsia="ru-RU"/>
              </w:rPr>
            </w:pPr>
            <w:r w:rsidRPr="008739B4">
              <w:rPr>
                <w:noProof w:val="0"/>
                <w:color w:val="222222"/>
                <w:lang w:val="en-US" w:eastAsia="ru-RU"/>
              </w:rPr>
              <w:t>Efectua</w:t>
            </w:r>
            <w:r>
              <w:rPr>
                <w:noProof w:val="0"/>
                <w:color w:val="222222"/>
                <w:lang w:val="en-US" w:eastAsia="ru-RU"/>
              </w:rPr>
              <w:t>rea</w:t>
            </w:r>
            <w:r w:rsidRPr="008739B4">
              <w:rPr>
                <w:noProof w:val="0"/>
                <w:color w:val="222222"/>
                <w:lang w:val="en-US" w:eastAsia="ru-RU"/>
              </w:rPr>
              <w:t xml:space="preserve"> studiul</w:t>
            </w:r>
            <w:r>
              <w:rPr>
                <w:noProof w:val="0"/>
                <w:color w:val="222222"/>
                <w:lang w:val="en-US" w:eastAsia="ru-RU"/>
              </w:rPr>
              <w:t>ui</w:t>
            </w:r>
            <w:r w:rsidRPr="008739B4">
              <w:rPr>
                <w:noProof w:val="0"/>
                <w:color w:val="222222"/>
                <w:lang w:val="en-US" w:eastAsia="ru-RU"/>
              </w:rPr>
              <w:t xml:space="preserve"> preliminar al dotării localităților cu obiective sociale, comerciale, industriale, agricole, parcări auto;</w:t>
            </w:r>
          </w:p>
          <w:p w:rsidR="007551FA" w:rsidRPr="008739B4" w:rsidRDefault="007551FA" w:rsidP="0003246E">
            <w:pPr>
              <w:rPr>
                <w:noProof w:val="0"/>
                <w:color w:val="222222"/>
                <w:lang w:val="en-US" w:eastAsia="ru-RU"/>
              </w:rPr>
            </w:pPr>
          </w:p>
        </w:tc>
        <w:tc>
          <w:tcPr>
            <w:tcW w:w="821" w:type="dxa"/>
          </w:tcPr>
          <w:p w:rsidR="007551FA" w:rsidRDefault="007551FA" w:rsidP="00720568">
            <w:pPr>
              <w:jc w:val="center"/>
            </w:pPr>
            <w:r>
              <w:t>Set</w:t>
            </w:r>
          </w:p>
        </w:tc>
        <w:tc>
          <w:tcPr>
            <w:tcW w:w="993" w:type="dxa"/>
            <w:vAlign w:val="center"/>
          </w:tcPr>
          <w:p w:rsidR="007551FA" w:rsidRPr="001E6BFB" w:rsidRDefault="007551FA" w:rsidP="0003246E">
            <w:pPr>
              <w:ind w:left="-57" w:right="-57"/>
              <w:jc w:val="center"/>
              <w:rPr>
                <w:rFonts w:ascii="Calibri Light" w:hAnsi="Calibri Light" w:cs="Calibri Light"/>
              </w:rPr>
            </w:pPr>
            <w:r>
              <w:rPr>
                <w:rFonts w:ascii="Calibri Light" w:hAnsi="Calibri Light" w:cs="Calibri Light"/>
              </w:rPr>
              <w:t>1</w:t>
            </w:r>
          </w:p>
        </w:tc>
        <w:tc>
          <w:tcPr>
            <w:tcW w:w="2976" w:type="dxa"/>
            <w:vAlign w:val="center"/>
          </w:tcPr>
          <w:p w:rsidR="007551FA" w:rsidRPr="00E574CC" w:rsidRDefault="007551FA" w:rsidP="0003246E">
            <w:pPr>
              <w:ind w:left="-57" w:right="-57"/>
              <w:jc w:val="center"/>
            </w:pPr>
            <w:r w:rsidRPr="00E574CC">
              <w:t>Standarde în vicoare în RM</w:t>
            </w:r>
          </w:p>
        </w:tc>
      </w:tr>
      <w:tr w:rsidR="00457F4A" w:rsidRPr="005E57E4" w:rsidTr="00720568">
        <w:trPr>
          <w:trHeight w:val="870"/>
        </w:trPr>
        <w:tc>
          <w:tcPr>
            <w:tcW w:w="638" w:type="dxa"/>
            <w:vAlign w:val="center"/>
          </w:tcPr>
          <w:p w:rsidR="00457F4A" w:rsidRPr="001124A1" w:rsidRDefault="007551FA" w:rsidP="0003246E">
            <w:pPr>
              <w:jc w:val="center"/>
              <w:rPr>
                <w:b/>
              </w:rPr>
            </w:pPr>
            <w:r>
              <w:rPr>
                <w:b/>
              </w:rPr>
              <w:t>1.6</w:t>
            </w:r>
          </w:p>
        </w:tc>
        <w:tc>
          <w:tcPr>
            <w:tcW w:w="1597" w:type="dxa"/>
          </w:tcPr>
          <w:p w:rsidR="00457F4A" w:rsidRPr="00574C5E" w:rsidRDefault="00457F4A" w:rsidP="0003246E">
            <w:r w:rsidRPr="00574C5E">
              <w:t>71410000-5</w:t>
            </w:r>
          </w:p>
        </w:tc>
        <w:tc>
          <w:tcPr>
            <w:tcW w:w="2722" w:type="dxa"/>
          </w:tcPr>
          <w:p w:rsidR="00457F4A" w:rsidRPr="00574C5E" w:rsidRDefault="001461C2" w:rsidP="0003246E">
            <w:r w:rsidRPr="00574C5E">
              <w:t>Regulament aferent Planului Urbanistic General</w:t>
            </w:r>
          </w:p>
        </w:tc>
        <w:tc>
          <w:tcPr>
            <w:tcW w:w="821" w:type="dxa"/>
          </w:tcPr>
          <w:p w:rsidR="00457F4A" w:rsidRDefault="00457F4A" w:rsidP="00720568">
            <w:pPr>
              <w:jc w:val="center"/>
            </w:pPr>
            <w:r w:rsidRPr="009C5756">
              <w:t>Set</w:t>
            </w:r>
          </w:p>
        </w:tc>
        <w:tc>
          <w:tcPr>
            <w:tcW w:w="993" w:type="dxa"/>
            <w:vAlign w:val="center"/>
          </w:tcPr>
          <w:p w:rsidR="00457F4A" w:rsidRPr="001E6BFB" w:rsidRDefault="00457F4A" w:rsidP="0003246E">
            <w:pPr>
              <w:ind w:left="-57" w:right="-57"/>
              <w:jc w:val="center"/>
              <w:rPr>
                <w:rFonts w:ascii="Calibri Light" w:hAnsi="Calibri Light" w:cs="Calibri Light"/>
              </w:rPr>
            </w:pPr>
            <w:r w:rsidRPr="001E6BFB">
              <w:rPr>
                <w:rFonts w:ascii="Calibri Light" w:hAnsi="Calibri Light" w:cs="Calibri Light"/>
              </w:rPr>
              <w:t>1</w:t>
            </w:r>
          </w:p>
        </w:tc>
        <w:tc>
          <w:tcPr>
            <w:tcW w:w="2976" w:type="dxa"/>
            <w:vAlign w:val="center"/>
          </w:tcPr>
          <w:p w:rsidR="00457F4A" w:rsidRPr="00E574CC" w:rsidRDefault="00457F4A" w:rsidP="0003246E">
            <w:pPr>
              <w:ind w:left="-57" w:right="-57"/>
              <w:jc w:val="center"/>
              <w:rPr>
                <w:rFonts w:ascii="Calibri Light" w:hAnsi="Calibri Light" w:cs="Calibri Light"/>
              </w:rPr>
            </w:pPr>
            <w:r w:rsidRPr="00E574CC">
              <w:t>Standarde în vicoare în RM</w:t>
            </w:r>
          </w:p>
        </w:tc>
      </w:tr>
      <w:tr w:rsidR="006F1D32" w:rsidRPr="005E57E4" w:rsidTr="00720568">
        <w:trPr>
          <w:trHeight w:val="870"/>
        </w:trPr>
        <w:tc>
          <w:tcPr>
            <w:tcW w:w="638" w:type="dxa"/>
            <w:vAlign w:val="center"/>
          </w:tcPr>
          <w:p w:rsidR="006F1D32" w:rsidRPr="001124A1" w:rsidRDefault="006F1D32" w:rsidP="0003246E">
            <w:pPr>
              <w:jc w:val="center"/>
              <w:rPr>
                <w:b/>
              </w:rPr>
            </w:pPr>
            <w:r>
              <w:rPr>
                <w:b/>
              </w:rPr>
              <w:t>1.</w:t>
            </w:r>
            <w:r w:rsidR="007551FA">
              <w:rPr>
                <w:b/>
              </w:rPr>
              <w:t>7</w:t>
            </w:r>
          </w:p>
        </w:tc>
        <w:tc>
          <w:tcPr>
            <w:tcW w:w="1597" w:type="dxa"/>
          </w:tcPr>
          <w:p w:rsidR="006F1D32" w:rsidRPr="00574C5E" w:rsidRDefault="006F1D32" w:rsidP="0003246E">
            <w:r w:rsidRPr="00574C5E">
              <w:t>71410000-5</w:t>
            </w:r>
          </w:p>
        </w:tc>
        <w:tc>
          <w:tcPr>
            <w:tcW w:w="2722" w:type="dxa"/>
          </w:tcPr>
          <w:p w:rsidR="006F1D32" w:rsidRPr="00574C5E" w:rsidRDefault="006F1D32" w:rsidP="0003246E">
            <w:r w:rsidRPr="008739B4">
              <w:rPr>
                <w:noProof w:val="0"/>
                <w:color w:val="222222"/>
                <w:lang w:val="en-US" w:eastAsia="ru-RU"/>
              </w:rPr>
              <w:t>Elabora</w:t>
            </w:r>
            <w:r>
              <w:rPr>
                <w:noProof w:val="0"/>
                <w:color w:val="222222"/>
                <w:lang w:val="en-US" w:eastAsia="ru-RU"/>
              </w:rPr>
              <w:t xml:space="preserve">rea documentației </w:t>
            </w:r>
            <w:r w:rsidRPr="008739B4">
              <w:rPr>
                <w:noProof w:val="0"/>
                <w:color w:val="222222"/>
                <w:lang w:val="en-US" w:eastAsia="ru-RU"/>
              </w:rPr>
              <w:t>grafică pentru Regulamentul local de urbanism și  memoriul explicativ</w:t>
            </w:r>
          </w:p>
        </w:tc>
        <w:tc>
          <w:tcPr>
            <w:tcW w:w="821" w:type="dxa"/>
          </w:tcPr>
          <w:p w:rsidR="006F1D32" w:rsidRPr="009C5756" w:rsidRDefault="006F1D32" w:rsidP="00720568">
            <w:pPr>
              <w:jc w:val="center"/>
            </w:pPr>
            <w:r>
              <w:t>Set</w:t>
            </w:r>
          </w:p>
        </w:tc>
        <w:tc>
          <w:tcPr>
            <w:tcW w:w="993" w:type="dxa"/>
            <w:vAlign w:val="center"/>
          </w:tcPr>
          <w:p w:rsidR="006F1D32" w:rsidRPr="001E6BFB" w:rsidRDefault="006F1D32" w:rsidP="0003246E">
            <w:pPr>
              <w:ind w:left="-57" w:right="-57"/>
              <w:jc w:val="center"/>
              <w:rPr>
                <w:rFonts w:ascii="Calibri Light" w:hAnsi="Calibri Light" w:cs="Calibri Light"/>
              </w:rPr>
            </w:pPr>
            <w:r>
              <w:rPr>
                <w:rFonts w:ascii="Calibri Light" w:hAnsi="Calibri Light" w:cs="Calibri Light"/>
              </w:rPr>
              <w:t>1</w:t>
            </w:r>
          </w:p>
        </w:tc>
        <w:tc>
          <w:tcPr>
            <w:tcW w:w="2976" w:type="dxa"/>
            <w:vAlign w:val="center"/>
          </w:tcPr>
          <w:p w:rsidR="006F1D32" w:rsidRPr="00E574CC" w:rsidRDefault="006F1D32" w:rsidP="0003246E">
            <w:pPr>
              <w:ind w:left="-57" w:right="-57"/>
              <w:jc w:val="center"/>
            </w:pPr>
            <w:r w:rsidRPr="00E574CC">
              <w:t>Standarde în vicoare în RM</w:t>
            </w:r>
          </w:p>
        </w:tc>
      </w:tr>
      <w:tr w:rsidR="00457F4A" w:rsidRPr="005E57E4" w:rsidTr="00720568">
        <w:trPr>
          <w:trHeight w:val="720"/>
        </w:trPr>
        <w:tc>
          <w:tcPr>
            <w:tcW w:w="638" w:type="dxa"/>
            <w:vAlign w:val="center"/>
          </w:tcPr>
          <w:p w:rsidR="00457F4A" w:rsidRPr="001124A1" w:rsidRDefault="007551FA" w:rsidP="0003246E">
            <w:pPr>
              <w:jc w:val="center"/>
              <w:rPr>
                <w:b/>
              </w:rPr>
            </w:pPr>
            <w:r>
              <w:rPr>
                <w:b/>
              </w:rPr>
              <w:t>1.8</w:t>
            </w:r>
          </w:p>
        </w:tc>
        <w:tc>
          <w:tcPr>
            <w:tcW w:w="1597" w:type="dxa"/>
          </w:tcPr>
          <w:p w:rsidR="00457F4A" w:rsidRPr="00574C5E" w:rsidRDefault="00457F4A" w:rsidP="0003246E">
            <w:r w:rsidRPr="00574C5E">
              <w:t>71410000-5</w:t>
            </w:r>
          </w:p>
        </w:tc>
        <w:tc>
          <w:tcPr>
            <w:tcW w:w="2722" w:type="dxa"/>
          </w:tcPr>
          <w:p w:rsidR="00457F4A" w:rsidRPr="00574C5E" w:rsidRDefault="00574C5E" w:rsidP="0003246E">
            <w:pPr>
              <w:rPr>
                <w:lang w:val="it-IT"/>
              </w:rPr>
            </w:pPr>
            <w:r w:rsidRPr="00574C5E">
              <w:rPr>
                <w:lang w:val="it-IT"/>
              </w:rPr>
              <w:t>A</w:t>
            </w:r>
            <w:r w:rsidR="00457F4A" w:rsidRPr="00574C5E">
              <w:rPr>
                <w:lang w:val="it-IT"/>
              </w:rPr>
              <w:t>ctualizarea m</w:t>
            </w:r>
            <w:r w:rsidRPr="00574C5E">
              <w:rPr>
                <w:lang w:val="it-IT"/>
              </w:rPr>
              <w:t>a</w:t>
            </w:r>
            <w:r w:rsidR="00457F4A" w:rsidRPr="00574C5E">
              <w:rPr>
                <w:lang w:val="it-IT"/>
              </w:rPr>
              <w:t xml:space="preserve">terialelor </w:t>
            </w:r>
            <w:r w:rsidRPr="00574C5E">
              <w:rPr>
                <w:lang w:val="it-IT"/>
              </w:rPr>
              <w:t>a planului topografic</w:t>
            </w:r>
          </w:p>
        </w:tc>
        <w:tc>
          <w:tcPr>
            <w:tcW w:w="821" w:type="dxa"/>
          </w:tcPr>
          <w:p w:rsidR="00457F4A" w:rsidRDefault="00457F4A" w:rsidP="00720568">
            <w:pPr>
              <w:jc w:val="center"/>
            </w:pPr>
            <w:r w:rsidRPr="009C5756">
              <w:t>Set</w:t>
            </w:r>
          </w:p>
        </w:tc>
        <w:tc>
          <w:tcPr>
            <w:tcW w:w="993" w:type="dxa"/>
            <w:vAlign w:val="center"/>
          </w:tcPr>
          <w:p w:rsidR="00457F4A" w:rsidRPr="001E6BFB" w:rsidRDefault="00457F4A" w:rsidP="0003246E">
            <w:pPr>
              <w:ind w:left="-57" w:right="-57"/>
              <w:jc w:val="center"/>
              <w:rPr>
                <w:rFonts w:ascii="Calibri Light" w:hAnsi="Calibri Light" w:cs="Calibri Light"/>
              </w:rPr>
            </w:pPr>
            <w:r w:rsidRPr="001E6BFB">
              <w:rPr>
                <w:rFonts w:ascii="Calibri Light" w:hAnsi="Calibri Light" w:cs="Calibri Light"/>
              </w:rPr>
              <w:t>1</w:t>
            </w:r>
          </w:p>
        </w:tc>
        <w:tc>
          <w:tcPr>
            <w:tcW w:w="2976" w:type="dxa"/>
            <w:vAlign w:val="center"/>
          </w:tcPr>
          <w:p w:rsidR="00457F4A" w:rsidRPr="00E574CC" w:rsidRDefault="00457F4A" w:rsidP="0003246E">
            <w:pPr>
              <w:ind w:left="-57" w:right="-57"/>
              <w:jc w:val="center"/>
              <w:rPr>
                <w:rFonts w:ascii="Calibri Light" w:hAnsi="Calibri Light" w:cs="Calibri Light"/>
              </w:rPr>
            </w:pPr>
            <w:r w:rsidRPr="00E574CC">
              <w:t>Standarde în vicoare în RM</w:t>
            </w:r>
          </w:p>
        </w:tc>
      </w:tr>
      <w:tr w:rsidR="00457F4A" w:rsidRPr="005E57E4" w:rsidTr="00720568">
        <w:trPr>
          <w:trHeight w:val="375"/>
        </w:trPr>
        <w:tc>
          <w:tcPr>
            <w:tcW w:w="638" w:type="dxa"/>
            <w:vAlign w:val="center"/>
          </w:tcPr>
          <w:p w:rsidR="00457F4A" w:rsidRPr="00937DC7" w:rsidRDefault="007551FA" w:rsidP="0003246E">
            <w:pPr>
              <w:jc w:val="center"/>
              <w:rPr>
                <w:b/>
              </w:rPr>
            </w:pPr>
            <w:bookmarkStart w:id="32" w:name="_Hlk182393786"/>
            <w:r>
              <w:rPr>
                <w:b/>
              </w:rPr>
              <w:t>1.9</w:t>
            </w:r>
          </w:p>
        </w:tc>
        <w:tc>
          <w:tcPr>
            <w:tcW w:w="1597" w:type="dxa"/>
          </w:tcPr>
          <w:p w:rsidR="00457F4A" w:rsidRPr="00574C5E" w:rsidRDefault="00457F4A" w:rsidP="0003246E">
            <w:r w:rsidRPr="00574C5E">
              <w:t>71410000-5</w:t>
            </w:r>
          </w:p>
        </w:tc>
        <w:tc>
          <w:tcPr>
            <w:tcW w:w="2722" w:type="dxa"/>
          </w:tcPr>
          <w:p w:rsidR="00457F4A" w:rsidRPr="00574C5E" w:rsidRDefault="001124A1" w:rsidP="00720568">
            <w:pPr>
              <w:shd w:val="clear" w:color="auto" w:fill="FFFFFF"/>
              <w:spacing w:before="100" w:beforeAutospacing="1" w:after="100" w:afterAutospacing="1"/>
              <w:rPr>
                <w:lang w:val="it-IT"/>
              </w:rPr>
            </w:pPr>
            <w:r>
              <w:rPr>
                <w:lang w:val="it-IT"/>
              </w:rPr>
              <w:t>Acumul</w:t>
            </w:r>
            <w:r w:rsidR="00457F4A" w:rsidRPr="00574C5E">
              <w:rPr>
                <w:lang w:val="it-IT"/>
              </w:rPr>
              <w:t>area</w:t>
            </w:r>
            <w:r w:rsidR="00937DC7">
              <w:rPr>
                <w:lang w:val="it-IT"/>
              </w:rPr>
              <w:t xml:space="preserve"> </w:t>
            </w:r>
            <w:r>
              <w:rPr>
                <w:lang w:val="it-IT"/>
              </w:rPr>
              <w:t xml:space="preserve">și sistematizarea datelor cu privire la </w:t>
            </w:r>
            <w:r w:rsidRPr="008739B4">
              <w:rPr>
                <w:noProof w:val="0"/>
                <w:color w:val="222222"/>
                <w:lang w:val="en-US" w:eastAsia="ru-RU"/>
              </w:rPr>
              <w:t>- populația localităților; </w:t>
            </w:r>
            <w:r>
              <w:rPr>
                <w:noProof w:val="0"/>
                <w:color w:val="222222"/>
                <w:lang w:val="en-US" w:eastAsia="ru-RU"/>
              </w:rPr>
              <w:t xml:space="preserve">                     </w:t>
            </w:r>
            <w:r>
              <w:rPr>
                <w:noProof w:val="0"/>
                <w:color w:val="222222"/>
                <w:lang w:val="en-US" w:eastAsia="ru-RU"/>
              </w:rPr>
              <w:lastRenderedPageBreak/>
              <w:t xml:space="preserve">   </w:t>
            </w:r>
            <w:r w:rsidRPr="008739B4">
              <w:rPr>
                <w:noProof w:val="0"/>
                <w:color w:val="222222"/>
                <w:lang w:val="en-US" w:eastAsia="ru-RU"/>
              </w:rPr>
              <w:t>- potențialul economic și agroindustrial;</w:t>
            </w:r>
            <w:r>
              <w:rPr>
                <w:noProof w:val="0"/>
                <w:color w:val="222222"/>
                <w:lang w:val="en-US" w:eastAsia="ru-RU"/>
              </w:rPr>
              <w:t xml:space="preserve">            </w:t>
            </w:r>
            <w:r w:rsidRPr="008739B4">
              <w:rPr>
                <w:noProof w:val="0"/>
                <w:color w:val="222222"/>
                <w:lang w:val="en-US" w:eastAsia="ru-RU"/>
              </w:rPr>
              <w:t>- rețeaua de drumuri, străzi, accese pietonale; </w:t>
            </w:r>
            <w:r>
              <w:rPr>
                <w:noProof w:val="0"/>
                <w:color w:val="222222"/>
                <w:lang w:val="en-US" w:eastAsia="ru-RU"/>
              </w:rPr>
              <w:t xml:space="preserve">                   </w:t>
            </w:r>
            <w:r w:rsidRPr="008739B4">
              <w:rPr>
                <w:noProof w:val="0"/>
                <w:color w:val="222222"/>
                <w:lang w:val="en-US" w:eastAsia="ru-RU"/>
              </w:rPr>
              <w:t>- construcțiile cu diverse destinații: sociale</w:t>
            </w:r>
            <w:r>
              <w:rPr>
                <w:noProof w:val="0"/>
                <w:color w:val="222222"/>
                <w:lang w:val="en-US" w:eastAsia="ru-RU"/>
              </w:rPr>
              <w:t xml:space="preserve">, sport, agreement, etc. </w:t>
            </w:r>
            <w:r w:rsidRPr="008739B4">
              <w:rPr>
                <w:noProof w:val="0"/>
                <w:color w:val="222222"/>
                <w:lang w:val="en-US" w:eastAsia="ru-RU"/>
              </w:rPr>
              <w:t>- construcțiile agroindustriale, zootehnice și de producere;</w:t>
            </w:r>
            <w:r>
              <w:rPr>
                <w:noProof w:val="0"/>
                <w:color w:val="222222"/>
                <w:lang w:val="en-US" w:eastAsia="ru-RU"/>
              </w:rPr>
              <w:t xml:space="preserve">                    </w:t>
            </w:r>
            <w:r w:rsidRPr="008739B4">
              <w:rPr>
                <w:noProof w:val="0"/>
                <w:color w:val="222222"/>
                <w:lang w:val="en-US" w:eastAsia="ru-RU"/>
              </w:rPr>
              <w:t>- apartenența juridică a construcțiilor și terenurilor; </w:t>
            </w:r>
            <w:r>
              <w:rPr>
                <w:noProof w:val="0"/>
                <w:color w:val="222222"/>
                <w:lang w:val="en-US" w:eastAsia="ru-RU"/>
              </w:rPr>
              <w:t xml:space="preserve">                       </w:t>
            </w:r>
            <w:r w:rsidRPr="008739B4">
              <w:rPr>
                <w:noProof w:val="0"/>
                <w:color w:val="222222"/>
                <w:lang w:val="en-US" w:eastAsia="ru-RU"/>
              </w:rPr>
              <w:t>- starea infrastructurii tehnico-edilitare.</w:t>
            </w:r>
            <w:r>
              <w:rPr>
                <w:noProof w:val="0"/>
                <w:color w:val="222222"/>
                <w:lang w:val="en-US" w:eastAsia="ru-RU"/>
              </w:rPr>
              <w:t xml:space="preserve">              </w:t>
            </w:r>
          </w:p>
        </w:tc>
        <w:tc>
          <w:tcPr>
            <w:tcW w:w="821" w:type="dxa"/>
          </w:tcPr>
          <w:p w:rsidR="00457F4A" w:rsidRDefault="00457F4A" w:rsidP="00720568">
            <w:pPr>
              <w:jc w:val="center"/>
            </w:pPr>
            <w:r w:rsidRPr="009C5756">
              <w:lastRenderedPageBreak/>
              <w:t>Set</w:t>
            </w:r>
          </w:p>
        </w:tc>
        <w:tc>
          <w:tcPr>
            <w:tcW w:w="993" w:type="dxa"/>
            <w:vAlign w:val="center"/>
          </w:tcPr>
          <w:p w:rsidR="00457F4A" w:rsidRPr="001E6BFB" w:rsidRDefault="00457F4A" w:rsidP="0003246E">
            <w:pPr>
              <w:ind w:left="-57" w:right="-57"/>
              <w:jc w:val="center"/>
              <w:rPr>
                <w:rFonts w:ascii="Calibri Light" w:hAnsi="Calibri Light" w:cs="Calibri Light"/>
              </w:rPr>
            </w:pPr>
            <w:r w:rsidRPr="001E6BFB">
              <w:rPr>
                <w:rFonts w:ascii="Calibri Light" w:hAnsi="Calibri Light" w:cs="Calibri Light"/>
              </w:rPr>
              <w:t>1</w:t>
            </w:r>
          </w:p>
        </w:tc>
        <w:tc>
          <w:tcPr>
            <w:tcW w:w="2976" w:type="dxa"/>
            <w:vAlign w:val="center"/>
          </w:tcPr>
          <w:p w:rsidR="00457F4A" w:rsidRPr="00E574CC" w:rsidRDefault="00457F4A" w:rsidP="0003246E">
            <w:pPr>
              <w:ind w:left="-57" w:right="-57"/>
              <w:jc w:val="center"/>
              <w:rPr>
                <w:rFonts w:ascii="Calibri Light" w:hAnsi="Calibri Light" w:cs="Calibri Light"/>
              </w:rPr>
            </w:pPr>
            <w:r w:rsidRPr="00E574CC">
              <w:t>Standarde în vicoare în RM</w:t>
            </w:r>
          </w:p>
        </w:tc>
      </w:tr>
      <w:bookmarkEnd w:id="32"/>
      <w:tr w:rsidR="00457F4A" w:rsidRPr="005E57E4" w:rsidTr="00720568">
        <w:trPr>
          <w:trHeight w:val="375"/>
        </w:trPr>
        <w:tc>
          <w:tcPr>
            <w:tcW w:w="638" w:type="dxa"/>
            <w:vAlign w:val="center"/>
          </w:tcPr>
          <w:p w:rsidR="00457F4A" w:rsidRPr="00720568" w:rsidRDefault="007551FA" w:rsidP="0003246E">
            <w:pPr>
              <w:jc w:val="center"/>
              <w:rPr>
                <w:b/>
              </w:rPr>
            </w:pPr>
            <w:r>
              <w:rPr>
                <w:b/>
              </w:rPr>
              <w:lastRenderedPageBreak/>
              <w:t>1.10</w:t>
            </w:r>
          </w:p>
        </w:tc>
        <w:tc>
          <w:tcPr>
            <w:tcW w:w="1597" w:type="dxa"/>
          </w:tcPr>
          <w:p w:rsidR="00457F4A" w:rsidRPr="00574C5E" w:rsidRDefault="00457F4A" w:rsidP="0003246E">
            <w:r w:rsidRPr="00574C5E">
              <w:t>71410000-5</w:t>
            </w:r>
          </w:p>
        </w:tc>
        <w:tc>
          <w:tcPr>
            <w:tcW w:w="2722" w:type="dxa"/>
          </w:tcPr>
          <w:p w:rsidR="00457F4A" w:rsidRPr="00574C5E" w:rsidRDefault="00720568" w:rsidP="0003246E">
            <w:pPr>
              <w:rPr>
                <w:lang w:val="it-IT"/>
              </w:rPr>
            </w:pPr>
            <w:r>
              <w:rPr>
                <w:lang w:val="it-IT"/>
              </w:rPr>
              <w:t>Reprezentarea grafică a rezultatelor        auditului situației existente.</w:t>
            </w:r>
          </w:p>
        </w:tc>
        <w:tc>
          <w:tcPr>
            <w:tcW w:w="821" w:type="dxa"/>
          </w:tcPr>
          <w:p w:rsidR="00457F4A" w:rsidRDefault="00457F4A" w:rsidP="00720568">
            <w:pPr>
              <w:jc w:val="center"/>
            </w:pPr>
            <w:r w:rsidRPr="009C5756">
              <w:t>Set</w:t>
            </w:r>
          </w:p>
        </w:tc>
        <w:tc>
          <w:tcPr>
            <w:tcW w:w="993" w:type="dxa"/>
            <w:vAlign w:val="center"/>
          </w:tcPr>
          <w:p w:rsidR="00457F4A" w:rsidRPr="001E6BFB" w:rsidRDefault="00457F4A" w:rsidP="0003246E">
            <w:pPr>
              <w:ind w:left="-57" w:right="-57"/>
              <w:jc w:val="center"/>
              <w:rPr>
                <w:rFonts w:ascii="Calibri Light" w:hAnsi="Calibri Light" w:cs="Calibri Light"/>
              </w:rPr>
            </w:pPr>
            <w:r w:rsidRPr="001E6BFB">
              <w:rPr>
                <w:rFonts w:ascii="Calibri Light" w:hAnsi="Calibri Light" w:cs="Calibri Light"/>
              </w:rPr>
              <w:t>1</w:t>
            </w:r>
          </w:p>
        </w:tc>
        <w:tc>
          <w:tcPr>
            <w:tcW w:w="2976" w:type="dxa"/>
            <w:vAlign w:val="center"/>
          </w:tcPr>
          <w:p w:rsidR="00457F4A" w:rsidRPr="00E574CC" w:rsidRDefault="00457F4A" w:rsidP="0003246E">
            <w:pPr>
              <w:ind w:left="-57" w:right="-57"/>
              <w:jc w:val="center"/>
              <w:rPr>
                <w:rFonts w:ascii="Calibri Light" w:hAnsi="Calibri Light" w:cs="Calibri Light"/>
              </w:rPr>
            </w:pPr>
            <w:r w:rsidRPr="00E574CC">
              <w:t>Standarde în vicoare în RM</w:t>
            </w:r>
          </w:p>
        </w:tc>
      </w:tr>
      <w:tr w:rsidR="00457F4A" w:rsidRPr="005E57E4" w:rsidTr="00720568">
        <w:trPr>
          <w:trHeight w:val="375"/>
        </w:trPr>
        <w:tc>
          <w:tcPr>
            <w:tcW w:w="638" w:type="dxa"/>
            <w:vAlign w:val="center"/>
          </w:tcPr>
          <w:p w:rsidR="00457F4A" w:rsidRPr="00937DC7" w:rsidRDefault="007551FA" w:rsidP="0003246E">
            <w:pPr>
              <w:jc w:val="center"/>
              <w:rPr>
                <w:b/>
              </w:rPr>
            </w:pPr>
            <w:r>
              <w:rPr>
                <w:b/>
              </w:rPr>
              <w:t>1.11</w:t>
            </w:r>
          </w:p>
        </w:tc>
        <w:tc>
          <w:tcPr>
            <w:tcW w:w="1597" w:type="dxa"/>
          </w:tcPr>
          <w:p w:rsidR="00457F4A" w:rsidRPr="00574C5E" w:rsidRDefault="00457F4A" w:rsidP="0003246E">
            <w:r w:rsidRPr="00574C5E">
              <w:t>71410000-5</w:t>
            </w:r>
          </w:p>
        </w:tc>
        <w:tc>
          <w:tcPr>
            <w:tcW w:w="2722" w:type="dxa"/>
          </w:tcPr>
          <w:p w:rsidR="00457F4A" w:rsidRPr="00574C5E" w:rsidRDefault="00937DC7" w:rsidP="0003246E">
            <w:pPr>
              <w:rPr>
                <w:lang w:val="it-IT"/>
              </w:rPr>
            </w:pPr>
            <w:r>
              <w:rPr>
                <w:lang w:val="it-IT"/>
              </w:rPr>
              <w:t>Evaluarea documentelor de urbanizm și amenajare a teritoriului aprobate anterior</w:t>
            </w:r>
          </w:p>
        </w:tc>
        <w:tc>
          <w:tcPr>
            <w:tcW w:w="821" w:type="dxa"/>
          </w:tcPr>
          <w:p w:rsidR="00457F4A" w:rsidRDefault="00457F4A" w:rsidP="00720568">
            <w:pPr>
              <w:jc w:val="center"/>
            </w:pPr>
            <w:r w:rsidRPr="009C5756">
              <w:t>Set</w:t>
            </w:r>
          </w:p>
        </w:tc>
        <w:tc>
          <w:tcPr>
            <w:tcW w:w="993" w:type="dxa"/>
            <w:vAlign w:val="center"/>
          </w:tcPr>
          <w:p w:rsidR="00457F4A" w:rsidRPr="001E6BFB" w:rsidRDefault="00457F4A" w:rsidP="0003246E">
            <w:pPr>
              <w:ind w:left="-57" w:right="-57"/>
              <w:jc w:val="center"/>
            </w:pPr>
            <w:r w:rsidRPr="001E6BFB">
              <w:t>1</w:t>
            </w:r>
          </w:p>
        </w:tc>
        <w:tc>
          <w:tcPr>
            <w:tcW w:w="2976" w:type="dxa"/>
          </w:tcPr>
          <w:p w:rsidR="00457F4A" w:rsidRDefault="00457F4A" w:rsidP="0003246E">
            <w:r w:rsidRPr="005402E7">
              <w:t>Standarde în vicoare în RM</w:t>
            </w:r>
          </w:p>
        </w:tc>
      </w:tr>
      <w:tr w:rsidR="00457F4A" w:rsidRPr="005E57E4" w:rsidTr="00720568">
        <w:trPr>
          <w:trHeight w:val="375"/>
        </w:trPr>
        <w:tc>
          <w:tcPr>
            <w:tcW w:w="638" w:type="dxa"/>
            <w:vAlign w:val="center"/>
          </w:tcPr>
          <w:p w:rsidR="00457F4A" w:rsidRPr="00720568" w:rsidRDefault="007551FA" w:rsidP="0003246E">
            <w:pPr>
              <w:jc w:val="center"/>
              <w:rPr>
                <w:b/>
              </w:rPr>
            </w:pPr>
            <w:r>
              <w:rPr>
                <w:b/>
              </w:rPr>
              <w:t>1.12</w:t>
            </w:r>
          </w:p>
        </w:tc>
        <w:tc>
          <w:tcPr>
            <w:tcW w:w="1597" w:type="dxa"/>
          </w:tcPr>
          <w:p w:rsidR="00457F4A" w:rsidRPr="00574C5E" w:rsidRDefault="00457F4A" w:rsidP="0003246E">
            <w:r w:rsidRPr="00574C5E">
              <w:t>71410000-5</w:t>
            </w:r>
          </w:p>
        </w:tc>
        <w:tc>
          <w:tcPr>
            <w:tcW w:w="2722" w:type="dxa"/>
          </w:tcPr>
          <w:p w:rsidR="00457F4A" w:rsidRPr="00574C5E" w:rsidRDefault="00720568" w:rsidP="0003246E">
            <w:r w:rsidRPr="008739B4">
              <w:rPr>
                <w:noProof w:val="0"/>
                <w:color w:val="222222"/>
                <w:lang w:val="en-US" w:eastAsia="ru-RU"/>
              </w:rPr>
              <w:t>Efectua</w:t>
            </w:r>
            <w:r>
              <w:rPr>
                <w:noProof w:val="0"/>
                <w:color w:val="222222"/>
                <w:lang w:val="en-US" w:eastAsia="ru-RU"/>
              </w:rPr>
              <w:t xml:space="preserve">rea calculelor proceselor </w:t>
            </w:r>
            <w:r w:rsidRPr="008739B4">
              <w:rPr>
                <w:noProof w:val="0"/>
                <w:color w:val="222222"/>
                <w:lang w:val="en-US" w:eastAsia="ru-RU"/>
              </w:rPr>
              <w:t>demografic</w:t>
            </w:r>
            <w:r>
              <w:rPr>
                <w:noProof w:val="0"/>
                <w:color w:val="222222"/>
                <w:lang w:val="en-US" w:eastAsia="ru-RU"/>
              </w:rPr>
              <w:t xml:space="preserve">e  pentru perioada de </w:t>
            </w:r>
            <w:r w:rsidRPr="008739B4">
              <w:rPr>
                <w:noProof w:val="0"/>
                <w:color w:val="222222"/>
                <w:lang w:val="en-US" w:eastAsia="ru-RU"/>
              </w:rPr>
              <w:t>calcul</w:t>
            </w:r>
          </w:p>
        </w:tc>
        <w:tc>
          <w:tcPr>
            <w:tcW w:w="821" w:type="dxa"/>
          </w:tcPr>
          <w:p w:rsidR="00457F4A" w:rsidRDefault="00457F4A" w:rsidP="00720568">
            <w:pPr>
              <w:jc w:val="center"/>
            </w:pPr>
            <w:r w:rsidRPr="009C5756">
              <w:t>Set</w:t>
            </w:r>
          </w:p>
        </w:tc>
        <w:tc>
          <w:tcPr>
            <w:tcW w:w="993" w:type="dxa"/>
            <w:vAlign w:val="center"/>
          </w:tcPr>
          <w:p w:rsidR="00457F4A" w:rsidRPr="001E6BFB" w:rsidRDefault="00457F4A" w:rsidP="0003246E">
            <w:pPr>
              <w:ind w:left="-57" w:right="-57"/>
              <w:jc w:val="center"/>
            </w:pPr>
            <w:r w:rsidRPr="001E6BFB">
              <w:t>1</w:t>
            </w:r>
          </w:p>
        </w:tc>
        <w:tc>
          <w:tcPr>
            <w:tcW w:w="2976" w:type="dxa"/>
          </w:tcPr>
          <w:p w:rsidR="00457F4A" w:rsidRDefault="00457F4A" w:rsidP="0003246E">
            <w:r w:rsidRPr="005402E7">
              <w:t>Standarde în vicoare în RM</w:t>
            </w:r>
          </w:p>
        </w:tc>
      </w:tr>
      <w:tr w:rsidR="00457F4A" w:rsidRPr="005E57E4" w:rsidTr="00720568">
        <w:trPr>
          <w:trHeight w:val="375"/>
        </w:trPr>
        <w:tc>
          <w:tcPr>
            <w:tcW w:w="638" w:type="dxa"/>
            <w:vAlign w:val="center"/>
          </w:tcPr>
          <w:p w:rsidR="00457F4A" w:rsidRPr="00720568" w:rsidRDefault="007551FA" w:rsidP="0003246E">
            <w:pPr>
              <w:jc w:val="center"/>
              <w:rPr>
                <w:b/>
              </w:rPr>
            </w:pPr>
            <w:r>
              <w:rPr>
                <w:b/>
              </w:rPr>
              <w:t>1.13</w:t>
            </w:r>
          </w:p>
        </w:tc>
        <w:tc>
          <w:tcPr>
            <w:tcW w:w="1597" w:type="dxa"/>
          </w:tcPr>
          <w:p w:rsidR="00457F4A" w:rsidRPr="00574C5E" w:rsidRDefault="00457F4A" w:rsidP="0003246E">
            <w:r w:rsidRPr="00574C5E">
              <w:t>71410000-5</w:t>
            </w:r>
          </w:p>
        </w:tc>
        <w:tc>
          <w:tcPr>
            <w:tcW w:w="2722" w:type="dxa"/>
          </w:tcPr>
          <w:p w:rsidR="00457F4A" w:rsidRPr="00574C5E" w:rsidRDefault="00720568" w:rsidP="0003246E">
            <w:pPr>
              <w:suppressAutoHyphens/>
              <w:spacing w:line="200" w:lineRule="atLeast"/>
            </w:pPr>
            <w:r w:rsidRPr="008739B4">
              <w:rPr>
                <w:noProof w:val="0"/>
                <w:color w:val="222222"/>
                <w:lang w:val="en-US" w:eastAsia="ru-RU"/>
              </w:rPr>
              <w:t>Reprezenta obiectivele infrastructurilor sociale, de comerț, producere, depozitare și agricole</w:t>
            </w:r>
          </w:p>
        </w:tc>
        <w:tc>
          <w:tcPr>
            <w:tcW w:w="821" w:type="dxa"/>
          </w:tcPr>
          <w:p w:rsidR="00457F4A" w:rsidRDefault="00457F4A" w:rsidP="00720568">
            <w:pPr>
              <w:jc w:val="center"/>
            </w:pPr>
            <w:r w:rsidRPr="009C5756">
              <w:t>Set</w:t>
            </w:r>
          </w:p>
        </w:tc>
        <w:tc>
          <w:tcPr>
            <w:tcW w:w="993" w:type="dxa"/>
            <w:vAlign w:val="center"/>
          </w:tcPr>
          <w:p w:rsidR="00457F4A" w:rsidRPr="001E6BFB" w:rsidRDefault="00457F4A" w:rsidP="0003246E">
            <w:pPr>
              <w:ind w:left="-57" w:right="-57"/>
              <w:jc w:val="center"/>
            </w:pPr>
            <w:r w:rsidRPr="001E6BFB">
              <w:t>1</w:t>
            </w:r>
          </w:p>
        </w:tc>
        <w:tc>
          <w:tcPr>
            <w:tcW w:w="2976" w:type="dxa"/>
          </w:tcPr>
          <w:p w:rsidR="00457F4A" w:rsidRDefault="00457F4A" w:rsidP="0003246E">
            <w:r w:rsidRPr="005402E7">
              <w:t>Standarde în vicoare în RM</w:t>
            </w:r>
          </w:p>
        </w:tc>
      </w:tr>
      <w:tr w:rsidR="00457F4A" w:rsidRPr="005E57E4" w:rsidTr="00720568">
        <w:trPr>
          <w:trHeight w:val="375"/>
        </w:trPr>
        <w:tc>
          <w:tcPr>
            <w:tcW w:w="638" w:type="dxa"/>
            <w:vAlign w:val="center"/>
          </w:tcPr>
          <w:p w:rsidR="00457F4A" w:rsidRPr="00947DD9" w:rsidRDefault="007551FA" w:rsidP="0003246E">
            <w:pPr>
              <w:jc w:val="center"/>
              <w:rPr>
                <w:b/>
              </w:rPr>
            </w:pPr>
            <w:r>
              <w:rPr>
                <w:b/>
              </w:rPr>
              <w:t>1.14</w:t>
            </w:r>
          </w:p>
        </w:tc>
        <w:tc>
          <w:tcPr>
            <w:tcW w:w="1597" w:type="dxa"/>
          </w:tcPr>
          <w:p w:rsidR="00457F4A" w:rsidRPr="00574C5E" w:rsidRDefault="00457F4A" w:rsidP="0003246E">
            <w:r w:rsidRPr="00574C5E">
              <w:t>71410000-5</w:t>
            </w:r>
          </w:p>
        </w:tc>
        <w:tc>
          <w:tcPr>
            <w:tcW w:w="2722" w:type="dxa"/>
          </w:tcPr>
          <w:p w:rsidR="00457F4A" w:rsidRPr="00574C5E" w:rsidRDefault="006F1D32" w:rsidP="0003246E">
            <w:pPr>
              <w:rPr>
                <w:lang w:val="en-US"/>
              </w:rPr>
            </w:pPr>
            <w:r>
              <w:rPr>
                <w:noProof w:val="0"/>
                <w:color w:val="222222"/>
                <w:lang w:val="en-US" w:eastAsia="ru-RU"/>
              </w:rPr>
              <w:t>Planificarea infrastructurilor</w:t>
            </w:r>
            <w:r w:rsidRPr="008739B4">
              <w:rPr>
                <w:noProof w:val="0"/>
                <w:color w:val="222222"/>
                <w:lang w:val="en-US" w:eastAsia="ru-RU"/>
              </w:rPr>
              <w:t xml:space="preserve"> rutieră, pietonală, identifica teritoriile pentru microzonele zonele verzi, de odihnă și agrement;</w:t>
            </w:r>
          </w:p>
        </w:tc>
        <w:tc>
          <w:tcPr>
            <w:tcW w:w="821" w:type="dxa"/>
          </w:tcPr>
          <w:p w:rsidR="00457F4A" w:rsidRDefault="00457F4A" w:rsidP="00720568">
            <w:pPr>
              <w:jc w:val="center"/>
            </w:pPr>
            <w:r w:rsidRPr="009C5756">
              <w:t>Set</w:t>
            </w:r>
          </w:p>
        </w:tc>
        <w:tc>
          <w:tcPr>
            <w:tcW w:w="993" w:type="dxa"/>
            <w:vAlign w:val="center"/>
          </w:tcPr>
          <w:p w:rsidR="00457F4A" w:rsidRPr="001E6BFB" w:rsidRDefault="00457F4A" w:rsidP="0003246E">
            <w:pPr>
              <w:ind w:left="-57" w:right="-57"/>
              <w:jc w:val="center"/>
            </w:pPr>
            <w:r w:rsidRPr="001E6BFB">
              <w:t>1</w:t>
            </w:r>
          </w:p>
        </w:tc>
        <w:tc>
          <w:tcPr>
            <w:tcW w:w="2976" w:type="dxa"/>
          </w:tcPr>
          <w:p w:rsidR="00457F4A" w:rsidRDefault="00457F4A" w:rsidP="0003246E">
            <w:r w:rsidRPr="005402E7">
              <w:t>Standarde în vicoare în RM</w:t>
            </w:r>
          </w:p>
        </w:tc>
      </w:tr>
      <w:tr w:rsidR="006F1D32" w:rsidRPr="005E57E4" w:rsidTr="00720568">
        <w:trPr>
          <w:trHeight w:val="375"/>
        </w:trPr>
        <w:tc>
          <w:tcPr>
            <w:tcW w:w="638" w:type="dxa"/>
            <w:vAlign w:val="center"/>
          </w:tcPr>
          <w:p w:rsidR="006F1D32" w:rsidRPr="00947DD9" w:rsidRDefault="007551FA" w:rsidP="006F1D32">
            <w:pPr>
              <w:jc w:val="center"/>
              <w:rPr>
                <w:b/>
              </w:rPr>
            </w:pPr>
            <w:r>
              <w:rPr>
                <w:b/>
              </w:rPr>
              <w:t>1.15</w:t>
            </w:r>
          </w:p>
        </w:tc>
        <w:tc>
          <w:tcPr>
            <w:tcW w:w="1597" w:type="dxa"/>
          </w:tcPr>
          <w:p w:rsidR="006F1D32" w:rsidRPr="00574C5E" w:rsidRDefault="006F1D32" w:rsidP="006F1D32">
            <w:r w:rsidRPr="00574C5E">
              <w:t>71410000-5</w:t>
            </w:r>
          </w:p>
        </w:tc>
        <w:tc>
          <w:tcPr>
            <w:tcW w:w="2722" w:type="dxa"/>
          </w:tcPr>
          <w:p w:rsidR="006F1D32" w:rsidRDefault="006F1D32" w:rsidP="006F1D32">
            <w:pPr>
              <w:rPr>
                <w:noProof w:val="0"/>
                <w:color w:val="222222"/>
                <w:lang w:val="en-US" w:eastAsia="ru-RU"/>
              </w:rPr>
            </w:pPr>
            <w:r w:rsidRPr="008739B4">
              <w:rPr>
                <w:noProof w:val="0"/>
                <w:color w:val="222222"/>
                <w:lang w:val="en-US" w:eastAsia="ru-RU"/>
              </w:rPr>
              <w:t>Determina</w:t>
            </w:r>
            <w:r>
              <w:rPr>
                <w:noProof w:val="0"/>
                <w:color w:val="222222"/>
                <w:lang w:val="en-US" w:eastAsia="ru-RU"/>
              </w:rPr>
              <w:t>rea capacităților</w:t>
            </w:r>
            <w:r w:rsidRPr="008739B4">
              <w:rPr>
                <w:noProof w:val="0"/>
                <w:color w:val="222222"/>
                <w:lang w:val="en-US" w:eastAsia="ru-RU"/>
              </w:rPr>
              <w:t xml:space="preserve"> și modalitatea de pozare a sistemelor de infrastructură tehnico-edilitară</w:t>
            </w:r>
          </w:p>
        </w:tc>
        <w:tc>
          <w:tcPr>
            <w:tcW w:w="821" w:type="dxa"/>
          </w:tcPr>
          <w:p w:rsidR="006F1D32" w:rsidRPr="009C5756" w:rsidRDefault="006F1D32" w:rsidP="006F1D32">
            <w:pPr>
              <w:jc w:val="center"/>
            </w:pPr>
            <w:r w:rsidRPr="009C5756">
              <w:t>Set</w:t>
            </w:r>
          </w:p>
        </w:tc>
        <w:tc>
          <w:tcPr>
            <w:tcW w:w="993" w:type="dxa"/>
            <w:vAlign w:val="center"/>
          </w:tcPr>
          <w:p w:rsidR="006F1D32" w:rsidRPr="001E6BFB" w:rsidRDefault="006F1D32" w:rsidP="006F1D32">
            <w:pPr>
              <w:ind w:left="-57" w:right="-57"/>
              <w:jc w:val="center"/>
            </w:pPr>
            <w:r>
              <w:t>1</w:t>
            </w:r>
          </w:p>
        </w:tc>
        <w:tc>
          <w:tcPr>
            <w:tcW w:w="2976" w:type="dxa"/>
          </w:tcPr>
          <w:p w:rsidR="006F1D32" w:rsidRPr="005402E7" w:rsidRDefault="006F1D32" w:rsidP="006F1D32">
            <w:r w:rsidRPr="005402E7">
              <w:t>Standarde în vicoare în RM</w:t>
            </w:r>
          </w:p>
        </w:tc>
      </w:tr>
      <w:tr w:rsidR="006F1D32" w:rsidRPr="005E57E4" w:rsidTr="00720568">
        <w:trPr>
          <w:trHeight w:val="375"/>
        </w:trPr>
        <w:tc>
          <w:tcPr>
            <w:tcW w:w="638" w:type="dxa"/>
            <w:vAlign w:val="center"/>
          </w:tcPr>
          <w:p w:rsidR="006F1D32" w:rsidRPr="00947DD9" w:rsidRDefault="006F1D32" w:rsidP="006F1D32">
            <w:pPr>
              <w:jc w:val="center"/>
              <w:rPr>
                <w:b/>
              </w:rPr>
            </w:pPr>
            <w:r>
              <w:rPr>
                <w:b/>
              </w:rPr>
              <w:t>1.</w:t>
            </w:r>
            <w:r w:rsidR="007551FA">
              <w:rPr>
                <w:b/>
              </w:rPr>
              <w:t>16</w:t>
            </w:r>
          </w:p>
        </w:tc>
        <w:tc>
          <w:tcPr>
            <w:tcW w:w="1597" w:type="dxa"/>
          </w:tcPr>
          <w:p w:rsidR="006F1D32" w:rsidRPr="00574C5E" w:rsidRDefault="006F1D32" w:rsidP="006F1D32">
            <w:r w:rsidRPr="00574C5E">
              <w:t>71410000-5</w:t>
            </w:r>
          </w:p>
        </w:tc>
        <w:tc>
          <w:tcPr>
            <w:tcW w:w="2722" w:type="dxa"/>
          </w:tcPr>
          <w:p w:rsidR="006F1D32" w:rsidRDefault="006F1D32" w:rsidP="006F1D32">
            <w:pPr>
              <w:rPr>
                <w:noProof w:val="0"/>
                <w:color w:val="222222"/>
                <w:lang w:val="en-US" w:eastAsia="ru-RU"/>
              </w:rPr>
            </w:pPr>
            <w:r w:rsidRPr="008739B4">
              <w:rPr>
                <w:noProof w:val="0"/>
                <w:color w:val="222222"/>
                <w:lang w:val="en-US" w:eastAsia="ru-RU"/>
              </w:rPr>
              <w:t>Identifica măsurile necesare pentru diminuarea riscurilor naturale și tehnogene;</w:t>
            </w:r>
          </w:p>
        </w:tc>
        <w:tc>
          <w:tcPr>
            <w:tcW w:w="821" w:type="dxa"/>
          </w:tcPr>
          <w:p w:rsidR="006F1D32" w:rsidRPr="009C5756" w:rsidRDefault="006F1D32" w:rsidP="006F1D32">
            <w:pPr>
              <w:jc w:val="center"/>
            </w:pPr>
            <w:r>
              <w:t>Set</w:t>
            </w:r>
          </w:p>
        </w:tc>
        <w:tc>
          <w:tcPr>
            <w:tcW w:w="993" w:type="dxa"/>
            <w:vAlign w:val="center"/>
          </w:tcPr>
          <w:p w:rsidR="006F1D32" w:rsidRPr="001E6BFB" w:rsidRDefault="006F1D32" w:rsidP="006F1D32">
            <w:pPr>
              <w:ind w:left="-57" w:right="-57"/>
              <w:jc w:val="center"/>
            </w:pPr>
            <w:r>
              <w:t>1</w:t>
            </w:r>
          </w:p>
        </w:tc>
        <w:tc>
          <w:tcPr>
            <w:tcW w:w="2976" w:type="dxa"/>
          </w:tcPr>
          <w:p w:rsidR="006F1D32" w:rsidRPr="005402E7" w:rsidRDefault="006F1D32" w:rsidP="006F1D32">
            <w:r w:rsidRPr="005402E7">
              <w:t>Standarde în vicoare în RM</w:t>
            </w:r>
          </w:p>
        </w:tc>
      </w:tr>
    </w:tbl>
    <w:p w:rsidR="00457F4A" w:rsidRDefault="00457F4A" w:rsidP="00457F4A">
      <w:pPr>
        <w:ind w:left="-57" w:right="-57"/>
        <w:jc w:val="center"/>
        <w:rPr>
          <w:rFonts w:ascii="Calibri Light" w:hAnsi="Calibri Light" w:cs="Calibri Light"/>
          <w:b/>
        </w:rPr>
      </w:pPr>
    </w:p>
    <w:p w:rsidR="00457F4A" w:rsidRPr="005D708F" w:rsidRDefault="00457F4A" w:rsidP="00457F4A">
      <w:pPr>
        <w:rPr>
          <w:rFonts w:ascii="Calibri Light" w:hAnsi="Calibri Light" w:cs="Calibri Light"/>
        </w:rPr>
      </w:pPr>
    </w:p>
    <w:p w:rsidR="00457F4A" w:rsidRPr="00457F4A" w:rsidRDefault="00457F4A" w:rsidP="00457F4A">
      <w:pPr>
        <w:tabs>
          <w:tab w:val="left" w:pos="-284"/>
          <w:tab w:val="left" w:pos="142"/>
          <w:tab w:val="left" w:pos="426"/>
        </w:tabs>
        <w:spacing w:after="120"/>
        <w:rPr>
          <w:color w:val="000000" w:themeColor="text1"/>
        </w:rPr>
      </w:pPr>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33" w:name="_Hlk74039852"/>
      <w:r w:rsidR="00A56CE6" w:rsidRPr="00A56CE6">
        <w:rPr>
          <w:lang w:val="ro-RO"/>
        </w:rPr>
        <w:t>persoana fizică</w:t>
      </w:r>
      <w:r w:rsidR="00A56CE6">
        <w:rPr>
          <w:lang w:val="ro-RO"/>
        </w:rPr>
        <w:t xml:space="preserve"> sau</w:t>
      </w:r>
      <w:r w:rsidR="00A56CE6" w:rsidRPr="00A56CE6">
        <w:rPr>
          <w:lang w:val="ro-RO"/>
        </w:rPr>
        <w:t xml:space="preserve"> </w:t>
      </w:r>
      <w:bookmarkEnd w:id="33"/>
      <w:r w:rsidR="00200047" w:rsidRPr="009F1E2C">
        <w:rPr>
          <w:lang w:val="ro-RO"/>
        </w:rPr>
        <w:t xml:space="preserve">juridică de drept public sau privat ori asociație de astfel de persoane are dreptul de a participa la procedura de atribuire a contractului de achiziție publică </w:t>
      </w:r>
      <w:bookmarkStart w:id="34" w:name="_Hlk61272356"/>
      <w:r w:rsidR="00C41B61" w:rsidRPr="00C41B61">
        <w:rPr>
          <w:lang w:val="ro-RO"/>
        </w:rPr>
        <w:t>de bunuri și servicii</w:t>
      </w:r>
      <w:bookmarkEnd w:id="34"/>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w:t>
      </w:r>
      <w:r w:rsidR="00B77CD1" w:rsidRPr="00B45370">
        <w:rPr>
          <w:color w:val="000000" w:themeColor="text1"/>
          <w:lang w:val="ro-RO"/>
        </w:rPr>
        <w:lastRenderedPageBreak/>
        <w:t>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35" w:name="_Toc392180146"/>
      <w:bookmarkStart w:id="36"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35"/>
      <w:bookmarkEnd w:id="36"/>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7"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7"/>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8"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8"/>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9" w:name="_Hlk74061507"/>
      <w:r w:rsidR="004464FF">
        <w:rPr>
          <w:bCs/>
          <w:lang w:val="it-IT"/>
        </w:rPr>
        <w:t>în cazul solicitării din partea autorității contactante,</w:t>
      </w:r>
      <w:r w:rsidR="004464FF" w:rsidRPr="005568B3">
        <w:rPr>
          <w:bCs/>
          <w:lang w:val="it-IT"/>
        </w:rPr>
        <w:t xml:space="preserve"> </w:t>
      </w:r>
      <w:bookmarkEnd w:id="39"/>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40" w:name="_Toc392180150"/>
      <w:bookmarkStart w:id="41"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40"/>
    <w:bookmarkEnd w:id="41"/>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w:t>
      </w:r>
      <w:r w:rsidR="005568B3" w:rsidRPr="005568B3">
        <w:rPr>
          <w:color w:val="000000" w:themeColor="text1"/>
        </w:rPr>
        <w:lastRenderedPageBreak/>
        <w:t>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42" w:name="_Toc392180151"/>
      <w:bookmarkStart w:id="43"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42"/>
    <w:bookmarkEnd w:id="43"/>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44"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44"/>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45"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45"/>
      <w:r w:rsidR="00153578" w:rsidRPr="00962B31">
        <w:rPr>
          <w:bCs/>
          <w:iCs/>
          <w:lang w:val="ro-RO"/>
        </w:rPr>
        <w:t xml:space="preserve"> </w:t>
      </w:r>
      <w:r w:rsidR="00B17B3E" w:rsidRPr="00B17B3E">
        <w:rPr>
          <w:bCs/>
          <w:iCs/>
          <w:lang w:val="ro-RO"/>
        </w:rPr>
        <w:t xml:space="preserve">(în continuare – </w:t>
      </w:r>
      <w:bookmarkStart w:id="46" w:name="_Hlk77773523"/>
      <w:r w:rsidR="00B17B3E" w:rsidRPr="00B17B3E">
        <w:rPr>
          <w:bCs/>
          <w:iCs/>
          <w:lang w:val="ro-RO"/>
        </w:rPr>
        <w:t>ANRE</w:t>
      </w:r>
      <w:bookmarkEnd w:id="46"/>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7"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7"/>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8"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9"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9"/>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8"/>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50" w:name="_Hlk68787905"/>
      <w:r w:rsidR="005537DC" w:rsidRPr="005537DC">
        <w:rPr>
          <w:bCs/>
          <w:iCs/>
          <w:lang w:val="it-IT"/>
        </w:rPr>
        <w:t xml:space="preserve">probat prin Hotărârea </w:t>
      </w:r>
      <w:bookmarkStart w:id="51" w:name="_Hlk75955926"/>
      <w:r w:rsidR="00AB2648">
        <w:rPr>
          <w:bCs/>
          <w:iCs/>
          <w:lang w:val="it-IT"/>
        </w:rPr>
        <w:t>ANRE</w:t>
      </w:r>
      <w:r w:rsidR="005537DC" w:rsidRPr="005537DC">
        <w:rPr>
          <w:bCs/>
          <w:iCs/>
          <w:lang w:val="it-IT"/>
        </w:rPr>
        <w:t xml:space="preserve"> </w:t>
      </w:r>
      <w:bookmarkEnd w:id="51"/>
      <w:r w:rsidR="005537DC" w:rsidRPr="005537DC">
        <w:rPr>
          <w:bCs/>
          <w:iCs/>
          <w:lang w:val="it-IT"/>
        </w:rPr>
        <w:t>nr.</w:t>
      </w:r>
      <w:r w:rsidR="00CD2C95">
        <w:rPr>
          <w:bCs/>
          <w:iCs/>
          <w:lang w:val="it-IT"/>
        </w:rPr>
        <w:t xml:space="preserve"> </w:t>
      </w:r>
      <w:r w:rsidR="005537DC" w:rsidRPr="005537DC">
        <w:rPr>
          <w:bCs/>
          <w:iCs/>
          <w:lang w:val="it-IT"/>
        </w:rPr>
        <w:t>169/2019</w:t>
      </w:r>
      <w:bookmarkEnd w:id="50"/>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52" w:name="_Hlk69905140"/>
      <w:r>
        <w:rPr>
          <w:b/>
          <w:i/>
          <w:lang w:val="it-IT"/>
        </w:rPr>
        <w:t xml:space="preserve">a produselor petroliere pentru alimentarea automobilelor </w:t>
      </w:r>
      <w:bookmarkEnd w:id="52"/>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53" w:name="_Hlk65750807"/>
      <w:r w:rsidRPr="00F37A16">
        <w:rPr>
          <w:bCs/>
          <w:iCs/>
        </w:rPr>
        <w:t xml:space="preserve">se efectuează </w:t>
      </w:r>
      <w:bookmarkEnd w:id="53"/>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lastRenderedPageBreak/>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54" w:name="_Toc449630844"/>
      <w:bookmarkStart w:id="55" w:name="_Toc449632597"/>
      <w:bookmarkStart w:id="56" w:name="_Toc449633089"/>
      <w:bookmarkStart w:id="57" w:name="_Toc449692045"/>
      <w:bookmarkStart w:id="58" w:name="_Toc392198690"/>
      <w:bookmarkStart w:id="59" w:name="_Toc392199060"/>
      <w:bookmarkStart w:id="60" w:name="_Toc392222624"/>
      <w:bookmarkStart w:id="61" w:name="_Toc392254909"/>
      <w:bookmarkStart w:id="62"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63" w:name="_Toc449630846"/>
      <w:bookmarkStart w:id="64" w:name="_Toc449632599"/>
      <w:bookmarkStart w:id="65" w:name="_Toc449633091"/>
      <w:bookmarkStart w:id="66" w:name="_Toc449692047"/>
      <w:bookmarkEnd w:id="54"/>
      <w:bookmarkEnd w:id="55"/>
      <w:bookmarkEnd w:id="56"/>
      <w:bookmarkEnd w:id="57"/>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63"/>
      <w:bookmarkEnd w:id="64"/>
      <w:bookmarkEnd w:id="65"/>
      <w:bookmarkEnd w:id="66"/>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8"/>
      <w:bookmarkEnd w:id="59"/>
      <w:bookmarkEnd w:id="60"/>
      <w:bookmarkEnd w:id="61"/>
      <w:bookmarkEnd w:id="62"/>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7" w:name="_Hlk61599803"/>
      <w:r w:rsidR="004344C6" w:rsidRPr="009F1E2C">
        <w:t xml:space="preserve">de </w:t>
      </w:r>
      <w:r w:rsidR="00034020">
        <w:t>livrare/prestare a bunurilo</w:t>
      </w:r>
      <w:r w:rsidR="00F737E4">
        <w:t>r</w:t>
      </w:r>
      <w:r w:rsidR="00034020">
        <w:t>/serviciilor</w:t>
      </w:r>
      <w:bookmarkEnd w:id="67"/>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8"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8"/>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9" w:name="_Toc392180165"/>
      <w:bookmarkStart w:id="70" w:name="_Toc449539055"/>
    </w:p>
    <w:p w:rsidR="00CA34F1" w:rsidRDefault="00CA34F1" w:rsidP="001139F0">
      <w:pPr>
        <w:tabs>
          <w:tab w:val="left" w:pos="-284"/>
          <w:tab w:val="left" w:pos="179"/>
          <w:tab w:val="left" w:pos="426"/>
          <w:tab w:val="left" w:pos="604"/>
        </w:tabs>
        <w:spacing w:after="120"/>
        <w:ind w:left="-284" w:firstLine="284"/>
        <w:jc w:val="both"/>
      </w:pPr>
    </w:p>
    <w:bookmarkEnd w:id="69"/>
    <w:bookmarkEnd w:id="70"/>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F13982">
        <w:lastRenderedPageBreak/>
        <w:t>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71"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71"/>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72"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72"/>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73" w:name="_Hlk65835752"/>
      <w:r w:rsidR="004C2A1A" w:rsidRPr="004C2A1A">
        <w:t xml:space="preserve">ce ține de condițiile speciale al contractului </w:t>
      </w:r>
      <w:bookmarkEnd w:id="73"/>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74" w:name="_Hlk65836894"/>
      <w:r w:rsidR="00717AA7">
        <w:t>obligați</w:t>
      </w:r>
      <w:r w:rsidR="0067204F">
        <w:t>i</w:t>
      </w:r>
      <w:r w:rsidR="00717AA7">
        <w:t>le</w:t>
      </w:r>
      <w:bookmarkEnd w:id="74"/>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5"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5"/>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4D64BB" w:rsidRDefault="004D64BB" w:rsidP="002F1ABB">
      <w:pPr>
        <w:jc w:val="right"/>
        <w:rPr>
          <w:noProof w:val="0"/>
          <w:lang w:val="it-IT"/>
        </w:rPr>
      </w:pPr>
    </w:p>
    <w:p w:rsidR="004D64BB" w:rsidRDefault="004D64BB" w:rsidP="002F1ABB">
      <w:pPr>
        <w:jc w:val="right"/>
        <w:rPr>
          <w:noProof w:val="0"/>
          <w:lang w:val="it-IT"/>
        </w:rPr>
      </w:pPr>
    </w:p>
    <w:p w:rsidR="004D64BB" w:rsidRDefault="004D64BB" w:rsidP="002F1ABB">
      <w:pPr>
        <w:jc w:val="right"/>
        <w:rPr>
          <w:noProof w:val="0"/>
          <w:lang w:val="it-IT"/>
        </w:rPr>
      </w:pPr>
    </w:p>
    <w:p w:rsidR="004D64BB" w:rsidRDefault="004D64BB" w:rsidP="002F1ABB">
      <w:pPr>
        <w:jc w:val="right"/>
        <w:rPr>
          <w:noProof w:val="0"/>
          <w:lang w:val="it-IT"/>
        </w:rPr>
      </w:pPr>
    </w:p>
    <w:p w:rsidR="004D64BB" w:rsidRDefault="004D64BB" w:rsidP="002F1ABB">
      <w:pPr>
        <w:jc w:val="right"/>
        <w:rPr>
          <w:noProof w:val="0"/>
          <w:lang w:val="it-IT"/>
        </w:rPr>
      </w:pPr>
    </w:p>
    <w:p w:rsidR="004D64BB" w:rsidRDefault="004D64BB" w:rsidP="002F1ABB">
      <w:pPr>
        <w:jc w:val="right"/>
        <w:rPr>
          <w:noProof w:val="0"/>
          <w:lang w:val="it-IT"/>
        </w:rPr>
      </w:pPr>
    </w:p>
    <w:p w:rsidR="004D64BB" w:rsidRDefault="004D64BB" w:rsidP="002F1ABB">
      <w:pPr>
        <w:jc w:val="right"/>
        <w:rPr>
          <w:noProof w:val="0"/>
          <w:lang w:val="it-IT"/>
        </w:rPr>
      </w:pPr>
    </w:p>
    <w:p w:rsidR="004D64BB" w:rsidRDefault="004D64BB" w:rsidP="002F1ABB">
      <w:pPr>
        <w:jc w:val="right"/>
        <w:rPr>
          <w:noProof w:val="0"/>
          <w:lang w:val="it-IT"/>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6" w:name="_Hlk77770908"/>
      <w:r w:rsidRPr="00615E49">
        <w:rPr>
          <w:rFonts w:eastAsia="Calibri"/>
          <w:b/>
          <w:noProof w:val="0"/>
          <w:sz w:val="28"/>
          <w:szCs w:val="28"/>
        </w:rPr>
        <w:t>ANUNȚ DE INTENȚIE</w:t>
      </w:r>
    </w:p>
    <w:bookmarkEnd w:id="76"/>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7"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7"/>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8" w:name="_Hlk71621175"/>
      <w:r>
        <w:rPr>
          <w:b/>
          <w:noProof w:val="0"/>
          <w:lang w:val="it-IT" w:eastAsia="ru-RU"/>
        </w:rPr>
        <w:t>Ofertele se prezintă în valuta________________</w:t>
      </w:r>
      <w:bookmarkEnd w:id="78"/>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9"/>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0"/>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81" w:name="_Hlk77770975"/>
      <w:r w:rsidRPr="009D62FF">
        <w:rPr>
          <w:rFonts w:eastAsia="Calibri"/>
          <w:b/>
          <w:noProof w:val="0"/>
          <w:sz w:val="28"/>
          <w:szCs w:val="28"/>
        </w:rPr>
        <w:t>ANUNȚ DE ATRIBUIRE</w:t>
      </w:r>
    </w:p>
    <w:bookmarkEnd w:id="81"/>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82"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2"/>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83"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84" w:name="_Toc449692096"/>
      <w:bookmarkEnd w:id="83"/>
    </w:p>
    <w:p w:rsidR="00F5261B" w:rsidRPr="008B330F" w:rsidRDefault="00F5261B" w:rsidP="00F5261B">
      <w:pPr>
        <w:pStyle w:val="a8"/>
        <w:tabs>
          <w:tab w:val="left" w:pos="567"/>
        </w:tabs>
        <w:jc w:val="center"/>
        <w:rPr>
          <w:rFonts w:ascii="Times New Roman" w:hAnsi="Times New Roman"/>
          <w:sz w:val="28"/>
          <w:szCs w:val="28"/>
        </w:rPr>
      </w:pPr>
      <w:bookmarkStart w:id="85" w:name="_Hlk77771042"/>
      <w:r w:rsidRPr="008B330F">
        <w:rPr>
          <w:rFonts w:ascii="Times New Roman" w:hAnsi="Times New Roman"/>
          <w:b/>
          <w:sz w:val="28"/>
          <w:szCs w:val="28"/>
        </w:rPr>
        <w:t>CERERE DE PARTICIPARE</w:t>
      </w:r>
    </w:p>
    <w:bookmarkEnd w:id="85"/>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6"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8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7" w:name="_Hlk77771091"/>
      <w:r w:rsidRPr="00A227F2">
        <w:rPr>
          <w:rFonts w:ascii="Times New Roman" w:hAnsi="Times New Roman"/>
          <w:b/>
          <w:szCs w:val="24"/>
        </w:rPr>
        <w:t>SCRISOARE  DE  GARANŢIE  BANCARĂ</w:t>
      </w:r>
      <w:bookmarkEnd w:id="8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8" w:name="_Hlk69119432"/>
      <w:r>
        <w:rPr>
          <w:rFonts w:ascii="Times New Roman" w:hAnsi="Times New Roman"/>
          <w:szCs w:val="24"/>
        </w:rPr>
        <w:t>Anexa nr.2 Anunțul de Participare</w:t>
      </w:r>
      <w:bookmarkEnd w:id="8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9"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90" w:name="_Hlk77771126"/>
            <w:r w:rsidRPr="00B56360">
              <w:rPr>
                <w:b/>
                <w:bCs/>
                <w:sz w:val="28"/>
                <w:szCs w:val="28"/>
              </w:rPr>
              <w:t>GARANŢIA DE BUNĂ EXECUŢIE</w:t>
            </w:r>
            <w:bookmarkEnd w:id="9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91" w:name="_Toc449692108"/>
      <w:bookmarkEnd w:id="8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92" w:name="_Hlk77771143"/>
      <w:bookmarkEnd w:id="91"/>
      <w:r w:rsidRPr="0003591A">
        <w:rPr>
          <w:rFonts w:ascii="Times New Roman" w:hAnsi="Times New Roman"/>
          <w:b/>
          <w:szCs w:val="24"/>
        </w:rPr>
        <w:t>INFORMAŢII PRIVIND ASOCIEREA</w:t>
      </w:r>
    </w:p>
    <w:bookmarkEnd w:id="92"/>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93" w:name="_Toc390252620"/>
      <w:bookmarkStart w:id="94"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6" w:name="_Toc449632664"/>
      <w:bookmarkStart w:id="97" w:name="_Toc449633156"/>
      <w:bookmarkStart w:id="98" w:name="_Toc449692111"/>
      <w:bookmarkStart w:id="9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6"/>
      <w:bookmarkEnd w:id="97"/>
      <w:bookmarkEnd w:id="98"/>
    </w:p>
    <w:p w:rsidR="00EC7C12" w:rsidRPr="00B927F6" w:rsidRDefault="00EC7C12" w:rsidP="00EC7C12">
      <w:pPr>
        <w:tabs>
          <w:tab w:val="left" w:pos="720"/>
        </w:tabs>
        <w:jc w:val="center"/>
        <w:outlineLvl w:val="1"/>
        <w:rPr>
          <w:rFonts w:eastAsia="PMingLiU"/>
          <w:b/>
          <w:lang w:eastAsia="zh-CN"/>
        </w:rPr>
      </w:pPr>
      <w:bookmarkStart w:id="100" w:name="_Toc449632665"/>
      <w:bookmarkStart w:id="101" w:name="_Toc449633157"/>
      <w:bookmarkStart w:id="10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0"/>
      <w:bookmarkEnd w:id="101"/>
      <w:bookmarkEnd w:id="102"/>
    </w:p>
    <w:bookmarkEnd w:id="9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10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3"/>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104" w:name="_Hlk77771231"/>
      <w:bookmarkStart w:id="105"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4"/>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5"/>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6" w:name="_Hlk77771256"/>
      <w:r w:rsidRPr="00773661">
        <w:t>ANGAJAMENT TERŢ SUSŢINĂTOR FINANCIAR</w:t>
      </w:r>
    </w:p>
    <w:bookmarkEnd w:id="10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7" w:name="_Hlk77771277"/>
      <w:r w:rsidRPr="00773661">
        <w:rPr>
          <w:b/>
          <w:bCs/>
          <w:kern w:val="32"/>
        </w:rPr>
        <w:t xml:space="preserve">DECLARAŢIE TERŢ SUSŢINĂTOR </w:t>
      </w:r>
      <w:r>
        <w:rPr>
          <w:b/>
          <w:bCs/>
          <w:kern w:val="32"/>
        </w:rPr>
        <w:t>FINANCIAR</w:t>
      </w:r>
      <w:r w:rsidRPr="00773661">
        <w:rPr>
          <w:b/>
          <w:bCs/>
          <w:kern w:val="32"/>
        </w:rPr>
        <w:t xml:space="preserve"> </w:t>
      </w:r>
      <w:bookmarkEnd w:id="107"/>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8"/>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9" w:name="_Hlk77771312"/>
      <w:r w:rsidRPr="00773661">
        <w:rPr>
          <w:b/>
          <w:bCs/>
          <w:kern w:val="32"/>
        </w:rPr>
        <w:t xml:space="preserve">DECLARAŢIE TERŢ SUSŢINĂTOR TEHNIC </w:t>
      </w:r>
    </w:p>
    <w:bookmarkEnd w:id="109"/>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1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10"/>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11" w:name="_Hlk77771330"/>
      <w:r w:rsidRPr="00773661">
        <w:rPr>
          <w:b/>
          <w:bCs/>
          <w:kern w:val="32"/>
        </w:rPr>
        <w:lastRenderedPageBreak/>
        <w:t>DECLARAŢIE TERŢ SUSŢINĂTOR PROFESIONAL</w:t>
      </w:r>
    </w:p>
    <w:bookmarkEnd w:id="111"/>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1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12"/>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13" w:name="_Toc449692118"/>
      <w:bookmarkEnd w:id="93"/>
      <w:bookmarkEnd w:id="94"/>
    </w:p>
    <w:p w:rsidR="008D4238" w:rsidRDefault="008D4238" w:rsidP="008D4238">
      <w:pPr>
        <w:keepNext/>
        <w:keepLines/>
        <w:jc w:val="center"/>
        <w:outlineLvl w:val="1"/>
        <w:rPr>
          <w:rFonts w:eastAsiaTheme="majorEastAsia"/>
          <w:b/>
        </w:rPr>
      </w:pPr>
      <w:bookmarkStart w:id="114" w:name="_Hlk77771358"/>
      <w:r w:rsidRPr="008D4238">
        <w:rPr>
          <w:rFonts w:eastAsiaTheme="majorEastAsia"/>
          <w:b/>
        </w:rPr>
        <w:t>CAIET DE SARCINI</w:t>
      </w:r>
      <w:bookmarkEnd w:id="113"/>
    </w:p>
    <w:bookmarkEnd w:id="114"/>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15" w:name="_Hlk63345649"/>
      <w:r w:rsidRPr="00A72333">
        <w:rPr>
          <w:bCs/>
        </w:rPr>
        <w:t xml:space="preserve">Se </w:t>
      </w:r>
      <w:r w:rsidR="00A65FAA">
        <w:rPr>
          <w:bCs/>
        </w:rPr>
        <w:t>dau detalii generale privind obiectul achiziției.</w:t>
      </w:r>
      <w:bookmarkEnd w:id="115"/>
    </w:p>
    <w:p w:rsidR="00435C57" w:rsidRPr="00A72333" w:rsidRDefault="00435C57" w:rsidP="00A72333">
      <w:pPr>
        <w:ind w:firstLine="709"/>
        <w:jc w:val="both"/>
        <w:rPr>
          <w:b/>
        </w:rPr>
      </w:pPr>
      <w:bookmarkStart w:id="11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7" w:name="_Hlk63425519"/>
      <w:r w:rsidR="00A60A69">
        <w:rPr>
          <w:b/>
        </w:rPr>
        <w:t xml:space="preserve"> </w:t>
      </w:r>
      <w:r w:rsidRPr="00A72333">
        <w:rPr>
          <w:b/>
        </w:rPr>
        <w:t>produselor</w:t>
      </w:r>
      <w:r w:rsidR="00A6499A" w:rsidRPr="00A72333">
        <w:rPr>
          <w:b/>
        </w:rPr>
        <w:t>/serviciil</w:t>
      </w:r>
      <w:r w:rsidR="00511F81" w:rsidRPr="00A72333">
        <w:rPr>
          <w:b/>
        </w:rPr>
        <w:t>or</w:t>
      </w:r>
      <w:bookmarkEnd w:id="117"/>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6"/>
    <w:bookmarkEnd w:id="118"/>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9" w:name="_Toc356920194"/>
            <w:bookmarkStart w:id="120" w:name="_Toc392180206"/>
            <w:bookmarkStart w:id="12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22" w:name="_Hlk77771394"/>
            <w:r w:rsidRPr="00C00499">
              <w:t xml:space="preserve">Specificaţii tehnice </w:t>
            </w:r>
            <w:bookmarkEnd w:id="119"/>
            <w:bookmarkEnd w:id="120"/>
            <w:bookmarkEnd w:id="121"/>
            <w:bookmarkEnd w:id="122"/>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A8210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A8210E">
                  <w:pPr>
                    <w:framePr w:hSpace="180" w:wrap="around" w:vAnchor="page" w:hAnchor="margin" w:y="347"/>
                    <w:jc w:val="right"/>
                    <w:rPr>
                      <w:noProof w:val="0"/>
                      <w:lang w:val="it-IT"/>
                    </w:rPr>
                  </w:pPr>
                </w:p>
                <w:p w:rsidR="00845C1B" w:rsidRDefault="00845C1B" w:rsidP="00A8210E">
                  <w:pPr>
                    <w:framePr w:hSpace="180" w:wrap="around" w:vAnchor="page" w:hAnchor="margin" w:y="347"/>
                    <w:jc w:val="right"/>
                    <w:rPr>
                      <w:noProof w:val="0"/>
                      <w:lang w:val="it-IT"/>
                    </w:rPr>
                  </w:pPr>
                </w:p>
                <w:p w:rsidR="00845C1B" w:rsidRDefault="00845C1B" w:rsidP="00A8210E">
                  <w:pPr>
                    <w:framePr w:hSpace="180" w:wrap="around" w:vAnchor="page" w:hAnchor="margin" w:y="347"/>
                    <w:jc w:val="right"/>
                    <w:rPr>
                      <w:noProof w:val="0"/>
                      <w:lang w:val="it-IT"/>
                    </w:rPr>
                  </w:pPr>
                </w:p>
                <w:p w:rsidR="009613A9" w:rsidRPr="00DC35AC" w:rsidRDefault="00381725" w:rsidP="00A8210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A8210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A8210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A8210E">
                  <w:pPr>
                    <w:framePr w:hSpace="180" w:wrap="around" w:vAnchor="page" w:hAnchor="margin" w:y="347"/>
                    <w:jc w:val="right"/>
                    <w:rPr>
                      <w:noProof w:val="0"/>
                      <w:lang w:val="it-IT"/>
                    </w:rPr>
                  </w:pPr>
                </w:p>
                <w:p w:rsidR="00C25482" w:rsidRPr="00DC35AC" w:rsidRDefault="00C25482" w:rsidP="00A8210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A8210E">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A8210E">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8210E">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A8210E">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A8210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8210E">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A8210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8210E">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A8210E">
                  <w:pPr>
                    <w:framePr w:hSpace="180" w:wrap="around" w:vAnchor="page" w:hAnchor="margin" w:y="347"/>
                  </w:pPr>
                </w:p>
              </w:tc>
              <w:tc>
                <w:tcPr>
                  <w:tcW w:w="1249" w:type="dxa"/>
                  <w:gridSpan w:val="3"/>
                </w:tcPr>
                <w:p w:rsidR="00C25482" w:rsidRPr="00C00499" w:rsidRDefault="00C25482" w:rsidP="00A8210E">
                  <w:pPr>
                    <w:framePr w:hSpace="180" w:wrap="around" w:vAnchor="page" w:hAnchor="margin" w:y="347"/>
                  </w:pPr>
                </w:p>
              </w:tc>
              <w:tc>
                <w:tcPr>
                  <w:tcW w:w="2001" w:type="dxa"/>
                  <w:gridSpan w:val="7"/>
                </w:tcPr>
                <w:p w:rsidR="00C25482" w:rsidRPr="00C00499" w:rsidRDefault="00C25482" w:rsidP="00A8210E">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8210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8210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A8210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8210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8210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8210E">
                  <w:pPr>
                    <w:framePr w:hSpace="180" w:wrap="around" w:vAnchor="page" w:hAnchor="margin" w:y="347"/>
                    <w:jc w:val="center"/>
                    <w:rPr>
                      <w:b/>
                      <w:sz w:val="20"/>
                    </w:rPr>
                  </w:pPr>
                  <w:r w:rsidRPr="0028367D">
                    <w:rPr>
                      <w:b/>
                      <w:sz w:val="20"/>
                    </w:rPr>
                    <w:t>Suma</w:t>
                  </w:r>
                </w:p>
                <w:p w:rsidR="00C25482" w:rsidRPr="0028367D" w:rsidRDefault="00C25482" w:rsidP="00A8210E">
                  <w:pPr>
                    <w:framePr w:hSpace="180" w:wrap="around" w:vAnchor="page" w:hAnchor="margin" w:y="347"/>
                    <w:jc w:val="center"/>
                    <w:rPr>
                      <w:b/>
                      <w:sz w:val="20"/>
                    </w:rPr>
                  </w:pPr>
                  <w:r w:rsidRPr="0028367D">
                    <w:rPr>
                      <w:b/>
                      <w:sz w:val="20"/>
                    </w:rPr>
                    <w:t>fără</w:t>
                  </w:r>
                </w:p>
                <w:p w:rsidR="00C25482" w:rsidRPr="0028367D" w:rsidRDefault="00C25482" w:rsidP="00A8210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8210E">
                  <w:pPr>
                    <w:framePr w:hSpace="180" w:wrap="around" w:vAnchor="page" w:hAnchor="margin" w:y="347"/>
                    <w:jc w:val="center"/>
                    <w:rPr>
                      <w:b/>
                      <w:sz w:val="20"/>
                    </w:rPr>
                  </w:pPr>
                  <w:r w:rsidRPr="0028367D">
                    <w:rPr>
                      <w:b/>
                      <w:sz w:val="20"/>
                    </w:rPr>
                    <w:t>Suma</w:t>
                  </w:r>
                </w:p>
                <w:p w:rsidR="00C25482" w:rsidRPr="0028367D" w:rsidRDefault="00C25482" w:rsidP="00A8210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8210E">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A8210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8210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8210E">
                  <w:pPr>
                    <w:framePr w:hSpace="180" w:wrap="around" w:vAnchor="page" w:hAnchor="margin" w:y="347"/>
                    <w:jc w:val="center"/>
                    <w:rPr>
                      <w:b/>
                      <w:sz w:val="20"/>
                      <w:szCs w:val="28"/>
                    </w:rPr>
                  </w:pPr>
                  <w:r>
                    <w:rPr>
                      <w:b/>
                      <w:sz w:val="20"/>
                      <w:szCs w:val="28"/>
                    </w:rPr>
                    <w:t>Discount</w:t>
                  </w:r>
                </w:p>
                <w:p w:rsidR="00C25482" w:rsidRPr="0028367D" w:rsidRDefault="00C25482" w:rsidP="00A8210E">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8210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8210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8210E">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821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821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8210E">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821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821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8210E">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821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821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8210E">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821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821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8210E">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821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821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8210E">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8210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8210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8210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8210E">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A8210E">
                  <w:pPr>
                    <w:framePr w:hSpace="180" w:wrap="around" w:vAnchor="page" w:hAnchor="margin" w:y="347"/>
                    <w:tabs>
                      <w:tab w:val="left" w:pos="6120"/>
                    </w:tabs>
                    <w:rPr>
                      <w:sz w:val="20"/>
                    </w:rPr>
                  </w:pPr>
                </w:p>
                <w:p w:rsidR="00C25482" w:rsidRPr="00845C1B" w:rsidRDefault="00C25482" w:rsidP="00A8210E">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A8210E">
                  <w:pPr>
                    <w:framePr w:hSpace="180" w:wrap="around" w:vAnchor="page" w:hAnchor="margin" w:y="347"/>
                    <w:rPr>
                      <w:sz w:val="20"/>
                    </w:rPr>
                  </w:pPr>
                </w:p>
                <w:p w:rsidR="00C25482" w:rsidRPr="00845C1B" w:rsidRDefault="00C25482" w:rsidP="00A8210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A8210E">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A8210E">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A8210E">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1F29" w:rsidRDefault="00F41F29" w:rsidP="00A20ACF">
      <w:r>
        <w:separator/>
      </w:r>
    </w:p>
  </w:endnote>
  <w:endnote w:type="continuationSeparator" w:id="0">
    <w:p w:rsidR="00F41F29" w:rsidRDefault="00F41F2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03246E" w:rsidRDefault="00D62428">
        <w:pPr>
          <w:pStyle w:val="a4"/>
          <w:jc w:val="right"/>
        </w:pPr>
        <w:r>
          <w:fldChar w:fldCharType="begin"/>
        </w:r>
        <w:r w:rsidR="0003246E">
          <w:instrText xml:space="preserve"> PAGE   \* MERGEFORMAT </w:instrText>
        </w:r>
        <w:r>
          <w:fldChar w:fldCharType="separate"/>
        </w:r>
        <w:r w:rsidR="00A8210E">
          <w:t>1</w:t>
        </w:r>
        <w:r>
          <w:fldChar w:fldCharType="end"/>
        </w:r>
      </w:p>
    </w:sdtContent>
  </w:sdt>
  <w:p w:rsidR="0003246E" w:rsidRDefault="0003246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1F29" w:rsidRDefault="00F41F29" w:rsidP="00A20ACF">
      <w:r>
        <w:separator/>
      </w:r>
    </w:p>
  </w:footnote>
  <w:footnote w:type="continuationSeparator" w:id="0">
    <w:p w:rsidR="00F41F29" w:rsidRDefault="00F41F2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32C528E"/>
    <w:multiLevelType w:val="multilevel"/>
    <w:tmpl w:val="54B86CCA"/>
    <w:lvl w:ilvl="0">
      <w:start w:val="1"/>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86D"/>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46E"/>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A1"/>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1C2"/>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157"/>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F4A"/>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4BB"/>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C5E"/>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1EC"/>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3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568"/>
    <w:rsid w:val="007208DC"/>
    <w:rsid w:val="00721A9A"/>
    <w:rsid w:val="00721BB5"/>
    <w:rsid w:val="00721FC7"/>
    <w:rsid w:val="007230BF"/>
    <w:rsid w:val="00724566"/>
    <w:rsid w:val="00730A78"/>
    <w:rsid w:val="007323B6"/>
    <w:rsid w:val="00734AAD"/>
    <w:rsid w:val="00736134"/>
    <w:rsid w:val="0073615E"/>
    <w:rsid w:val="00736B8F"/>
    <w:rsid w:val="00740BE4"/>
    <w:rsid w:val="0074397A"/>
    <w:rsid w:val="00751E45"/>
    <w:rsid w:val="00752EE3"/>
    <w:rsid w:val="0075322C"/>
    <w:rsid w:val="007551FA"/>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DC7"/>
    <w:rsid w:val="00940CEC"/>
    <w:rsid w:val="009415BE"/>
    <w:rsid w:val="0094296A"/>
    <w:rsid w:val="00944AC5"/>
    <w:rsid w:val="00944E16"/>
    <w:rsid w:val="009451E2"/>
    <w:rsid w:val="00945428"/>
    <w:rsid w:val="00945952"/>
    <w:rsid w:val="00946C34"/>
    <w:rsid w:val="0094716B"/>
    <w:rsid w:val="0094737E"/>
    <w:rsid w:val="0094758C"/>
    <w:rsid w:val="00947DD9"/>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10E"/>
    <w:rsid w:val="00A84B21"/>
    <w:rsid w:val="00A85592"/>
    <w:rsid w:val="00A85C06"/>
    <w:rsid w:val="00A875CF"/>
    <w:rsid w:val="00A900BE"/>
    <w:rsid w:val="00A93C8E"/>
    <w:rsid w:val="00A946E0"/>
    <w:rsid w:val="00A953D2"/>
    <w:rsid w:val="00A95C0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98"/>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20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428"/>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9F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F29"/>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A9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B4424-A915-484D-B6C1-20E265FE4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21986</Words>
  <Characters>125324</Characters>
  <Application>Microsoft Office Word</Application>
  <DocSecurity>0</DocSecurity>
  <Lines>1044</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777</cp:lastModifiedBy>
  <cp:revision>2</cp:revision>
  <cp:lastPrinted>2021-03-10T08:12:00Z</cp:lastPrinted>
  <dcterms:created xsi:type="dcterms:W3CDTF">2025-07-25T11:39:00Z</dcterms:created>
  <dcterms:modified xsi:type="dcterms:W3CDTF">2025-07-25T11:39:00Z</dcterms:modified>
</cp:coreProperties>
</file>