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1E0" w:firstRow="1" w:lastRow="1" w:firstColumn="1" w:lastColumn="1" w:noHBand="0" w:noVBand="0"/>
      </w:tblPr>
      <w:tblGrid>
        <w:gridCol w:w="1776"/>
        <w:gridCol w:w="7863"/>
      </w:tblGrid>
      <w:tr w:rsidR="002D0387" w:rsidRPr="00406B22" w14:paraId="3CD38C09" w14:textId="77777777" w:rsidTr="008504E9">
        <w:trPr>
          <w:trHeight w:val="57"/>
        </w:trPr>
        <w:tc>
          <w:tcPr>
            <w:tcW w:w="921" w:type="pct"/>
            <w:shd w:val="clear" w:color="auto" w:fill="auto"/>
            <w:vAlign w:val="center"/>
          </w:tcPr>
          <w:p w14:paraId="20F03E16" w14:textId="67B63304" w:rsidR="002D0387" w:rsidRPr="00406B22" w:rsidRDefault="002D0387" w:rsidP="00DA2B81">
            <w:pPr>
              <w:spacing w:after="0" w:line="240" w:lineRule="auto"/>
              <w:rPr>
                <w:rFonts w:cs="Times New Roman"/>
                <w:sz w:val="28"/>
                <w:szCs w:val="28"/>
                <w:lang w:val="ro-RO"/>
              </w:rPr>
            </w:pPr>
          </w:p>
        </w:tc>
        <w:tc>
          <w:tcPr>
            <w:tcW w:w="4079" w:type="pct"/>
            <w:shd w:val="clear" w:color="auto" w:fill="auto"/>
            <w:vAlign w:val="center"/>
          </w:tcPr>
          <w:p w14:paraId="26081803" w14:textId="77777777" w:rsidR="002D0387" w:rsidRPr="00406B22" w:rsidRDefault="002D0387" w:rsidP="00DA2B81">
            <w:pPr>
              <w:spacing w:before="120" w:after="120" w:line="240" w:lineRule="auto"/>
              <w:jc w:val="center"/>
              <w:rPr>
                <w:rFonts w:cs="Times New Roman"/>
                <w:sz w:val="28"/>
                <w:szCs w:val="28"/>
                <w:lang w:val="ro-RO"/>
              </w:rPr>
            </w:pPr>
          </w:p>
        </w:tc>
      </w:tr>
    </w:tbl>
    <w:p w14:paraId="7DEFDFB5" w14:textId="77777777" w:rsidR="00000974" w:rsidRDefault="00000974" w:rsidP="002D0387">
      <w:pPr>
        <w:spacing w:before="120" w:after="120" w:line="240" w:lineRule="auto"/>
        <w:jc w:val="center"/>
        <w:rPr>
          <w:rFonts w:eastAsia="Times New Roman" w:cs="Times New Roman"/>
          <w:b/>
          <w:bCs/>
          <w:caps/>
          <w:sz w:val="36"/>
          <w:szCs w:val="36"/>
          <w:lang w:val="ro-RO"/>
        </w:rPr>
      </w:pPr>
    </w:p>
    <w:p w14:paraId="62A5CAB5" w14:textId="136EEA1B" w:rsidR="002D0387" w:rsidRPr="00406B22" w:rsidRDefault="002D0387" w:rsidP="002D0387">
      <w:pPr>
        <w:spacing w:before="120" w:after="120" w:line="240" w:lineRule="auto"/>
        <w:jc w:val="center"/>
        <w:rPr>
          <w:rFonts w:cs="Times New Roman"/>
          <w:b/>
          <w:caps/>
          <w:sz w:val="36"/>
          <w:lang w:val="ro-RO"/>
        </w:rPr>
      </w:pPr>
      <w:r w:rsidRPr="00406B22">
        <w:rPr>
          <w:rFonts w:eastAsia="Times New Roman" w:cs="Times New Roman"/>
          <w:b/>
          <w:bCs/>
          <w:caps/>
          <w:sz w:val="36"/>
          <w:szCs w:val="36"/>
          <w:lang w:val="ro-RO"/>
        </w:rPr>
        <w:t>C</w:t>
      </w:r>
      <w:r w:rsidR="0065482B">
        <w:rPr>
          <w:rFonts w:eastAsia="Times New Roman" w:cs="Times New Roman"/>
          <w:b/>
          <w:bCs/>
          <w:caps/>
          <w:sz w:val="36"/>
          <w:szCs w:val="36"/>
          <w:lang w:val="ro-RO"/>
        </w:rPr>
        <w:t>aiet de sarcini</w:t>
      </w:r>
    </w:p>
    <w:p w14:paraId="548BE64D" w14:textId="77777777" w:rsidR="002D0387" w:rsidRPr="00406B22" w:rsidRDefault="002D0387" w:rsidP="002D0387">
      <w:pPr>
        <w:jc w:val="center"/>
        <w:rPr>
          <w:rFonts w:ascii="Arial" w:hAnsi="Arial" w:cs="Arial"/>
          <w:sz w:val="2"/>
          <w:lang w:val="ro-RO"/>
        </w:rPr>
      </w:pPr>
    </w:p>
    <w:p w14:paraId="2A55466D" w14:textId="77777777" w:rsidR="00000974" w:rsidRDefault="00000974" w:rsidP="009764AD">
      <w:pPr>
        <w:spacing w:before="240" w:after="0"/>
        <w:ind w:left="426"/>
        <w:rPr>
          <w:rFonts w:cs="Times New Roman"/>
          <w:b/>
          <w:color w:val="000000"/>
          <w:spacing w:val="-3"/>
          <w:lang w:val="ro-RO"/>
        </w:rPr>
      </w:pPr>
    </w:p>
    <w:p w14:paraId="2A66F9ED" w14:textId="179E2DF1" w:rsidR="00224BD3" w:rsidRPr="00406B22" w:rsidRDefault="005C116D" w:rsidP="009764AD">
      <w:pPr>
        <w:spacing w:before="240" w:after="0"/>
        <w:ind w:left="426"/>
        <w:rPr>
          <w:rFonts w:cs="Times New Roman"/>
          <w:b/>
          <w:color w:val="000000"/>
          <w:spacing w:val="-3"/>
          <w:lang w:val="ro-RO"/>
        </w:rPr>
      </w:pPr>
      <w:r w:rsidRPr="00406B22">
        <w:rPr>
          <w:rFonts w:cs="Times New Roman"/>
          <w:b/>
          <w:color w:val="000000"/>
          <w:spacing w:val="-3"/>
          <w:lang w:val="ro-RO"/>
        </w:rPr>
        <w:t>Obiectul</w:t>
      </w:r>
      <w:r w:rsidR="002D0387" w:rsidRPr="00406B22">
        <w:rPr>
          <w:rFonts w:cs="Times New Roman"/>
          <w:b/>
          <w:color w:val="000000"/>
          <w:spacing w:val="-3"/>
          <w:lang w:val="ro-RO"/>
        </w:rPr>
        <w:t xml:space="preserve"> criteriilor tehnice</w:t>
      </w:r>
      <w:r w:rsidR="00CA69A0">
        <w:rPr>
          <w:rFonts w:cs="Times New Roman"/>
          <w:b/>
          <w:color w:val="000000"/>
          <w:spacing w:val="-3"/>
          <w:lang w:val="ro-RO"/>
        </w:rPr>
        <w:t xml:space="preserve"> este</w:t>
      </w:r>
      <w:r w:rsidR="00D60CBE">
        <w:rPr>
          <w:rFonts w:cs="Times New Roman"/>
          <w:b/>
          <w:color w:val="000000"/>
          <w:spacing w:val="-3"/>
          <w:lang w:val="ro-RO"/>
        </w:rPr>
        <w:t xml:space="preserve">, </w:t>
      </w:r>
      <w:r w:rsidR="00CA69A0">
        <w:rPr>
          <w:rFonts w:cs="Times New Roman"/>
          <w:b/>
          <w:color w:val="000000"/>
          <w:spacing w:val="-3"/>
          <w:lang w:val="ro-RO"/>
        </w:rPr>
        <w:t>CAT</w:t>
      </w:r>
      <w:r w:rsidR="000444E1">
        <w:rPr>
          <w:rFonts w:cs="Times New Roman"/>
          <w:b/>
          <w:color w:val="000000"/>
          <w:spacing w:val="-3"/>
          <w:lang w:val="ro-RO"/>
        </w:rPr>
        <w:t>. B</w:t>
      </w:r>
      <w:r w:rsidR="00CA69A0">
        <w:rPr>
          <w:rFonts w:cs="Times New Roman"/>
          <w:b/>
          <w:color w:val="000000"/>
          <w:spacing w:val="-3"/>
          <w:lang w:val="ro-RO"/>
        </w:rPr>
        <w:t xml:space="preserve"> </w:t>
      </w:r>
      <w:r w:rsidR="000444E1">
        <w:rPr>
          <w:rFonts w:cs="Times New Roman"/>
          <w:b/>
          <w:color w:val="000000"/>
          <w:spacing w:val="-3"/>
          <w:lang w:val="ro-RO"/>
        </w:rPr>
        <w:t>Generare</w:t>
      </w:r>
      <w:r w:rsidR="00CA69A0">
        <w:rPr>
          <w:rFonts w:cs="Times New Roman"/>
          <w:b/>
          <w:color w:val="000000"/>
          <w:spacing w:val="-3"/>
          <w:lang w:val="ro-RO"/>
        </w:rPr>
        <w:t xml:space="preserve"> I, </w:t>
      </w:r>
      <w:r w:rsidR="00D81A49">
        <w:rPr>
          <w:rFonts w:cs="Times New Roman"/>
          <w:b/>
          <w:color w:val="000000"/>
          <w:spacing w:val="-3"/>
          <w:lang w:val="ro-RO"/>
        </w:rPr>
        <w:t xml:space="preserve">p. 53, </w:t>
      </w:r>
      <w:r w:rsidR="00CA69A0">
        <w:rPr>
          <w:rFonts w:cs="Times New Roman"/>
          <w:b/>
          <w:color w:val="000000"/>
          <w:spacing w:val="-3"/>
          <w:lang w:val="ro-RO"/>
        </w:rPr>
        <w:t>PMI 202</w:t>
      </w:r>
      <w:r w:rsidR="00F51C8A">
        <w:rPr>
          <w:rFonts w:cs="Times New Roman"/>
          <w:b/>
          <w:color w:val="000000"/>
          <w:spacing w:val="-3"/>
          <w:lang w:val="ro-RO"/>
        </w:rPr>
        <w:t>3</w:t>
      </w:r>
      <w:r w:rsidR="00CA69A0">
        <w:rPr>
          <w:rFonts w:cs="Times New Roman"/>
          <w:b/>
          <w:color w:val="000000"/>
          <w:spacing w:val="-3"/>
          <w:lang w:val="ro-RO"/>
        </w:rPr>
        <w:t>.</w:t>
      </w:r>
      <w:r w:rsidR="000444E1">
        <w:rPr>
          <w:rFonts w:cs="Times New Roman"/>
          <w:b/>
          <w:color w:val="000000"/>
          <w:spacing w:val="-3"/>
          <w:lang w:val="ro-RO"/>
        </w:rPr>
        <w:t xml:space="preserve"> </w:t>
      </w:r>
      <w:r w:rsidR="002D0387" w:rsidRPr="00406B22">
        <w:rPr>
          <w:rFonts w:cs="Times New Roman"/>
          <w:b/>
          <w:color w:val="000000"/>
          <w:spacing w:val="-3"/>
          <w:lang w:val="ro-RO"/>
        </w:rPr>
        <w:t xml:space="preserve"> </w:t>
      </w:r>
    </w:p>
    <w:tbl>
      <w:tblPr>
        <w:tblStyle w:val="a3"/>
        <w:tblW w:w="9776" w:type="dxa"/>
        <w:tblLook w:val="04A0" w:firstRow="1" w:lastRow="0" w:firstColumn="1" w:lastColumn="0" w:noHBand="0" w:noVBand="1"/>
      </w:tblPr>
      <w:tblGrid>
        <w:gridCol w:w="553"/>
        <w:gridCol w:w="1269"/>
        <w:gridCol w:w="5686"/>
        <w:gridCol w:w="2268"/>
      </w:tblGrid>
      <w:tr w:rsidR="00D81A49" w:rsidRPr="0065482B" w14:paraId="5DEFDD03" w14:textId="12E79667" w:rsidTr="00DB05C9">
        <w:tc>
          <w:tcPr>
            <w:tcW w:w="553" w:type="dxa"/>
            <w:shd w:val="clear" w:color="auto" w:fill="9CC2E5" w:themeFill="accent1" w:themeFillTint="99"/>
            <w:vAlign w:val="center"/>
          </w:tcPr>
          <w:p w14:paraId="7AD38003" w14:textId="77777777" w:rsidR="00D81A49" w:rsidRPr="00922DD2" w:rsidRDefault="00D81A49" w:rsidP="00922DD2">
            <w:pPr>
              <w:spacing w:after="0" w:line="240" w:lineRule="auto"/>
              <w:jc w:val="center"/>
              <w:rPr>
                <w:b/>
                <w:sz w:val="22"/>
                <w:lang w:val="ro-RO"/>
              </w:rPr>
            </w:pPr>
            <w:r w:rsidRPr="00922DD2">
              <w:rPr>
                <w:b/>
                <w:sz w:val="22"/>
                <w:lang w:val="ro-RO"/>
              </w:rPr>
              <w:t>Nr.</w:t>
            </w:r>
          </w:p>
        </w:tc>
        <w:tc>
          <w:tcPr>
            <w:tcW w:w="1269" w:type="dxa"/>
            <w:shd w:val="clear" w:color="auto" w:fill="9CC2E5" w:themeFill="accent1" w:themeFillTint="99"/>
            <w:vAlign w:val="center"/>
          </w:tcPr>
          <w:p w14:paraId="7E26E67B" w14:textId="13228A99" w:rsidR="00D81A49" w:rsidRPr="00922DD2" w:rsidRDefault="00D81A49" w:rsidP="00922DD2">
            <w:pPr>
              <w:spacing w:after="0" w:line="240" w:lineRule="auto"/>
              <w:ind w:left="-102" w:right="-107"/>
              <w:jc w:val="center"/>
              <w:rPr>
                <w:b/>
                <w:sz w:val="22"/>
                <w:lang w:val="ro-RO"/>
              </w:rPr>
            </w:pPr>
            <w:r w:rsidRPr="00922DD2">
              <w:rPr>
                <w:b/>
                <w:sz w:val="22"/>
                <w:lang w:val="ro-RO"/>
              </w:rPr>
              <w:t>CPV</w:t>
            </w:r>
          </w:p>
        </w:tc>
        <w:tc>
          <w:tcPr>
            <w:tcW w:w="5686" w:type="dxa"/>
            <w:shd w:val="clear" w:color="auto" w:fill="9CC2E5" w:themeFill="accent1" w:themeFillTint="99"/>
            <w:vAlign w:val="center"/>
          </w:tcPr>
          <w:p w14:paraId="2839DAFD" w14:textId="7D6DF397" w:rsidR="00D81A49" w:rsidRPr="00922DD2" w:rsidRDefault="00D81A49" w:rsidP="00922DD2">
            <w:pPr>
              <w:spacing w:after="0" w:line="240" w:lineRule="auto"/>
              <w:jc w:val="center"/>
              <w:rPr>
                <w:b/>
                <w:sz w:val="22"/>
                <w:lang w:val="ro-RO"/>
              </w:rPr>
            </w:pPr>
            <w:r w:rsidRPr="00922DD2">
              <w:rPr>
                <w:b/>
                <w:sz w:val="22"/>
                <w:lang w:val="ro-RO"/>
              </w:rPr>
              <w:t>Denumirea lucrării</w:t>
            </w:r>
          </w:p>
        </w:tc>
        <w:tc>
          <w:tcPr>
            <w:tcW w:w="2268" w:type="dxa"/>
            <w:shd w:val="clear" w:color="auto" w:fill="9CC2E5" w:themeFill="accent1" w:themeFillTint="99"/>
            <w:vAlign w:val="center"/>
          </w:tcPr>
          <w:p w14:paraId="5981A3F7" w14:textId="798F8CE8" w:rsidR="00D81A49" w:rsidRPr="00922DD2" w:rsidRDefault="00D81A49" w:rsidP="00922DD2">
            <w:pPr>
              <w:spacing w:after="0" w:line="240" w:lineRule="auto"/>
              <w:jc w:val="center"/>
              <w:rPr>
                <w:b/>
                <w:sz w:val="22"/>
                <w:lang w:val="ro-RO"/>
              </w:rPr>
            </w:pPr>
            <w:r w:rsidRPr="00922DD2">
              <w:rPr>
                <w:b/>
                <w:sz w:val="22"/>
                <w:lang w:val="ro-RO"/>
              </w:rPr>
              <w:t>Valoarea estimată</w:t>
            </w:r>
            <w:r>
              <w:rPr>
                <w:b/>
                <w:sz w:val="22"/>
                <w:lang w:val="ro-RO"/>
              </w:rPr>
              <w:t xml:space="preserve"> fără TVA, lei</w:t>
            </w:r>
          </w:p>
        </w:tc>
      </w:tr>
      <w:tr w:rsidR="00D81A49" w:rsidRPr="00DE2692" w14:paraId="42F063E2" w14:textId="5A880D3D" w:rsidTr="00000974">
        <w:trPr>
          <w:trHeight w:val="1645"/>
        </w:trPr>
        <w:tc>
          <w:tcPr>
            <w:tcW w:w="553" w:type="dxa"/>
            <w:vAlign w:val="center"/>
          </w:tcPr>
          <w:p w14:paraId="3FF24EC4" w14:textId="77777777" w:rsidR="00D81A49" w:rsidRPr="00406B22" w:rsidRDefault="00D81A49" w:rsidP="008636ED">
            <w:pPr>
              <w:spacing w:after="0" w:line="240" w:lineRule="auto"/>
              <w:jc w:val="center"/>
              <w:rPr>
                <w:szCs w:val="24"/>
                <w:lang w:val="ro-RO"/>
              </w:rPr>
            </w:pPr>
            <w:r w:rsidRPr="00406B22">
              <w:rPr>
                <w:szCs w:val="24"/>
                <w:lang w:val="ro-RO"/>
              </w:rPr>
              <w:t>1.</w:t>
            </w:r>
          </w:p>
          <w:p w14:paraId="112FB48D" w14:textId="16ACD876" w:rsidR="00D81A49" w:rsidRPr="00406B22" w:rsidRDefault="00D81A49" w:rsidP="00D81A49">
            <w:pPr>
              <w:spacing w:after="0" w:line="240" w:lineRule="auto"/>
              <w:rPr>
                <w:szCs w:val="24"/>
                <w:lang w:val="ro-RO"/>
              </w:rPr>
            </w:pPr>
          </w:p>
        </w:tc>
        <w:tc>
          <w:tcPr>
            <w:tcW w:w="1269" w:type="dxa"/>
            <w:vAlign w:val="center"/>
          </w:tcPr>
          <w:p w14:paraId="4C2061D7" w14:textId="77777777" w:rsidR="00D81A49" w:rsidRPr="00406B22" w:rsidRDefault="00D81A49" w:rsidP="009972D3">
            <w:pPr>
              <w:spacing w:after="0" w:line="240" w:lineRule="auto"/>
              <w:ind w:left="-102" w:right="-107"/>
              <w:jc w:val="center"/>
              <w:rPr>
                <w:szCs w:val="24"/>
                <w:lang w:val="ro-RO"/>
              </w:rPr>
            </w:pPr>
            <w:r w:rsidRPr="00406B22">
              <w:rPr>
                <w:szCs w:val="24"/>
                <w:lang w:val="ro-RO"/>
              </w:rPr>
              <w:t>45255400-3</w:t>
            </w:r>
          </w:p>
          <w:p w14:paraId="355D4CD8" w14:textId="540D20B6" w:rsidR="00D81A49" w:rsidRPr="00406B22" w:rsidRDefault="00D81A49" w:rsidP="009972D3">
            <w:pPr>
              <w:spacing w:after="0" w:line="240" w:lineRule="auto"/>
              <w:ind w:left="-102" w:right="-107"/>
              <w:jc w:val="center"/>
              <w:rPr>
                <w:szCs w:val="24"/>
                <w:lang w:val="ro-RO"/>
              </w:rPr>
            </w:pPr>
          </w:p>
        </w:tc>
        <w:tc>
          <w:tcPr>
            <w:tcW w:w="5686" w:type="dxa"/>
          </w:tcPr>
          <w:p w14:paraId="36335C4A" w14:textId="3A755A96" w:rsidR="00D81A49" w:rsidRPr="00406B22" w:rsidRDefault="00D81A49" w:rsidP="00044294">
            <w:pPr>
              <w:spacing w:after="0" w:line="240" w:lineRule="auto"/>
              <w:rPr>
                <w:lang w:val="ro-RO"/>
              </w:rPr>
            </w:pPr>
            <w:r w:rsidRPr="00406B22">
              <w:rPr>
                <w:lang w:val="ro-RO"/>
              </w:rPr>
              <w:t>Reparația capitală a cazanului ПТВМ-100 nr.2 cu înlocuirea semi secții</w:t>
            </w:r>
            <w:r>
              <w:rPr>
                <w:lang w:val="ro-RO"/>
              </w:rPr>
              <w:t>lor</w:t>
            </w:r>
            <w:r w:rsidRPr="00406B22">
              <w:rPr>
                <w:lang w:val="ro-RO"/>
              </w:rPr>
              <w:t xml:space="preserve"> prefabricate a pachetului convectiv superior</w:t>
            </w:r>
            <w:r>
              <w:rPr>
                <w:lang w:val="ro-RO"/>
              </w:rPr>
              <w:t>.</w:t>
            </w:r>
            <w:r w:rsidRPr="00406B22">
              <w:rPr>
                <w:lang w:val="ro-RO"/>
              </w:rPr>
              <w:t xml:space="preserve"> </w:t>
            </w:r>
          </w:p>
          <w:p w14:paraId="49578207" w14:textId="6B6849D6" w:rsidR="00D81A49" w:rsidRPr="00406B22" w:rsidRDefault="00D81A49" w:rsidP="00044294">
            <w:pPr>
              <w:spacing w:after="0" w:line="240" w:lineRule="auto"/>
              <w:rPr>
                <w:lang w:val="ro-RO"/>
              </w:rPr>
            </w:pPr>
            <w:bookmarkStart w:id="0" w:name="OLE_LINK21"/>
            <w:bookmarkEnd w:id="0"/>
            <w:r w:rsidRPr="00406B22">
              <w:rPr>
                <w:lang w:val="ro-RO"/>
              </w:rPr>
              <w:t>Restabilirea izolației termice în zona de demontare a pachetului convectiv, după reparația cazanului.</w:t>
            </w:r>
          </w:p>
        </w:tc>
        <w:tc>
          <w:tcPr>
            <w:tcW w:w="2268" w:type="dxa"/>
            <w:vAlign w:val="center"/>
          </w:tcPr>
          <w:p w14:paraId="3070D1AD" w14:textId="1D392AE7" w:rsidR="00D81A49" w:rsidRPr="00406B22" w:rsidRDefault="00D81A49" w:rsidP="00FF7C78">
            <w:pPr>
              <w:spacing w:after="0" w:line="240" w:lineRule="auto"/>
              <w:jc w:val="center"/>
              <w:rPr>
                <w:lang w:val="ro-RO"/>
              </w:rPr>
            </w:pPr>
            <w:r>
              <w:rPr>
                <w:lang w:val="ro-RO"/>
              </w:rPr>
              <w:t>750000</w:t>
            </w:r>
          </w:p>
        </w:tc>
      </w:tr>
    </w:tbl>
    <w:p w14:paraId="1ACC8AEC" w14:textId="77777777" w:rsidR="00F827B0" w:rsidRDefault="009764AD" w:rsidP="00B36144">
      <w:pPr>
        <w:numPr>
          <w:ilvl w:val="0"/>
          <w:numId w:val="1"/>
        </w:numPr>
        <w:spacing w:before="120" w:after="0"/>
        <w:ind w:left="426" w:hanging="426"/>
        <w:rPr>
          <w:rFonts w:cs="Times New Roman"/>
          <w:b/>
          <w:color w:val="000000"/>
          <w:spacing w:val="-3"/>
          <w:lang w:val="ro-RO"/>
        </w:rPr>
      </w:pPr>
      <w:r>
        <w:rPr>
          <w:rFonts w:cs="Times New Roman"/>
          <w:b/>
          <w:color w:val="000000"/>
          <w:spacing w:val="-3"/>
          <w:lang w:val="ro-RO"/>
        </w:rPr>
        <w:t>Descrierea generală. Termeni de execuție.</w:t>
      </w:r>
    </w:p>
    <w:p w14:paraId="083E72CB" w14:textId="77777777" w:rsidR="00D81A49" w:rsidRDefault="00224BD3" w:rsidP="0015426E">
      <w:pPr>
        <w:spacing w:after="0" w:line="360" w:lineRule="auto"/>
        <w:ind w:left="142" w:firstLine="284"/>
        <w:jc w:val="both"/>
        <w:rPr>
          <w:rFonts w:cs="Times New Roman"/>
          <w:bCs/>
          <w:color w:val="000000"/>
          <w:spacing w:val="-3"/>
          <w:lang w:val="ro-RO"/>
        </w:rPr>
      </w:pPr>
      <w:r w:rsidRPr="00F827B0">
        <w:rPr>
          <w:rFonts w:cs="Times New Roman"/>
          <w:bCs/>
          <w:color w:val="000000"/>
          <w:spacing w:val="-3"/>
          <w:lang w:val="ro-RO"/>
        </w:rPr>
        <w:t>Locul</w:t>
      </w:r>
      <w:r w:rsidR="00482F2A">
        <w:rPr>
          <w:rFonts w:cs="Times New Roman"/>
          <w:bCs/>
          <w:color w:val="000000"/>
          <w:spacing w:val="-3"/>
          <w:lang w:val="ro-RO"/>
        </w:rPr>
        <w:t xml:space="preserve"> de executare a lucrărilor este</w:t>
      </w:r>
      <w:r w:rsidR="0065287B">
        <w:rPr>
          <w:rFonts w:cs="Times New Roman"/>
          <w:bCs/>
          <w:color w:val="000000"/>
          <w:spacing w:val="-3"/>
          <w:lang w:val="ro-RO"/>
        </w:rPr>
        <w:t xml:space="preserve"> </w:t>
      </w:r>
      <w:r w:rsidR="00482F2A">
        <w:rPr>
          <w:rFonts w:cs="Times New Roman"/>
          <w:bCs/>
          <w:color w:val="000000"/>
          <w:spacing w:val="-3"/>
          <w:lang w:val="ro-RO"/>
        </w:rPr>
        <w:t>pe</w:t>
      </w:r>
      <w:r w:rsidRPr="00F827B0">
        <w:rPr>
          <w:rFonts w:cs="Times New Roman"/>
          <w:bCs/>
          <w:color w:val="000000"/>
          <w:spacing w:val="-3"/>
          <w:lang w:val="ro-RO"/>
        </w:rPr>
        <w:t xml:space="preserve"> adresa </w:t>
      </w:r>
      <w:r w:rsidR="00AB4403" w:rsidRPr="00A13A2B">
        <w:rPr>
          <w:rFonts w:cs="Times New Roman"/>
          <w:bCs/>
          <w:i/>
          <w:iCs/>
          <w:color w:val="000000"/>
          <w:spacing w:val="-3"/>
          <w:u w:val="single"/>
          <w:lang w:val="ro-RO"/>
        </w:rPr>
        <w:t>Centrala Termică Vest, str. Prunului 24</w:t>
      </w:r>
      <w:r w:rsidR="00D81A49">
        <w:rPr>
          <w:rFonts w:cs="Times New Roman"/>
          <w:bCs/>
          <w:i/>
          <w:iCs/>
          <w:color w:val="000000"/>
          <w:spacing w:val="-3"/>
          <w:u w:val="single"/>
          <w:lang w:val="ro-RO"/>
        </w:rPr>
        <w:t>, or. Chișinău</w:t>
      </w:r>
      <w:r w:rsidR="00D7348D" w:rsidRPr="00B36144">
        <w:rPr>
          <w:rFonts w:cs="Times New Roman"/>
          <w:bCs/>
          <w:color w:val="000000"/>
          <w:spacing w:val="-3"/>
          <w:lang w:val="ro-RO"/>
        </w:rPr>
        <w:t>.</w:t>
      </w:r>
    </w:p>
    <w:p w14:paraId="1E2CDF71" w14:textId="03206F26" w:rsidR="002D0387" w:rsidRDefault="00D7348D" w:rsidP="0015426E">
      <w:pPr>
        <w:spacing w:after="0" w:line="360" w:lineRule="auto"/>
        <w:ind w:left="142" w:firstLine="284"/>
        <w:jc w:val="both"/>
        <w:rPr>
          <w:lang w:val="ro-RO"/>
        </w:rPr>
      </w:pPr>
      <w:r w:rsidRPr="00B36144">
        <w:rPr>
          <w:rFonts w:cs="Times New Roman"/>
          <w:bCs/>
          <w:color w:val="000000"/>
          <w:spacing w:val="-3"/>
          <w:lang w:val="ro-RO"/>
        </w:rPr>
        <w:t>Termenul de realizare a lucrărilor este perioada lunilor</w:t>
      </w:r>
      <w:r w:rsidR="00B36144" w:rsidRPr="00B36144">
        <w:rPr>
          <w:rFonts w:cs="Times New Roman"/>
          <w:bCs/>
          <w:color w:val="000000"/>
          <w:spacing w:val="-3"/>
          <w:lang w:val="ro-RO"/>
        </w:rPr>
        <w:t xml:space="preserve"> </w:t>
      </w:r>
      <w:r w:rsidR="00123169">
        <w:rPr>
          <w:b/>
          <w:bCs/>
          <w:lang w:val="ro-RO"/>
        </w:rPr>
        <w:t>Mai</w:t>
      </w:r>
      <w:r w:rsidR="00DF6047" w:rsidRPr="0088615B">
        <w:rPr>
          <w:b/>
          <w:bCs/>
          <w:lang w:val="ro-RO"/>
        </w:rPr>
        <w:t xml:space="preserve"> - </w:t>
      </w:r>
      <w:r w:rsidR="007B698D" w:rsidRPr="0088615B">
        <w:rPr>
          <w:b/>
          <w:bCs/>
          <w:lang w:val="ro-RO"/>
        </w:rPr>
        <w:t>Septe</w:t>
      </w:r>
      <w:r w:rsidR="00043731" w:rsidRPr="0088615B">
        <w:rPr>
          <w:b/>
          <w:bCs/>
          <w:lang w:val="ro-RO"/>
        </w:rPr>
        <w:t>mb</w:t>
      </w:r>
      <w:r w:rsidR="007B698D" w:rsidRPr="0088615B">
        <w:rPr>
          <w:b/>
          <w:bCs/>
          <w:lang w:val="ro-RO"/>
        </w:rPr>
        <w:t>rie</w:t>
      </w:r>
      <w:r w:rsidR="00AB4403" w:rsidRPr="0088615B">
        <w:rPr>
          <w:b/>
          <w:bCs/>
          <w:lang w:val="ro-RO"/>
        </w:rPr>
        <w:t>, anul 20</w:t>
      </w:r>
      <w:r w:rsidR="00C600C9" w:rsidRPr="0088615B">
        <w:rPr>
          <w:b/>
          <w:bCs/>
          <w:lang w:val="ro-RO"/>
        </w:rPr>
        <w:t>2</w:t>
      </w:r>
      <w:r w:rsidR="00123169">
        <w:rPr>
          <w:b/>
          <w:bCs/>
          <w:lang w:val="ro-RO"/>
        </w:rPr>
        <w:t>3</w:t>
      </w:r>
      <w:r w:rsidR="00B36144">
        <w:rPr>
          <w:lang w:val="ro-RO"/>
        </w:rPr>
        <w:t>.</w:t>
      </w:r>
    </w:p>
    <w:p w14:paraId="1C9F6B7B" w14:textId="0E54B237" w:rsidR="007C551F" w:rsidRDefault="007C551F" w:rsidP="000C6A76">
      <w:pPr>
        <w:pStyle w:val="a4"/>
        <w:numPr>
          <w:ilvl w:val="0"/>
          <w:numId w:val="1"/>
        </w:numPr>
        <w:spacing w:after="0"/>
        <w:ind w:left="426" w:hanging="426"/>
        <w:rPr>
          <w:rFonts w:cs="Times New Roman"/>
          <w:b/>
          <w:color w:val="000000"/>
          <w:spacing w:val="-3"/>
          <w:lang w:val="ro-RO"/>
        </w:rPr>
      </w:pPr>
      <w:r>
        <w:rPr>
          <w:rFonts w:cs="Times New Roman"/>
          <w:b/>
          <w:color w:val="000000"/>
          <w:spacing w:val="-3"/>
          <w:lang w:val="ro-RO"/>
        </w:rPr>
        <w:t xml:space="preserve"> </w:t>
      </w:r>
      <w:r w:rsidRPr="007C551F">
        <w:rPr>
          <w:rFonts w:cs="Times New Roman"/>
          <w:b/>
          <w:color w:val="000000"/>
          <w:spacing w:val="-3"/>
          <w:lang w:val="ro-RO"/>
        </w:rPr>
        <w:t>Informații</w:t>
      </w:r>
      <w:r>
        <w:rPr>
          <w:rFonts w:cs="Times New Roman"/>
          <w:b/>
          <w:color w:val="000000"/>
          <w:spacing w:val="-3"/>
          <w:lang w:val="ro-RO"/>
        </w:rPr>
        <w:t>.</w:t>
      </w:r>
    </w:p>
    <w:p w14:paraId="7CBEDE7C" w14:textId="6A6E08E4" w:rsidR="007C551F" w:rsidRDefault="00654F82" w:rsidP="0015426E">
      <w:pPr>
        <w:spacing w:after="0" w:line="360" w:lineRule="auto"/>
        <w:ind w:left="66" w:firstLine="360"/>
        <w:jc w:val="both"/>
        <w:rPr>
          <w:rFonts w:cs="Times New Roman"/>
          <w:bCs/>
          <w:color w:val="000000"/>
          <w:spacing w:val="-3"/>
          <w:lang w:val="ro-RO"/>
        </w:rPr>
      </w:pPr>
      <w:r w:rsidRPr="00A92E03">
        <w:rPr>
          <w:rFonts w:cs="Times New Roman"/>
          <w:bCs/>
          <w:color w:val="000000"/>
          <w:spacing w:val="-3"/>
          <w:lang w:val="ro-RO"/>
        </w:rPr>
        <w:t xml:space="preserve">Executantul lucrărilor înainte de </w:t>
      </w:r>
      <w:r w:rsidR="00A92E03" w:rsidRPr="00A92E03">
        <w:rPr>
          <w:rFonts w:cs="Times New Roman"/>
          <w:bCs/>
          <w:color w:val="000000"/>
          <w:spacing w:val="-3"/>
          <w:lang w:val="ro-RO"/>
        </w:rPr>
        <w:t>începerea lucrărilor de reparație</w:t>
      </w:r>
      <w:r w:rsidR="0004479B">
        <w:rPr>
          <w:rFonts w:cs="Times New Roman"/>
          <w:bCs/>
          <w:color w:val="000000"/>
          <w:spacing w:val="-3"/>
          <w:lang w:val="ro-RO"/>
        </w:rPr>
        <w:t>,</w:t>
      </w:r>
      <w:r w:rsidR="00A92E03" w:rsidRPr="00A92E03">
        <w:rPr>
          <w:rFonts w:cs="Times New Roman"/>
          <w:bCs/>
          <w:color w:val="000000"/>
          <w:spacing w:val="-3"/>
          <w:lang w:val="ro-RO"/>
        </w:rPr>
        <w:t xml:space="preserve"> </w:t>
      </w:r>
      <w:r w:rsidR="00A92E03">
        <w:rPr>
          <w:rFonts w:cs="Times New Roman"/>
          <w:bCs/>
          <w:color w:val="000000"/>
          <w:spacing w:val="-3"/>
          <w:lang w:val="ro-RO"/>
        </w:rPr>
        <w:t xml:space="preserve">va prezenta </w:t>
      </w:r>
      <w:r w:rsidR="00DB538E">
        <w:rPr>
          <w:rFonts w:cs="Times New Roman"/>
          <w:bCs/>
          <w:color w:val="000000"/>
          <w:spacing w:val="-3"/>
          <w:lang w:val="ro-RO"/>
        </w:rPr>
        <w:t xml:space="preserve">și coordona cu </w:t>
      </w:r>
      <w:r w:rsidR="0004479B">
        <w:rPr>
          <w:rFonts w:cs="Times New Roman"/>
          <w:bCs/>
          <w:color w:val="000000"/>
          <w:spacing w:val="-3"/>
          <w:lang w:val="ro-RO"/>
        </w:rPr>
        <w:t>beneficiarul</w:t>
      </w:r>
      <w:r w:rsidR="00D57DDE">
        <w:rPr>
          <w:rFonts w:cs="Times New Roman"/>
          <w:bCs/>
          <w:color w:val="000000"/>
          <w:spacing w:val="-3"/>
          <w:lang w:val="ro-RO"/>
        </w:rPr>
        <w:t>,</w:t>
      </w:r>
      <w:r w:rsidR="00A92E03">
        <w:rPr>
          <w:rFonts w:cs="Times New Roman"/>
          <w:bCs/>
          <w:color w:val="000000"/>
          <w:spacing w:val="-3"/>
          <w:lang w:val="ro-RO"/>
        </w:rPr>
        <w:t xml:space="preserve"> </w:t>
      </w:r>
      <w:r w:rsidR="00D81A49">
        <w:rPr>
          <w:rFonts w:cs="Times New Roman"/>
          <w:bCs/>
          <w:color w:val="000000"/>
          <w:spacing w:val="-3"/>
          <w:lang w:val="ro-RO"/>
        </w:rPr>
        <w:t>planul</w:t>
      </w:r>
      <w:r w:rsidR="00A92E03">
        <w:rPr>
          <w:rFonts w:cs="Times New Roman"/>
          <w:bCs/>
          <w:color w:val="000000"/>
          <w:spacing w:val="-3"/>
          <w:lang w:val="ro-RO"/>
        </w:rPr>
        <w:t xml:space="preserve"> de execuție a </w:t>
      </w:r>
      <w:r w:rsidR="0004479B">
        <w:rPr>
          <w:rFonts w:cs="Times New Roman"/>
          <w:bCs/>
          <w:color w:val="000000"/>
          <w:spacing w:val="-3"/>
          <w:lang w:val="ro-RO"/>
        </w:rPr>
        <w:t xml:space="preserve">lucrărilor </w:t>
      </w:r>
      <w:r w:rsidR="00DC2FB8">
        <w:rPr>
          <w:rFonts w:cs="Times New Roman"/>
          <w:bCs/>
          <w:color w:val="000000"/>
          <w:spacing w:val="-3"/>
          <w:lang w:val="ro-RO"/>
        </w:rPr>
        <w:t>și graficul de executare a lucrărilor</w:t>
      </w:r>
      <w:r w:rsidR="00D57DDE">
        <w:rPr>
          <w:rFonts w:cs="Times New Roman"/>
          <w:bCs/>
          <w:color w:val="000000"/>
          <w:spacing w:val="-3"/>
          <w:lang w:val="ro-RO"/>
        </w:rPr>
        <w:t xml:space="preserve">. Aici vor fi prezentate informațiile clare cu </w:t>
      </w:r>
      <w:r w:rsidR="00C1138A">
        <w:rPr>
          <w:rFonts w:cs="Times New Roman"/>
          <w:bCs/>
          <w:color w:val="000000"/>
          <w:spacing w:val="-3"/>
          <w:lang w:val="ro-RO"/>
        </w:rPr>
        <w:t>privire la consecutivitatea execut</w:t>
      </w:r>
      <w:r w:rsidR="00DF5C0D">
        <w:rPr>
          <w:rFonts w:cs="Times New Roman"/>
          <w:bCs/>
          <w:color w:val="000000"/>
          <w:spacing w:val="-3"/>
          <w:lang w:val="ro-RO"/>
        </w:rPr>
        <w:t>ării</w:t>
      </w:r>
      <w:r w:rsidR="00C1138A">
        <w:rPr>
          <w:rFonts w:cs="Times New Roman"/>
          <w:bCs/>
          <w:color w:val="000000"/>
          <w:spacing w:val="-3"/>
          <w:lang w:val="ro-RO"/>
        </w:rPr>
        <w:t xml:space="preserve"> lucrărilor</w:t>
      </w:r>
      <w:r w:rsidR="00DF5C0D">
        <w:rPr>
          <w:rFonts w:cs="Times New Roman"/>
          <w:bCs/>
          <w:color w:val="000000"/>
          <w:spacing w:val="-3"/>
          <w:lang w:val="ro-RO"/>
        </w:rPr>
        <w:t xml:space="preserve">, </w:t>
      </w:r>
      <w:r w:rsidR="00D57DDE">
        <w:rPr>
          <w:rFonts w:cs="Times New Roman"/>
          <w:bCs/>
          <w:color w:val="000000"/>
          <w:spacing w:val="-3"/>
          <w:lang w:val="ro-RO"/>
        </w:rPr>
        <w:t>mecanismele utilizate</w:t>
      </w:r>
      <w:r w:rsidR="00D4530C">
        <w:rPr>
          <w:rFonts w:cs="Times New Roman"/>
          <w:bCs/>
          <w:color w:val="000000"/>
          <w:spacing w:val="-3"/>
          <w:lang w:val="ro-RO"/>
        </w:rPr>
        <w:t xml:space="preserve">, </w:t>
      </w:r>
      <w:r w:rsidR="00B317B6">
        <w:rPr>
          <w:rFonts w:cs="Times New Roman"/>
          <w:bCs/>
          <w:color w:val="000000"/>
          <w:spacing w:val="-3"/>
          <w:lang w:val="ro-RO"/>
        </w:rPr>
        <w:t xml:space="preserve">măsurile </w:t>
      </w:r>
      <w:r w:rsidR="00BE5ABF">
        <w:rPr>
          <w:rFonts w:cs="Times New Roman"/>
          <w:bCs/>
          <w:color w:val="000000"/>
          <w:spacing w:val="-3"/>
          <w:lang w:val="ro-RO"/>
        </w:rPr>
        <w:t xml:space="preserve">tehnice </w:t>
      </w:r>
      <w:r w:rsidR="00DE1E13">
        <w:rPr>
          <w:rFonts w:cs="Times New Roman"/>
          <w:bCs/>
          <w:color w:val="000000"/>
          <w:spacing w:val="-3"/>
          <w:lang w:val="ro-RO"/>
        </w:rPr>
        <w:t xml:space="preserve">organizatorice </w:t>
      </w:r>
      <w:r w:rsidR="00B317B6">
        <w:rPr>
          <w:rFonts w:cs="Times New Roman"/>
          <w:bCs/>
          <w:color w:val="000000"/>
          <w:spacing w:val="-3"/>
          <w:lang w:val="ro-RO"/>
        </w:rPr>
        <w:t>de</w:t>
      </w:r>
      <w:r w:rsidR="00D4530C">
        <w:rPr>
          <w:rFonts w:cs="Times New Roman"/>
          <w:bCs/>
          <w:color w:val="000000"/>
          <w:spacing w:val="-3"/>
          <w:lang w:val="ro-RO"/>
        </w:rPr>
        <w:t xml:space="preserve"> executare</w:t>
      </w:r>
      <w:r w:rsidR="001759E6">
        <w:rPr>
          <w:rFonts w:cs="Times New Roman"/>
          <w:bCs/>
          <w:color w:val="000000"/>
          <w:spacing w:val="-3"/>
          <w:lang w:val="ro-RO"/>
        </w:rPr>
        <w:t>, norme și măsuri de</w:t>
      </w:r>
      <w:r w:rsidR="00B317B6">
        <w:rPr>
          <w:rFonts w:cs="Times New Roman"/>
          <w:bCs/>
          <w:color w:val="000000"/>
          <w:spacing w:val="-3"/>
          <w:lang w:val="ro-RO"/>
        </w:rPr>
        <w:t xml:space="preserve"> </w:t>
      </w:r>
      <w:r w:rsidR="00B02272">
        <w:rPr>
          <w:rFonts w:cs="Times New Roman"/>
          <w:bCs/>
          <w:color w:val="000000"/>
          <w:spacing w:val="-3"/>
          <w:lang w:val="ro-RO"/>
        </w:rPr>
        <w:t>protecție a muncii.</w:t>
      </w:r>
      <w:r w:rsidR="00D57DDE">
        <w:rPr>
          <w:rFonts w:cs="Times New Roman"/>
          <w:bCs/>
          <w:color w:val="000000"/>
          <w:spacing w:val="-3"/>
          <w:lang w:val="ro-RO"/>
        </w:rPr>
        <w:t xml:space="preserve"> </w:t>
      </w:r>
      <w:r w:rsidR="00DC2FB8">
        <w:rPr>
          <w:rFonts w:cs="Times New Roman"/>
          <w:bCs/>
          <w:color w:val="000000"/>
          <w:spacing w:val="-3"/>
          <w:lang w:val="ro-RO"/>
        </w:rPr>
        <w:t xml:space="preserve"> </w:t>
      </w:r>
    </w:p>
    <w:p w14:paraId="0CCBF9DD" w14:textId="4C2C54F3" w:rsidR="000F77B6" w:rsidRDefault="000C6A76" w:rsidP="0015426E">
      <w:pPr>
        <w:pStyle w:val="a4"/>
        <w:numPr>
          <w:ilvl w:val="0"/>
          <w:numId w:val="1"/>
        </w:numPr>
        <w:spacing w:after="0" w:line="360" w:lineRule="auto"/>
        <w:ind w:left="284" w:hanging="284"/>
        <w:jc w:val="both"/>
        <w:rPr>
          <w:rFonts w:cs="Times New Roman"/>
          <w:b/>
          <w:color w:val="000000"/>
          <w:spacing w:val="-3"/>
          <w:lang w:val="ro-RO"/>
        </w:rPr>
      </w:pPr>
      <w:r>
        <w:rPr>
          <w:rFonts w:cs="Times New Roman"/>
          <w:b/>
          <w:color w:val="000000"/>
          <w:spacing w:val="-3"/>
          <w:lang w:val="ro-RO"/>
        </w:rPr>
        <w:t xml:space="preserve"> </w:t>
      </w:r>
      <w:r w:rsidR="00136C3F" w:rsidRPr="000C6A76">
        <w:rPr>
          <w:rFonts w:cs="Times New Roman"/>
          <w:b/>
          <w:color w:val="000000"/>
          <w:spacing w:val="-3"/>
          <w:lang w:val="ro-RO"/>
        </w:rPr>
        <w:t>Materiale, compatibilități, reglementări tehnice și standarde utilizate</w:t>
      </w:r>
    </w:p>
    <w:p w14:paraId="2347175D" w14:textId="14030716" w:rsidR="00C17683" w:rsidRPr="00406B22" w:rsidRDefault="00875F83" w:rsidP="0015426E">
      <w:pPr>
        <w:pStyle w:val="a4"/>
        <w:spacing w:before="120" w:after="0" w:line="360" w:lineRule="auto"/>
        <w:ind w:left="0" w:firstLine="426"/>
        <w:jc w:val="both"/>
        <w:rPr>
          <w:rFonts w:eastAsia="Calibri" w:cs="Times New Roman"/>
          <w:b/>
          <w:spacing w:val="-3"/>
          <w:szCs w:val="24"/>
          <w:lang w:val="ro-RO"/>
        </w:rPr>
      </w:pPr>
      <w:r>
        <w:rPr>
          <w:rFonts w:cs="Times New Roman"/>
          <w:szCs w:val="24"/>
          <w:lang w:val="ro-RO"/>
        </w:rPr>
        <w:t xml:space="preserve">Supravegherea tehnică </w:t>
      </w:r>
      <w:r w:rsidR="00304807">
        <w:rPr>
          <w:rFonts w:cs="Times New Roman"/>
          <w:szCs w:val="24"/>
          <w:lang w:val="ro-RO"/>
        </w:rPr>
        <w:t>se va executa de către serviciile responsabile ale beneficiarului</w:t>
      </w:r>
      <w:r w:rsidR="00814E24">
        <w:rPr>
          <w:rFonts w:cs="Times New Roman"/>
          <w:szCs w:val="24"/>
          <w:lang w:val="ro-RO"/>
        </w:rPr>
        <w:t xml:space="preserve"> (SPOM)</w:t>
      </w:r>
      <w:r w:rsidR="00304807">
        <w:rPr>
          <w:rFonts w:cs="Times New Roman"/>
          <w:szCs w:val="24"/>
          <w:lang w:val="ro-RO"/>
        </w:rPr>
        <w:t xml:space="preserve">, aici </w:t>
      </w:r>
      <w:r w:rsidR="0034446E">
        <w:rPr>
          <w:rFonts w:cs="Times New Roman"/>
          <w:szCs w:val="24"/>
          <w:lang w:val="ro-RO"/>
        </w:rPr>
        <w:t>Executorul</w:t>
      </w:r>
      <w:r w:rsidR="00304807">
        <w:rPr>
          <w:rFonts w:cs="Times New Roman"/>
          <w:szCs w:val="24"/>
          <w:lang w:val="ro-RO"/>
        </w:rPr>
        <w:t xml:space="preserve"> </w:t>
      </w:r>
      <w:r w:rsidR="0034446E">
        <w:rPr>
          <w:rFonts w:cs="Times New Roman"/>
          <w:szCs w:val="24"/>
          <w:lang w:val="ro-RO"/>
        </w:rPr>
        <w:t xml:space="preserve">va </w:t>
      </w:r>
      <w:r w:rsidR="00C17683" w:rsidRPr="00304807">
        <w:rPr>
          <w:rFonts w:cs="Times New Roman"/>
          <w:bCs/>
          <w:iCs/>
          <w:szCs w:val="24"/>
          <w:lang w:val="ro-RO"/>
        </w:rPr>
        <w:t>prezenta</w:t>
      </w:r>
      <w:r w:rsidR="006B66E7">
        <w:rPr>
          <w:rFonts w:cs="Times New Roman"/>
          <w:b/>
          <w:i/>
          <w:szCs w:val="24"/>
          <w:lang w:val="ro-RO"/>
        </w:rPr>
        <w:t xml:space="preserve"> obligator toate </w:t>
      </w:r>
      <w:r w:rsidR="00C17683" w:rsidRPr="00B40810">
        <w:rPr>
          <w:rFonts w:cs="Times New Roman"/>
          <w:b/>
          <w:i/>
          <w:szCs w:val="24"/>
          <w:lang w:val="ro-RO"/>
        </w:rPr>
        <w:t>certificatel</w:t>
      </w:r>
      <w:r w:rsidR="006B66E7">
        <w:rPr>
          <w:rFonts w:cs="Times New Roman"/>
          <w:b/>
          <w:i/>
          <w:szCs w:val="24"/>
          <w:lang w:val="ro-RO"/>
        </w:rPr>
        <w:t>e</w:t>
      </w:r>
      <w:r w:rsidR="00304807">
        <w:rPr>
          <w:rFonts w:cs="Times New Roman"/>
          <w:b/>
          <w:i/>
          <w:szCs w:val="24"/>
          <w:lang w:val="ro-RO"/>
        </w:rPr>
        <w:t xml:space="preserve"> </w:t>
      </w:r>
      <w:r w:rsidR="0018509C">
        <w:rPr>
          <w:rFonts w:cs="Times New Roman"/>
          <w:bCs/>
          <w:iCs/>
          <w:szCs w:val="24"/>
          <w:lang w:val="ro-RO"/>
        </w:rPr>
        <w:t xml:space="preserve">pe </w:t>
      </w:r>
      <w:r w:rsidR="00436171">
        <w:rPr>
          <w:rFonts w:cs="Times New Roman"/>
          <w:bCs/>
          <w:iCs/>
          <w:szCs w:val="24"/>
          <w:lang w:val="ro-RO"/>
        </w:rPr>
        <w:t xml:space="preserve">cantitatea și calitatea </w:t>
      </w:r>
      <w:r w:rsidR="0018509C">
        <w:rPr>
          <w:rFonts w:cs="Times New Roman"/>
          <w:bCs/>
          <w:iCs/>
          <w:szCs w:val="24"/>
          <w:lang w:val="ro-RO"/>
        </w:rPr>
        <w:t>materialelo</w:t>
      </w:r>
      <w:r w:rsidR="00436171">
        <w:rPr>
          <w:rFonts w:cs="Times New Roman"/>
          <w:bCs/>
          <w:iCs/>
          <w:szCs w:val="24"/>
          <w:lang w:val="ro-RO"/>
        </w:rPr>
        <w:t>r utilizate.</w:t>
      </w:r>
      <w:r w:rsidR="00C17683" w:rsidRPr="00B40810">
        <w:rPr>
          <w:rFonts w:cs="Times New Roman"/>
          <w:b/>
          <w:i/>
          <w:szCs w:val="24"/>
          <w:lang w:val="ro-RO"/>
        </w:rPr>
        <w:t xml:space="preserve"> </w:t>
      </w:r>
      <w:r w:rsidR="005E5F44">
        <w:rPr>
          <w:rFonts w:cs="Times New Roman"/>
          <w:szCs w:val="24"/>
          <w:lang w:val="ro-RO"/>
        </w:rPr>
        <w:t>Toate m</w:t>
      </w:r>
      <w:r w:rsidR="005E5F44" w:rsidRPr="00406B22">
        <w:rPr>
          <w:rFonts w:cs="Times New Roman"/>
          <w:szCs w:val="24"/>
          <w:lang w:val="ro-RO"/>
        </w:rPr>
        <w:t>aterialele utilizate</w:t>
      </w:r>
      <w:r w:rsidR="005E5F44">
        <w:rPr>
          <w:rFonts w:cs="Times New Roman"/>
          <w:szCs w:val="24"/>
          <w:lang w:val="ro-RO"/>
        </w:rPr>
        <w:t xml:space="preserve"> de către executor în procesul de reparație și restabilire a izolației termice</w:t>
      </w:r>
      <w:r w:rsidR="005E5F44" w:rsidRPr="00406B22">
        <w:rPr>
          <w:rFonts w:cs="Times New Roman"/>
          <w:szCs w:val="24"/>
          <w:lang w:val="ro-RO"/>
        </w:rPr>
        <w:t xml:space="preserve"> trebuie să fie însoțite de certificate de calitate, să corespundă standardelor (ГОСТ) și tuturor normativelor în vigoare</w:t>
      </w:r>
      <w:r w:rsidR="005E5F44">
        <w:rPr>
          <w:rFonts w:cs="Times New Roman"/>
          <w:szCs w:val="24"/>
          <w:lang w:val="ro-RO"/>
        </w:rPr>
        <w:t>.</w:t>
      </w:r>
    </w:p>
    <w:p w14:paraId="79580647" w14:textId="1A58035F" w:rsidR="00C17683" w:rsidRDefault="00C17683" w:rsidP="00DA75B3">
      <w:pPr>
        <w:spacing w:after="0" w:line="360" w:lineRule="auto"/>
        <w:ind w:firstLine="426"/>
        <w:rPr>
          <w:szCs w:val="24"/>
          <w:lang w:val="ro-RO"/>
        </w:rPr>
      </w:pPr>
      <w:r w:rsidRPr="005E5F44">
        <w:rPr>
          <w:szCs w:val="24"/>
          <w:lang w:val="ro-RO"/>
        </w:rPr>
        <w:t xml:space="preserve">Lucrările de sudare se vor efectua </w:t>
      </w:r>
      <w:r w:rsidR="0015426E" w:rsidRPr="005E5F44">
        <w:rPr>
          <w:szCs w:val="24"/>
          <w:lang w:val="ro-RO"/>
        </w:rPr>
        <w:t xml:space="preserve">în conformitate cu РД </w:t>
      </w:r>
      <w:r w:rsidR="005B4114" w:rsidRPr="007B0BE8">
        <w:rPr>
          <w:color w:val="000000" w:themeColor="text1"/>
          <w:szCs w:val="24"/>
          <w:lang w:val="en-US"/>
        </w:rPr>
        <w:t>153-34.1-003-01 (</w:t>
      </w:r>
      <w:r w:rsidR="005B4114" w:rsidRPr="007B0BE8">
        <w:rPr>
          <w:color w:val="000000" w:themeColor="text1"/>
          <w:szCs w:val="24"/>
        </w:rPr>
        <w:t>РТМ</w:t>
      </w:r>
      <w:r w:rsidR="005B4114" w:rsidRPr="007B0BE8">
        <w:rPr>
          <w:color w:val="000000" w:themeColor="text1"/>
          <w:szCs w:val="24"/>
          <w:lang w:val="en-US"/>
        </w:rPr>
        <w:t>-1</w:t>
      </w:r>
      <w:r w:rsidR="005B4114" w:rsidRPr="007B0BE8">
        <w:rPr>
          <w:color w:val="000000" w:themeColor="text1"/>
          <w:szCs w:val="24"/>
        </w:rPr>
        <w:t>с</w:t>
      </w:r>
      <w:r w:rsidR="005B4114" w:rsidRPr="007B0BE8">
        <w:rPr>
          <w:color w:val="000000" w:themeColor="text1"/>
          <w:szCs w:val="24"/>
          <w:lang w:val="en-US"/>
        </w:rPr>
        <w:t>)</w:t>
      </w:r>
      <w:r w:rsidR="005B4114" w:rsidRPr="007B0BE8">
        <w:rPr>
          <w:color w:val="000000" w:themeColor="text1"/>
          <w:szCs w:val="24"/>
          <w:lang w:val="ro-RO"/>
        </w:rPr>
        <w:t>,</w:t>
      </w:r>
      <w:r w:rsidR="0015426E" w:rsidRPr="007B0BE8">
        <w:rPr>
          <w:color w:val="000000" w:themeColor="text1"/>
          <w:szCs w:val="24"/>
          <w:lang w:val="ro-RO"/>
        </w:rPr>
        <w:t xml:space="preserve"> </w:t>
      </w:r>
      <w:r w:rsidR="00DA75B3">
        <w:rPr>
          <w:szCs w:val="24"/>
          <w:lang w:val="ro-RO"/>
        </w:rPr>
        <w:t>utilizând</w:t>
      </w:r>
      <w:r w:rsidRPr="005E5F44">
        <w:rPr>
          <w:szCs w:val="24"/>
          <w:lang w:val="ro-RO"/>
        </w:rPr>
        <w:t xml:space="preserve"> electrozi</w:t>
      </w:r>
      <w:r w:rsidR="005E5F44">
        <w:rPr>
          <w:szCs w:val="24"/>
          <w:lang w:val="ro-RO"/>
        </w:rPr>
        <w:t xml:space="preserve"> de tip</w:t>
      </w:r>
      <w:r w:rsidRPr="005E5F44">
        <w:rPr>
          <w:szCs w:val="24"/>
          <w:lang w:val="ro-RO"/>
        </w:rPr>
        <w:t xml:space="preserve"> УОНИ 13/55</w:t>
      </w:r>
      <w:r w:rsidR="007B0BE8">
        <w:rPr>
          <w:szCs w:val="24"/>
          <w:lang w:val="ro-RO"/>
        </w:rPr>
        <w:t>, sau analogic de producție europeană.</w:t>
      </w:r>
    </w:p>
    <w:p w14:paraId="3D86269C" w14:textId="5E83F301" w:rsidR="00D81A49" w:rsidRDefault="00D81A49" w:rsidP="00DA75B3">
      <w:pPr>
        <w:spacing w:after="0" w:line="360" w:lineRule="auto"/>
        <w:ind w:firstLine="426"/>
        <w:rPr>
          <w:szCs w:val="24"/>
          <w:lang w:val="ro-RO"/>
        </w:rPr>
      </w:pPr>
    </w:p>
    <w:p w14:paraId="070E6062" w14:textId="77777777" w:rsidR="00D81A49" w:rsidRDefault="00D81A49" w:rsidP="00DA75B3">
      <w:pPr>
        <w:spacing w:after="0" w:line="360" w:lineRule="auto"/>
        <w:ind w:firstLine="426"/>
        <w:rPr>
          <w:szCs w:val="24"/>
          <w:lang w:val="ro-RO"/>
        </w:rPr>
      </w:pPr>
    </w:p>
    <w:p w14:paraId="3DB1D147" w14:textId="77777777" w:rsidR="00C97CE0" w:rsidRDefault="00C97CE0" w:rsidP="00C97CE0">
      <w:pPr>
        <w:pStyle w:val="a4"/>
        <w:spacing w:after="0" w:line="360" w:lineRule="auto"/>
        <w:rPr>
          <w:rFonts w:eastAsia="Calibri" w:cs="Times New Roman"/>
          <w:b/>
          <w:spacing w:val="-3"/>
          <w:szCs w:val="24"/>
          <w:lang w:val="ro-RO"/>
        </w:rPr>
      </w:pPr>
    </w:p>
    <w:p w14:paraId="5BC3C68B" w14:textId="555CC286" w:rsidR="000C6A76" w:rsidRDefault="00867DC6" w:rsidP="0037430E">
      <w:pPr>
        <w:pStyle w:val="a4"/>
        <w:numPr>
          <w:ilvl w:val="0"/>
          <w:numId w:val="1"/>
        </w:numPr>
        <w:spacing w:after="0"/>
        <w:ind w:left="0" w:firstLine="0"/>
        <w:jc w:val="both"/>
        <w:rPr>
          <w:rFonts w:cs="Times New Roman"/>
          <w:b/>
          <w:color w:val="000000"/>
          <w:spacing w:val="-3"/>
          <w:lang w:val="ro-RO"/>
        </w:rPr>
      </w:pPr>
      <w:r>
        <w:rPr>
          <w:rFonts w:cs="Times New Roman"/>
          <w:b/>
          <w:color w:val="000000"/>
          <w:spacing w:val="-3"/>
          <w:lang w:val="ro-RO"/>
        </w:rPr>
        <w:t>Furnizarea</w:t>
      </w:r>
      <w:r w:rsidR="0037430E">
        <w:rPr>
          <w:rFonts w:cs="Times New Roman"/>
          <w:b/>
          <w:color w:val="000000"/>
          <w:spacing w:val="-3"/>
          <w:lang w:val="ro-RO"/>
        </w:rPr>
        <w:t>, păstrarea, protecția materialelor și a lucrărilor. Securitatea construcțiilor și a terenurilor aferente.</w:t>
      </w:r>
    </w:p>
    <w:p w14:paraId="422CD665" w14:textId="4F46424C" w:rsidR="00593007" w:rsidRPr="00A20475" w:rsidRDefault="002B1EE8" w:rsidP="001759E6">
      <w:pPr>
        <w:pStyle w:val="a4"/>
        <w:numPr>
          <w:ilvl w:val="1"/>
          <w:numId w:val="1"/>
        </w:numPr>
        <w:spacing w:before="120" w:after="0" w:line="360" w:lineRule="auto"/>
        <w:ind w:left="709" w:hanging="425"/>
        <w:jc w:val="both"/>
        <w:rPr>
          <w:rFonts w:eastAsia="Calibri" w:cs="Times New Roman"/>
          <w:b/>
          <w:spacing w:val="-3"/>
          <w:szCs w:val="24"/>
          <w:lang w:val="ro-RO"/>
        </w:rPr>
      </w:pPr>
      <w:r w:rsidRPr="00947086">
        <w:rPr>
          <w:rFonts w:cs="Times New Roman"/>
          <w:bCs/>
          <w:color w:val="000000"/>
          <w:spacing w:val="-3"/>
          <w:lang w:val="ro-RO"/>
        </w:rPr>
        <w:t xml:space="preserve">Beneficiarul va </w:t>
      </w:r>
      <w:r w:rsidR="000F5ECE" w:rsidRPr="00947086">
        <w:rPr>
          <w:rFonts w:cs="Times New Roman"/>
          <w:bCs/>
          <w:color w:val="000000"/>
          <w:spacing w:val="-3"/>
          <w:lang w:val="ro-RO"/>
        </w:rPr>
        <w:t xml:space="preserve">asigura transportarea de la </w:t>
      </w:r>
      <w:r w:rsidR="00264653" w:rsidRPr="00947086">
        <w:rPr>
          <w:rFonts w:cs="Times New Roman"/>
          <w:bCs/>
          <w:color w:val="000000"/>
          <w:spacing w:val="-3"/>
          <w:lang w:val="ro-RO"/>
        </w:rPr>
        <w:t>D</w:t>
      </w:r>
      <w:r w:rsidR="000F5ECE" w:rsidRPr="00947086">
        <w:rPr>
          <w:rFonts w:cs="Times New Roman"/>
          <w:bCs/>
          <w:color w:val="000000"/>
          <w:spacing w:val="-3"/>
          <w:lang w:val="ro-RO"/>
        </w:rPr>
        <w:t xml:space="preserve">epozitul </w:t>
      </w:r>
      <w:r w:rsidR="00264653" w:rsidRPr="00947086">
        <w:rPr>
          <w:rFonts w:cs="Times New Roman"/>
          <w:bCs/>
          <w:color w:val="000000"/>
          <w:spacing w:val="-3"/>
          <w:lang w:val="ro-RO"/>
        </w:rPr>
        <w:t>C</w:t>
      </w:r>
      <w:r w:rsidR="000F5ECE" w:rsidRPr="00947086">
        <w:rPr>
          <w:rFonts w:cs="Times New Roman"/>
          <w:bCs/>
          <w:color w:val="000000"/>
          <w:spacing w:val="-3"/>
          <w:lang w:val="ro-RO"/>
        </w:rPr>
        <w:t xml:space="preserve">entral </w:t>
      </w:r>
      <w:r w:rsidR="00264653" w:rsidRPr="00947086">
        <w:rPr>
          <w:rFonts w:cs="Times New Roman"/>
          <w:bCs/>
          <w:color w:val="000000"/>
          <w:spacing w:val="-3"/>
          <w:lang w:val="ro-RO"/>
        </w:rPr>
        <w:t xml:space="preserve">al întreprinderii </w:t>
      </w:r>
      <w:r w:rsidR="00370469" w:rsidRPr="00947086">
        <w:rPr>
          <w:rFonts w:cs="Times New Roman"/>
          <w:bCs/>
          <w:color w:val="000000"/>
          <w:spacing w:val="-3"/>
          <w:lang w:val="ro-RO"/>
        </w:rPr>
        <w:t>pe teritoriul CT Vest</w:t>
      </w:r>
      <w:r w:rsidR="00593007" w:rsidRPr="00947086">
        <w:rPr>
          <w:rFonts w:cs="Times New Roman"/>
          <w:bCs/>
          <w:color w:val="000000"/>
          <w:spacing w:val="-3"/>
          <w:lang w:val="ro-RO"/>
        </w:rPr>
        <w:t>,</w:t>
      </w:r>
      <w:r w:rsidR="00370469" w:rsidRPr="00947086">
        <w:rPr>
          <w:rFonts w:cs="Times New Roman"/>
          <w:bCs/>
          <w:color w:val="000000"/>
          <w:spacing w:val="-3"/>
          <w:lang w:val="ro-RO"/>
        </w:rPr>
        <w:t xml:space="preserve"> a semi-secțiilor </w:t>
      </w:r>
      <w:r w:rsidR="00E52ECB" w:rsidRPr="00947086">
        <w:rPr>
          <w:rFonts w:cs="Times New Roman"/>
          <w:bCs/>
          <w:color w:val="000000"/>
          <w:spacing w:val="-3"/>
          <w:lang w:val="ro-RO"/>
        </w:rPr>
        <w:t>noi</w:t>
      </w:r>
      <w:r w:rsidR="00593007" w:rsidRPr="00947086">
        <w:rPr>
          <w:rFonts w:cs="Times New Roman"/>
          <w:bCs/>
          <w:color w:val="000000"/>
          <w:spacing w:val="-3"/>
          <w:lang w:val="ro-RO"/>
        </w:rPr>
        <w:t xml:space="preserve"> spre montare. L</w:t>
      </w:r>
      <w:r w:rsidR="004D034E" w:rsidRPr="00947086">
        <w:rPr>
          <w:rFonts w:cs="Times New Roman"/>
          <w:bCs/>
          <w:color w:val="000000"/>
          <w:spacing w:val="-3"/>
          <w:lang w:val="ro-RO"/>
        </w:rPr>
        <w:t>a fel</w:t>
      </w:r>
      <w:r w:rsidR="00593007" w:rsidRPr="00947086">
        <w:rPr>
          <w:rFonts w:cs="Times New Roman"/>
          <w:bCs/>
          <w:color w:val="000000"/>
          <w:spacing w:val="-3"/>
          <w:lang w:val="ro-RO"/>
        </w:rPr>
        <w:t xml:space="preserve">, </w:t>
      </w:r>
      <w:r w:rsidR="004D034E" w:rsidRPr="00947086">
        <w:rPr>
          <w:rFonts w:cs="Times New Roman"/>
          <w:bCs/>
          <w:color w:val="000000"/>
          <w:spacing w:val="-3"/>
          <w:lang w:val="ro-RO"/>
        </w:rPr>
        <w:t>tr</w:t>
      </w:r>
      <w:r w:rsidR="00F45B78" w:rsidRPr="00947086">
        <w:rPr>
          <w:rFonts w:cs="Times New Roman"/>
          <w:bCs/>
          <w:color w:val="000000"/>
          <w:spacing w:val="-3"/>
          <w:lang w:val="ro-RO"/>
        </w:rPr>
        <w:t xml:space="preserve">ansportarea </w:t>
      </w:r>
      <w:r w:rsidR="004D034E" w:rsidRPr="00947086">
        <w:rPr>
          <w:rFonts w:cs="Times New Roman"/>
          <w:bCs/>
          <w:color w:val="000000"/>
          <w:spacing w:val="-3"/>
          <w:lang w:val="ro-RO"/>
        </w:rPr>
        <w:t>fascicolul</w:t>
      </w:r>
      <w:r w:rsidR="00F45B78" w:rsidRPr="00947086">
        <w:rPr>
          <w:rFonts w:cs="Times New Roman"/>
          <w:bCs/>
          <w:color w:val="000000"/>
          <w:spacing w:val="-3"/>
          <w:lang w:val="ro-RO"/>
        </w:rPr>
        <w:t>ui</w:t>
      </w:r>
      <w:r w:rsidR="004D034E" w:rsidRPr="00947086">
        <w:rPr>
          <w:rFonts w:cs="Times New Roman"/>
          <w:bCs/>
          <w:color w:val="000000"/>
          <w:spacing w:val="-3"/>
          <w:lang w:val="ro-RO"/>
        </w:rPr>
        <w:t xml:space="preserve"> convectiv</w:t>
      </w:r>
      <w:r w:rsidR="00F45B78" w:rsidRPr="00947086">
        <w:rPr>
          <w:rFonts w:cs="Times New Roman"/>
          <w:bCs/>
          <w:color w:val="000000"/>
          <w:spacing w:val="-3"/>
          <w:lang w:val="ro-RO"/>
        </w:rPr>
        <w:t xml:space="preserve"> demontat (vechi)</w:t>
      </w:r>
      <w:r w:rsidR="00365D35">
        <w:rPr>
          <w:rFonts w:cs="Times New Roman"/>
          <w:bCs/>
          <w:color w:val="000000"/>
          <w:spacing w:val="-3"/>
          <w:lang w:val="ro-RO"/>
        </w:rPr>
        <w:t>,</w:t>
      </w:r>
      <w:r w:rsidR="00F45B78" w:rsidRPr="00947086">
        <w:rPr>
          <w:rFonts w:cs="Times New Roman"/>
          <w:bCs/>
          <w:color w:val="000000"/>
          <w:spacing w:val="-3"/>
          <w:lang w:val="ro-RO"/>
        </w:rPr>
        <w:t xml:space="preserve"> </w:t>
      </w:r>
      <w:r w:rsidR="00A006A4" w:rsidRPr="00947086">
        <w:rPr>
          <w:rFonts w:cs="Times New Roman"/>
          <w:bCs/>
          <w:color w:val="000000"/>
          <w:spacing w:val="-3"/>
          <w:lang w:val="ro-RO"/>
        </w:rPr>
        <w:t xml:space="preserve">de la CT Vest </w:t>
      </w:r>
      <w:r w:rsidR="00593007" w:rsidRPr="00947086">
        <w:rPr>
          <w:rFonts w:cs="Times New Roman"/>
          <w:bCs/>
          <w:color w:val="000000"/>
          <w:spacing w:val="-3"/>
          <w:lang w:val="ro-RO"/>
        </w:rPr>
        <w:t>spre</w:t>
      </w:r>
      <w:r w:rsidR="00A006A4" w:rsidRPr="00947086">
        <w:rPr>
          <w:rFonts w:cs="Times New Roman"/>
          <w:bCs/>
          <w:color w:val="000000"/>
          <w:spacing w:val="-3"/>
          <w:lang w:val="ro-RO"/>
        </w:rPr>
        <w:t xml:space="preserve"> Depozitul Central. </w:t>
      </w:r>
    </w:p>
    <w:p w14:paraId="1DE775A9" w14:textId="25408F48" w:rsidR="00C22C63" w:rsidRPr="00A20475" w:rsidRDefault="00C22C63" w:rsidP="001759E6">
      <w:pPr>
        <w:pStyle w:val="a4"/>
        <w:numPr>
          <w:ilvl w:val="1"/>
          <w:numId w:val="1"/>
        </w:numPr>
        <w:spacing w:before="120" w:after="0" w:line="360" w:lineRule="auto"/>
        <w:ind w:left="709" w:hanging="425"/>
        <w:jc w:val="both"/>
        <w:rPr>
          <w:rFonts w:eastAsia="Calibri" w:cs="Times New Roman"/>
          <w:b/>
          <w:spacing w:val="-3"/>
          <w:szCs w:val="24"/>
          <w:lang w:val="ro-RO"/>
        </w:rPr>
      </w:pPr>
      <w:r w:rsidRPr="00A20475">
        <w:rPr>
          <w:rFonts w:cs="Times New Roman"/>
          <w:szCs w:val="24"/>
          <w:lang w:val="ro-RO"/>
        </w:rPr>
        <w:lastRenderedPageBreak/>
        <w:t xml:space="preserve">Dacă în timpul executării lucrărilor de montare a fascicolului convectiv, </w:t>
      </w:r>
      <w:r w:rsidR="005B4114">
        <w:rPr>
          <w:rFonts w:cs="Times New Roman"/>
          <w:szCs w:val="24"/>
          <w:lang w:val="ro-RO"/>
        </w:rPr>
        <w:t xml:space="preserve">din cauza Executorului </w:t>
      </w:r>
      <w:r w:rsidRPr="00A20475">
        <w:rPr>
          <w:rFonts w:cs="Times New Roman"/>
          <w:szCs w:val="24"/>
          <w:lang w:val="ro-RO"/>
        </w:rPr>
        <w:t xml:space="preserve">apar careva defecte la utilajul și clădirile adiacente (distrugerea stratului hidroizolant de pe acoperiș, a ferestrelor și/sau al altor construcții, etc.), </w:t>
      </w:r>
      <w:r w:rsidR="00825874">
        <w:rPr>
          <w:rFonts w:cs="Times New Roman"/>
          <w:szCs w:val="24"/>
          <w:lang w:val="ro-RO"/>
        </w:rPr>
        <w:t>Executantul</w:t>
      </w:r>
      <w:r w:rsidRPr="00A20475">
        <w:rPr>
          <w:rFonts w:cs="Times New Roman"/>
          <w:szCs w:val="24"/>
          <w:lang w:val="ro-RO"/>
        </w:rPr>
        <w:t xml:space="preserve"> este obligat să înlăture defectele cu forțele și din cont propriu;</w:t>
      </w:r>
    </w:p>
    <w:p w14:paraId="629F8344" w14:textId="27789DCE" w:rsidR="0037430E" w:rsidRPr="009C5EDE" w:rsidRDefault="00C22C63" w:rsidP="001759E6">
      <w:pPr>
        <w:pStyle w:val="a4"/>
        <w:numPr>
          <w:ilvl w:val="1"/>
          <w:numId w:val="1"/>
        </w:numPr>
        <w:spacing w:after="0" w:line="360" w:lineRule="auto"/>
        <w:ind w:left="709"/>
        <w:jc w:val="both"/>
        <w:rPr>
          <w:rFonts w:cs="Times New Roman"/>
          <w:bCs/>
          <w:color w:val="000000"/>
          <w:spacing w:val="-3"/>
          <w:lang w:val="ro-RO"/>
        </w:rPr>
      </w:pPr>
      <w:r w:rsidRPr="00406B22">
        <w:rPr>
          <w:rFonts w:cs="Times New Roman"/>
          <w:szCs w:val="24"/>
          <w:lang w:val="ro-RO"/>
        </w:rPr>
        <w:t xml:space="preserve"> La finisarea lucrărilor, </w:t>
      </w:r>
      <w:r w:rsidR="00825874">
        <w:rPr>
          <w:rFonts w:cs="Times New Roman"/>
          <w:szCs w:val="24"/>
          <w:lang w:val="ro-RO"/>
        </w:rPr>
        <w:t>Executantul</w:t>
      </w:r>
      <w:r w:rsidRPr="00406B22">
        <w:rPr>
          <w:rFonts w:cs="Times New Roman"/>
          <w:szCs w:val="24"/>
          <w:lang w:val="ro-RO"/>
        </w:rPr>
        <w:t xml:space="preserve"> încarcă și evacuează toate deșeurile apărute în urma lucrărilor de reparație</w:t>
      </w:r>
      <w:r w:rsidR="009C5EDE">
        <w:rPr>
          <w:rFonts w:cs="Times New Roman"/>
          <w:szCs w:val="24"/>
          <w:lang w:val="ro-RO"/>
        </w:rPr>
        <w:t>.</w:t>
      </w:r>
    </w:p>
    <w:p w14:paraId="594ABBFB" w14:textId="6B8E1B2B" w:rsidR="009C5EDE" w:rsidRDefault="00E72CB8" w:rsidP="001C2457">
      <w:pPr>
        <w:pStyle w:val="a4"/>
        <w:numPr>
          <w:ilvl w:val="0"/>
          <w:numId w:val="1"/>
        </w:numPr>
        <w:spacing w:before="120" w:after="0"/>
        <w:ind w:hanging="720"/>
        <w:jc w:val="both"/>
        <w:rPr>
          <w:rFonts w:cs="Times New Roman"/>
          <w:b/>
          <w:color w:val="000000"/>
          <w:spacing w:val="-3"/>
          <w:lang w:val="ro-RO"/>
        </w:rPr>
      </w:pPr>
      <w:r>
        <w:rPr>
          <w:rFonts w:cs="Times New Roman"/>
          <w:bCs/>
          <w:color w:val="000000"/>
          <w:spacing w:val="-3"/>
          <w:lang w:val="ro-RO"/>
        </w:rPr>
        <w:t xml:space="preserve"> </w:t>
      </w:r>
      <w:r w:rsidRPr="003C6092">
        <w:rPr>
          <w:rFonts w:cs="Times New Roman"/>
          <w:b/>
          <w:color w:val="000000"/>
          <w:spacing w:val="-3"/>
          <w:lang w:val="ro-RO"/>
        </w:rPr>
        <w:t>Încercări</w:t>
      </w:r>
      <w:r w:rsidR="003C6092" w:rsidRPr="003C6092">
        <w:rPr>
          <w:rFonts w:cs="Times New Roman"/>
          <w:b/>
          <w:color w:val="000000"/>
          <w:spacing w:val="-3"/>
          <w:lang w:val="ro-RO"/>
        </w:rPr>
        <w:t>, instrucțiuni, garanții ale furnizorilor, desene și scheme de execuție</w:t>
      </w:r>
      <w:r w:rsidR="002441E1">
        <w:rPr>
          <w:rFonts w:cs="Times New Roman"/>
          <w:b/>
          <w:color w:val="000000"/>
          <w:spacing w:val="-3"/>
          <w:lang w:val="ro-RO"/>
        </w:rPr>
        <w:t>.</w:t>
      </w:r>
    </w:p>
    <w:p w14:paraId="728C5444" w14:textId="73DA0BE6" w:rsidR="002A05D4" w:rsidRDefault="00B05FED" w:rsidP="009817C6">
      <w:pPr>
        <w:pStyle w:val="a4"/>
        <w:numPr>
          <w:ilvl w:val="1"/>
          <w:numId w:val="1"/>
        </w:numPr>
        <w:spacing w:after="0" w:line="360" w:lineRule="auto"/>
        <w:jc w:val="both"/>
        <w:rPr>
          <w:rFonts w:cs="Times New Roman"/>
          <w:bCs/>
          <w:color w:val="000000"/>
          <w:spacing w:val="-3"/>
          <w:lang w:val="ro-RO"/>
        </w:rPr>
      </w:pPr>
      <w:r>
        <w:rPr>
          <w:rFonts w:cs="Times New Roman"/>
          <w:bCs/>
          <w:color w:val="000000"/>
          <w:spacing w:val="-3"/>
          <w:lang w:val="ro-RO"/>
        </w:rPr>
        <w:t xml:space="preserve"> </w:t>
      </w:r>
      <w:r w:rsidR="002A05D4">
        <w:rPr>
          <w:rFonts w:cs="Times New Roman"/>
          <w:bCs/>
          <w:color w:val="000000"/>
          <w:spacing w:val="-3"/>
          <w:lang w:val="ro-RO"/>
        </w:rPr>
        <w:t xml:space="preserve">Până la începerea lucrărilor de sudură, în conformitate cu cerințele </w:t>
      </w:r>
      <w:r w:rsidR="002A05D4" w:rsidRPr="005E5F44">
        <w:rPr>
          <w:szCs w:val="24"/>
          <w:lang w:val="ro-RO"/>
        </w:rPr>
        <w:t xml:space="preserve">РД </w:t>
      </w:r>
      <w:r w:rsidR="002A05D4" w:rsidRPr="007B0BE8">
        <w:rPr>
          <w:szCs w:val="24"/>
          <w:lang w:val="en-US"/>
        </w:rPr>
        <w:t>153-34.1-003-01 (</w:t>
      </w:r>
      <w:r w:rsidR="002A05D4">
        <w:rPr>
          <w:szCs w:val="24"/>
        </w:rPr>
        <w:t>РТМ</w:t>
      </w:r>
      <w:r w:rsidR="002A05D4" w:rsidRPr="007B0BE8">
        <w:rPr>
          <w:szCs w:val="24"/>
          <w:lang w:val="en-US"/>
        </w:rPr>
        <w:t>-1</w:t>
      </w:r>
      <w:r w:rsidR="002A05D4">
        <w:rPr>
          <w:szCs w:val="24"/>
        </w:rPr>
        <w:t>с</w:t>
      </w:r>
      <w:r w:rsidR="002A05D4" w:rsidRPr="007B0BE8">
        <w:rPr>
          <w:szCs w:val="24"/>
          <w:lang w:val="en-US"/>
        </w:rPr>
        <w:t>)</w:t>
      </w:r>
      <w:r w:rsidR="002A05D4">
        <w:rPr>
          <w:szCs w:val="24"/>
          <w:lang w:val="ro-RO"/>
        </w:rPr>
        <w:t xml:space="preserve">, </w:t>
      </w:r>
      <w:r w:rsidR="002A05D4">
        <w:rPr>
          <w:rFonts w:cs="Times New Roman"/>
          <w:bCs/>
          <w:color w:val="000000"/>
          <w:spacing w:val="-3"/>
          <w:lang w:val="ro-RO"/>
        </w:rPr>
        <w:t xml:space="preserve">Executantul va prezenta Beneficiarului spre examinare 2 mostre sudate de către sudorul ce va fi implicat în procesul de montare a elementelor. Mostrele trebuie să fie realizate conform următoarelor cerințe: </w:t>
      </w:r>
    </w:p>
    <w:p w14:paraId="1D68A4BB" w14:textId="116F4F1B" w:rsidR="002A05D4" w:rsidRDefault="00B05FED" w:rsidP="007B0BE8">
      <w:pPr>
        <w:pStyle w:val="a4"/>
        <w:numPr>
          <w:ilvl w:val="0"/>
          <w:numId w:val="23"/>
        </w:numPr>
        <w:spacing w:after="0" w:line="360" w:lineRule="auto"/>
        <w:ind w:left="1134" w:hanging="11"/>
        <w:jc w:val="both"/>
        <w:rPr>
          <w:rFonts w:cs="Times New Roman"/>
          <w:bCs/>
          <w:color w:val="000000"/>
          <w:spacing w:val="-3"/>
          <w:lang w:val="ro-RO"/>
        </w:rPr>
      </w:pPr>
      <w:r>
        <w:rPr>
          <w:rFonts w:cs="Times New Roman"/>
          <w:bCs/>
          <w:color w:val="000000"/>
          <w:spacing w:val="-3"/>
          <w:lang w:val="ro-RO"/>
        </w:rPr>
        <w:t xml:space="preserve">prima </w:t>
      </w:r>
      <w:r w:rsidR="002A05D4">
        <w:rPr>
          <w:rFonts w:cs="Times New Roman"/>
          <w:bCs/>
          <w:color w:val="000000"/>
          <w:spacing w:val="-3"/>
          <w:lang w:val="ro-RO"/>
        </w:rPr>
        <w:t>mostră va fi sudată cap-cap din 2 segmente de țeavă cu Ø83×4mm</w:t>
      </w:r>
      <w:r w:rsidR="002A05D4" w:rsidRPr="007B0BE8">
        <w:rPr>
          <w:rFonts w:cs="Times New Roman"/>
          <w:bCs/>
          <w:color w:val="000000"/>
          <w:spacing w:val="-3"/>
          <w:lang w:val="ro-RO"/>
        </w:rPr>
        <w:t xml:space="preserve"> </w:t>
      </w:r>
      <w:r w:rsidR="002A05D4">
        <w:rPr>
          <w:rFonts w:cs="Times New Roman"/>
          <w:bCs/>
          <w:color w:val="000000"/>
          <w:spacing w:val="-3"/>
          <w:lang w:val="ro-RO"/>
        </w:rPr>
        <w:t>și lungimea fiecărui segment de minim 200</w:t>
      </w:r>
      <w:r w:rsidR="007B0BE8">
        <w:rPr>
          <w:rFonts w:cs="Times New Roman"/>
          <w:bCs/>
          <w:color w:val="000000"/>
          <w:spacing w:val="-3"/>
          <w:lang w:val="ro-RO"/>
        </w:rPr>
        <w:t xml:space="preserve"> </w:t>
      </w:r>
      <w:r w:rsidR="002A05D4">
        <w:rPr>
          <w:rFonts w:cs="Times New Roman"/>
          <w:bCs/>
          <w:color w:val="000000"/>
          <w:spacing w:val="-3"/>
          <w:lang w:val="ro-RO"/>
        </w:rPr>
        <w:t xml:space="preserve">mm. </w:t>
      </w:r>
      <w:r>
        <w:rPr>
          <w:rFonts w:cs="Times New Roman"/>
          <w:bCs/>
          <w:color w:val="000000"/>
          <w:spacing w:val="-3"/>
          <w:lang w:val="ro-RO"/>
        </w:rPr>
        <w:t>Dimensiunile t</w:t>
      </w:r>
      <w:r w:rsidR="002A05D4">
        <w:rPr>
          <w:rFonts w:cs="Times New Roman"/>
          <w:bCs/>
          <w:color w:val="000000"/>
          <w:spacing w:val="-3"/>
          <w:lang w:val="ro-RO"/>
        </w:rPr>
        <w:t>eșitur</w:t>
      </w:r>
      <w:r>
        <w:rPr>
          <w:rFonts w:cs="Times New Roman"/>
          <w:bCs/>
          <w:color w:val="000000"/>
          <w:spacing w:val="-3"/>
          <w:lang w:val="ro-RO"/>
        </w:rPr>
        <w:t>ilor și a cordonului de sudură trebuie să corespundă cerințelor GOST 16037-80 (tabelul 7, tip sudură-C17)</w:t>
      </w:r>
      <w:r w:rsidR="002A05D4">
        <w:rPr>
          <w:rFonts w:cs="Times New Roman"/>
          <w:bCs/>
          <w:color w:val="000000"/>
          <w:spacing w:val="-3"/>
          <w:lang w:val="ro-RO"/>
        </w:rPr>
        <w:t>;</w:t>
      </w:r>
    </w:p>
    <w:p w14:paraId="6B1E45E0" w14:textId="6DB0F73A" w:rsidR="002A05D4" w:rsidRDefault="00B05FED" w:rsidP="007B0BE8">
      <w:pPr>
        <w:pStyle w:val="a4"/>
        <w:numPr>
          <w:ilvl w:val="0"/>
          <w:numId w:val="23"/>
        </w:numPr>
        <w:spacing w:after="0" w:line="360" w:lineRule="auto"/>
        <w:ind w:left="1134" w:hanging="11"/>
        <w:jc w:val="both"/>
        <w:rPr>
          <w:rFonts w:cs="Times New Roman"/>
          <w:bCs/>
          <w:color w:val="000000"/>
          <w:spacing w:val="-3"/>
          <w:lang w:val="ro-RO"/>
        </w:rPr>
      </w:pPr>
      <w:r>
        <w:rPr>
          <w:rFonts w:cs="Times New Roman"/>
          <w:bCs/>
          <w:color w:val="000000"/>
          <w:spacing w:val="-3"/>
          <w:lang w:val="ro-RO"/>
        </w:rPr>
        <w:t>a doua mostră va fi realizată prin sudură de colț a segmentului de țeavă Ø83×4mm</w:t>
      </w:r>
      <w:r w:rsidRPr="00D56351">
        <w:rPr>
          <w:rFonts w:cs="Times New Roman"/>
          <w:bCs/>
          <w:color w:val="000000"/>
          <w:spacing w:val="-3"/>
          <w:lang w:val="ro-RO"/>
        </w:rPr>
        <w:t xml:space="preserve"> </w:t>
      </w:r>
      <w:r>
        <w:rPr>
          <w:rFonts w:cs="Times New Roman"/>
          <w:bCs/>
          <w:color w:val="000000"/>
          <w:spacing w:val="-3"/>
          <w:lang w:val="ro-RO"/>
        </w:rPr>
        <w:t>într-un segment de țeavă Ø273×10</w:t>
      </w:r>
      <w:r w:rsidR="007B0BE8">
        <w:rPr>
          <w:rFonts w:cs="Times New Roman"/>
          <w:bCs/>
          <w:color w:val="000000"/>
          <w:spacing w:val="-3"/>
          <w:lang w:val="ro-RO"/>
        </w:rPr>
        <w:t xml:space="preserve"> </w:t>
      </w:r>
      <w:r>
        <w:rPr>
          <w:rFonts w:cs="Times New Roman"/>
          <w:bCs/>
          <w:color w:val="000000"/>
          <w:spacing w:val="-3"/>
          <w:lang w:val="ro-RO"/>
        </w:rPr>
        <w:t>mm</w:t>
      </w:r>
      <w:r w:rsidRPr="00D56351">
        <w:rPr>
          <w:rFonts w:cs="Times New Roman"/>
          <w:bCs/>
          <w:color w:val="000000"/>
          <w:spacing w:val="-3"/>
          <w:lang w:val="ro-RO"/>
        </w:rPr>
        <w:t xml:space="preserve"> </w:t>
      </w:r>
      <w:r>
        <w:rPr>
          <w:rFonts w:cs="Times New Roman"/>
          <w:bCs/>
          <w:color w:val="000000"/>
          <w:spacing w:val="-3"/>
          <w:lang w:val="ro-RO"/>
        </w:rPr>
        <w:t>cu orificiul pregătit pentru sudarea țevii d-83mm. Dimensiunile teșiturilor și a cordonului de sudură trebuie să corespundă cerințelor GOST 16037-80 (tabelul 7, tip sudură-</w:t>
      </w:r>
      <w:r>
        <w:rPr>
          <w:rFonts w:cs="Times New Roman"/>
          <w:bCs/>
          <w:color w:val="000000"/>
          <w:spacing w:val="-3"/>
        </w:rPr>
        <w:t>У</w:t>
      </w:r>
      <w:r>
        <w:rPr>
          <w:rFonts w:cs="Times New Roman"/>
          <w:bCs/>
          <w:color w:val="000000"/>
          <w:spacing w:val="-3"/>
          <w:lang w:val="ro-RO"/>
        </w:rPr>
        <w:t>19).</w:t>
      </w:r>
    </w:p>
    <w:p w14:paraId="6CF6739A" w14:textId="3E337742" w:rsidR="00B05FED" w:rsidRPr="007B0BE8" w:rsidRDefault="00B05FED" w:rsidP="007B0BE8">
      <w:pPr>
        <w:pStyle w:val="a4"/>
        <w:numPr>
          <w:ilvl w:val="1"/>
          <w:numId w:val="1"/>
        </w:numPr>
        <w:spacing w:after="0" w:line="360" w:lineRule="auto"/>
        <w:jc w:val="both"/>
        <w:rPr>
          <w:rFonts w:cs="Times New Roman"/>
          <w:bCs/>
          <w:color w:val="000000"/>
          <w:spacing w:val="-3"/>
          <w:lang w:val="ro-RO"/>
        </w:rPr>
      </w:pPr>
      <w:r>
        <w:rPr>
          <w:rFonts w:cs="Times New Roman"/>
          <w:bCs/>
          <w:color w:val="000000"/>
          <w:spacing w:val="-3"/>
          <w:lang w:val="ro-RO"/>
        </w:rPr>
        <w:t>În cazul în care se vor depista imperfecțiuni inadmisibile în metalul cordoanelor de sudură a mostrelor realizate, sudorul va realiza repetat mostre spre control. Dacă se depistează imperfecțiuni inadmisibile pe mostra realizată repetat, atunci sudorul nu va fi admis spre realizarea lucrărilor.</w:t>
      </w:r>
    </w:p>
    <w:p w14:paraId="5953DEC0" w14:textId="42F92571" w:rsidR="00541AA9" w:rsidRDefault="00541AA9" w:rsidP="003764DD">
      <w:pPr>
        <w:pStyle w:val="a4"/>
        <w:numPr>
          <w:ilvl w:val="1"/>
          <w:numId w:val="1"/>
        </w:numPr>
        <w:spacing w:after="0" w:line="360" w:lineRule="auto"/>
        <w:jc w:val="both"/>
        <w:rPr>
          <w:rFonts w:cs="Times New Roman"/>
          <w:bCs/>
          <w:color w:val="000000"/>
          <w:spacing w:val="-3"/>
          <w:lang w:val="ro-RO"/>
        </w:rPr>
      </w:pPr>
      <w:r>
        <w:rPr>
          <w:rFonts w:cs="Times New Roman"/>
          <w:bCs/>
          <w:color w:val="000000"/>
          <w:spacing w:val="-3"/>
          <w:lang w:val="ro-RO"/>
        </w:rPr>
        <w:t>Până la efectuarea lucrărilor de sudură a coloanelor în colectoare d-273mm</w:t>
      </w:r>
      <w:r w:rsidR="00056A1E">
        <w:rPr>
          <w:rFonts w:cs="Times New Roman"/>
          <w:bCs/>
          <w:color w:val="000000"/>
          <w:spacing w:val="-3"/>
          <w:lang w:val="ro-RO"/>
        </w:rPr>
        <w:t xml:space="preserve"> și a capacelor acestora</w:t>
      </w:r>
      <w:r>
        <w:rPr>
          <w:rFonts w:cs="Times New Roman"/>
          <w:bCs/>
          <w:color w:val="000000"/>
          <w:spacing w:val="-3"/>
          <w:lang w:val="ro-RO"/>
        </w:rPr>
        <w:t xml:space="preserve">, Executantul va solicita examinarea prin control nedistructiv a orificiilor </w:t>
      </w:r>
      <w:r w:rsidR="00056A1E">
        <w:rPr>
          <w:rFonts w:cs="Times New Roman"/>
          <w:bCs/>
          <w:color w:val="000000"/>
          <w:spacing w:val="-3"/>
          <w:lang w:val="ro-RO"/>
        </w:rPr>
        <w:t>și părților laterale a colectoarelor</w:t>
      </w:r>
      <w:r>
        <w:rPr>
          <w:rFonts w:cs="Times New Roman"/>
          <w:bCs/>
          <w:color w:val="000000"/>
          <w:spacing w:val="-3"/>
          <w:lang w:val="ro-RO"/>
        </w:rPr>
        <w:t>. Examinarea se va efectua de către specialiștii Laboratorului de Control al Metalelor (</w:t>
      </w:r>
      <w:proofErr w:type="spellStart"/>
      <w:r>
        <w:rPr>
          <w:rFonts w:cs="Times New Roman"/>
          <w:bCs/>
          <w:color w:val="000000"/>
          <w:spacing w:val="-3"/>
          <w:lang w:val="ro-RO"/>
        </w:rPr>
        <w:t>LbCM</w:t>
      </w:r>
      <w:proofErr w:type="spellEnd"/>
      <w:r>
        <w:rPr>
          <w:rFonts w:cs="Times New Roman"/>
          <w:bCs/>
          <w:color w:val="000000"/>
          <w:spacing w:val="-3"/>
          <w:lang w:val="ro-RO"/>
        </w:rPr>
        <w:t xml:space="preserve">) ai </w:t>
      </w:r>
      <w:r w:rsidR="00056A1E">
        <w:rPr>
          <w:rFonts w:cs="Times New Roman"/>
          <w:bCs/>
          <w:color w:val="000000"/>
          <w:spacing w:val="-3"/>
          <w:lang w:val="ro-RO"/>
        </w:rPr>
        <w:t>Beneficiarului.</w:t>
      </w:r>
      <w:r>
        <w:rPr>
          <w:rFonts w:cs="Times New Roman"/>
          <w:bCs/>
          <w:color w:val="000000"/>
          <w:spacing w:val="-3"/>
          <w:lang w:val="ro-RO"/>
        </w:rPr>
        <w:t xml:space="preserve"> </w:t>
      </w:r>
    </w:p>
    <w:p w14:paraId="45B5288C" w14:textId="1E6D2B59" w:rsidR="002441E1" w:rsidRDefault="00056A1E" w:rsidP="003764DD">
      <w:pPr>
        <w:pStyle w:val="a4"/>
        <w:numPr>
          <w:ilvl w:val="1"/>
          <w:numId w:val="1"/>
        </w:numPr>
        <w:spacing w:after="0" w:line="360" w:lineRule="auto"/>
        <w:jc w:val="both"/>
        <w:rPr>
          <w:rFonts w:cs="Times New Roman"/>
          <w:bCs/>
          <w:color w:val="000000"/>
          <w:spacing w:val="-3"/>
          <w:lang w:val="ro-RO"/>
        </w:rPr>
      </w:pPr>
      <w:r>
        <w:rPr>
          <w:rFonts w:cs="Times New Roman"/>
          <w:bCs/>
          <w:color w:val="000000"/>
          <w:spacing w:val="-3"/>
          <w:lang w:val="ro-RO"/>
        </w:rPr>
        <w:t xml:space="preserve"> </w:t>
      </w:r>
      <w:r w:rsidR="00165103" w:rsidRPr="009817C6">
        <w:rPr>
          <w:rFonts w:cs="Times New Roman"/>
          <w:bCs/>
          <w:color w:val="000000"/>
          <w:spacing w:val="-3"/>
          <w:lang w:val="ro-RO"/>
        </w:rPr>
        <w:t>D</w:t>
      </w:r>
      <w:r w:rsidR="0038076A" w:rsidRPr="009817C6">
        <w:rPr>
          <w:rFonts w:cs="Times New Roman"/>
          <w:bCs/>
          <w:color w:val="000000"/>
          <w:spacing w:val="-3"/>
          <w:lang w:val="ro-RO"/>
        </w:rPr>
        <w:t xml:space="preserve">upă finisarea lucrărilor, </w:t>
      </w:r>
      <w:r w:rsidR="00D14998" w:rsidRPr="009817C6">
        <w:rPr>
          <w:rFonts w:cs="Times New Roman"/>
          <w:bCs/>
          <w:color w:val="000000"/>
          <w:spacing w:val="-3"/>
          <w:lang w:val="ro-RO"/>
        </w:rPr>
        <w:t xml:space="preserve">toate rosturile de sudură vor fi supuse controlului </w:t>
      </w:r>
      <w:r w:rsidR="00617B6E">
        <w:rPr>
          <w:rFonts w:cs="Times New Roman"/>
          <w:bCs/>
          <w:color w:val="000000"/>
          <w:spacing w:val="-3"/>
          <w:lang w:val="ro-RO"/>
        </w:rPr>
        <w:t>ned</w:t>
      </w:r>
      <w:r w:rsidR="0081349E">
        <w:rPr>
          <w:rFonts w:cs="Times New Roman"/>
          <w:bCs/>
          <w:color w:val="000000"/>
          <w:spacing w:val="-3"/>
          <w:lang w:val="ro-RO"/>
        </w:rPr>
        <w:t>istructiv</w:t>
      </w:r>
      <w:r w:rsidR="00CA50B9" w:rsidRPr="009817C6">
        <w:rPr>
          <w:rFonts w:cs="Times New Roman"/>
          <w:bCs/>
          <w:color w:val="000000"/>
          <w:spacing w:val="-3"/>
          <w:lang w:val="ro-RO"/>
        </w:rPr>
        <w:t>.</w:t>
      </w:r>
      <w:r w:rsidR="00240B86" w:rsidRPr="009817C6">
        <w:rPr>
          <w:rFonts w:cs="Times New Roman"/>
          <w:bCs/>
          <w:color w:val="000000"/>
          <w:spacing w:val="-3"/>
          <w:lang w:val="ro-RO"/>
        </w:rPr>
        <w:t xml:space="preserve"> </w:t>
      </w:r>
      <w:r>
        <w:rPr>
          <w:rFonts w:cs="Times New Roman"/>
          <w:bCs/>
          <w:color w:val="000000"/>
          <w:spacing w:val="-3"/>
          <w:lang w:val="ro-RO"/>
        </w:rPr>
        <w:t xml:space="preserve">Examinarea se va efectua de către specialiștii </w:t>
      </w:r>
      <w:proofErr w:type="spellStart"/>
      <w:r>
        <w:rPr>
          <w:rFonts w:cs="Times New Roman"/>
          <w:bCs/>
          <w:color w:val="000000"/>
          <w:spacing w:val="-3"/>
          <w:lang w:val="ro-RO"/>
        </w:rPr>
        <w:t>LbCM</w:t>
      </w:r>
      <w:proofErr w:type="spellEnd"/>
      <w:r>
        <w:rPr>
          <w:rFonts w:cs="Times New Roman"/>
          <w:bCs/>
          <w:color w:val="000000"/>
          <w:spacing w:val="-3"/>
          <w:lang w:val="ro-RO"/>
        </w:rPr>
        <w:t xml:space="preserve"> ai Beneficiarului</w:t>
      </w:r>
      <w:r w:rsidR="006A375A" w:rsidRPr="009817C6">
        <w:rPr>
          <w:rFonts w:cs="Times New Roman"/>
          <w:bCs/>
          <w:color w:val="000000"/>
          <w:spacing w:val="-3"/>
          <w:lang w:val="ro-RO"/>
        </w:rPr>
        <w:t>.</w:t>
      </w:r>
    </w:p>
    <w:p w14:paraId="75D977DD" w14:textId="7C61BB16" w:rsidR="00056A1E" w:rsidRPr="009817C6" w:rsidRDefault="00056A1E" w:rsidP="009817C6">
      <w:pPr>
        <w:pStyle w:val="a4"/>
        <w:numPr>
          <w:ilvl w:val="1"/>
          <w:numId w:val="1"/>
        </w:numPr>
        <w:spacing w:after="0" w:line="360" w:lineRule="auto"/>
        <w:jc w:val="both"/>
        <w:rPr>
          <w:rFonts w:cs="Times New Roman"/>
          <w:bCs/>
          <w:color w:val="000000"/>
          <w:spacing w:val="-3"/>
          <w:lang w:val="ro-RO"/>
        </w:rPr>
      </w:pPr>
      <w:r>
        <w:rPr>
          <w:rFonts w:cs="Times New Roman"/>
          <w:bCs/>
          <w:color w:val="000000"/>
          <w:spacing w:val="-3"/>
          <w:lang w:val="ro-RO"/>
        </w:rPr>
        <w:t xml:space="preserve"> Dacă la etapa controlului nedistructiv expus în pct.5.</w:t>
      </w:r>
      <w:r w:rsidR="00D4669A">
        <w:rPr>
          <w:rFonts w:cs="Times New Roman"/>
          <w:bCs/>
          <w:color w:val="000000"/>
          <w:spacing w:val="-3"/>
          <w:lang w:val="ro-RO"/>
        </w:rPr>
        <w:t>2</w:t>
      </w:r>
      <w:r>
        <w:rPr>
          <w:rFonts w:cs="Times New Roman"/>
          <w:bCs/>
          <w:color w:val="000000"/>
          <w:spacing w:val="-3"/>
          <w:lang w:val="ro-RO"/>
        </w:rPr>
        <w:t xml:space="preserve"> și pct.5.</w:t>
      </w:r>
      <w:r w:rsidR="00D4669A">
        <w:rPr>
          <w:rFonts w:cs="Times New Roman"/>
          <w:bCs/>
          <w:color w:val="000000"/>
          <w:spacing w:val="-3"/>
          <w:lang w:val="ro-RO"/>
        </w:rPr>
        <w:t>3</w:t>
      </w:r>
      <w:r>
        <w:rPr>
          <w:rFonts w:cs="Times New Roman"/>
          <w:bCs/>
          <w:color w:val="000000"/>
          <w:spacing w:val="-3"/>
          <w:lang w:val="ro-RO"/>
        </w:rPr>
        <w:t xml:space="preserve"> se vor depista imperfecțiuni inadmisibile, atunci Executantul este obligat să înlăture defectele din contul și cu materialele proprii.</w:t>
      </w:r>
    </w:p>
    <w:p w14:paraId="1BCC8185" w14:textId="11708678" w:rsidR="009817C6" w:rsidRPr="003764DD" w:rsidRDefault="00480D59" w:rsidP="003764DD">
      <w:pPr>
        <w:pStyle w:val="a4"/>
        <w:numPr>
          <w:ilvl w:val="1"/>
          <w:numId w:val="1"/>
        </w:numPr>
        <w:spacing w:after="0" w:line="360" w:lineRule="auto"/>
        <w:jc w:val="both"/>
        <w:rPr>
          <w:rFonts w:cs="Times New Roman"/>
          <w:b/>
          <w:color w:val="000000"/>
          <w:spacing w:val="-3"/>
          <w:lang w:val="ro-RO"/>
        </w:rPr>
      </w:pPr>
      <w:r>
        <w:rPr>
          <w:szCs w:val="24"/>
          <w:lang w:val="ro-RO"/>
        </w:rPr>
        <w:t xml:space="preserve"> După </w:t>
      </w:r>
      <w:r w:rsidR="00607F03">
        <w:rPr>
          <w:szCs w:val="24"/>
          <w:lang w:val="ro-RO"/>
        </w:rPr>
        <w:t xml:space="preserve">finisarea lucrărilor, </w:t>
      </w:r>
      <w:r w:rsidR="004D7B94">
        <w:rPr>
          <w:szCs w:val="24"/>
          <w:lang w:val="ro-RO"/>
        </w:rPr>
        <w:t>Executantul împreună cu Beneficiarul vor e</w:t>
      </w:r>
      <w:r w:rsidR="009817C6" w:rsidRPr="00480D59">
        <w:rPr>
          <w:szCs w:val="24"/>
          <w:lang w:val="ro-RO"/>
        </w:rPr>
        <w:t>fectua</w:t>
      </w:r>
      <w:r w:rsidR="004D7B94">
        <w:rPr>
          <w:szCs w:val="24"/>
          <w:lang w:val="ro-RO"/>
        </w:rPr>
        <w:t xml:space="preserve"> lucrările de </w:t>
      </w:r>
      <w:r w:rsidR="009817C6" w:rsidRPr="00480D59">
        <w:rPr>
          <w:szCs w:val="24"/>
          <w:lang w:val="ro-RO"/>
        </w:rPr>
        <w:t xml:space="preserve"> </w:t>
      </w:r>
      <w:r w:rsidR="004D7B94">
        <w:rPr>
          <w:szCs w:val="24"/>
          <w:lang w:val="ro-RO"/>
        </w:rPr>
        <w:t xml:space="preserve">testare </w:t>
      </w:r>
      <w:r w:rsidR="009817C6" w:rsidRPr="00480D59">
        <w:rPr>
          <w:szCs w:val="24"/>
          <w:lang w:val="ro-RO"/>
        </w:rPr>
        <w:t>hidraulic</w:t>
      </w:r>
      <w:r w:rsidR="004D7B94">
        <w:rPr>
          <w:szCs w:val="24"/>
          <w:lang w:val="ro-RO"/>
        </w:rPr>
        <w:t>ă.</w:t>
      </w:r>
      <w:r w:rsidR="009817C6" w:rsidRPr="00480D59">
        <w:rPr>
          <w:szCs w:val="24"/>
          <w:lang w:val="ro-RO"/>
        </w:rPr>
        <w:t xml:space="preserve"> </w:t>
      </w:r>
      <w:r w:rsidR="004D7B94">
        <w:rPr>
          <w:szCs w:val="24"/>
          <w:lang w:val="ro-RO"/>
        </w:rPr>
        <w:t>L</w:t>
      </w:r>
      <w:r w:rsidR="009817C6" w:rsidRPr="00480D59">
        <w:rPr>
          <w:szCs w:val="24"/>
          <w:lang w:val="ro-RO"/>
        </w:rPr>
        <w:t>a etanșeitate</w:t>
      </w:r>
      <w:r w:rsidR="004D7B94">
        <w:rPr>
          <w:szCs w:val="24"/>
          <w:lang w:val="ro-RO"/>
        </w:rPr>
        <w:t>,</w:t>
      </w:r>
      <w:r w:rsidR="009817C6" w:rsidRPr="00480D59">
        <w:rPr>
          <w:szCs w:val="24"/>
          <w:lang w:val="ro-RO"/>
        </w:rPr>
        <w:t xml:space="preserve"> cu presiunea 1,6 </w:t>
      </w:r>
      <w:proofErr w:type="spellStart"/>
      <w:r w:rsidR="009817C6" w:rsidRPr="00480D59">
        <w:rPr>
          <w:szCs w:val="24"/>
          <w:lang w:val="ro-RO"/>
        </w:rPr>
        <w:t>MPa</w:t>
      </w:r>
      <w:proofErr w:type="spellEnd"/>
      <w:r w:rsidR="009817C6" w:rsidRPr="00480D59">
        <w:rPr>
          <w:szCs w:val="24"/>
          <w:lang w:val="ro-RO"/>
        </w:rPr>
        <w:t xml:space="preserve"> și la rezistență</w:t>
      </w:r>
      <w:r w:rsidR="004D7B94">
        <w:rPr>
          <w:szCs w:val="24"/>
          <w:lang w:val="ro-RO"/>
        </w:rPr>
        <w:t>,</w:t>
      </w:r>
      <w:r w:rsidR="009817C6" w:rsidRPr="00480D59">
        <w:rPr>
          <w:szCs w:val="24"/>
          <w:lang w:val="ro-RO"/>
        </w:rPr>
        <w:t xml:space="preserve"> cu</w:t>
      </w:r>
      <w:r w:rsidR="004D7B94">
        <w:rPr>
          <w:szCs w:val="24"/>
          <w:lang w:val="ro-RO"/>
        </w:rPr>
        <w:t xml:space="preserve"> presiunea </w:t>
      </w:r>
      <w:r w:rsidR="009817C6" w:rsidRPr="00480D59">
        <w:rPr>
          <w:szCs w:val="24"/>
          <w:lang w:val="ro-RO"/>
        </w:rPr>
        <w:t xml:space="preserve">2,5 </w:t>
      </w:r>
      <w:proofErr w:type="spellStart"/>
      <w:r w:rsidR="009817C6" w:rsidRPr="00480D59">
        <w:rPr>
          <w:szCs w:val="24"/>
          <w:lang w:val="ro-RO"/>
        </w:rPr>
        <w:t>MPa</w:t>
      </w:r>
      <w:proofErr w:type="spellEnd"/>
      <w:r w:rsidR="009817C6" w:rsidRPr="00480D59">
        <w:rPr>
          <w:szCs w:val="24"/>
          <w:lang w:val="ro-RO"/>
        </w:rPr>
        <w:t xml:space="preserve"> (</w:t>
      </w:r>
      <w:r w:rsidR="009817C6" w:rsidRPr="00480D59">
        <w:rPr>
          <w:b/>
          <w:i/>
          <w:szCs w:val="24"/>
          <w:lang w:val="ro-RO"/>
        </w:rPr>
        <w:t>pregătirea schemelor tehnologice pentru efectuarea lucrărilor de încercare și ridicare</w:t>
      </w:r>
      <w:r w:rsidR="003629F7">
        <w:rPr>
          <w:b/>
          <w:i/>
          <w:szCs w:val="24"/>
          <w:lang w:val="ro-RO"/>
        </w:rPr>
        <w:t xml:space="preserve"> </w:t>
      </w:r>
      <w:r w:rsidR="009817C6" w:rsidRPr="00480D59">
        <w:rPr>
          <w:b/>
          <w:i/>
          <w:szCs w:val="24"/>
          <w:lang w:val="ro-RO"/>
        </w:rPr>
        <w:t xml:space="preserve">a presiunii, se va efectua de către personalul operativ al </w:t>
      </w:r>
      <w:proofErr w:type="spellStart"/>
      <w:r w:rsidR="009817C6" w:rsidRPr="00480D59">
        <w:rPr>
          <w:b/>
          <w:i/>
          <w:szCs w:val="24"/>
          <w:lang w:val="ro-RO"/>
        </w:rPr>
        <w:t>S</w:t>
      </w:r>
      <w:r w:rsidR="00245D8D">
        <w:rPr>
          <w:b/>
          <w:i/>
          <w:szCs w:val="24"/>
          <w:lang w:val="ro-RO"/>
        </w:rPr>
        <w:t>c</w:t>
      </w:r>
      <w:r w:rsidR="00172148">
        <w:rPr>
          <w:b/>
          <w:i/>
          <w:szCs w:val="24"/>
          <w:lang w:val="ro-RO"/>
        </w:rPr>
        <w:t>E</w:t>
      </w:r>
      <w:r w:rsidR="009817C6" w:rsidRPr="00480D59">
        <w:rPr>
          <w:b/>
          <w:i/>
          <w:szCs w:val="24"/>
          <w:lang w:val="ro-RO"/>
        </w:rPr>
        <w:t>T</w:t>
      </w:r>
      <w:proofErr w:type="spellEnd"/>
      <w:r w:rsidR="009817C6" w:rsidRPr="00480D59">
        <w:rPr>
          <w:b/>
          <w:i/>
          <w:szCs w:val="24"/>
          <w:lang w:val="ro-RO"/>
        </w:rPr>
        <w:t xml:space="preserve"> CT Vest</w:t>
      </w:r>
      <w:r w:rsidR="009817C6" w:rsidRPr="00480D59">
        <w:rPr>
          <w:szCs w:val="24"/>
          <w:lang w:val="ro-RO"/>
        </w:rPr>
        <w:t>);</w:t>
      </w:r>
    </w:p>
    <w:p w14:paraId="24E3689C" w14:textId="6C84B90F" w:rsidR="00056A1E" w:rsidRPr="0085302B" w:rsidRDefault="00056A1E" w:rsidP="001C2457">
      <w:pPr>
        <w:pStyle w:val="a4"/>
        <w:numPr>
          <w:ilvl w:val="1"/>
          <w:numId w:val="1"/>
        </w:numPr>
        <w:spacing w:after="0" w:line="360" w:lineRule="auto"/>
        <w:jc w:val="both"/>
        <w:rPr>
          <w:rFonts w:cs="Times New Roman"/>
          <w:b/>
          <w:color w:val="000000"/>
          <w:spacing w:val="-3"/>
          <w:lang w:val="ro-RO"/>
        </w:rPr>
      </w:pPr>
      <w:r>
        <w:rPr>
          <w:szCs w:val="24"/>
          <w:lang w:val="ro-RO"/>
        </w:rPr>
        <w:lastRenderedPageBreak/>
        <w:t xml:space="preserve"> După executarea testărilor hidraulice, Executantul va prezenta în termen de 5 zile lucrătoare raportul de executare a lucrărilor de montare și sudură a elementelor metalice în care va reflecta materialele de sudură utilizate (inclusiv va anexa copiile certificatelor de calitate), sudorii implicați în activitate (se va anexa legitimațiile valabile a sudorilor), cantitatea și tipul sudurilor efectuate (cu specificarea sudorului care a executat sudura respectivă) și schema de execuție a rosturilor de sudură numerotate conform listei tipului de sudură executată de sudor.</w:t>
      </w:r>
    </w:p>
    <w:p w14:paraId="5A1F10D9" w14:textId="2D0731EA" w:rsidR="0085302B" w:rsidRDefault="001F2035" w:rsidP="001C2457">
      <w:pPr>
        <w:pStyle w:val="a4"/>
        <w:numPr>
          <w:ilvl w:val="0"/>
          <w:numId w:val="1"/>
        </w:numPr>
        <w:spacing w:before="120" w:after="0" w:line="360" w:lineRule="auto"/>
        <w:ind w:left="284" w:hanging="284"/>
        <w:jc w:val="both"/>
        <w:rPr>
          <w:rFonts w:cs="Times New Roman"/>
          <w:b/>
          <w:color w:val="000000"/>
          <w:spacing w:val="-3"/>
          <w:lang w:val="ro-RO"/>
        </w:rPr>
      </w:pPr>
      <w:r>
        <w:rPr>
          <w:rFonts w:cs="Times New Roman"/>
          <w:b/>
          <w:color w:val="000000"/>
          <w:spacing w:val="-3"/>
          <w:lang w:val="ro-RO"/>
        </w:rPr>
        <w:t xml:space="preserve">Echipamentele, instalațiile, utilajele, sculele, </w:t>
      </w:r>
      <w:r w:rsidR="006C06A2">
        <w:rPr>
          <w:rFonts w:cs="Times New Roman"/>
          <w:b/>
          <w:color w:val="000000"/>
          <w:spacing w:val="-3"/>
          <w:lang w:val="ro-RO"/>
        </w:rPr>
        <w:t>instrumentele</w:t>
      </w:r>
      <w:r w:rsidR="00415C01">
        <w:rPr>
          <w:rFonts w:cs="Times New Roman"/>
          <w:b/>
          <w:color w:val="000000"/>
          <w:spacing w:val="-3"/>
          <w:lang w:val="ro-RO"/>
        </w:rPr>
        <w:t>, dispozitivele și alte obiecte necesare pentru executarea lucrărilor.</w:t>
      </w:r>
    </w:p>
    <w:p w14:paraId="332C1C99" w14:textId="77777777" w:rsidR="00415C01" w:rsidRPr="00985345" w:rsidRDefault="00415C01" w:rsidP="00415C01">
      <w:pPr>
        <w:pStyle w:val="a4"/>
        <w:numPr>
          <w:ilvl w:val="1"/>
          <w:numId w:val="1"/>
        </w:numPr>
        <w:spacing w:before="120" w:after="0" w:line="360" w:lineRule="auto"/>
        <w:ind w:left="426" w:hanging="142"/>
        <w:jc w:val="both"/>
        <w:rPr>
          <w:rFonts w:eastAsia="Calibri" w:cs="Times New Roman"/>
          <w:b/>
          <w:spacing w:val="-3"/>
          <w:szCs w:val="24"/>
          <w:lang w:val="ro-RO"/>
        </w:rPr>
      </w:pPr>
      <w:r w:rsidRPr="00406B22">
        <w:rPr>
          <w:rFonts w:eastAsia="Calibri" w:cs="Times New Roman"/>
          <w:spacing w:val="-3"/>
          <w:szCs w:val="24"/>
          <w:lang w:val="ro-RO"/>
        </w:rPr>
        <w:t>Lucrările se vor executa în condiții de lucrări la înălțime și în spațiu de manevră limitat;</w:t>
      </w:r>
    </w:p>
    <w:p w14:paraId="7C10A042" w14:textId="7BCAF0E9" w:rsidR="00415C01" w:rsidRPr="001C2457" w:rsidRDefault="00415C01" w:rsidP="001C2457">
      <w:pPr>
        <w:pStyle w:val="a4"/>
        <w:numPr>
          <w:ilvl w:val="1"/>
          <w:numId w:val="1"/>
        </w:numPr>
        <w:spacing w:before="120" w:after="0" w:line="360" w:lineRule="auto"/>
        <w:ind w:left="709" w:hanging="425"/>
        <w:jc w:val="both"/>
        <w:rPr>
          <w:rFonts w:eastAsia="Calibri" w:cs="Times New Roman"/>
          <w:b/>
          <w:spacing w:val="-3"/>
          <w:szCs w:val="24"/>
          <w:lang w:val="ro-RO"/>
        </w:rPr>
      </w:pPr>
      <w:r>
        <w:rPr>
          <w:rFonts w:cs="Times New Roman"/>
          <w:szCs w:val="24"/>
          <w:lang w:val="ro-RO"/>
        </w:rPr>
        <w:t>Executantul</w:t>
      </w:r>
      <w:r w:rsidRPr="00985345">
        <w:rPr>
          <w:rFonts w:cs="Times New Roman"/>
          <w:szCs w:val="24"/>
          <w:lang w:val="ro-RO"/>
        </w:rPr>
        <w:t xml:space="preserve"> va executa lucrările </w:t>
      </w:r>
      <w:r>
        <w:rPr>
          <w:rFonts w:cs="Times New Roman"/>
          <w:szCs w:val="24"/>
          <w:lang w:val="ro-RO"/>
        </w:rPr>
        <w:t xml:space="preserve">de reparație </w:t>
      </w:r>
      <w:r w:rsidRPr="00985345">
        <w:rPr>
          <w:rFonts w:cs="Times New Roman"/>
          <w:szCs w:val="24"/>
          <w:lang w:val="ro-RO"/>
        </w:rPr>
        <w:t xml:space="preserve">cu </w:t>
      </w:r>
      <w:r w:rsidR="002347D6">
        <w:rPr>
          <w:rFonts w:cs="Times New Roman"/>
          <w:szCs w:val="24"/>
          <w:lang w:val="ro-RO"/>
        </w:rPr>
        <w:t xml:space="preserve">forța de muncă, </w:t>
      </w:r>
      <w:r w:rsidRPr="00985345">
        <w:rPr>
          <w:rFonts w:cs="Times New Roman"/>
          <w:szCs w:val="24"/>
          <w:lang w:val="ro-RO"/>
        </w:rPr>
        <w:t xml:space="preserve">materialele, dispozitivele și instrumentele proprii </w:t>
      </w:r>
      <w:r w:rsidR="008542A7">
        <w:rPr>
          <w:rFonts w:cs="Times New Roman"/>
          <w:szCs w:val="24"/>
          <w:lang w:val="ro-RO"/>
        </w:rPr>
        <w:t>(</w:t>
      </w:r>
      <w:r w:rsidRPr="00985345">
        <w:rPr>
          <w:rFonts w:cs="Times New Roman"/>
          <w:szCs w:val="24"/>
          <w:lang w:val="ro-RO"/>
        </w:rPr>
        <w:t>în afară de semi-secțiile care trebuie montate, 96 de buc</w:t>
      </w:r>
      <w:r w:rsidR="008542A7">
        <w:rPr>
          <w:rFonts w:cs="Times New Roman"/>
          <w:szCs w:val="24"/>
          <w:lang w:val="ro-RO"/>
        </w:rPr>
        <w:t>)</w:t>
      </w:r>
      <w:r>
        <w:rPr>
          <w:rFonts w:cs="Times New Roman"/>
          <w:szCs w:val="24"/>
          <w:lang w:val="ro-RO"/>
        </w:rPr>
        <w:t>;</w:t>
      </w:r>
    </w:p>
    <w:p w14:paraId="6D235641" w14:textId="18F6E8F1" w:rsidR="002D0387" w:rsidRPr="00406B22" w:rsidRDefault="005B576C" w:rsidP="001C2457">
      <w:pPr>
        <w:numPr>
          <w:ilvl w:val="0"/>
          <w:numId w:val="1"/>
        </w:numPr>
        <w:spacing w:before="120" w:after="0"/>
        <w:ind w:left="426" w:hanging="426"/>
        <w:rPr>
          <w:rFonts w:cs="Times New Roman"/>
          <w:b/>
          <w:color w:val="000000"/>
          <w:spacing w:val="-3"/>
          <w:lang w:val="ro-RO"/>
        </w:rPr>
      </w:pPr>
      <w:r w:rsidRPr="00406B22">
        <w:rPr>
          <w:rFonts w:cs="Times New Roman"/>
          <w:b/>
          <w:color w:val="000000"/>
          <w:spacing w:val="-3"/>
          <w:lang w:val="ro-RO"/>
        </w:rPr>
        <w:t xml:space="preserve">Documentația </w:t>
      </w:r>
      <w:proofErr w:type="spellStart"/>
      <w:r w:rsidRPr="00406B22">
        <w:rPr>
          <w:rFonts w:cs="Times New Roman"/>
          <w:b/>
          <w:color w:val="000000"/>
          <w:spacing w:val="-3"/>
          <w:lang w:val="ro-RO"/>
        </w:rPr>
        <w:t>tehnico</w:t>
      </w:r>
      <w:proofErr w:type="spellEnd"/>
      <w:r w:rsidRPr="00406B22">
        <w:rPr>
          <w:rFonts w:cs="Times New Roman"/>
          <w:b/>
          <w:color w:val="000000"/>
          <w:spacing w:val="-3"/>
          <w:lang w:val="ro-RO"/>
        </w:rPr>
        <w:t>-normativă de reglementare a lucrărilor</w:t>
      </w:r>
      <w:r w:rsidR="002D0387" w:rsidRPr="00406B22">
        <w:rPr>
          <w:rFonts w:cs="Times New Roman"/>
          <w:b/>
          <w:color w:val="000000"/>
          <w:spacing w:val="-3"/>
          <w:lang w:val="ro-RO"/>
        </w:rPr>
        <w:t>:</w:t>
      </w:r>
    </w:p>
    <w:tbl>
      <w:tblPr>
        <w:tblStyle w:val="a3"/>
        <w:tblW w:w="9634" w:type="dxa"/>
        <w:tblLook w:val="04A0" w:firstRow="1" w:lastRow="0" w:firstColumn="1" w:lastColumn="0" w:noHBand="0" w:noVBand="1"/>
      </w:tblPr>
      <w:tblGrid>
        <w:gridCol w:w="556"/>
        <w:gridCol w:w="2671"/>
        <w:gridCol w:w="6407"/>
      </w:tblGrid>
      <w:tr w:rsidR="00AB4403" w:rsidRPr="00406B22" w14:paraId="51EC34DE" w14:textId="77777777" w:rsidTr="00B73561">
        <w:tc>
          <w:tcPr>
            <w:tcW w:w="556" w:type="dxa"/>
            <w:shd w:val="clear" w:color="auto" w:fill="9CC2E5" w:themeFill="accent1" w:themeFillTint="99"/>
          </w:tcPr>
          <w:p w14:paraId="34B556C9" w14:textId="77777777" w:rsidR="00AB4403" w:rsidRPr="00406B22" w:rsidRDefault="00AB4403" w:rsidP="00DA2B81">
            <w:pPr>
              <w:spacing w:after="0"/>
              <w:jc w:val="center"/>
              <w:rPr>
                <w:b/>
                <w:szCs w:val="24"/>
                <w:lang w:val="ro-RO"/>
              </w:rPr>
            </w:pPr>
            <w:r w:rsidRPr="00406B22">
              <w:rPr>
                <w:b/>
                <w:szCs w:val="24"/>
                <w:lang w:val="ro-RO"/>
              </w:rPr>
              <w:t>Nr.</w:t>
            </w:r>
          </w:p>
        </w:tc>
        <w:tc>
          <w:tcPr>
            <w:tcW w:w="2671" w:type="dxa"/>
            <w:shd w:val="clear" w:color="auto" w:fill="9CC2E5" w:themeFill="accent1" w:themeFillTint="99"/>
          </w:tcPr>
          <w:p w14:paraId="33DB27BF" w14:textId="77777777" w:rsidR="00AB4403" w:rsidRPr="00406B22" w:rsidRDefault="00AB4403" w:rsidP="00DA2B81">
            <w:pPr>
              <w:spacing w:after="0"/>
              <w:jc w:val="center"/>
              <w:rPr>
                <w:b/>
                <w:szCs w:val="24"/>
                <w:lang w:val="ro-RO"/>
              </w:rPr>
            </w:pPr>
            <w:r w:rsidRPr="00406B22">
              <w:rPr>
                <w:b/>
                <w:szCs w:val="24"/>
                <w:lang w:val="ro-RO"/>
              </w:rPr>
              <w:t>Codul Documentului</w:t>
            </w:r>
          </w:p>
        </w:tc>
        <w:tc>
          <w:tcPr>
            <w:tcW w:w="6407" w:type="dxa"/>
            <w:shd w:val="clear" w:color="auto" w:fill="9CC2E5" w:themeFill="accent1" w:themeFillTint="99"/>
          </w:tcPr>
          <w:p w14:paraId="7E1D4EBA" w14:textId="77777777" w:rsidR="00AB4403" w:rsidRPr="00406B22" w:rsidRDefault="00AB4403" w:rsidP="00AB4403">
            <w:pPr>
              <w:spacing w:after="0"/>
              <w:jc w:val="center"/>
              <w:rPr>
                <w:b/>
                <w:szCs w:val="24"/>
                <w:lang w:val="ro-RO"/>
              </w:rPr>
            </w:pPr>
            <w:r w:rsidRPr="00406B22">
              <w:rPr>
                <w:b/>
                <w:szCs w:val="24"/>
                <w:lang w:val="ro-RO"/>
              </w:rPr>
              <w:t xml:space="preserve">Denumirea </w:t>
            </w:r>
            <w:r w:rsidR="00A14723" w:rsidRPr="00406B22">
              <w:rPr>
                <w:b/>
                <w:szCs w:val="24"/>
                <w:lang w:val="ro-RO"/>
              </w:rPr>
              <w:t>documentului</w:t>
            </w:r>
          </w:p>
        </w:tc>
      </w:tr>
      <w:tr w:rsidR="001B7F02" w:rsidRPr="0065482B" w14:paraId="57B61016" w14:textId="77777777" w:rsidTr="001B7F02">
        <w:trPr>
          <w:trHeight w:val="597"/>
        </w:trPr>
        <w:tc>
          <w:tcPr>
            <w:tcW w:w="556" w:type="dxa"/>
          </w:tcPr>
          <w:p w14:paraId="34F25603" w14:textId="77777777" w:rsidR="001B7F02" w:rsidRPr="00406B22" w:rsidRDefault="001B7F02" w:rsidP="001B7F02">
            <w:pPr>
              <w:spacing w:after="0"/>
              <w:jc w:val="center"/>
              <w:rPr>
                <w:szCs w:val="24"/>
                <w:lang w:val="ro-RO"/>
              </w:rPr>
            </w:pPr>
            <w:r w:rsidRPr="00406B22">
              <w:rPr>
                <w:szCs w:val="24"/>
                <w:lang w:val="ro-RO"/>
              </w:rPr>
              <w:t>1.</w:t>
            </w:r>
          </w:p>
        </w:tc>
        <w:tc>
          <w:tcPr>
            <w:tcW w:w="2671" w:type="dxa"/>
            <w:vAlign w:val="center"/>
          </w:tcPr>
          <w:p w14:paraId="74D88CE6" w14:textId="6C6941C8" w:rsidR="001B7F02" w:rsidRPr="00406B22" w:rsidRDefault="00541AA9" w:rsidP="001B7F02">
            <w:pPr>
              <w:spacing w:after="0"/>
              <w:jc w:val="center"/>
              <w:rPr>
                <w:szCs w:val="24"/>
                <w:lang w:val="ro-RO"/>
              </w:rPr>
            </w:pPr>
            <w:r>
              <w:rPr>
                <w:szCs w:val="24"/>
                <w:lang w:val="ro-RO"/>
              </w:rPr>
              <w:t>LEGE 116/2012 din 18.05.2012</w:t>
            </w:r>
          </w:p>
        </w:tc>
        <w:tc>
          <w:tcPr>
            <w:tcW w:w="6407" w:type="dxa"/>
          </w:tcPr>
          <w:p w14:paraId="60D0A63B" w14:textId="26FF8284" w:rsidR="001B7F02" w:rsidRPr="00406B22" w:rsidRDefault="00541AA9" w:rsidP="001B7F02">
            <w:pPr>
              <w:spacing w:after="0"/>
              <w:rPr>
                <w:rFonts w:cs="Times New Roman"/>
                <w:szCs w:val="24"/>
                <w:lang w:val="ro-RO"/>
              </w:rPr>
            </w:pPr>
            <w:r>
              <w:rPr>
                <w:rFonts w:cs="Times New Roman"/>
                <w:color w:val="000000"/>
                <w:szCs w:val="32"/>
                <w:lang w:val="ro-RO"/>
              </w:rPr>
              <w:t>Privind securitatea industrială a obiectelor industriale periculoase</w:t>
            </w:r>
          </w:p>
        </w:tc>
      </w:tr>
      <w:tr w:rsidR="00541AA9" w:rsidRPr="0065482B" w14:paraId="112671D1" w14:textId="77777777" w:rsidTr="003E7835">
        <w:trPr>
          <w:trHeight w:val="341"/>
        </w:trPr>
        <w:tc>
          <w:tcPr>
            <w:tcW w:w="556" w:type="dxa"/>
          </w:tcPr>
          <w:p w14:paraId="70575C82" w14:textId="6DC9EA66" w:rsidR="00541AA9" w:rsidRPr="00406B22" w:rsidRDefault="003764DD" w:rsidP="00541AA9">
            <w:pPr>
              <w:spacing w:after="0"/>
              <w:jc w:val="center"/>
              <w:rPr>
                <w:szCs w:val="24"/>
                <w:lang w:val="ro-RO"/>
              </w:rPr>
            </w:pPr>
            <w:r>
              <w:rPr>
                <w:szCs w:val="24"/>
                <w:lang w:val="ro-RO"/>
              </w:rPr>
              <w:t>2</w:t>
            </w:r>
            <w:r w:rsidR="00541AA9">
              <w:rPr>
                <w:szCs w:val="24"/>
                <w:lang w:val="ro-RO"/>
              </w:rPr>
              <w:t>.</w:t>
            </w:r>
          </w:p>
        </w:tc>
        <w:tc>
          <w:tcPr>
            <w:tcW w:w="2671" w:type="dxa"/>
            <w:vAlign w:val="center"/>
          </w:tcPr>
          <w:p w14:paraId="6284C81B" w14:textId="0DBACC0B" w:rsidR="00541AA9" w:rsidRPr="00406B22" w:rsidRDefault="00541AA9" w:rsidP="00541AA9">
            <w:pPr>
              <w:spacing w:after="0"/>
              <w:jc w:val="center"/>
              <w:rPr>
                <w:szCs w:val="24"/>
                <w:lang w:val="ro-RO"/>
              </w:rPr>
            </w:pPr>
            <w:r w:rsidRPr="00406B22">
              <w:rPr>
                <w:szCs w:val="24"/>
                <w:lang w:val="ro-RO"/>
              </w:rPr>
              <w:t>NRS 35-03-59:2003</w:t>
            </w:r>
          </w:p>
        </w:tc>
        <w:tc>
          <w:tcPr>
            <w:tcW w:w="6407" w:type="dxa"/>
          </w:tcPr>
          <w:p w14:paraId="1AFDAEC5" w14:textId="203FC797" w:rsidR="00541AA9" w:rsidRPr="00406B22" w:rsidRDefault="00541AA9" w:rsidP="00541AA9">
            <w:pPr>
              <w:spacing w:after="0"/>
              <w:rPr>
                <w:rFonts w:cs="Times New Roman"/>
                <w:color w:val="000000" w:themeColor="text1"/>
                <w:lang w:val="ro-RO"/>
              </w:rPr>
            </w:pPr>
            <w:r w:rsidRPr="00406B22">
              <w:rPr>
                <w:rFonts w:cs="Times New Roman"/>
                <w:color w:val="000000" w:themeColor="text1"/>
                <w:lang w:val="ro-RO"/>
              </w:rPr>
              <w:t>Reguli de construcție și exploatare inofensivă a cazanelor de abur și cazanelor de apă fierbinte.</w:t>
            </w:r>
          </w:p>
        </w:tc>
      </w:tr>
    </w:tbl>
    <w:p w14:paraId="7D1FC71A" w14:textId="1420D5EB" w:rsidR="00EB1860" w:rsidRPr="00C76A76" w:rsidRDefault="00EB1860" w:rsidP="00EB1860">
      <w:pPr>
        <w:pStyle w:val="11"/>
        <w:numPr>
          <w:ilvl w:val="0"/>
          <w:numId w:val="1"/>
        </w:numPr>
        <w:spacing w:before="120" w:after="120"/>
        <w:ind w:left="426" w:hanging="426"/>
      </w:pPr>
      <w:r w:rsidRPr="00C76A76">
        <w:rPr>
          <w:color w:val="000000" w:themeColor="text1"/>
        </w:rPr>
        <w:t>Documente obligatorii la depunerea ofertelor.</w:t>
      </w:r>
    </w:p>
    <w:p w14:paraId="1BDF35D8" w14:textId="68A3E978" w:rsidR="00EB1860" w:rsidRPr="00C76A76" w:rsidRDefault="00EB1860" w:rsidP="00EB1860">
      <w:pPr>
        <w:pStyle w:val="a4"/>
        <w:numPr>
          <w:ilvl w:val="1"/>
          <w:numId w:val="1"/>
        </w:numPr>
        <w:spacing w:after="0" w:line="360" w:lineRule="auto"/>
        <w:ind w:left="851" w:hanging="425"/>
        <w:contextualSpacing w:val="0"/>
        <w:jc w:val="both"/>
        <w:rPr>
          <w:rFonts w:cs="Times New Roman"/>
          <w:color w:val="000000"/>
          <w:lang w:val="ro-RO"/>
        </w:rPr>
      </w:pPr>
      <w:r w:rsidRPr="00C76A76">
        <w:rPr>
          <w:bCs/>
          <w:color w:val="000000" w:themeColor="text1"/>
          <w:lang w:val="ro-RO"/>
        </w:rPr>
        <w:t xml:space="preserve">La depunerea ofertelor se va prezenta specificația tehnică </w:t>
      </w:r>
      <w:r w:rsidR="006A5138">
        <w:rPr>
          <w:bCs/>
          <w:color w:val="000000" w:themeColor="text1"/>
          <w:lang w:val="ro-RO"/>
        </w:rPr>
        <w:t xml:space="preserve">completă </w:t>
      </w:r>
      <w:r w:rsidR="00986A22">
        <w:rPr>
          <w:bCs/>
          <w:color w:val="000000" w:themeColor="text1"/>
          <w:lang w:val="ro-RO"/>
        </w:rPr>
        <w:t>cu privire la executarea lucrărilor</w:t>
      </w:r>
      <w:r w:rsidRPr="00C76A76">
        <w:rPr>
          <w:bCs/>
          <w:color w:val="000000" w:themeColor="text1"/>
          <w:lang w:val="ro-RO"/>
        </w:rPr>
        <w:t>;</w:t>
      </w:r>
    </w:p>
    <w:p w14:paraId="5D216EAB" w14:textId="77777777" w:rsidR="00EB1860" w:rsidRPr="00C76A76" w:rsidRDefault="00EB1860" w:rsidP="00EB1860">
      <w:pPr>
        <w:pStyle w:val="a4"/>
        <w:numPr>
          <w:ilvl w:val="1"/>
          <w:numId w:val="1"/>
        </w:numPr>
        <w:spacing w:after="0" w:line="360" w:lineRule="auto"/>
        <w:ind w:left="851" w:hanging="425"/>
        <w:contextualSpacing w:val="0"/>
        <w:jc w:val="both"/>
        <w:rPr>
          <w:rFonts w:cs="Times New Roman"/>
          <w:color w:val="000000"/>
          <w:lang w:val="ro-RO"/>
        </w:rPr>
      </w:pPr>
      <w:r w:rsidRPr="00C76A76">
        <w:rPr>
          <w:lang w:val="ro-RO"/>
        </w:rPr>
        <w:t>Specificația detaliată de preț;</w:t>
      </w:r>
    </w:p>
    <w:p w14:paraId="0D8E626E" w14:textId="5CD74280" w:rsidR="00EB1860" w:rsidRPr="00B62BE5" w:rsidRDefault="00EB1860" w:rsidP="00EB1860">
      <w:pPr>
        <w:pStyle w:val="a4"/>
        <w:numPr>
          <w:ilvl w:val="1"/>
          <w:numId w:val="1"/>
        </w:numPr>
        <w:tabs>
          <w:tab w:val="left" w:pos="993"/>
        </w:tabs>
        <w:spacing w:after="0" w:line="360" w:lineRule="auto"/>
        <w:ind w:left="851" w:hanging="425"/>
        <w:contextualSpacing w:val="0"/>
        <w:jc w:val="both"/>
        <w:rPr>
          <w:rFonts w:cs="Times New Roman"/>
          <w:color w:val="000000"/>
          <w:lang w:val="ro-RO"/>
        </w:rPr>
      </w:pPr>
      <w:r w:rsidRPr="0069450A">
        <w:rPr>
          <w:lang w:val="ro-RO"/>
        </w:rPr>
        <w:t>Declarația pe proprie răspundere</w:t>
      </w:r>
      <w:r w:rsidR="000A6272">
        <w:rPr>
          <w:lang w:val="ro-RO"/>
        </w:rPr>
        <w:t xml:space="preserve"> cu </w:t>
      </w:r>
      <w:r w:rsidR="0006152C">
        <w:rPr>
          <w:lang w:val="ro-RO"/>
        </w:rPr>
        <w:t xml:space="preserve">privire la </w:t>
      </w:r>
      <w:r w:rsidR="0006152C" w:rsidRPr="0006152C">
        <w:rPr>
          <w:lang w:val="ro-RO"/>
        </w:rPr>
        <w:t>e</w:t>
      </w:r>
      <w:r w:rsidR="000A6272" w:rsidRPr="0006152C">
        <w:rPr>
          <w:rFonts w:eastAsia="Calibri" w:cs="Times New Roman"/>
          <w:spacing w:val="-3"/>
          <w:szCs w:val="24"/>
          <w:lang w:val="ro-RO"/>
        </w:rPr>
        <w:t>fectuarea lucrărilor în volumul prevăzut de documentație de proiect și de deviz</w:t>
      </w:r>
      <w:r w:rsidR="0006152C" w:rsidRPr="0006152C">
        <w:rPr>
          <w:rFonts w:eastAsia="Calibri" w:cs="Times New Roman"/>
          <w:spacing w:val="-3"/>
          <w:szCs w:val="24"/>
          <w:lang w:val="ro-RO"/>
        </w:rPr>
        <w:t>,</w:t>
      </w:r>
      <w:r w:rsidR="000A6272" w:rsidRPr="0006152C">
        <w:rPr>
          <w:rFonts w:eastAsia="Calibri" w:cs="Times New Roman"/>
          <w:spacing w:val="-3"/>
          <w:szCs w:val="24"/>
          <w:lang w:val="ro-RO"/>
        </w:rPr>
        <w:t xml:space="preserve"> conform termenilor stabiliți</w:t>
      </w:r>
      <w:r w:rsidR="000A6272" w:rsidRPr="00406B22">
        <w:rPr>
          <w:rFonts w:eastAsia="Calibri" w:cs="Times New Roman"/>
          <w:i/>
          <w:spacing w:val="-3"/>
          <w:szCs w:val="24"/>
          <w:lang w:val="ro-RO"/>
        </w:rPr>
        <w:t>.</w:t>
      </w:r>
    </w:p>
    <w:p w14:paraId="55E66B31" w14:textId="30ABBD7D" w:rsidR="00B62BE5" w:rsidRPr="0069450A" w:rsidRDefault="00B62BE5" w:rsidP="00EB1860">
      <w:pPr>
        <w:pStyle w:val="a4"/>
        <w:numPr>
          <w:ilvl w:val="1"/>
          <w:numId w:val="1"/>
        </w:numPr>
        <w:tabs>
          <w:tab w:val="left" w:pos="993"/>
        </w:tabs>
        <w:spacing w:after="0" w:line="360" w:lineRule="auto"/>
        <w:ind w:left="851" w:hanging="425"/>
        <w:contextualSpacing w:val="0"/>
        <w:jc w:val="both"/>
        <w:rPr>
          <w:rFonts w:cs="Times New Roman"/>
          <w:color w:val="000000"/>
          <w:lang w:val="ro-RO"/>
        </w:rPr>
      </w:pPr>
      <w:r>
        <w:rPr>
          <w:lang w:val="ro-RO"/>
        </w:rPr>
        <w:t>Devizul de cheltuieli detaliat;</w:t>
      </w:r>
    </w:p>
    <w:p w14:paraId="2A62D55A" w14:textId="18D181B5" w:rsidR="00EB1860" w:rsidRDefault="00EB1860" w:rsidP="00EB1860">
      <w:pPr>
        <w:pStyle w:val="111"/>
        <w:numPr>
          <w:ilvl w:val="0"/>
          <w:numId w:val="1"/>
        </w:numPr>
        <w:spacing w:line="312" w:lineRule="auto"/>
        <w:ind w:hanging="578"/>
        <w:rPr>
          <w:rFonts w:cs="Times New Roman"/>
          <w:color w:val="000000" w:themeColor="text1"/>
        </w:rPr>
      </w:pPr>
      <w:r w:rsidRPr="00C76A76">
        <w:rPr>
          <w:b/>
        </w:rPr>
        <w:t>Documente obligatorii la evaluarea ofertelor</w:t>
      </w:r>
      <w:r w:rsidRPr="00C76A76">
        <w:rPr>
          <w:rFonts w:cs="Times New Roman"/>
          <w:color w:val="000000" w:themeColor="text1"/>
        </w:rPr>
        <w:t xml:space="preserve"> </w:t>
      </w:r>
    </w:p>
    <w:p w14:paraId="3DA76EF7" w14:textId="533E9501" w:rsidR="000E01E5" w:rsidRPr="00C76A76" w:rsidRDefault="000E01E5" w:rsidP="000E01E5">
      <w:pPr>
        <w:pStyle w:val="a4"/>
        <w:numPr>
          <w:ilvl w:val="1"/>
          <w:numId w:val="1"/>
        </w:numPr>
        <w:spacing w:after="0" w:line="360" w:lineRule="auto"/>
        <w:ind w:left="851" w:hanging="425"/>
        <w:jc w:val="both"/>
        <w:rPr>
          <w:lang w:val="ro-RO"/>
        </w:rPr>
      </w:pPr>
      <w:r w:rsidRPr="00C76A76">
        <w:rPr>
          <w:rFonts w:cs="Times New Roman"/>
          <w:lang w:val="ro-RO"/>
        </w:rPr>
        <w:t>Compania ofertantă trebuie</w:t>
      </w:r>
      <w:r w:rsidR="0097662A">
        <w:rPr>
          <w:rFonts w:cs="Times New Roman"/>
          <w:lang w:val="ro-RO"/>
        </w:rPr>
        <w:t xml:space="preserve"> </w:t>
      </w:r>
      <w:r w:rsidR="00541AA9">
        <w:rPr>
          <w:rFonts w:cs="Times New Roman"/>
          <w:lang w:val="ro-RO"/>
        </w:rPr>
        <w:t xml:space="preserve">să </w:t>
      </w:r>
      <w:r w:rsidR="0097662A">
        <w:rPr>
          <w:rFonts w:cs="Times New Roman"/>
          <w:lang w:val="ro-RO"/>
        </w:rPr>
        <w:t>dețină</w:t>
      </w:r>
      <w:r w:rsidRPr="00C76A76">
        <w:rPr>
          <w:rFonts w:cs="Times New Roman"/>
          <w:lang w:val="ro-RO"/>
        </w:rPr>
        <w:t xml:space="preserve"> </w:t>
      </w:r>
      <w:r w:rsidR="00B62BE5">
        <w:rPr>
          <w:rFonts w:cs="Times New Roman"/>
          <w:lang w:val="ro-RO"/>
        </w:rPr>
        <w:t>licență în domeni</w:t>
      </w:r>
      <w:r w:rsidR="0097662A">
        <w:rPr>
          <w:rFonts w:cs="Times New Roman"/>
          <w:lang w:val="ro-RO"/>
        </w:rPr>
        <w:t>u</w:t>
      </w:r>
      <w:r w:rsidR="003764DD">
        <w:rPr>
          <w:rFonts w:cs="Times New Roman"/>
          <w:lang w:val="ro-RO"/>
        </w:rPr>
        <w:t>.</w:t>
      </w:r>
      <w:r w:rsidR="0097662A">
        <w:rPr>
          <w:rFonts w:cs="Times New Roman"/>
          <w:lang w:val="ro-RO"/>
        </w:rPr>
        <w:t xml:space="preserve"> </w:t>
      </w:r>
    </w:p>
    <w:p w14:paraId="5B58D511" w14:textId="2C865A8B" w:rsidR="000E01E5" w:rsidRPr="00C76A76" w:rsidRDefault="000E01E5" w:rsidP="000E01E5">
      <w:pPr>
        <w:pStyle w:val="a4"/>
        <w:numPr>
          <w:ilvl w:val="1"/>
          <w:numId w:val="1"/>
        </w:numPr>
        <w:spacing w:after="0" w:line="360" w:lineRule="auto"/>
        <w:ind w:left="851" w:hanging="425"/>
        <w:contextualSpacing w:val="0"/>
        <w:jc w:val="both"/>
        <w:rPr>
          <w:rFonts w:cs="Times New Roman"/>
          <w:color w:val="000000"/>
          <w:lang w:val="ro-RO"/>
        </w:rPr>
      </w:pPr>
      <w:r w:rsidRPr="00C76A76">
        <w:rPr>
          <w:rFonts w:cs="Times New Roman"/>
          <w:color w:val="000000" w:themeColor="text1"/>
          <w:lang w:val="ro-RO"/>
        </w:rPr>
        <w:t>Oferta va fi prezentată în limba română.</w:t>
      </w:r>
    </w:p>
    <w:p w14:paraId="146CAD21" w14:textId="725147C6" w:rsidR="000E12F6" w:rsidRPr="00400184" w:rsidRDefault="000E01E5" w:rsidP="00400184">
      <w:pPr>
        <w:pStyle w:val="a4"/>
        <w:numPr>
          <w:ilvl w:val="1"/>
          <w:numId w:val="1"/>
        </w:numPr>
        <w:spacing w:after="0" w:line="360" w:lineRule="auto"/>
        <w:ind w:left="851" w:hanging="425"/>
        <w:contextualSpacing w:val="0"/>
        <w:jc w:val="both"/>
        <w:rPr>
          <w:rFonts w:cs="Times New Roman"/>
          <w:color w:val="000000"/>
          <w:lang w:val="ro-RO"/>
        </w:rPr>
      </w:pPr>
      <w:r w:rsidRPr="00C76A76">
        <w:rPr>
          <w:lang w:val="ro-RO"/>
        </w:rPr>
        <w:t>La ofertă se anexează copia certificatul de înregistrare a întreprinderii</w:t>
      </w:r>
      <w:r w:rsidR="006C7A7A">
        <w:rPr>
          <w:lang w:val="ro-RO"/>
        </w:rPr>
        <w:t>.</w:t>
      </w:r>
    </w:p>
    <w:p w14:paraId="7433BA51" w14:textId="2C72047B" w:rsidR="000E01E5" w:rsidRPr="004535EC" w:rsidRDefault="000E01E5" w:rsidP="000E01E5">
      <w:pPr>
        <w:pStyle w:val="a4"/>
        <w:numPr>
          <w:ilvl w:val="1"/>
          <w:numId w:val="1"/>
        </w:numPr>
        <w:spacing w:after="0" w:line="360" w:lineRule="auto"/>
        <w:ind w:left="851" w:hanging="425"/>
        <w:contextualSpacing w:val="0"/>
        <w:jc w:val="both"/>
        <w:rPr>
          <w:rFonts w:cs="Times New Roman"/>
          <w:color w:val="000000"/>
          <w:lang w:val="ro-RO"/>
        </w:rPr>
      </w:pPr>
      <w:r w:rsidRPr="00C76A76">
        <w:rPr>
          <w:lang w:val="ro-RO"/>
        </w:rPr>
        <w:t xml:space="preserve">La ofertă trebuie să fie prezentată dovada că compania </w:t>
      </w:r>
      <w:r w:rsidR="00AE7F8E">
        <w:rPr>
          <w:lang w:val="ro-RO"/>
        </w:rPr>
        <w:t>de</w:t>
      </w:r>
      <w:r w:rsidR="00955493">
        <w:rPr>
          <w:lang w:val="ro-RO"/>
        </w:rPr>
        <w:t>ține experiență</w:t>
      </w:r>
      <w:r w:rsidR="00400184">
        <w:rPr>
          <w:lang w:val="ro-RO"/>
        </w:rPr>
        <w:t xml:space="preserve"> </w:t>
      </w:r>
      <w:r w:rsidR="00955493">
        <w:rPr>
          <w:lang w:val="ro-RO"/>
        </w:rPr>
        <w:t>și</w:t>
      </w:r>
      <w:r w:rsidRPr="00C76A76">
        <w:rPr>
          <w:lang w:val="ro-RO"/>
        </w:rPr>
        <w:t xml:space="preserve"> activează în domeniul </w:t>
      </w:r>
      <w:r>
        <w:rPr>
          <w:lang w:val="ro-RO"/>
        </w:rPr>
        <w:t xml:space="preserve">de reparație și deservire a </w:t>
      </w:r>
      <w:r w:rsidRPr="00C76A76">
        <w:rPr>
          <w:lang w:val="ro-RO"/>
        </w:rPr>
        <w:t>echipament</w:t>
      </w:r>
      <w:r>
        <w:rPr>
          <w:lang w:val="ro-RO"/>
        </w:rPr>
        <w:t>e</w:t>
      </w:r>
      <w:r w:rsidRPr="00C76A76">
        <w:rPr>
          <w:lang w:val="ro-RO"/>
        </w:rPr>
        <w:t>l</w:t>
      </w:r>
      <w:r>
        <w:rPr>
          <w:lang w:val="ro-RO"/>
        </w:rPr>
        <w:t xml:space="preserve">or </w:t>
      </w:r>
      <w:r w:rsidRPr="00C76A76">
        <w:rPr>
          <w:lang w:val="ro-RO"/>
        </w:rPr>
        <w:t>energetic</w:t>
      </w:r>
      <w:r w:rsidR="00541AA9">
        <w:rPr>
          <w:lang w:val="ro-RO"/>
        </w:rPr>
        <w:t>e</w:t>
      </w:r>
      <w:r w:rsidR="006C7A7A">
        <w:rPr>
          <w:lang w:val="ro-RO"/>
        </w:rPr>
        <w:t>.</w:t>
      </w:r>
    </w:p>
    <w:p w14:paraId="44369919" w14:textId="44597382" w:rsidR="00114456" w:rsidRPr="006C7A7A" w:rsidRDefault="004535EC" w:rsidP="004535EC">
      <w:pPr>
        <w:pStyle w:val="a4"/>
        <w:numPr>
          <w:ilvl w:val="1"/>
          <w:numId w:val="1"/>
        </w:numPr>
        <w:spacing w:after="0" w:line="360" w:lineRule="auto"/>
        <w:ind w:left="851" w:hanging="425"/>
        <w:contextualSpacing w:val="0"/>
        <w:jc w:val="both"/>
        <w:rPr>
          <w:rFonts w:cs="Times New Roman"/>
          <w:iCs/>
          <w:color w:val="000000"/>
          <w:lang w:val="ro-RO"/>
        </w:rPr>
      </w:pPr>
      <w:r w:rsidRPr="00ED0CAA">
        <w:rPr>
          <w:rFonts w:eastAsia="Calibri" w:cs="Times New Roman"/>
          <w:iCs/>
          <w:spacing w:val="-3"/>
          <w:szCs w:val="24"/>
          <w:lang w:val="ro-RO"/>
        </w:rPr>
        <w:t xml:space="preserve">Dovadă că </w:t>
      </w:r>
      <w:r w:rsidR="00163FB7" w:rsidRPr="00ED0CAA">
        <w:rPr>
          <w:rFonts w:eastAsia="Calibri" w:cs="Times New Roman"/>
          <w:iCs/>
          <w:spacing w:val="-3"/>
          <w:szCs w:val="24"/>
          <w:lang w:val="ro-RO"/>
        </w:rPr>
        <w:t>este</w:t>
      </w:r>
      <w:r w:rsidR="00114456" w:rsidRPr="00ED0CAA">
        <w:rPr>
          <w:rFonts w:eastAsia="Calibri" w:cs="Times New Roman"/>
          <w:iCs/>
          <w:spacing w:val="-3"/>
          <w:szCs w:val="24"/>
          <w:lang w:val="ro-RO"/>
        </w:rPr>
        <w:t xml:space="preserve"> dotată cu toate mecanismele, ustensile și instrumentele necesare pentru efectuarea lucrărilor </w:t>
      </w:r>
      <w:r w:rsidR="00541AA9">
        <w:rPr>
          <w:rFonts w:eastAsia="Calibri" w:cs="Times New Roman"/>
          <w:iCs/>
          <w:spacing w:val="-3"/>
          <w:szCs w:val="24"/>
          <w:lang w:val="ro-RO"/>
        </w:rPr>
        <w:t xml:space="preserve">și verificate/calibrate în conformitate cu legislația în vigoare </w:t>
      </w:r>
      <w:r w:rsidR="00114456" w:rsidRPr="00ED0CAA">
        <w:rPr>
          <w:rFonts w:eastAsia="Calibri" w:cs="Times New Roman"/>
          <w:iCs/>
          <w:spacing w:val="-3"/>
          <w:szCs w:val="24"/>
          <w:lang w:val="ro-RO"/>
        </w:rPr>
        <w:t>(prezentarea documentelor confirmative este obligatorie)</w:t>
      </w:r>
      <w:r w:rsidR="006C7A7A">
        <w:rPr>
          <w:rFonts w:eastAsia="Calibri" w:cs="Times New Roman"/>
          <w:iCs/>
          <w:spacing w:val="-3"/>
          <w:szCs w:val="24"/>
          <w:lang w:val="ro-RO"/>
        </w:rPr>
        <w:t>.</w:t>
      </w:r>
    </w:p>
    <w:p w14:paraId="7D9C1DA8" w14:textId="631FEAFD" w:rsidR="00114456" w:rsidRPr="00E726DE" w:rsidRDefault="00ED0CAA" w:rsidP="006C7A7A">
      <w:pPr>
        <w:pStyle w:val="a4"/>
        <w:numPr>
          <w:ilvl w:val="1"/>
          <w:numId w:val="1"/>
        </w:numPr>
        <w:spacing w:after="0" w:line="360" w:lineRule="auto"/>
        <w:ind w:left="851" w:hanging="425"/>
        <w:contextualSpacing w:val="0"/>
        <w:jc w:val="both"/>
        <w:rPr>
          <w:rFonts w:cs="Times New Roman"/>
          <w:iCs/>
          <w:color w:val="000000"/>
          <w:lang w:val="ro-RO"/>
        </w:rPr>
      </w:pPr>
      <w:r w:rsidRPr="006C7A7A">
        <w:rPr>
          <w:rFonts w:eastAsia="Calibri" w:cs="Times New Roman"/>
          <w:iCs/>
          <w:spacing w:val="-3"/>
          <w:szCs w:val="24"/>
          <w:lang w:val="ro-RO"/>
        </w:rPr>
        <w:t xml:space="preserve">Dovadă că </w:t>
      </w:r>
      <w:r w:rsidR="00114456" w:rsidRPr="006C7A7A">
        <w:rPr>
          <w:rFonts w:eastAsia="Calibri" w:cs="Times New Roman"/>
          <w:iCs/>
          <w:spacing w:val="-3"/>
          <w:szCs w:val="24"/>
          <w:lang w:val="ro-RO"/>
        </w:rPr>
        <w:t>Compania dispun</w:t>
      </w:r>
      <w:r w:rsidR="006C7A7A" w:rsidRPr="006C7A7A">
        <w:rPr>
          <w:rFonts w:eastAsia="Calibri" w:cs="Times New Roman"/>
          <w:iCs/>
          <w:spacing w:val="-3"/>
          <w:szCs w:val="24"/>
          <w:lang w:val="ro-RO"/>
        </w:rPr>
        <w:t>e</w:t>
      </w:r>
      <w:r w:rsidR="00114456" w:rsidRPr="006C7A7A">
        <w:rPr>
          <w:rFonts w:eastAsia="Calibri" w:cs="Times New Roman"/>
          <w:iCs/>
          <w:spacing w:val="-3"/>
          <w:szCs w:val="24"/>
          <w:lang w:val="ro-RO"/>
        </w:rPr>
        <w:t xml:space="preserve"> de specialiști </w:t>
      </w:r>
      <w:r w:rsidR="00541AA9">
        <w:rPr>
          <w:rFonts w:eastAsia="Calibri" w:cs="Times New Roman"/>
          <w:iCs/>
          <w:spacing w:val="-3"/>
          <w:szCs w:val="24"/>
          <w:lang w:val="ro-RO"/>
        </w:rPr>
        <w:t xml:space="preserve">certificați și </w:t>
      </w:r>
      <w:r w:rsidR="00114456" w:rsidRPr="006C7A7A">
        <w:rPr>
          <w:rFonts w:eastAsia="Calibri" w:cs="Times New Roman"/>
          <w:iCs/>
          <w:spacing w:val="-3"/>
          <w:szCs w:val="24"/>
          <w:lang w:val="ro-RO"/>
        </w:rPr>
        <w:t>calificați (prezentarea documentelor confirmative este obligatorie) pentru efectuarea a astfel de lucrări</w:t>
      </w:r>
      <w:r w:rsidR="008F5229">
        <w:rPr>
          <w:rFonts w:eastAsia="Calibri" w:cs="Times New Roman"/>
          <w:iCs/>
          <w:spacing w:val="-3"/>
          <w:szCs w:val="24"/>
          <w:lang w:val="ro-RO"/>
        </w:rPr>
        <w:t>.</w:t>
      </w:r>
    </w:p>
    <w:p w14:paraId="09DEB79A" w14:textId="065885A3" w:rsidR="00E726DE" w:rsidRPr="003E7F6A" w:rsidRDefault="003E7F6A" w:rsidP="006C7A7A">
      <w:pPr>
        <w:pStyle w:val="a4"/>
        <w:numPr>
          <w:ilvl w:val="1"/>
          <w:numId w:val="1"/>
        </w:numPr>
        <w:spacing w:after="0" w:line="360" w:lineRule="auto"/>
        <w:ind w:left="851" w:hanging="425"/>
        <w:contextualSpacing w:val="0"/>
        <w:jc w:val="both"/>
        <w:rPr>
          <w:rFonts w:cs="Times New Roman"/>
          <w:iCs/>
          <w:color w:val="000000"/>
          <w:lang w:val="ro-RO"/>
        </w:rPr>
      </w:pPr>
      <w:r>
        <w:rPr>
          <w:rFonts w:eastAsia="Calibri" w:cs="Times New Roman"/>
          <w:iCs/>
          <w:spacing w:val="-3"/>
          <w:szCs w:val="24"/>
          <w:lang w:val="ro-RO"/>
        </w:rPr>
        <w:lastRenderedPageBreak/>
        <w:t>Dovadă că deține c</w:t>
      </w:r>
      <w:r w:rsidR="008F1EE7">
        <w:rPr>
          <w:rFonts w:eastAsia="Calibri" w:cs="Times New Roman"/>
          <w:iCs/>
          <w:spacing w:val="-3"/>
          <w:szCs w:val="24"/>
          <w:lang w:val="ro-RO"/>
        </w:rPr>
        <w:t xml:space="preserve">ontracte cu alți subcontractori, în cazul </w:t>
      </w:r>
      <w:r w:rsidR="00280289">
        <w:rPr>
          <w:rFonts w:eastAsia="Calibri" w:cs="Times New Roman"/>
          <w:iCs/>
          <w:spacing w:val="-3"/>
          <w:szCs w:val="24"/>
          <w:lang w:val="ro-RO"/>
        </w:rPr>
        <w:t>insuficienței de personal și/sau  mecanisme</w:t>
      </w:r>
      <w:r>
        <w:rPr>
          <w:rFonts w:eastAsia="Calibri" w:cs="Times New Roman"/>
          <w:iCs/>
          <w:spacing w:val="-3"/>
          <w:szCs w:val="24"/>
          <w:lang w:val="ro-RO"/>
        </w:rPr>
        <w:t>.</w:t>
      </w:r>
    </w:p>
    <w:p w14:paraId="28C014F9" w14:textId="77777777" w:rsidR="00114456" w:rsidRPr="003E7F6A" w:rsidRDefault="00114456" w:rsidP="003E7F6A">
      <w:pPr>
        <w:pStyle w:val="a4"/>
        <w:numPr>
          <w:ilvl w:val="1"/>
          <w:numId w:val="1"/>
        </w:numPr>
        <w:spacing w:after="0" w:line="360" w:lineRule="auto"/>
        <w:ind w:left="851" w:hanging="425"/>
        <w:contextualSpacing w:val="0"/>
        <w:jc w:val="both"/>
        <w:rPr>
          <w:rFonts w:cs="Times New Roman"/>
          <w:iCs/>
          <w:color w:val="000000"/>
          <w:lang w:val="ro-RO"/>
        </w:rPr>
      </w:pPr>
      <w:r w:rsidRPr="003E7F6A">
        <w:rPr>
          <w:rFonts w:eastAsia="Calibri" w:cs="Times New Roman"/>
          <w:iCs/>
          <w:spacing w:val="-3"/>
          <w:szCs w:val="24"/>
          <w:lang w:val="ro-RO"/>
        </w:rPr>
        <w:t xml:space="preserve">În rezultatul efectuării lucrărilor ofertantul este obligat să se conformeze caracteristicilor de exploatare a utilajului în conformitate cu cerințele documentației </w:t>
      </w:r>
      <w:proofErr w:type="spellStart"/>
      <w:r w:rsidRPr="003E7F6A">
        <w:rPr>
          <w:rFonts w:eastAsia="Calibri" w:cs="Times New Roman"/>
          <w:iCs/>
          <w:spacing w:val="-3"/>
          <w:szCs w:val="24"/>
          <w:lang w:val="ro-RO"/>
        </w:rPr>
        <w:t>tehnico</w:t>
      </w:r>
      <w:proofErr w:type="spellEnd"/>
      <w:r w:rsidRPr="003E7F6A">
        <w:rPr>
          <w:rFonts w:eastAsia="Calibri" w:cs="Times New Roman"/>
          <w:iCs/>
          <w:spacing w:val="-3"/>
          <w:szCs w:val="24"/>
          <w:lang w:val="ro-RO"/>
        </w:rPr>
        <w:t>-normative;</w:t>
      </w:r>
    </w:p>
    <w:p w14:paraId="0A2CBEDA" w14:textId="100B3900" w:rsidR="000B60CD" w:rsidRPr="00406B22" w:rsidRDefault="000B60CD" w:rsidP="00B95F3B">
      <w:pPr>
        <w:pStyle w:val="a4"/>
        <w:numPr>
          <w:ilvl w:val="0"/>
          <w:numId w:val="1"/>
        </w:numPr>
        <w:spacing w:before="240" w:after="120" w:line="240" w:lineRule="auto"/>
        <w:ind w:left="567" w:hanging="425"/>
        <w:rPr>
          <w:rFonts w:eastAsia="Calibri" w:cs="Times New Roman"/>
          <w:b/>
          <w:spacing w:val="-3"/>
          <w:szCs w:val="24"/>
          <w:lang w:val="ro-RO"/>
        </w:rPr>
      </w:pPr>
      <w:r w:rsidRPr="00406B22">
        <w:rPr>
          <w:rFonts w:eastAsia="Calibri" w:cs="Times New Roman"/>
          <w:b/>
          <w:spacing w:val="-3"/>
          <w:szCs w:val="24"/>
          <w:lang w:val="ro-RO"/>
        </w:rPr>
        <w:t xml:space="preserve">Cerințe </w:t>
      </w:r>
      <w:r w:rsidR="00B95F3B">
        <w:rPr>
          <w:rFonts w:eastAsia="Calibri" w:cs="Times New Roman"/>
          <w:b/>
          <w:spacing w:val="-3"/>
          <w:szCs w:val="24"/>
          <w:lang w:val="ro-RO"/>
        </w:rPr>
        <w:t xml:space="preserve">organizaționale și </w:t>
      </w:r>
      <w:r w:rsidRPr="00406B22">
        <w:rPr>
          <w:rFonts w:eastAsia="Calibri" w:cs="Times New Roman"/>
          <w:b/>
          <w:spacing w:val="-3"/>
          <w:szCs w:val="24"/>
          <w:lang w:val="ro-RO"/>
        </w:rPr>
        <w:t>de mentenanță:</w:t>
      </w:r>
    </w:p>
    <w:p w14:paraId="71A26AAA" w14:textId="7497F1FC" w:rsidR="000B60CD" w:rsidRDefault="00970EC3" w:rsidP="002651F4">
      <w:pPr>
        <w:pStyle w:val="a4"/>
        <w:numPr>
          <w:ilvl w:val="1"/>
          <w:numId w:val="22"/>
        </w:numPr>
        <w:spacing w:before="120" w:after="0" w:line="360" w:lineRule="auto"/>
        <w:ind w:left="851" w:hanging="425"/>
        <w:jc w:val="both"/>
        <w:rPr>
          <w:rFonts w:eastAsia="Calibri" w:cs="Times New Roman"/>
          <w:iCs/>
          <w:spacing w:val="-3"/>
          <w:szCs w:val="24"/>
          <w:lang w:val="ro-RO"/>
        </w:rPr>
      </w:pPr>
      <w:r>
        <w:rPr>
          <w:rFonts w:eastAsia="Calibri" w:cs="Times New Roman"/>
          <w:iCs/>
          <w:spacing w:val="-3"/>
          <w:szCs w:val="24"/>
          <w:lang w:val="ro-RO"/>
        </w:rPr>
        <w:t xml:space="preserve">. </w:t>
      </w:r>
      <w:r w:rsidR="000B60CD" w:rsidRPr="00970EC3">
        <w:rPr>
          <w:rFonts w:eastAsia="Calibri" w:cs="Times New Roman"/>
          <w:iCs/>
          <w:spacing w:val="-3"/>
          <w:szCs w:val="24"/>
          <w:lang w:val="ro-RO"/>
        </w:rPr>
        <w:t>Perioada de garanție, pentru rosturile de sudură și elementele de agățare, va fi de 5 ani începând cu data de recepție</w:t>
      </w:r>
      <w:r w:rsidR="002651F4">
        <w:rPr>
          <w:rFonts w:eastAsia="Calibri" w:cs="Times New Roman"/>
          <w:iCs/>
          <w:spacing w:val="-3"/>
          <w:szCs w:val="24"/>
          <w:lang w:val="ro-RO"/>
        </w:rPr>
        <w:t>.</w:t>
      </w:r>
    </w:p>
    <w:p w14:paraId="7EE2E1CF" w14:textId="4E4B7214" w:rsidR="000B60CD" w:rsidRDefault="00DA3D96" w:rsidP="002651F4">
      <w:pPr>
        <w:pStyle w:val="a4"/>
        <w:numPr>
          <w:ilvl w:val="1"/>
          <w:numId w:val="22"/>
        </w:numPr>
        <w:spacing w:before="120" w:after="0" w:line="360" w:lineRule="auto"/>
        <w:ind w:left="851" w:hanging="425"/>
        <w:jc w:val="both"/>
        <w:rPr>
          <w:rFonts w:eastAsia="Calibri" w:cs="Times New Roman"/>
          <w:iCs/>
          <w:spacing w:val="-3"/>
          <w:szCs w:val="24"/>
          <w:lang w:val="ro-RO"/>
        </w:rPr>
      </w:pPr>
      <w:r>
        <w:rPr>
          <w:rFonts w:eastAsia="Calibri" w:cs="Times New Roman"/>
          <w:iCs/>
          <w:spacing w:val="-3"/>
          <w:szCs w:val="24"/>
          <w:lang w:val="ro-RO"/>
        </w:rPr>
        <w:t>.</w:t>
      </w:r>
      <w:r w:rsidR="000B60CD" w:rsidRPr="00DA3D96">
        <w:rPr>
          <w:rFonts w:eastAsia="Calibri" w:cs="Times New Roman"/>
          <w:iCs/>
          <w:spacing w:val="-3"/>
          <w:szCs w:val="24"/>
          <w:lang w:val="ro-RO"/>
        </w:rPr>
        <w:t>Termenul maxim de efectuare a lucrărilor de reparație – de 60 zile</w:t>
      </w:r>
      <w:r w:rsidR="00891515">
        <w:rPr>
          <w:rFonts w:eastAsia="Calibri" w:cs="Times New Roman"/>
          <w:iCs/>
          <w:spacing w:val="-3"/>
          <w:szCs w:val="24"/>
          <w:lang w:val="ro-RO"/>
        </w:rPr>
        <w:t>.</w:t>
      </w:r>
    </w:p>
    <w:p w14:paraId="0051C288" w14:textId="2571B11E" w:rsidR="00C05E7D" w:rsidRDefault="00A17E7A" w:rsidP="00891515">
      <w:pPr>
        <w:numPr>
          <w:ilvl w:val="0"/>
          <w:numId w:val="1"/>
        </w:numPr>
        <w:spacing w:before="240" w:after="120"/>
        <w:ind w:left="426" w:hanging="284"/>
        <w:rPr>
          <w:rFonts w:cs="Times New Roman"/>
          <w:b/>
          <w:color w:val="000000"/>
          <w:spacing w:val="-3"/>
          <w:lang w:val="ro-RO"/>
        </w:rPr>
      </w:pPr>
      <w:r>
        <w:rPr>
          <w:rFonts w:cs="Times New Roman"/>
          <w:b/>
          <w:color w:val="000000"/>
          <w:spacing w:val="-3"/>
          <w:lang w:val="ro-RO"/>
        </w:rPr>
        <w:t>Formularul de deviz</w:t>
      </w:r>
      <w:r w:rsidR="00CC77AE">
        <w:rPr>
          <w:rFonts w:cs="Times New Roman"/>
          <w:b/>
          <w:color w:val="000000"/>
          <w:spacing w:val="-3"/>
          <w:lang w:val="ro-RO"/>
        </w:rPr>
        <w:t>.1 – Lista cu cantitățile de lucrări.</w:t>
      </w:r>
    </w:p>
    <w:p w14:paraId="659B6CD7" w14:textId="16AB5E22" w:rsidR="00396BF1" w:rsidRDefault="00396BF1" w:rsidP="009A0905">
      <w:pPr>
        <w:spacing w:after="0" w:line="240" w:lineRule="auto"/>
        <w:jc w:val="both"/>
        <w:rPr>
          <w:rFonts w:eastAsia="Calibri" w:cs="Times New Roman"/>
          <w:i/>
          <w:szCs w:val="24"/>
          <w:lang w:val="ro-RO"/>
        </w:rPr>
      </w:pPr>
    </w:p>
    <w:p w14:paraId="4746F2A7" w14:textId="07D7C245" w:rsidR="00396BF1" w:rsidRDefault="00396BF1" w:rsidP="009A0905">
      <w:pPr>
        <w:spacing w:after="0" w:line="240" w:lineRule="auto"/>
        <w:jc w:val="both"/>
        <w:rPr>
          <w:rFonts w:eastAsia="Calibri" w:cs="Times New Roman"/>
          <w:i/>
          <w:szCs w:val="24"/>
          <w:lang w:val="ro-RO"/>
        </w:rPr>
      </w:pPr>
    </w:p>
    <w:p w14:paraId="7B447D1F" w14:textId="24DFDFEC" w:rsidR="00396BF1" w:rsidRDefault="00396BF1" w:rsidP="009A0905">
      <w:pPr>
        <w:spacing w:after="0" w:line="240" w:lineRule="auto"/>
        <w:jc w:val="both"/>
        <w:rPr>
          <w:rFonts w:eastAsia="Calibri" w:cs="Times New Roman"/>
          <w:i/>
          <w:szCs w:val="24"/>
          <w:lang w:val="ro-RO"/>
        </w:rPr>
      </w:pPr>
    </w:p>
    <w:p w14:paraId="3B9E242C" w14:textId="3CDE71BE" w:rsidR="0065482B" w:rsidRDefault="0065482B" w:rsidP="009A0905">
      <w:pPr>
        <w:spacing w:after="0" w:line="240" w:lineRule="auto"/>
        <w:jc w:val="both"/>
        <w:rPr>
          <w:rFonts w:eastAsia="Calibri" w:cs="Times New Roman"/>
          <w:i/>
          <w:szCs w:val="24"/>
          <w:lang w:val="ro-RO"/>
        </w:rPr>
      </w:pPr>
    </w:p>
    <w:p w14:paraId="3CBE63FC" w14:textId="6F0E8BD7" w:rsidR="0065482B" w:rsidRDefault="0065482B" w:rsidP="009A0905">
      <w:pPr>
        <w:spacing w:after="0" w:line="240" w:lineRule="auto"/>
        <w:jc w:val="both"/>
        <w:rPr>
          <w:rFonts w:eastAsia="Calibri" w:cs="Times New Roman"/>
          <w:i/>
          <w:szCs w:val="24"/>
          <w:lang w:val="ro-RO"/>
        </w:rPr>
      </w:pPr>
    </w:p>
    <w:p w14:paraId="1C17BA62" w14:textId="5555FE11" w:rsidR="0065482B" w:rsidRDefault="0065482B" w:rsidP="009A0905">
      <w:pPr>
        <w:spacing w:after="0" w:line="240" w:lineRule="auto"/>
        <w:jc w:val="both"/>
        <w:rPr>
          <w:rFonts w:eastAsia="Calibri" w:cs="Times New Roman"/>
          <w:i/>
          <w:szCs w:val="24"/>
          <w:lang w:val="ro-RO"/>
        </w:rPr>
      </w:pPr>
    </w:p>
    <w:p w14:paraId="5F00C26B" w14:textId="3B2F6075" w:rsidR="0065482B" w:rsidRDefault="0065482B" w:rsidP="009A0905">
      <w:pPr>
        <w:spacing w:after="0" w:line="240" w:lineRule="auto"/>
        <w:jc w:val="both"/>
        <w:rPr>
          <w:rFonts w:eastAsia="Calibri" w:cs="Times New Roman"/>
          <w:i/>
          <w:szCs w:val="24"/>
          <w:lang w:val="ro-RO"/>
        </w:rPr>
      </w:pPr>
    </w:p>
    <w:p w14:paraId="23943D53" w14:textId="0901644F" w:rsidR="0065482B" w:rsidRDefault="0065482B" w:rsidP="009A0905">
      <w:pPr>
        <w:spacing w:after="0" w:line="240" w:lineRule="auto"/>
        <w:jc w:val="both"/>
        <w:rPr>
          <w:rFonts w:eastAsia="Calibri" w:cs="Times New Roman"/>
          <w:i/>
          <w:szCs w:val="24"/>
          <w:lang w:val="ro-RO"/>
        </w:rPr>
      </w:pPr>
    </w:p>
    <w:p w14:paraId="1571E54C" w14:textId="4D7649BC" w:rsidR="0065482B" w:rsidRDefault="0065482B" w:rsidP="009A0905">
      <w:pPr>
        <w:spacing w:after="0" w:line="240" w:lineRule="auto"/>
        <w:jc w:val="both"/>
        <w:rPr>
          <w:rFonts w:eastAsia="Calibri" w:cs="Times New Roman"/>
          <w:i/>
          <w:szCs w:val="24"/>
          <w:lang w:val="ro-RO"/>
        </w:rPr>
      </w:pPr>
    </w:p>
    <w:p w14:paraId="4DF782D1" w14:textId="2B627DBE" w:rsidR="0065482B" w:rsidRDefault="0065482B" w:rsidP="009A0905">
      <w:pPr>
        <w:spacing w:after="0" w:line="240" w:lineRule="auto"/>
        <w:jc w:val="both"/>
        <w:rPr>
          <w:rFonts w:eastAsia="Calibri" w:cs="Times New Roman"/>
          <w:i/>
          <w:szCs w:val="24"/>
          <w:lang w:val="ro-RO"/>
        </w:rPr>
      </w:pPr>
    </w:p>
    <w:p w14:paraId="7C7EB87D" w14:textId="247884C7" w:rsidR="0065482B" w:rsidRDefault="0065482B" w:rsidP="009A0905">
      <w:pPr>
        <w:spacing w:after="0" w:line="240" w:lineRule="auto"/>
        <w:jc w:val="both"/>
        <w:rPr>
          <w:rFonts w:eastAsia="Calibri" w:cs="Times New Roman"/>
          <w:i/>
          <w:szCs w:val="24"/>
          <w:lang w:val="ro-RO"/>
        </w:rPr>
      </w:pPr>
    </w:p>
    <w:p w14:paraId="3E8A9964" w14:textId="662B55A9" w:rsidR="0065482B" w:rsidRDefault="0065482B" w:rsidP="009A0905">
      <w:pPr>
        <w:spacing w:after="0" w:line="240" w:lineRule="auto"/>
        <w:jc w:val="both"/>
        <w:rPr>
          <w:rFonts w:eastAsia="Calibri" w:cs="Times New Roman"/>
          <w:i/>
          <w:szCs w:val="24"/>
          <w:lang w:val="ro-RO"/>
        </w:rPr>
      </w:pPr>
    </w:p>
    <w:p w14:paraId="27822769" w14:textId="472EBA04" w:rsidR="0065482B" w:rsidRDefault="0065482B" w:rsidP="009A0905">
      <w:pPr>
        <w:spacing w:after="0" w:line="240" w:lineRule="auto"/>
        <w:jc w:val="both"/>
        <w:rPr>
          <w:rFonts w:eastAsia="Calibri" w:cs="Times New Roman"/>
          <w:i/>
          <w:szCs w:val="24"/>
          <w:lang w:val="ro-RO"/>
        </w:rPr>
      </w:pPr>
    </w:p>
    <w:p w14:paraId="66A3013E" w14:textId="1673A6E8" w:rsidR="0065482B" w:rsidRDefault="0065482B" w:rsidP="009A0905">
      <w:pPr>
        <w:spacing w:after="0" w:line="240" w:lineRule="auto"/>
        <w:jc w:val="both"/>
        <w:rPr>
          <w:rFonts w:eastAsia="Calibri" w:cs="Times New Roman"/>
          <w:i/>
          <w:szCs w:val="24"/>
          <w:lang w:val="ro-RO"/>
        </w:rPr>
      </w:pPr>
    </w:p>
    <w:p w14:paraId="6DD6BDAA" w14:textId="6237031D" w:rsidR="0065482B" w:rsidRDefault="0065482B" w:rsidP="009A0905">
      <w:pPr>
        <w:spacing w:after="0" w:line="240" w:lineRule="auto"/>
        <w:jc w:val="both"/>
        <w:rPr>
          <w:rFonts w:eastAsia="Calibri" w:cs="Times New Roman"/>
          <w:i/>
          <w:szCs w:val="24"/>
          <w:lang w:val="ro-RO"/>
        </w:rPr>
      </w:pPr>
    </w:p>
    <w:p w14:paraId="737F6026" w14:textId="7898923B" w:rsidR="0065482B" w:rsidRDefault="0065482B" w:rsidP="009A0905">
      <w:pPr>
        <w:spacing w:after="0" w:line="240" w:lineRule="auto"/>
        <w:jc w:val="both"/>
        <w:rPr>
          <w:rFonts w:eastAsia="Calibri" w:cs="Times New Roman"/>
          <w:i/>
          <w:szCs w:val="24"/>
          <w:lang w:val="ro-RO"/>
        </w:rPr>
      </w:pPr>
    </w:p>
    <w:p w14:paraId="102EC82A" w14:textId="6DC1A7EE" w:rsidR="0065482B" w:rsidRDefault="0065482B" w:rsidP="009A0905">
      <w:pPr>
        <w:spacing w:after="0" w:line="240" w:lineRule="auto"/>
        <w:jc w:val="both"/>
        <w:rPr>
          <w:rFonts w:eastAsia="Calibri" w:cs="Times New Roman"/>
          <w:i/>
          <w:szCs w:val="24"/>
          <w:lang w:val="ro-RO"/>
        </w:rPr>
      </w:pPr>
    </w:p>
    <w:p w14:paraId="395449E6" w14:textId="71A3E0E2" w:rsidR="0065482B" w:rsidRDefault="0065482B" w:rsidP="009A0905">
      <w:pPr>
        <w:spacing w:after="0" w:line="240" w:lineRule="auto"/>
        <w:jc w:val="both"/>
        <w:rPr>
          <w:rFonts w:eastAsia="Calibri" w:cs="Times New Roman"/>
          <w:i/>
          <w:szCs w:val="24"/>
          <w:lang w:val="ro-RO"/>
        </w:rPr>
      </w:pPr>
    </w:p>
    <w:p w14:paraId="36F72042" w14:textId="419D5C04" w:rsidR="0065482B" w:rsidRDefault="0065482B" w:rsidP="009A0905">
      <w:pPr>
        <w:spacing w:after="0" w:line="240" w:lineRule="auto"/>
        <w:jc w:val="both"/>
        <w:rPr>
          <w:rFonts w:eastAsia="Calibri" w:cs="Times New Roman"/>
          <w:i/>
          <w:szCs w:val="24"/>
          <w:lang w:val="ro-RO"/>
        </w:rPr>
      </w:pPr>
    </w:p>
    <w:p w14:paraId="4CDFEFB3" w14:textId="45FB9598" w:rsidR="0065482B" w:rsidRDefault="0065482B" w:rsidP="009A0905">
      <w:pPr>
        <w:spacing w:after="0" w:line="240" w:lineRule="auto"/>
        <w:jc w:val="both"/>
        <w:rPr>
          <w:rFonts w:eastAsia="Calibri" w:cs="Times New Roman"/>
          <w:i/>
          <w:szCs w:val="24"/>
          <w:lang w:val="ro-RO"/>
        </w:rPr>
      </w:pPr>
    </w:p>
    <w:p w14:paraId="5FA6D3D0" w14:textId="1E18CC79" w:rsidR="0065482B" w:rsidRDefault="0065482B" w:rsidP="009A0905">
      <w:pPr>
        <w:spacing w:after="0" w:line="240" w:lineRule="auto"/>
        <w:jc w:val="both"/>
        <w:rPr>
          <w:rFonts w:eastAsia="Calibri" w:cs="Times New Roman"/>
          <w:i/>
          <w:szCs w:val="24"/>
          <w:lang w:val="ro-RO"/>
        </w:rPr>
      </w:pPr>
    </w:p>
    <w:p w14:paraId="386905BD" w14:textId="300DFDF3" w:rsidR="0065482B" w:rsidRDefault="0065482B" w:rsidP="009A0905">
      <w:pPr>
        <w:spacing w:after="0" w:line="240" w:lineRule="auto"/>
        <w:jc w:val="both"/>
        <w:rPr>
          <w:rFonts w:eastAsia="Calibri" w:cs="Times New Roman"/>
          <w:i/>
          <w:szCs w:val="24"/>
          <w:lang w:val="ro-RO"/>
        </w:rPr>
      </w:pPr>
    </w:p>
    <w:p w14:paraId="23D42866" w14:textId="1D1E91B8" w:rsidR="0065482B" w:rsidRDefault="0065482B" w:rsidP="009A0905">
      <w:pPr>
        <w:spacing w:after="0" w:line="240" w:lineRule="auto"/>
        <w:jc w:val="both"/>
        <w:rPr>
          <w:rFonts w:eastAsia="Calibri" w:cs="Times New Roman"/>
          <w:i/>
          <w:szCs w:val="24"/>
          <w:lang w:val="ro-RO"/>
        </w:rPr>
      </w:pPr>
    </w:p>
    <w:p w14:paraId="38C91051" w14:textId="1483D06A" w:rsidR="0065482B" w:rsidRDefault="0065482B" w:rsidP="009A0905">
      <w:pPr>
        <w:spacing w:after="0" w:line="240" w:lineRule="auto"/>
        <w:jc w:val="both"/>
        <w:rPr>
          <w:rFonts w:eastAsia="Calibri" w:cs="Times New Roman"/>
          <w:i/>
          <w:szCs w:val="24"/>
          <w:lang w:val="ro-RO"/>
        </w:rPr>
      </w:pPr>
    </w:p>
    <w:p w14:paraId="1FDF35F2" w14:textId="51254AAC" w:rsidR="0065482B" w:rsidRDefault="0065482B" w:rsidP="009A0905">
      <w:pPr>
        <w:spacing w:after="0" w:line="240" w:lineRule="auto"/>
        <w:jc w:val="both"/>
        <w:rPr>
          <w:rFonts w:eastAsia="Calibri" w:cs="Times New Roman"/>
          <w:i/>
          <w:szCs w:val="24"/>
          <w:lang w:val="ro-RO"/>
        </w:rPr>
      </w:pPr>
    </w:p>
    <w:p w14:paraId="1EAE8672" w14:textId="286894B7" w:rsidR="0065482B" w:rsidRDefault="0065482B" w:rsidP="009A0905">
      <w:pPr>
        <w:spacing w:after="0" w:line="240" w:lineRule="auto"/>
        <w:jc w:val="both"/>
        <w:rPr>
          <w:rFonts w:eastAsia="Calibri" w:cs="Times New Roman"/>
          <w:i/>
          <w:szCs w:val="24"/>
          <w:lang w:val="ro-RO"/>
        </w:rPr>
      </w:pPr>
    </w:p>
    <w:p w14:paraId="4F1DE707" w14:textId="4934DA60" w:rsidR="0065482B" w:rsidRDefault="0065482B" w:rsidP="009A0905">
      <w:pPr>
        <w:spacing w:after="0" w:line="240" w:lineRule="auto"/>
        <w:jc w:val="both"/>
        <w:rPr>
          <w:rFonts w:eastAsia="Calibri" w:cs="Times New Roman"/>
          <w:i/>
          <w:szCs w:val="24"/>
          <w:lang w:val="ro-RO"/>
        </w:rPr>
      </w:pPr>
    </w:p>
    <w:p w14:paraId="0BAA5EC2" w14:textId="2201EFB3" w:rsidR="0065482B" w:rsidRDefault="0065482B" w:rsidP="009A0905">
      <w:pPr>
        <w:spacing w:after="0" w:line="240" w:lineRule="auto"/>
        <w:jc w:val="both"/>
        <w:rPr>
          <w:rFonts w:eastAsia="Calibri" w:cs="Times New Roman"/>
          <w:i/>
          <w:szCs w:val="24"/>
          <w:lang w:val="ro-RO"/>
        </w:rPr>
      </w:pPr>
    </w:p>
    <w:p w14:paraId="3F557AD9" w14:textId="4D56A1FC" w:rsidR="0065482B" w:rsidRDefault="0065482B" w:rsidP="009A0905">
      <w:pPr>
        <w:spacing w:after="0" w:line="240" w:lineRule="auto"/>
        <w:jc w:val="both"/>
        <w:rPr>
          <w:rFonts w:eastAsia="Calibri" w:cs="Times New Roman"/>
          <w:i/>
          <w:szCs w:val="24"/>
          <w:lang w:val="ro-RO"/>
        </w:rPr>
      </w:pPr>
    </w:p>
    <w:p w14:paraId="0F912182" w14:textId="4DBF2D5A" w:rsidR="0065482B" w:rsidRDefault="0065482B" w:rsidP="009A0905">
      <w:pPr>
        <w:spacing w:after="0" w:line="240" w:lineRule="auto"/>
        <w:jc w:val="both"/>
        <w:rPr>
          <w:rFonts w:eastAsia="Calibri" w:cs="Times New Roman"/>
          <w:i/>
          <w:szCs w:val="24"/>
          <w:lang w:val="ro-RO"/>
        </w:rPr>
      </w:pPr>
    </w:p>
    <w:p w14:paraId="3A3BA738" w14:textId="1D8ADACD" w:rsidR="0065482B" w:rsidRDefault="0065482B" w:rsidP="009A0905">
      <w:pPr>
        <w:spacing w:after="0" w:line="240" w:lineRule="auto"/>
        <w:jc w:val="both"/>
        <w:rPr>
          <w:rFonts w:eastAsia="Calibri" w:cs="Times New Roman"/>
          <w:i/>
          <w:szCs w:val="24"/>
          <w:lang w:val="ro-RO"/>
        </w:rPr>
      </w:pPr>
    </w:p>
    <w:p w14:paraId="72F89A93" w14:textId="464EEAC5" w:rsidR="0065482B" w:rsidRDefault="0065482B" w:rsidP="009A0905">
      <w:pPr>
        <w:spacing w:after="0" w:line="240" w:lineRule="auto"/>
        <w:jc w:val="both"/>
        <w:rPr>
          <w:rFonts w:eastAsia="Calibri" w:cs="Times New Roman"/>
          <w:i/>
          <w:szCs w:val="24"/>
          <w:lang w:val="ro-RO"/>
        </w:rPr>
      </w:pPr>
    </w:p>
    <w:p w14:paraId="5C915AA9" w14:textId="4F4FF018" w:rsidR="0065482B" w:rsidRDefault="0065482B" w:rsidP="009A0905">
      <w:pPr>
        <w:spacing w:after="0" w:line="240" w:lineRule="auto"/>
        <w:jc w:val="both"/>
        <w:rPr>
          <w:rFonts w:eastAsia="Calibri" w:cs="Times New Roman"/>
          <w:i/>
          <w:szCs w:val="24"/>
          <w:lang w:val="ro-RO"/>
        </w:rPr>
      </w:pPr>
    </w:p>
    <w:p w14:paraId="48BA955F" w14:textId="77777777" w:rsidR="0065482B" w:rsidRDefault="0065482B" w:rsidP="009A0905">
      <w:pPr>
        <w:spacing w:after="0" w:line="240" w:lineRule="auto"/>
        <w:jc w:val="both"/>
        <w:rPr>
          <w:rFonts w:eastAsia="Calibri" w:cs="Times New Roman"/>
          <w:i/>
          <w:szCs w:val="24"/>
          <w:lang w:val="ro-RO"/>
        </w:rPr>
      </w:pPr>
    </w:p>
    <w:p w14:paraId="29F549E9" w14:textId="4221461D" w:rsidR="00396BF1" w:rsidRDefault="00396BF1" w:rsidP="009A0905">
      <w:pPr>
        <w:spacing w:after="0" w:line="240" w:lineRule="auto"/>
        <w:jc w:val="both"/>
        <w:rPr>
          <w:rFonts w:eastAsia="Calibri" w:cs="Times New Roman"/>
          <w:i/>
          <w:szCs w:val="24"/>
          <w:lang w:val="ro-RO"/>
        </w:rPr>
      </w:pPr>
    </w:p>
    <w:p w14:paraId="118B918B" w14:textId="325B2E28" w:rsidR="00396BF1" w:rsidRDefault="00396BF1" w:rsidP="009A0905">
      <w:pPr>
        <w:spacing w:after="0" w:line="240" w:lineRule="auto"/>
        <w:jc w:val="both"/>
        <w:rPr>
          <w:rFonts w:eastAsia="Calibri" w:cs="Times New Roman"/>
          <w:i/>
          <w:szCs w:val="24"/>
          <w:lang w:val="ro-RO"/>
        </w:rPr>
      </w:pPr>
    </w:p>
    <w:p w14:paraId="6F0671E5" w14:textId="654C5553" w:rsidR="00396BF1" w:rsidRDefault="00396BF1" w:rsidP="009A0905">
      <w:pPr>
        <w:spacing w:after="0" w:line="240" w:lineRule="auto"/>
        <w:jc w:val="both"/>
        <w:rPr>
          <w:rFonts w:eastAsia="Calibri" w:cs="Times New Roman"/>
          <w:i/>
          <w:szCs w:val="24"/>
          <w:lang w:val="ro-RO"/>
        </w:rPr>
      </w:pPr>
    </w:p>
    <w:p w14:paraId="3C724A29" w14:textId="0793EE26" w:rsidR="00396BF1" w:rsidRDefault="00396BF1" w:rsidP="009A0905">
      <w:pPr>
        <w:spacing w:after="0" w:line="240" w:lineRule="auto"/>
        <w:jc w:val="both"/>
        <w:rPr>
          <w:rFonts w:eastAsia="Calibri" w:cs="Times New Roman"/>
          <w:i/>
          <w:szCs w:val="24"/>
          <w:lang w:val="ro-RO"/>
        </w:rPr>
      </w:pPr>
    </w:p>
    <w:p w14:paraId="695AD6E9" w14:textId="77777777" w:rsidR="00396BF1" w:rsidRPr="00BE3DB4" w:rsidRDefault="00396BF1" w:rsidP="00152076">
      <w:pPr>
        <w:spacing w:before="240" w:after="120"/>
        <w:ind w:left="426" w:right="425"/>
        <w:jc w:val="right"/>
        <w:rPr>
          <w:b/>
          <w:i/>
          <w:iCs/>
          <w:color w:val="000000"/>
          <w:spacing w:val="-3"/>
          <w:szCs w:val="24"/>
          <w:lang w:val="ro-RO"/>
        </w:rPr>
      </w:pPr>
      <w:r w:rsidRPr="00BE3DB4">
        <w:rPr>
          <w:rFonts w:cs="Times New Roman"/>
          <w:b/>
          <w:i/>
          <w:iCs/>
          <w:color w:val="000000"/>
          <w:spacing w:val="-3"/>
          <w:szCs w:val="24"/>
          <w:lang w:val="ro-RO"/>
        </w:rPr>
        <w:lastRenderedPageBreak/>
        <w:t>Anexa nr.1</w:t>
      </w:r>
    </w:p>
    <w:tbl>
      <w:tblPr>
        <w:tblW w:w="0" w:type="auto"/>
        <w:tblLayout w:type="fixed"/>
        <w:tblLook w:val="0000" w:firstRow="0" w:lastRow="0" w:firstColumn="0" w:lastColumn="0" w:noHBand="0" w:noVBand="0"/>
      </w:tblPr>
      <w:tblGrid>
        <w:gridCol w:w="4786"/>
        <w:gridCol w:w="4570"/>
      </w:tblGrid>
      <w:tr w:rsidR="00396BF1" w14:paraId="310B1641" w14:textId="77777777" w:rsidTr="00152076">
        <w:tc>
          <w:tcPr>
            <w:tcW w:w="4786" w:type="dxa"/>
          </w:tcPr>
          <w:p w14:paraId="5CF39391" w14:textId="77777777" w:rsidR="00396BF1" w:rsidRPr="00EB1201" w:rsidRDefault="00396BF1" w:rsidP="00EB1201">
            <w:pPr>
              <w:spacing w:after="0" w:line="240" w:lineRule="auto"/>
              <w:jc w:val="center"/>
              <w:rPr>
                <w:b/>
                <w:bCs/>
                <w:sz w:val="32"/>
                <w:szCs w:val="32"/>
                <w:u w:val="single"/>
                <w:lang w:val="en-US"/>
              </w:rPr>
            </w:pPr>
            <w:r w:rsidRPr="00EB1201">
              <w:rPr>
                <w:b/>
                <w:bCs/>
                <w:sz w:val="32"/>
                <w:szCs w:val="32"/>
                <w:u w:val="single"/>
                <w:lang w:val="en-US"/>
              </w:rPr>
              <w:t xml:space="preserve">Reparatia capitala a cazanului </w:t>
            </w:r>
            <w:r w:rsidRPr="00EB1201">
              <w:rPr>
                <w:b/>
                <w:bCs/>
                <w:sz w:val="32"/>
                <w:szCs w:val="32"/>
                <w:u w:val="single"/>
              </w:rPr>
              <w:t>ПТВМ</w:t>
            </w:r>
            <w:r w:rsidRPr="00EB1201">
              <w:rPr>
                <w:b/>
                <w:bCs/>
                <w:sz w:val="32"/>
                <w:szCs w:val="32"/>
                <w:u w:val="single"/>
                <w:lang w:val="en-US"/>
              </w:rPr>
              <w:t>-100 nr.2 cu demontarea/montarea a 96 semi-sectii al pachetului convectiv superior.</w:t>
            </w:r>
          </w:p>
        </w:tc>
        <w:tc>
          <w:tcPr>
            <w:tcW w:w="4570" w:type="dxa"/>
          </w:tcPr>
          <w:p w14:paraId="0771033C" w14:textId="77777777" w:rsidR="00396BF1" w:rsidRDefault="00396BF1" w:rsidP="005B69C0">
            <w:pPr>
              <w:jc w:val="right"/>
              <w:rPr>
                <w:sz w:val="22"/>
                <w:lang w:val="en-US"/>
              </w:rPr>
            </w:pPr>
            <w:r>
              <w:rPr>
                <w:sz w:val="22"/>
                <w:lang w:val="en-US"/>
              </w:rPr>
              <w:t>Formular Nr.1</w:t>
            </w:r>
          </w:p>
          <w:p w14:paraId="1595DB4F" w14:textId="77777777" w:rsidR="00396BF1" w:rsidRDefault="00396BF1" w:rsidP="005B69C0">
            <w:pPr>
              <w:jc w:val="right"/>
              <w:rPr>
                <w:sz w:val="16"/>
                <w:szCs w:val="16"/>
              </w:rPr>
            </w:pPr>
            <w:r>
              <w:rPr>
                <w:sz w:val="16"/>
                <w:szCs w:val="16"/>
                <w:lang w:val="en-US"/>
              </w:rPr>
              <w:t>WinCmeta</w:t>
            </w:r>
          </w:p>
        </w:tc>
      </w:tr>
      <w:tr w:rsidR="00396BF1" w14:paraId="5286A992" w14:textId="77777777" w:rsidTr="00152076">
        <w:tc>
          <w:tcPr>
            <w:tcW w:w="4786" w:type="dxa"/>
          </w:tcPr>
          <w:p w14:paraId="11618A11" w14:textId="77777777" w:rsidR="00396BF1" w:rsidRDefault="00396BF1" w:rsidP="005B69C0">
            <w:pPr>
              <w:jc w:val="center"/>
              <w:rPr>
                <w:sz w:val="22"/>
              </w:rPr>
            </w:pPr>
            <w:r>
              <w:rPr>
                <w:sz w:val="22"/>
              </w:rPr>
              <w:t>(</w:t>
            </w:r>
            <w:r>
              <w:rPr>
                <w:sz w:val="22"/>
                <w:lang w:val="en-US"/>
              </w:rPr>
              <w:t>denumirea obiectivului)</w:t>
            </w:r>
          </w:p>
        </w:tc>
        <w:tc>
          <w:tcPr>
            <w:tcW w:w="4570" w:type="dxa"/>
          </w:tcPr>
          <w:p w14:paraId="65FA6878" w14:textId="77777777" w:rsidR="00396BF1" w:rsidRDefault="00396BF1" w:rsidP="005B69C0">
            <w:pPr>
              <w:jc w:val="center"/>
              <w:rPr>
                <w:sz w:val="22"/>
              </w:rPr>
            </w:pPr>
          </w:p>
        </w:tc>
      </w:tr>
    </w:tbl>
    <w:p w14:paraId="2A94C79E" w14:textId="77777777" w:rsidR="00396BF1" w:rsidRDefault="00396BF1" w:rsidP="00396BF1">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w:t>
      </w:r>
    </w:p>
    <w:tbl>
      <w:tblPr>
        <w:tblW w:w="9665" w:type="dxa"/>
        <w:tblInd w:w="-459" w:type="dxa"/>
        <w:tblLayout w:type="fixed"/>
        <w:tblLook w:val="0000" w:firstRow="0" w:lastRow="0" w:firstColumn="0" w:lastColumn="0" w:noHBand="0" w:noVBand="0"/>
      </w:tblPr>
      <w:tblGrid>
        <w:gridCol w:w="709"/>
        <w:gridCol w:w="1701"/>
        <w:gridCol w:w="4961"/>
        <w:gridCol w:w="1160"/>
        <w:gridCol w:w="1134"/>
      </w:tblGrid>
      <w:tr w:rsidR="00396BF1" w14:paraId="3B95BD0C" w14:textId="77777777" w:rsidTr="00152076">
        <w:trPr>
          <w:cantSplit/>
          <w:trHeight w:val="491"/>
        </w:trPr>
        <w:tc>
          <w:tcPr>
            <w:tcW w:w="709" w:type="dxa"/>
            <w:vMerge w:val="restart"/>
            <w:tcBorders>
              <w:top w:val="single" w:sz="6" w:space="0" w:color="auto"/>
              <w:left w:val="single" w:sz="6" w:space="0" w:color="auto"/>
              <w:bottom w:val="nil"/>
              <w:right w:val="nil"/>
            </w:tcBorders>
            <w:shd w:val="pct5" w:color="auto" w:fill="auto"/>
          </w:tcPr>
          <w:p w14:paraId="20C74F5A" w14:textId="77777777" w:rsidR="00396BF1" w:rsidRDefault="00396BF1" w:rsidP="005B69C0">
            <w:pPr>
              <w:ind w:right="-108"/>
              <w:jc w:val="center"/>
              <w:rPr>
                <w:sz w:val="22"/>
                <w:lang w:val="en-US"/>
              </w:rPr>
            </w:pPr>
            <w:r>
              <w:rPr>
                <w:sz w:val="22"/>
              </w:rPr>
              <w:t>№</w:t>
            </w:r>
          </w:p>
          <w:p w14:paraId="193C04E4" w14:textId="77777777" w:rsidR="00396BF1" w:rsidRDefault="00396BF1" w:rsidP="005B69C0">
            <w:pPr>
              <w:ind w:right="-108"/>
              <w:jc w:val="center"/>
              <w:rPr>
                <w:sz w:val="22"/>
              </w:rPr>
            </w:pPr>
            <w:r>
              <w:rPr>
                <w:sz w:val="22"/>
              </w:rPr>
              <w:t xml:space="preserve"> </w:t>
            </w:r>
            <w:r>
              <w:rPr>
                <w:sz w:val="22"/>
                <w:lang w:val="en-US"/>
              </w:rPr>
              <w:t>crt</w:t>
            </w:r>
            <w:r>
              <w:rPr>
                <w:sz w:val="22"/>
              </w:rPr>
              <w:t>.</w:t>
            </w:r>
          </w:p>
        </w:tc>
        <w:tc>
          <w:tcPr>
            <w:tcW w:w="1701" w:type="dxa"/>
            <w:vMerge w:val="restart"/>
            <w:tcBorders>
              <w:top w:val="single" w:sz="6" w:space="0" w:color="auto"/>
              <w:left w:val="single" w:sz="6" w:space="0" w:color="auto"/>
              <w:bottom w:val="nil"/>
              <w:right w:val="nil"/>
            </w:tcBorders>
            <w:shd w:val="pct5" w:color="auto" w:fill="auto"/>
          </w:tcPr>
          <w:p w14:paraId="2E946676" w14:textId="77777777" w:rsidR="00396BF1" w:rsidRDefault="00396BF1" w:rsidP="005B69C0">
            <w:pPr>
              <w:ind w:left="-120" w:right="-108"/>
              <w:jc w:val="center"/>
              <w:rPr>
                <w:sz w:val="22"/>
                <w:lang w:val="en-US"/>
              </w:rPr>
            </w:pPr>
            <w:r>
              <w:rPr>
                <w:sz w:val="22"/>
                <w:lang w:val="ro-RO"/>
              </w:rPr>
              <w:t>Simbol</w:t>
            </w:r>
            <w:r>
              <w:rPr>
                <w:sz w:val="22"/>
                <w:lang w:val="en-US"/>
              </w:rPr>
              <w:t xml:space="preserve"> </w:t>
            </w:r>
            <w:r>
              <w:rPr>
                <w:sz w:val="22"/>
                <w:lang w:val="ro-RO"/>
              </w:rPr>
              <w:t xml:space="preserve">norme si cod </w:t>
            </w:r>
            <w:r>
              <w:rPr>
                <w:sz w:val="22"/>
                <w:lang w:val="en-US"/>
              </w:rPr>
              <w:t xml:space="preserve"> </w:t>
            </w:r>
            <w:r>
              <w:rPr>
                <w:sz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E2B8939" w14:textId="77777777" w:rsidR="00396BF1" w:rsidRDefault="00396BF1" w:rsidP="005B69C0">
            <w:pPr>
              <w:jc w:val="center"/>
              <w:rPr>
                <w:sz w:val="22"/>
                <w:lang w:val="ro-RO"/>
              </w:rPr>
            </w:pPr>
          </w:p>
          <w:p w14:paraId="373C06B5" w14:textId="77777777" w:rsidR="00396BF1" w:rsidRDefault="00396BF1" w:rsidP="005B69C0">
            <w:pPr>
              <w:jc w:val="center"/>
              <w:rPr>
                <w:sz w:val="22"/>
              </w:rPr>
            </w:pPr>
            <w:r>
              <w:rPr>
                <w:sz w:val="22"/>
                <w:lang w:val="ro-RO"/>
              </w:rPr>
              <w:t xml:space="preserve">Denumire lucrărilor       </w:t>
            </w:r>
          </w:p>
        </w:tc>
        <w:tc>
          <w:tcPr>
            <w:tcW w:w="1160" w:type="dxa"/>
            <w:vMerge w:val="restart"/>
            <w:tcBorders>
              <w:top w:val="single" w:sz="6" w:space="0" w:color="auto"/>
              <w:left w:val="single" w:sz="6" w:space="0" w:color="auto"/>
              <w:bottom w:val="nil"/>
              <w:right w:val="nil"/>
            </w:tcBorders>
            <w:shd w:val="pct5" w:color="auto" w:fill="auto"/>
          </w:tcPr>
          <w:p w14:paraId="14DA0DAC" w14:textId="77777777" w:rsidR="00396BF1" w:rsidRDefault="00396BF1" w:rsidP="005B69C0">
            <w:pPr>
              <w:ind w:left="-108" w:right="-108"/>
              <w:jc w:val="center"/>
              <w:rPr>
                <w:sz w:val="22"/>
              </w:rPr>
            </w:pPr>
            <w:r>
              <w:rPr>
                <w:sz w:val="22"/>
                <w:lang w:val="ro-RO"/>
              </w:rPr>
              <w:t>Unitatea de măsură</w:t>
            </w:r>
            <w:r>
              <w:rPr>
                <w:sz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14:paraId="0C4B30A4" w14:textId="77777777" w:rsidR="00396BF1" w:rsidRDefault="00396BF1" w:rsidP="005B69C0">
            <w:pPr>
              <w:ind w:left="-108" w:right="-108"/>
              <w:jc w:val="center"/>
              <w:rPr>
                <w:sz w:val="22"/>
                <w:lang w:val="en-US"/>
              </w:rPr>
            </w:pPr>
            <w:r>
              <w:rPr>
                <w:sz w:val="22"/>
                <w:lang w:val="ro-RO"/>
              </w:rPr>
              <w:t xml:space="preserve">Volum </w:t>
            </w:r>
          </w:p>
        </w:tc>
      </w:tr>
      <w:tr w:rsidR="00396BF1" w14:paraId="4C820F10" w14:textId="77777777" w:rsidTr="00152076">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7A825B69" w14:textId="77777777" w:rsidR="00396BF1" w:rsidRDefault="00396BF1" w:rsidP="005B69C0">
            <w:pPr>
              <w:jc w:val="center"/>
              <w:rPr>
                <w:sz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5F9B41E" w14:textId="77777777" w:rsidR="00396BF1" w:rsidRDefault="00396BF1" w:rsidP="005B69C0">
            <w:pPr>
              <w:jc w:val="center"/>
              <w:rPr>
                <w:sz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77FCF2C" w14:textId="77777777" w:rsidR="00396BF1" w:rsidRDefault="00396BF1" w:rsidP="005B69C0">
            <w:pPr>
              <w:jc w:val="center"/>
              <w:rPr>
                <w:sz w:val="22"/>
                <w:lang w:val="en-US"/>
              </w:rPr>
            </w:pPr>
          </w:p>
        </w:tc>
        <w:tc>
          <w:tcPr>
            <w:tcW w:w="1160" w:type="dxa"/>
            <w:vMerge/>
            <w:tcBorders>
              <w:top w:val="nil"/>
              <w:left w:val="single" w:sz="6" w:space="0" w:color="auto"/>
              <w:bottom w:val="single" w:sz="6" w:space="0" w:color="auto"/>
              <w:right w:val="single" w:sz="6" w:space="0" w:color="auto"/>
            </w:tcBorders>
            <w:shd w:val="pct5" w:color="auto" w:fill="auto"/>
          </w:tcPr>
          <w:p w14:paraId="4D3B9098" w14:textId="77777777" w:rsidR="00396BF1" w:rsidRDefault="00396BF1" w:rsidP="005B69C0">
            <w:pPr>
              <w:jc w:val="center"/>
              <w:rPr>
                <w:sz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14:paraId="0126E73F" w14:textId="77777777" w:rsidR="00396BF1" w:rsidRDefault="00396BF1" w:rsidP="005B69C0">
            <w:pPr>
              <w:jc w:val="center"/>
              <w:rPr>
                <w:sz w:val="22"/>
                <w:lang w:val="en-US"/>
              </w:rPr>
            </w:pPr>
          </w:p>
        </w:tc>
      </w:tr>
    </w:tbl>
    <w:p w14:paraId="3488B4FA" w14:textId="77777777" w:rsidR="00396BF1" w:rsidRDefault="00396BF1" w:rsidP="00396BF1">
      <w:pPr>
        <w:rPr>
          <w:sz w:val="2"/>
          <w:szCs w:val="2"/>
          <w:lang w:val="en-US"/>
        </w:rPr>
      </w:pPr>
    </w:p>
    <w:tbl>
      <w:tblPr>
        <w:tblW w:w="9690" w:type="dxa"/>
        <w:tblInd w:w="-459" w:type="dxa"/>
        <w:tblLayout w:type="fixed"/>
        <w:tblLook w:val="0000" w:firstRow="0" w:lastRow="0" w:firstColumn="0" w:lastColumn="0" w:noHBand="0" w:noVBand="0"/>
      </w:tblPr>
      <w:tblGrid>
        <w:gridCol w:w="709"/>
        <w:gridCol w:w="1701"/>
        <w:gridCol w:w="4961"/>
        <w:gridCol w:w="1160"/>
        <w:gridCol w:w="1159"/>
      </w:tblGrid>
      <w:tr w:rsidR="00396BF1" w14:paraId="614B261F" w14:textId="77777777" w:rsidTr="0015207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B93A9CB" w14:textId="77777777" w:rsidR="00396BF1" w:rsidRDefault="00396BF1" w:rsidP="005B69C0">
            <w:pPr>
              <w:ind w:right="-108"/>
              <w:jc w:val="center"/>
              <w:rPr>
                <w:sz w:val="22"/>
              </w:rPr>
            </w:pPr>
            <w:r>
              <w:rPr>
                <w:sz w:val="22"/>
              </w:rPr>
              <w:t>1</w:t>
            </w:r>
          </w:p>
        </w:tc>
        <w:tc>
          <w:tcPr>
            <w:tcW w:w="1701" w:type="dxa"/>
            <w:tcBorders>
              <w:top w:val="single" w:sz="6" w:space="0" w:color="auto"/>
              <w:left w:val="single" w:sz="6" w:space="0" w:color="auto"/>
              <w:bottom w:val="double" w:sz="6" w:space="0" w:color="auto"/>
              <w:right w:val="nil"/>
            </w:tcBorders>
            <w:shd w:val="pct5" w:color="auto" w:fill="auto"/>
          </w:tcPr>
          <w:p w14:paraId="6AE5BBD1" w14:textId="77777777" w:rsidR="00396BF1" w:rsidRDefault="00396BF1" w:rsidP="005B69C0">
            <w:pPr>
              <w:ind w:left="-120" w:right="-108"/>
              <w:jc w:val="center"/>
              <w:rPr>
                <w:sz w:val="22"/>
              </w:rPr>
            </w:pPr>
            <w:r>
              <w:rPr>
                <w:sz w:val="22"/>
              </w:rPr>
              <w:t>2</w:t>
            </w:r>
          </w:p>
        </w:tc>
        <w:tc>
          <w:tcPr>
            <w:tcW w:w="4961" w:type="dxa"/>
            <w:tcBorders>
              <w:top w:val="single" w:sz="6" w:space="0" w:color="auto"/>
              <w:left w:val="single" w:sz="6" w:space="0" w:color="auto"/>
              <w:bottom w:val="double" w:sz="6" w:space="0" w:color="auto"/>
              <w:right w:val="nil"/>
            </w:tcBorders>
            <w:shd w:val="pct5" w:color="auto" w:fill="auto"/>
          </w:tcPr>
          <w:p w14:paraId="0A63307F" w14:textId="77777777" w:rsidR="00396BF1" w:rsidRDefault="00396BF1" w:rsidP="005B69C0">
            <w:pPr>
              <w:jc w:val="center"/>
              <w:rPr>
                <w:sz w:val="22"/>
              </w:rPr>
            </w:pPr>
            <w:r>
              <w:rPr>
                <w:sz w:val="22"/>
              </w:rPr>
              <w:t>3</w:t>
            </w:r>
          </w:p>
        </w:tc>
        <w:tc>
          <w:tcPr>
            <w:tcW w:w="1160" w:type="dxa"/>
            <w:tcBorders>
              <w:top w:val="single" w:sz="6" w:space="0" w:color="auto"/>
              <w:left w:val="single" w:sz="6" w:space="0" w:color="auto"/>
              <w:bottom w:val="double" w:sz="6" w:space="0" w:color="auto"/>
              <w:right w:val="nil"/>
            </w:tcBorders>
            <w:shd w:val="pct5" w:color="auto" w:fill="auto"/>
          </w:tcPr>
          <w:p w14:paraId="1A483D73" w14:textId="77777777" w:rsidR="00396BF1" w:rsidRDefault="00396BF1" w:rsidP="005B69C0">
            <w:pPr>
              <w:ind w:left="-108" w:right="-108"/>
              <w:jc w:val="center"/>
              <w:rPr>
                <w:sz w:val="22"/>
              </w:rPr>
            </w:pPr>
            <w:r>
              <w:rPr>
                <w:sz w:val="22"/>
              </w:rPr>
              <w:t>4</w:t>
            </w:r>
          </w:p>
        </w:tc>
        <w:tc>
          <w:tcPr>
            <w:tcW w:w="1159" w:type="dxa"/>
            <w:tcBorders>
              <w:top w:val="single" w:sz="6" w:space="0" w:color="auto"/>
              <w:left w:val="single" w:sz="6" w:space="0" w:color="auto"/>
              <w:bottom w:val="double" w:sz="6" w:space="0" w:color="auto"/>
              <w:right w:val="single" w:sz="4" w:space="0" w:color="auto"/>
            </w:tcBorders>
            <w:shd w:val="pct5" w:color="auto" w:fill="auto"/>
          </w:tcPr>
          <w:p w14:paraId="606A18ED" w14:textId="77777777" w:rsidR="00396BF1" w:rsidRDefault="00396BF1" w:rsidP="005B69C0">
            <w:pPr>
              <w:ind w:left="-108" w:right="-108"/>
              <w:jc w:val="center"/>
              <w:rPr>
                <w:sz w:val="22"/>
              </w:rPr>
            </w:pPr>
            <w:r>
              <w:rPr>
                <w:sz w:val="22"/>
              </w:rPr>
              <w:t>5</w:t>
            </w:r>
          </w:p>
        </w:tc>
      </w:tr>
      <w:tr w:rsidR="00396BF1" w:rsidRPr="0065482B" w14:paraId="418A69C8" w14:textId="77777777" w:rsidTr="00152076">
        <w:tc>
          <w:tcPr>
            <w:tcW w:w="709" w:type="dxa"/>
            <w:tcBorders>
              <w:top w:val="nil"/>
              <w:left w:val="single" w:sz="6" w:space="0" w:color="auto"/>
              <w:bottom w:val="nil"/>
              <w:right w:val="nil"/>
            </w:tcBorders>
          </w:tcPr>
          <w:p w14:paraId="1B024DED" w14:textId="77777777" w:rsidR="00396BF1" w:rsidRDefault="00396BF1" w:rsidP="00F21AA5">
            <w:pPr>
              <w:spacing w:after="0"/>
              <w:jc w:val="center"/>
              <w:rPr>
                <w:szCs w:val="24"/>
              </w:rPr>
            </w:pPr>
          </w:p>
        </w:tc>
        <w:tc>
          <w:tcPr>
            <w:tcW w:w="1701" w:type="dxa"/>
            <w:tcBorders>
              <w:top w:val="nil"/>
              <w:left w:val="single" w:sz="6" w:space="0" w:color="auto"/>
              <w:bottom w:val="nil"/>
              <w:right w:val="nil"/>
            </w:tcBorders>
          </w:tcPr>
          <w:p w14:paraId="42744EB2" w14:textId="77777777" w:rsidR="00396BF1" w:rsidRDefault="00396BF1" w:rsidP="00F21AA5">
            <w:pPr>
              <w:spacing w:after="0"/>
              <w:rPr>
                <w:szCs w:val="24"/>
              </w:rPr>
            </w:pPr>
          </w:p>
        </w:tc>
        <w:tc>
          <w:tcPr>
            <w:tcW w:w="4961" w:type="dxa"/>
            <w:tcBorders>
              <w:top w:val="nil"/>
              <w:left w:val="single" w:sz="6" w:space="0" w:color="auto"/>
              <w:bottom w:val="nil"/>
              <w:right w:val="nil"/>
            </w:tcBorders>
          </w:tcPr>
          <w:p w14:paraId="122A7F57" w14:textId="7C55F0F8" w:rsidR="00396BF1" w:rsidRPr="00446EAF" w:rsidRDefault="00396BF1" w:rsidP="00F21AA5">
            <w:pPr>
              <w:spacing w:after="0" w:line="240" w:lineRule="auto"/>
              <w:rPr>
                <w:b/>
                <w:bCs/>
                <w:sz w:val="22"/>
                <w:lang w:val="en-US"/>
              </w:rPr>
            </w:pPr>
            <w:r>
              <w:rPr>
                <w:b/>
                <w:bCs/>
                <w:sz w:val="22"/>
                <w:lang w:val="en-US"/>
              </w:rPr>
              <w:t xml:space="preserve">Capitolul </w:t>
            </w:r>
            <w:r w:rsidRPr="00446EAF">
              <w:rPr>
                <w:b/>
                <w:bCs/>
                <w:sz w:val="22"/>
                <w:lang w:val="en-US"/>
              </w:rPr>
              <w:t>1. Restabilirea izolatiei termice in zona de demontare al pachetului convectiv</w:t>
            </w:r>
          </w:p>
        </w:tc>
        <w:tc>
          <w:tcPr>
            <w:tcW w:w="1160" w:type="dxa"/>
            <w:tcBorders>
              <w:top w:val="nil"/>
              <w:left w:val="single" w:sz="6" w:space="0" w:color="auto"/>
              <w:bottom w:val="nil"/>
              <w:right w:val="nil"/>
            </w:tcBorders>
          </w:tcPr>
          <w:p w14:paraId="0363F7FD" w14:textId="77777777" w:rsidR="00396BF1" w:rsidRPr="00446EAF" w:rsidRDefault="00396BF1" w:rsidP="00F21AA5">
            <w:pPr>
              <w:spacing w:after="0"/>
              <w:rPr>
                <w:szCs w:val="24"/>
                <w:lang w:val="en-US"/>
              </w:rPr>
            </w:pPr>
          </w:p>
        </w:tc>
        <w:tc>
          <w:tcPr>
            <w:tcW w:w="1159" w:type="dxa"/>
            <w:tcBorders>
              <w:top w:val="nil"/>
              <w:left w:val="single" w:sz="6" w:space="0" w:color="auto"/>
              <w:bottom w:val="nil"/>
              <w:right w:val="single" w:sz="4" w:space="0" w:color="auto"/>
            </w:tcBorders>
          </w:tcPr>
          <w:p w14:paraId="2D2D650D" w14:textId="77777777" w:rsidR="00396BF1" w:rsidRPr="00446EAF" w:rsidRDefault="00396BF1" w:rsidP="00152076">
            <w:pPr>
              <w:spacing w:after="0"/>
              <w:ind w:hanging="510"/>
              <w:rPr>
                <w:szCs w:val="24"/>
                <w:lang w:val="en-US"/>
              </w:rPr>
            </w:pPr>
          </w:p>
        </w:tc>
      </w:tr>
      <w:tr w:rsidR="00396BF1" w14:paraId="6D854DD5" w14:textId="77777777" w:rsidTr="00152076">
        <w:trPr>
          <w:trHeight w:val="60"/>
        </w:trPr>
        <w:tc>
          <w:tcPr>
            <w:tcW w:w="709" w:type="dxa"/>
            <w:tcBorders>
              <w:top w:val="nil"/>
              <w:left w:val="single" w:sz="6" w:space="0" w:color="auto"/>
              <w:bottom w:val="nil"/>
              <w:right w:val="nil"/>
            </w:tcBorders>
          </w:tcPr>
          <w:p w14:paraId="7608F120" w14:textId="77777777" w:rsidR="00396BF1" w:rsidRPr="00446EAF" w:rsidRDefault="00396BF1" w:rsidP="00F21AA5">
            <w:pPr>
              <w:spacing w:after="0"/>
              <w:jc w:val="center"/>
              <w:rPr>
                <w:szCs w:val="24"/>
                <w:lang w:val="en-US"/>
              </w:rPr>
            </w:pPr>
          </w:p>
        </w:tc>
        <w:tc>
          <w:tcPr>
            <w:tcW w:w="1701" w:type="dxa"/>
            <w:tcBorders>
              <w:top w:val="nil"/>
              <w:left w:val="single" w:sz="6" w:space="0" w:color="auto"/>
              <w:bottom w:val="nil"/>
              <w:right w:val="nil"/>
            </w:tcBorders>
          </w:tcPr>
          <w:p w14:paraId="50173FCD" w14:textId="77777777" w:rsidR="00396BF1" w:rsidRPr="00446EAF" w:rsidRDefault="00396BF1" w:rsidP="00F21AA5">
            <w:pPr>
              <w:spacing w:after="0"/>
              <w:rPr>
                <w:szCs w:val="24"/>
                <w:lang w:val="en-US"/>
              </w:rPr>
            </w:pPr>
          </w:p>
        </w:tc>
        <w:tc>
          <w:tcPr>
            <w:tcW w:w="4961" w:type="dxa"/>
            <w:tcBorders>
              <w:top w:val="nil"/>
              <w:left w:val="single" w:sz="6" w:space="0" w:color="auto"/>
              <w:bottom w:val="nil"/>
              <w:right w:val="nil"/>
            </w:tcBorders>
          </w:tcPr>
          <w:p w14:paraId="7F0E87B6" w14:textId="23ADC491" w:rsidR="00396BF1" w:rsidRPr="00EB1201" w:rsidRDefault="00396BF1" w:rsidP="00F21AA5">
            <w:pPr>
              <w:spacing w:after="0" w:line="240" w:lineRule="auto"/>
              <w:rPr>
                <w:b/>
                <w:bCs/>
                <w:sz w:val="22"/>
                <w:lang w:val="en-US"/>
              </w:rPr>
            </w:pPr>
            <w:r>
              <w:rPr>
                <w:b/>
                <w:bCs/>
                <w:sz w:val="22"/>
                <w:lang w:val="en-US"/>
              </w:rPr>
              <w:t xml:space="preserve">Capitolul </w:t>
            </w:r>
            <w:r w:rsidRPr="00B40365">
              <w:rPr>
                <w:b/>
                <w:bCs/>
                <w:sz w:val="22"/>
              </w:rPr>
              <w:t>1.1. Lucrari de demontare</w:t>
            </w:r>
          </w:p>
        </w:tc>
        <w:tc>
          <w:tcPr>
            <w:tcW w:w="1160" w:type="dxa"/>
            <w:tcBorders>
              <w:top w:val="nil"/>
              <w:left w:val="single" w:sz="6" w:space="0" w:color="auto"/>
              <w:bottom w:val="nil"/>
              <w:right w:val="nil"/>
            </w:tcBorders>
          </w:tcPr>
          <w:p w14:paraId="6B795DE8" w14:textId="77777777" w:rsidR="00396BF1" w:rsidRDefault="00396BF1" w:rsidP="00F21AA5">
            <w:pPr>
              <w:spacing w:after="0"/>
              <w:rPr>
                <w:szCs w:val="24"/>
              </w:rPr>
            </w:pPr>
          </w:p>
        </w:tc>
        <w:tc>
          <w:tcPr>
            <w:tcW w:w="1159" w:type="dxa"/>
            <w:tcBorders>
              <w:top w:val="nil"/>
              <w:left w:val="single" w:sz="6" w:space="0" w:color="auto"/>
              <w:bottom w:val="nil"/>
              <w:right w:val="single" w:sz="4" w:space="0" w:color="auto"/>
            </w:tcBorders>
          </w:tcPr>
          <w:p w14:paraId="2A1472D0" w14:textId="77777777" w:rsidR="00396BF1" w:rsidRDefault="00396BF1" w:rsidP="00F21AA5">
            <w:pPr>
              <w:spacing w:after="0"/>
              <w:rPr>
                <w:szCs w:val="24"/>
              </w:rPr>
            </w:pPr>
          </w:p>
        </w:tc>
      </w:tr>
      <w:tr w:rsidR="00396BF1" w14:paraId="799FA5B0"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07CE07" w14:textId="77777777" w:rsidR="00396BF1" w:rsidRDefault="00396BF1" w:rsidP="00F21AA5">
            <w:pPr>
              <w:spacing w:after="0"/>
              <w:rPr>
                <w:szCs w:val="24"/>
              </w:rPr>
            </w:pPr>
            <w:r>
              <w:rPr>
                <w:szCs w:val="24"/>
              </w:rPr>
              <w:t>1</w:t>
            </w:r>
          </w:p>
        </w:tc>
        <w:tc>
          <w:tcPr>
            <w:tcW w:w="1701" w:type="dxa"/>
            <w:tcBorders>
              <w:top w:val="single" w:sz="4" w:space="0" w:color="auto"/>
              <w:bottom w:val="single" w:sz="4" w:space="0" w:color="auto"/>
            </w:tcBorders>
            <w:vAlign w:val="center"/>
          </w:tcPr>
          <w:p w14:paraId="7C77C0E0" w14:textId="77777777" w:rsidR="00396BF1" w:rsidRDefault="00396BF1" w:rsidP="00F21AA5">
            <w:pPr>
              <w:spacing w:after="0"/>
              <w:rPr>
                <w:szCs w:val="24"/>
                <w:lang w:val="en-US"/>
              </w:rPr>
            </w:pPr>
            <w:r>
              <w:rPr>
                <w:szCs w:val="24"/>
                <w:lang w:val="en-US"/>
              </w:rPr>
              <w:t>RpIzF02B</w:t>
            </w:r>
          </w:p>
          <w:p w14:paraId="192F4584" w14:textId="77777777" w:rsidR="00396BF1" w:rsidRDefault="00396BF1" w:rsidP="00F21AA5">
            <w:pPr>
              <w:spacing w:after="0"/>
              <w:rPr>
                <w:szCs w:val="24"/>
              </w:rPr>
            </w:pPr>
          </w:p>
        </w:tc>
        <w:tc>
          <w:tcPr>
            <w:tcW w:w="4961" w:type="dxa"/>
            <w:tcBorders>
              <w:top w:val="single" w:sz="4" w:space="0" w:color="auto"/>
              <w:bottom w:val="single" w:sz="4" w:space="0" w:color="auto"/>
            </w:tcBorders>
            <w:vAlign w:val="center"/>
          </w:tcPr>
          <w:p w14:paraId="725F056B" w14:textId="293AD244" w:rsidR="00396BF1" w:rsidRPr="00446EAF" w:rsidRDefault="00396BF1" w:rsidP="00F21AA5">
            <w:pPr>
              <w:adjustRightInd w:val="0"/>
              <w:spacing w:after="0"/>
              <w:rPr>
                <w:szCs w:val="24"/>
                <w:lang w:val="en-US"/>
              </w:rPr>
            </w:pPr>
            <w:r w:rsidRPr="00446EAF">
              <w:rPr>
                <w:szCs w:val="24"/>
                <w:lang w:val="en-US"/>
              </w:rPr>
              <w:t xml:space="preserve">Confectionarea si montarea platformelor de lucru, pentru executarea lucrarilor la inaltimi de peste 3 m, executate din schela metalica tubulara si dulapi de rasinoase </w:t>
            </w:r>
          </w:p>
        </w:tc>
        <w:tc>
          <w:tcPr>
            <w:tcW w:w="1160" w:type="dxa"/>
            <w:tcBorders>
              <w:top w:val="single" w:sz="4" w:space="0" w:color="auto"/>
              <w:bottom w:val="single" w:sz="4" w:space="0" w:color="auto"/>
            </w:tcBorders>
            <w:vAlign w:val="center"/>
          </w:tcPr>
          <w:p w14:paraId="425FD6A0" w14:textId="77777777" w:rsidR="00396BF1" w:rsidRDefault="00396BF1" w:rsidP="00F21AA5">
            <w:pPr>
              <w:spacing w:after="0"/>
              <w:jc w:val="center"/>
              <w:rPr>
                <w:szCs w:val="24"/>
              </w:rPr>
            </w:pPr>
            <w:r>
              <w:rPr>
                <w:szCs w:val="24"/>
              </w:rPr>
              <w:t>m2</w:t>
            </w:r>
          </w:p>
        </w:tc>
        <w:tc>
          <w:tcPr>
            <w:tcW w:w="1159" w:type="dxa"/>
            <w:tcBorders>
              <w:top w:val="single" w:sz="4" w:space="0" w:color="auto"/>
              <w:bottom w:val="single" w:sz="4" w:space="0" w:color="auto"/>
            </w:tcBorders>
            <w:vAlign w:val="center"/>
          </w:tcPr>
          <w:p w14:paraId="71B9A298" w14:textId="77777777" w:rsidR="00396BF1" w:rsidRDefault="00396BF1" w:rsidP="00F21AA5">
            <w:pPr>
              <w:spacing w:after="0"/>
              <w:jc w:val="center"/>
              <w:rPr>
                <w:szCs w:val="24"/>
              </w:rPr>
            </w:pPr>
            <w:r>
              <w:rPr>
                <w:szCs w:val="24"/>
              </w:rPr>
              <w:t>40,000</w:t>
            </w:r>
          </w:p>
        </w:tc>
      </w:tr>
      <w:tr w:rsidR="00396BF1" w14:paraId="7E5896E1"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A45688" w14:textId="77777777" w:rsidR="00396BF1" w:rsidRDefault="00396BF1" w:rsidP="00F21AA5">
            <w:pPr>
              <w:spacing w:after="0"/>
              <w:rPr>
                <w:szCs w:val="24"/>
              </w:rPr>
            </w:pPr>
            <w:r>
              <w:rPr>
                <w:szCs w:val="24"/>
              </w:rPr>
              <w:t xml:space="preserve"> 2</w:t>
            </w:r>
          </w:p>
        </w:tc>
        <w:tc>
          <w:tcPr>
            <w:tcW w:w="1701" w:type="dxa"/>
            <w:tcBorders>
              <w:top w:val="single" w:sz="4" w:space="0" w:color="auto"/>
              <w:bottom w:val="single" w:sz="4" w:space="0" w:color="auto"/>
            </w:tcBorders>
            <w:vAlign w:val="center"/>
          </w:tcPr>
          <w:p w14:paraId="446C7E36" w14:textId="4867E2AD" w:rsidR="00396BF1" w:rsidRPr="00EB1201" w:rsidRDefault="00396BF1" w:rsidP="00F21AA5">
            <w:pPr>
              <w:spacing w:after="0"/>
              <w:rPr>
                <w:szCs w:val="24"/>
                <w:lang w:val="en-US"/>
              </w:rPr>
            </w:pPr>
            <w:r>
              <w:rPr>
                <w:szCs w:val="24"/>
                <w:lang w:val="en-US"/>
              </w:rPr>
              <w:t>RpCJ35A</w:t>
            </w:r>
          </w:p>
        </w:tc>
        <w:tc>
          <w:tcPr>
            <w:tcW w:w="4961" w:type="dxa"/>
            <w:tcBorders>
              <w:top w:val="single" w:sz="4" w:space="0" w:color="auto"/>
              <w:bottom w:val="single" w:sz="4" w:space="0" w:color="auto"/>
            </w:tcBorders>
            <w:vAlign w:val="center"/>
          </w:tcPr>
          <w:p w14:paraId="646F55BF" w14:textId="4FFC58B4" w:rsidR="00396BF1" w:rsidRPr="00EB1201" w:rsidRDefault="00396BF1" w:rsidP="00F21AA5">
            <w:pPr>
              <w:adjustRightInd w:val="0"/>
              <w:spacing w:after="0"/>
              <w:rPr>
                <w:szCs w:val="24"/>
                <w:lang w:val="en-US"/>
              </w:rPr>
            </w:pPr>
            <w:r>
              <w:rPr>
                <w:szCs w:val="24"/>
              </w:rPr>
              <w:t xml:space="preserve">Desfaceri de tencuieli </w:t>
            </w:r>
          </w:p>
        </w:tc>
        <w:tc>
          <w:tcPr>
            <w:tcW w:w="1160" w:type="dxa"/>
            <w:tcBorders>
              <w:top w:val="single" w:sz="4" w:space="0" w:color="auto"/>
              <w:bottom w:val="single" w:sz="4" w:space="0" w:color="auto"/>
            </w:tcBorders>
            <w:vAlign w:val="center"/>
          </w:tcPr>
          <w:p w14:paraId="1E397C2C" w14:textId="77777777" w:rsidR="00396BF1" w:rsidRDefault="00396BF1" w:rsidP="00F21AA5">
            <w:pPr>
              <w:spacing w:after="0"/>
              <w:jc w:val="center"/>
              <w:rPr>
                <w:szCs w:val="24"/>
              </w:rPr>
            </w:pPr>
            <w:r>
              <w:rPr>
                <w:szCs w:val="24"/>
              </w:rPr>
              <w:t>m2</w:t>
            </w:r>
          </w:p>
        </w:tc>
        <w:tc>
          <w:tcPr>
            <w:tcW w:w="1159" w:type="dxa"/>
            <w:tcBorders>
              <w:top w:val="single" w:sz="4" w:space="0" w:color="auto"/>
              <w:bottom w:val="single" w:sz="4" w:space="0" w:color="auto"/>
            </w:tcBorders>
            <w:vAlign w:val="center"/>
          </w:tcPr>
          <w:p w14:paraId="1E5D5A29" w14:textId="77777777" w:rsidR="00396BF1" w:rsidRDefault="00396BF1" w:rsidP="00F21AA5">
            <w:pPr>
              <w:spacing w:after="0"/>
              <w:jc w:val="center"/>
              <w:rPr>
                <w:szCs w:val="24"/>
              </w:rPr>
            </w:pPr>
            <w:r>
              <w:rPr>
                <w:szCs w:val="24"/>
              </w:rPr>
              <w:t>25,000</w:t>
            </w:r>
          </w:p>
        </w:tc>
      </w:tr>
      <w:tr w:rsidR="00396BF1" w14:paraId="142F9A91"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13A97" w14:textId="77777777" w:rsidR="00396BF1" w:rsidRDefault="00396BF1" w:rsidP="00F21AA5">
            <w:pPr>
              <w:spacing w:after="0"/>
              <w:rPr>
                <w:szCs w:val="24"/>
              </w:rPr>
            </w:pPr>
            <w:r>
              <w:rPr>
                <w:szCs w:val="24"/>
              </w:rPr>
              <w:t xml:space="preserve"> 3</w:t>
            </w:r>
          </w:p>
        </w:tc>
        <w:tc>
          <w:tcPr>
            <w:tcW w:w="1701" w:type="dxa"/>
            <w:tcBorders>
              <w:top w:val="single" w:sz="4" w:space="0" w:color="auto"/>
              <w:bottom w:val="single" w:sz="4" w:space="0" w:color="auto"/>
            </w:tcBorders>
            <w:vAlign w:val="center"/>
          </w:tcPr>
          <w:p w14:paraId="211A5931" w14:textId="1EE2455B" w:rsidR="00396BF1" w:rsidRPr="00EB1201" w:rsidRDefault="00396BF1" w:rsidP="00F21AA5">
            <w:pPr>
              <w:spacing w:after="0"/>
              <w:rPr>
                <w:szCs w:val="24"/>
                <w:lang w:val="en-US"/>
              </w:rPr>
            </w:pPr>
            <w:r>
              <w:rPr>
                <w:szCs w:val="24"/>
                <w:lang w:val="en-US"/>
              </w:rPr>
              <w:t>IzJ12A</w:t>
            </w:r>
          </w:p>
        </w:tc>
        <w:tc>
          <w:tcPr>
            <w:tcW w:w="4961" w:type="dxa"/>
            <w:tcBorders>
              <w:top w:val="single" w:sz="4" w:space="0" w:color="auto"/>
              <w:bottom w:val="single" w:sz="4" w:space="0" w:color="auto"/>
            </w:tcBorders>
            <w:vAlign w:val="center"/>
          </w:tcPr>
          <w:p w14:paraId="4485C888" w14:textId="760B46E1" w:rsidR="00396BF1" w:rsidRPr="00446EAF" w:rsidRDefault="00396BF1" w:rsidP="00F21AA5">
            <w:pPr>
              <w:adjustRightInd w:val="0"/>
              <w:spacing w:after="0"/>
              <w:rPr>
                <w:szCs w:val="24"/>
                <w:lang w:val="en-US"/>
              </w:rPr>
            </w:pPr>
            <w:r w:rsidRPr="00446EAF">
              <w:rPr>
                <w:szCs w:val="24"/>
                <w:lang w:val="en-US"/>
              </w:rPr>
              <w:t xml:space="preserve">Desfacerea izolatiilor termice la conducte si aparate de orice fel </w:t>
            </w:r>
          </w:p>
        </w:tc>
        <w:tc>
          <w:tcPr>
            <w:tcW w:w="1160" w:type="dxa"/>
            <w:tcBorders>
              <w:top w:val="single" w:sz="4" w:space="0" w:color="auto"/>
              <w:bottom w:val="single" w:sz="4" w:space="0" w:color="auto"/>
            </w:tcBorders>
            <w:vAlign w:val="center"/>
          </w:tcPr>
          <w:p w14:paraId="5B6AECAF" w14:textId="77777777" w:rsidR="00396BF1" w:rsidRDefault="00396BF1" w:rsidP="00F21AA5">
            <w:pPr>
              <w:spacing w:after="0"/>
              <w:jc w:val="center"/>
              <w:rPr>
                <w:szCs w:val="24"/>
              </w:rPr>
            </w:pPr>
            <w:r>
              <w:rPr>
                <w:szCs w:val="24"/>
              </w:rPr>
              <w:t>m2</w:t>
            </w:r>
          </w:p>
        </w:tc>
        <w:tc>
          <w:tcPr>
            <w:tcW w:w="1159" w:type="dxa"/>
            <w:tcBorders>
              <w:top w:val="single" w:sz="4" w:space="0" w:color="auto"/>
              <w:bottom w:val="single" w:sz="4" w:space="0" w:color="auto"/>
            </w:tcBorders>
            <w:vAlign w:val="center"/>
          </w:tcPr>
          <w:p w14:paraId="3006E944" w14:textId="77777777" w:rsidR="00396BF1" w:rsidRDefault="00396BF1" w:rsidP="00F21AA5">
            <w:pPr>
              <w:spacing w:after="0"/>
              <w:jc w:val="center"/>
              <w:rPr>
                <w:szCs w:val="24"/>
              </w:rPr>
            </w:pPr>
            <w:r>
              <w:rPr>
                <w:szCs w:val="24"/>
              </w:rPr>
              <w:t>25,000</w:t>
            </w:r>
          </w:p>
        </w:tc>
      </w:tr>
      <w:tr w:rsidR="00396BF1" w14:paraId="0FA18A26"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95D62" w14:textId="77777777" w:rsidR="00396BF1" w:rsidRDefault="00396BF1" w:rsidP="00F21AA5">
            <w:pPr>
              <w:spacing w:after="0"/>
              <w:rPr>
                <w:szCs w:val="24"/>
              </w:rPr>
            </w:pPr>
            <w:r>
              <w:rPr>
                <w:szCs w:val="24"/>
              </w:rPr>
              <w:t xml:space="preserve"> 4</w:t>
            </w:r>
          </w:p>
        </w:tc>
        <w:tc>
          <w:tcPr>
            <w:tcW w:w="1701" w:type="dxa"/>
            <w:tcBorders>
              <w:top w:val="single" w:sz="4" w:space="0" w:color="auto"/>
              <w:bottom w:val="single" w:sz="4" w:space="0" w:color="auto"/>
            </w:tcBorders>
            <w:vAlign w:val="center"/>
          </w:tcPr>
          <w:p w14:paraId="1459888B" w14:textId="2D19D33D" w:rsidR="00396BF1" w:rsidRPr="00EB1201" w:rsidRDefault="00396BF1" w:rsidP="00F21AA5">
            <w:pPr>
              <w:spacing w:after="0"/>
              <w:rPr>
                <w:szCs w:val="24"/>
                <w:lang w:val="en-US"/>
              </w:rPr>
            </w:pPr>
            <w:r>
              <w:rPr>
                <w:szCs w:val="24"/>
                <w:lang w:val="en-US"/>
              </w:rPr>
              <w:t>TrB22C2B</w:t>
            </w:r>
          </w:p>
        </w:tc>
        <w:tc>
          <w:tcPr>
            <w:tcW w:w="4961" w:type="dxa"/>
            <w:tcBorders>
              <w:top w:val="single" w:sz="4" w:space="0" w:color="auto"/>
              <w:bottom w:val="single" w:sz="4" w:space="0" w:color="auto"/>
            </w:tcBorders>
            <w:vAlign w:val="center"/>
          </w:tcPr>
          <w:p w14:paraId="7FC70AF7" w14:textId="50B2C884" w:rsidR="00396BF1" w:rsidRPr="00446EAF" w:rsidRDefault="00396BF1" w:rsidP="00F21AA5">
            <w:pPr>
              <w:adjustRightInd w:val="0"/>
              <w:spacing w:after="0"/>
              <w:rPr>
                <w:szCs w:val="24"/>
                <w:lang w:val="en-US"/>
              </w:rPr>
            </w:pPr>
            <w:r w:rsidRPr="00446EAF">
              <w:rPr>
                <w:szCs w:val="24"/>
                <w:lang w:val="en-US"/>
              </w:rPr>
              <w:t>Transportul materialelor cu greutatea de pina la 0,5 t, cu macaraua "fereastra",  inaltimea de ridicare fiind de 6-12 m</w:t>
            </w:r>
          </w:p>
        </w:tc>
        <w:tc>
          <w:tcPr>
            <w:tcW w:w="1160" w:type="dxa"/>
            <w:tcBorders>
              <w:top w:val="single" w:sz="4" w:space="0" w:color="auto"/>
              <w:bottom w:val="single" w:sz="4" w:space="0" w:color="auto"/>
            </w:tcBorders>
            <w:vAlign w:val="center"/>
          </w:tcPr>
          <w:p w14:paraId="11FCA4BD" w14:textId="77777777" w:rsidR="00396BF1" w:rsidRDefault="00396BF1" w:rsidP="00F21AA5">
            <w:pPr>
              <w:spacing w:after="0"/>
              <w:jc w:val="center"/>
              <w:rPr>
                <w:szCs w:val="24"/>
              </w:rPr>
            </w:pPr>
            <w:r>
              <w:rPr>
                <w:szCs w:val="24"/>
              </w:rPr>
              <w:t>t</w:t>
            </w:r>
          </w:p>
        </w:tc>
        <w:tc>
          <w:tcPr>
            <w:tcW w:w="1159" w:type="dxa"/>
            <w:tcBorders>
              <w:top w:val="single" w:sz="4" w:space="0" w:color="auto"/>
              <w:bottom w:val="single" w:sz="4" w:space="0" w:color="auto"/>
            </w:tcBorders>
            <w:vAlign w:val="center"/>
          </w:tcPr>
          <w:p w14:paraId="244895A4" w14:textId="77777777" w:rsidR="00396BF1" w:rsidRDefault="00396BF1" w:rsidP="00F21AA5">
            <w:pPr>
              <w:spacing w:after="0"/>
              <w:jc w:val="center"/>
              <w:rPr>
                <w:szCs w:val="24"/>
              </w:rPr>
            </w:pPr>
            <w:r>
              <w:rPr>
                <w:szCs w:val="24"/>
              </w:rPr>
              <w:t>1,000</w:t>
            </w:r>
          </w:p>
        </w:tc>
      </w:tr>
      <w:tr w:rsidR="00396BF1" w14:paraId="1F294070" w14:textId="77777777" w:rsidTr="00152076">
        <w:tc>
          <w:tcPr>
            <w:tcW w:w="709" w:type="dxa"/>
            <w:tcBorders>
              <w:top w:val="nil"/>
              <w:left w:val="single" w:sz="6" w:space="0" w:color="auto"/>
              <w:bottom w:val="nil"/>
              <w:right w:val="nil"/>
            </w:tcBorders>
          </w:tcPr>
          <w:p w14:paraId="433D97EA" w14:textId="77777777" w:rsidR="00396BF1" w:rsidRDefault="00396BF1" w:rsidP="00F21AA5">
            <w:pPr>
              <w:spacing w:after="0"/>
              <w:jc w:val="center"/>
              <w:rPr>
                <w:szCs w:val="24"/>
              </w:rPr>
            </w:pPr>
            <w:r>
              <w:rPr>
                <w:szCs w:val="24"/>
              </w:rPr>
              <w:t xml:space="preserve"> </w:t>
            </w:r>
          </w:p>
        </w:tc>
        <w:tc>
          <w:tcPr>
            <w:tcW w:w="1701" w:type="dxa"/>
            <w:tcBorders>
              <w:top w:val="nil"/>
              <w:left w:val="single" w:sz="6" w:space="0" w:color="auto"/>
              <w:bottom w:val="nil"/>
              <w:right w:val="nil"/>
            </w:tcBorders>
          </w:tcPr>
          <w:p w14:paraId="2CF9CA1F" w14:textId="77777777" w:rsidR="00396BF1" w:rsidRDefault="00396BF1" w:rsidP="00F21AA5">
            <w:pPr>
              <w:spacing w:after="0"/>
              <w:rPr>
                <w:szCs w:val="24"/>
              </w:rPr>
            </w:pPr>
          </w:p>
        </w:tc>
        <w:tc>
          <w:tcPr>
            <w:tcW w:w="4961" w:type="dxa"/>
            <w:tcBorders>
              <w:top w:val="nil"/>
              <w:left w:val="single" w:sz="6" w:space="0" w:color="auto"/>
              <w:bottom w:val="nil"/>
              <w:right w:val="nil"/>
            </w:tcBorders>
          </w:tcPr>
          <w:p w14:paraId="7496AD05" w14:textId="716BC891" w:rsidR="00396BF1" w:rsidRPr="00EB1201" w:rsidRDefault="00396BF1" w:rsidP="00F21AA5">
            <w:pPr>
              <w:spacing w:after="0"/>
              <w:rPr>
                <w:b/>
                <w:bCs/>
                <w:sz w:val="22"/>
                <w:lang w:val="en-US"/>
              </w:rPr>
            </w:pPr>
            <w:r>
              <w:rPr>
                <w:b/>
                <w:bCs/>
                <w:sz w:val="22"/>
                <w:lang w:val="en-US"/>
              </w:rPr>
              <w:t xml:space="preserve">Capitolul </w:t>
            </w:r>
            <w:r w:rsidRPr="00B40365">
              <w:rPr>
                <w:b/>
                <w:bCs/>
                <w:sz w:val="22"/>
              </w:rPr>
              <w:t>1.2. Lucrari de montare</w:t>
            </w:r>
          </w:p>
        </w:tc>
        <w:tc>
          <w:tcPr>
            <w:tcW w:w="1160" w:type="dxa"/>
            <w:tcBorders>
              <w:top w:val="nil"/>
              <w:left w:val="single" w:sz="6" w:space="0" w:color="auto"/>
              <w:bottom w:val="nil"/>
              <w:right w:val="nil"/>
            </w:tcBorders>
          </w:tcPr>
          <w:p w14:paraId="53787C65" w14:textId="77777777" w:rsidR="00396BF1" w:rsidRDefault="00396BF1" w:rsidP="00F21AA5">
            <w:pPr>
              <w:spacing w:after="0"/>
              <w:rPr>
                <w:szCs w:val="24"/>
              </w:rPr>
            </w:pPr>
          </w:p>
        </w:tc>
        <w:tc>
          <w:tcPr>
            <w:tcW w:w="1159" w:type="dxa"/>
            <w:tcBorders>
              <w:top w:val="nil"/>
              <w:left w:val="single" w:sz="6" w:space="0" w:color="auto"/>
              <w:bottom w:val="nil"/>
              <w:right w:val="single" w:sz="4" w:space="0" w:color="auto"/>
            </w:tcBorders>
          </w:tcPr>
          <w:p w14:paraId="504917F7" w14:textId="77777777" w:rsidR="00396BF1" w:rsidRDefault="00396BF1" w:rsidP="00F21AA5">
            <w:pPr>
              <w:spacing w:after="0"/>
              <w:rPr>
                <w:szCs w:val="24"/>
              </w:rPr>
            </w:pPr>
          </w:p>
        </w:tc>
      </w:tr>
      <w:tr w:rsidR="00396BF1" w14:paraId="258EC918"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9DD23" w14:textId="77777777" w:rsidR="00396BF1" w:rsidRDefault="00396BF1" w:rsidP="00F21AA5">
            <w:pPr>
              <w:spacing w:after="0"/>
              <w:rPr>
                <w:szCs w:val="24"/>
              </w:rPr>
            </w:pPr>
            <w:r>
              <w:rPr>
                <w:szCs w:val="24"/>
              </w:rPr>
              <w:t>5</w:t>
            </w:r>
          </w:p>
        </w:tc>
        <w:tc>
          <w:tcPr>
            <w:tcW w:w="1701" w:type="dxa"/>
            <w:tcBorders>
              <w:top w:val="single" w:sz="4" w:space="0" w:color="auto"/>
              <w:bottom w:val="single" w:sz="4" w:space="0" w:color="auto"/>
            </w:tcBorders>
            <w:vAlign w:val="center"/>
          </w:tcPr>
          <w:p w14:paraId="78D04BBD" w14:textId="64D9C479" w:rsidR="00396BF1" w:rsidRPr="00EB1201" w:rsidRDefault="00396BF1" w:rsidP="00F21AA5">
            <w:pPr>
              <w:spacing w:after="0"/>
              <w:rPr>
                <w:szCs w:val="24"/>
                <w:lang w:val="en-US"/>
              </w:rPr>
            </w:pPr>
            <w:r>
              <w:rPr>
                <w:szCs w:val="24"/>
                <w:lang w:val="en-US"/>
              </w:rPr>
              <w:t>RpIzD03E1</w:t>
            </w:r>
          </w:p>
        </w:tc>
        <w:tc>
          <w:tcPr>
            <w:tcW w:w="4961" w:type="dxa"/>
            <w:tcBorders>
              <w:top w:val="single" w:sz="4" w:space="0" w:color="auto"/>
              <w:bottom w:val="single" w:sz="4" w:space="0" w:color="auto"/>
            </w:tcBorders>
            <w:vAlign w:val="center"/>
          </w:tcPr>
          <w:p w14:paraId="333DFD59" w14:textId="6BA4DE8D" w:rsidR="00396BF1" w:rsidRPr="00446EAF" w:rsidRDefault="00396BF1" w:rsidP="00F21AA5">
            <w:pPr>
              <w:adjustRightInd w:val="0"/>
              <w:spacing w:after="0"/>
              <w:rPr>
                <w:szCs w:val="24"/>
                <w:lang w:val="en-US"/>
              </w:rPr>
            </w:pPr>
            <w:r w:rsidRPr="00446EAF">
              <w:rPr>
                <w:szCs w:val="24"/>
                <w:lang w:val="en-US"/>
              </w:rPr>
              <w:t>Termoizolarea conductelor cu saltele confectionate pe santier cu saltele din vata de sticla, vata minerala gata confectionate, avind grosimea de 100 mm, la conducte cu circumferinta peste termoizolatie sub 35 cm, inclusiv.Pentru executie in spatii inguste, circulatie sau sectii in functiune.</w:t>
            </w:r>
          </w:p>
        </w:tc>
        <w:tc>
          <w:tcPr>
            <w:tcW w:w="1160" w:type="dxa"/>
            <w:tcBorders>
              <w:top w:val="single" w:sz="4" w:space="0" w:color="auto"/>
              <w:bottom w:val="single" w:sz="4" w:space="0" w:color="auto"/>
            </w:tcBorders>
            <w:vAlign w:val="center"/>
          </w:tcPr>
          <w:p w14:paraId="6C2CFEB8" w14:textId="77777777" w:rsidR="00396BF1" w:rsidRDefault="00396BF1" w:rsidP="00F21AA5">
            <w:pPr>
              <w:spacing w:after="0"/>
              <w:jc w:val="center"/>
              <w:rPr>
                <w:szCs w:val="24"/>
              </w:rPr>
            </w:pPr>
            <w:r>
              <w:rPr>
                <w:szCs w:val="24"/>
              </w:rPr>
              <w:t>m2</w:t>
            </w:r>
          </w:p>
        </w:tc>
        <w:tc>
          <w:tcPr>
            <w:tcW w:w="1159" w:type="dxa"/>
            <w:tcBorders>
              <w:top w:val="single" w:sz="4" w:space="0" w:color="auto"/>
              <w:bottom w:val="single" w:sz="4" w:space="0" w:color="auto"/>
            </w:tcBorders>
            <w:vAlign w:val="center"/>
          </w:tcPr>
          <w:p w14:paraId="1534CC50" w14:textId="77777777" w:rsidR="00396BF1" w:rsidRDefault="00396BF1" w:rsidP="00F21AA5">
            <w:pPr>
              <w:spacing w:after="0"/>
              <w:jc w:val="center"/>
              <w:rPr>
                <w:szCs w:val="24"/>
              </w:rPr>
            </w:pPr>
            <w:r>
              <w:rPr>
                <w:szCs w:val="24"/>
              </w:rPr>
              <w:t>25,000</w:t>
            </w:r>
          </w:p>
        </w:tc>
      </w:tr>
      <w:tr w:rsidR="00396BF1" w14:paraId="431CCF7F"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C561C0" w14:textId="77777777" w:rsidR="00396BF1" w:rsidRDefault="00396BF1" w:rsidP="00F21AA5">
            <w:pPr>
              <w:spacing w:after="0"/>
              <w:rPr>
                <w:szCs w:val="24"/>
              </w:rPr>
            </w:pPr>
            <w:r>
              <w:rPr>
                <w:szCs w:val="24"/>
              </w:rPr>
              <w:t xml:space="preserve"> 6</w:t>
            </w:r>
          </w:p>
        </w:tc>
        <w:tc>
          <w:tcPr>
            <w:tcW w:w="1701" w:type="dxa"/>
            <w:tcBorders>
              <w:top w:val="single" w:sz="4" w:space="0" w:color="auto"/>
              <w:bottom w:val="single" w:sz="4" w:space="0" w:color="auto"/>
            </w:tcBorders>
            <w:vAlign w:val="center"/>
          </w:tcPr>
          <w:p w14:paraId="17CAA10C" w14:textId="070AD5E6" w:rsidR="00396BF1" w:rsidRPr="00EB1201" w:rsidRDefault="00396BF1" w:rsidP="00F21AA5">
            <w:pPr>
              <w:spacing w:after="0"/>
              <w:rPr>
                <w:szCs w:val="24"/>
                <w:lang w:val="en-US"/>
              </w:rPr>
            </w:pPr>
            <w:r>
              <w:rPr>
                <w:szCs w:val="24"/>
                <w:lang w:val="en-US"/>
              </w:rPr>
              <w:t>RpIzD50A</w:t>
            </w:r>
          </w:p>
        </w:tc>
        <w:tc>
          <w:tcPr>
            <w:tcW w:w="4961" w:type="dxa"/>
            <w:tcBorders>
              <w:top w:val="single" w:sz="4" w:space="0" w:color="auto"/>
              <w:bottom w:val="single" w:sz="4" w:space="0" w:color="auto"/>
            </w:tcBorders>
            <w:vAlign w:val="center"/>
          </w:tcPr>
          <w:p w14:paraId="7C770CF4" w14:textId="235B0A5D" w:rsidR="00396BF1" w:rsidRPr="00446EAF" w:rsidRDefault="00396BF1" w:rsidP="00F21AA5">
            <w:pPr>
              <w:adjustRightInd w:val="0"/>
              <w:spacing w:after="0"/>
              <w:rPr>
                <w:szCs w:val="24"/>
                <w:lang w:val="en-US"/>
              </w:rPr>
            </w:pPr>
            <w:r w:rsidRPr="00446EAF">
              <w:rPr>
                <w:szCs w:val="24"/>
                <w:lang w:val="en-US"/>
              </w:rPr>
              <w:t xml:space="preserve">Armarea termoizloatiei in vederea tencuirii, executata cu plasa "Rabit" la conducte  </w:t>
            </w:r>
          </w:p>
        </w:tc>
        <w:tc>
          <w:tcPr>
            <w:tcW w:w="1160" w:type="dxa"/>
            <w:tcBorders>
              <w:top w:val="single" w:sz="4" w:space="0" w:color="auto"/>
              <w:bottom w:val="single" w:sz="4" w:space="0" w:color="auto"/>
            </w:tcBorders>
            <w:vAlign w:val="center"/>
          </w:tcPr>
          <w:p w14:paraId="7E38EAD1" w14:textId="77777777" w:rsidR="00396BF1" w:rsidRDefault="00396BF1" w:rsidP="00F21AA5">
            <w:pPr>
              <w:spacing w:after="0"/>
              <w:jc w:val="center"/>
              <w:rPr>
                <w:szCs w:val="24"/>
              </w:rPr>
            </w:pPr>
            <w:r>
              <w:rPr>
                <w:szCs w:val="24"/>
              </w:rPr>
              <w:t>m2</w:t>
            </w:r>
          </w:p>
        </w:tc>
        <w:tc>
          <w:tcPr>
            <w:tcW w:w="1159" w:type="dxa"/>
            <w:tcBorders>
              <w:top w:val="single" w:sz="4" w:space="0" w:color="auto"/>
              <w:bottom w:val="single" w:sz="4" w:space="0" w:color="auto"/>
            </w:tcBorders>
            <w:vAlign w:val="center"/>
          </w:tcPr>
          <w:p w14:paraId="68954FA1" w14:textId="77777777" w:rsidR="00396BF1" w:rsidRDefault="00396BF1" w:rsidP="00F21AA5">
            <w:pPr>
              <w:spacing w:after="0"/>
              <w:jc w:val="center"/>
              <w:rPr>
                <w:szCs w:val="24"/>
              </w:rPr>
            </w:pPr>
            <w:r>
              <w:rPr>
                <w:szCs w:val="24"/>
              </w:rPr>
              <w:t>25,000</w:t>
            </w:r>
          </w:p>
        </w:tc>
      </w:tr>
      <w:tr w:rsidR="00396BF1" w14:paraId="058CCDD9"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510637" w14:textId="77777777" w:rsidR="00396BF1" w:rsidRDefault="00396BF1" w:rsidP="00F21AA5">
            <w:pPr>
              <w:spacing w:after="0"/>
              <w:rPr>
                <w:szCs w:val="24"/>
              </w:rPr>
            </w:pPr>
            <w:r>
              <w:rPr>
                <w:szCs w:val="24"/>
              </w:rPr>
              <w:t xml:space="preserve"> 7</w:t>
            </w:r>
          </w:p>
        </w:tc>
        <w:tc>
          <w:tcPr>
            <w:tcW w:w="1701" w:type="dxa"/>
            <w:tcBorders>
              <w:top w:val="single" w:sz="4" w:space="0" w:color="auto"/>
              <w:bottom w:val="single" w:sz="4" w:space="0" w:color="auto"/>
            </w:tcBorders>
            <w:vAlign w:val="center"/>
          </w:tcPr>
          <w:p w14:paraId="39511AB4" w14:textId="34089BF0" w:rsidR="00396BF1" w:rsidRPr="00EB1201" w:rsidRDefault="00396BF1" w:rsidP="00F21AA5">
            <w:pPr>
              <w:spacing w:after="0"/>
              <w:rPr>
                <w:szCs w:val="24"/>
                <w:lang w:val="en-US"/>
              </w:rPr>
            </w:pPr>
            <w:r>
              <w:rPr>
                <w:szCs w:val="24"/>
                <w:lang w:val="en-US"/>
              </w:rPr>
              <w:t>IzI20B</w:t>
            </w:r>
          </w:p>
        </w:tc>
        <w:tc>
          <w:tcPr>
            <w:tcW w:w="4961" w:type="dxa"/>
            <w:tcBorders>
              <w:top w:val="single" w:sz="4" w:space="0" w:color="auto"/>
              <w:bottom w:val="single" w:sz="4" w:space="0" w:color="auto"/>
            </w:tcBorders>
            <w:vAlign w:val="center"/>
          </w:tcPr>
          <w:p w14:paraId="2771491C" w14:textId="1A468F79" w:rsidR="00396BF1" w:rsidRPr="00446EAF" w:rsidRDefault="00396BF1" w:rsidP="00F21AA5">
            <w:pPr>
              <w:adjustRightInd w:val="0"/>
              <w:spacing w:after="0"/>
              <w:rPr>
                <w:szCs w:val="24"/>
                <w:lang w:val="en-US"/>
              </w:rPr>
            </w:pPr>
            <w:r w:rsidRPr="00446EAF">
              <w:rPr>
                <w:szCs w:val="24"/>
                <w:lang w:val="en-US"/>
              </w:rPr>
              <w:t xml:space="preserve">Tencuirea cu mortar de azbest si ciment, grosime 30 mm, conducte cu circumferinta peste termoizolatie mai mare de 0,5 m </w:t>
            </w:r>
          </w:p>
        </w:tc>
        <w:tc>
          <w:tcPr>
            <w:tcW w:w="1160" w:type="dxa"/>
            <w:tcBorders>
              <w:top w:val="single" w:sz="4" w:space="0" w:color="auto"/>
              <w:bottom w:val="single" w:sz="4" w:space="0" w:color="auto"/>
            </w:tcBorders>
            <w:vAlign w:val="center"/>
          </w:tcPr>
          <w:p w14:paraId="400E7C08" w14:textId="77777777" w:rsidR="00396BF1" w:rsidRDefault="00396BF1" w:rsidP="00F21AA5">
            <w:pPr>
              <w:spacing w:after="0"/>
              <w:jc w:val="center"/>
              <w:rPr>
                <w:szCs w:val="24"/>
              </w:rPr>
            </w:pPr>
            <w:r>
              <w:rPr>
                <w:szCs w:val="24"/>
              </w:rPr>
              <w:t>m2</w:t>
            </w:r>
          </w:p>
        </w:tc>
        <w:tc>
          <w:tcPr>
            <w:tcW w:w="1159" w:type="dxa"/>
            <w:tcBorders>
              <w:top w:val="single" w:sz="4" w:space="0" w:color="auto"/>
              <w:bottom w:val="single" w:sz="4" w:space="0" w:color="auto"/>
            </w:tcBorders>
            <w:vAlign w:val="center"/>
          </w:tcPr>
          <w:p w14:paraId="06B915FA" w14:textId="77777777" w:rsidR="00396BF1" w:rsidRDefault="00396BF1" w:rsidP="00F21AA5">
            <w:pPr>
              <w:spacing w:after="0"/>
              <w:jc w:val="center"/>
              <w:rPr>
                <w:szCs w:val="24"/>
              </w:rPr>
            </w:pPr>
            <w:r>
              <w:rPr>
                <w:szCs w:val="24"/>
              </w:rPr>
              <w:t>25,000</w:t>
            </w:r>
          </w:p>
        </w:tc>
      </w:tr>
      <w:tr w:rsidR="00396BF1" w14:paraId="4A3DFC2C"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C1AFE3" w14:textId="77777777" w:rsidR="00396BF1" w:rsidRDefault="00396BF1" w:rsidP="00F21AA5">
            <w:pPr>
              <w:spacing w:after="0"/>
              <w:rPr>
                <w:szCs w:val="24"/>
              </w:rPr>
            </w:pPr>
            <w:r>
              <w:rPr>
                <w:szCs w:val="24"/>
              </w:rPr>
              <w:t xml:space="preserve"> 8</w:t>
            </w:r>
          </w:p>
        </w:tc>
        <w:tc>
          <w:tcPr>
            <w:tcW w:w="1701" w:type="dxa"/>
            <w:tcBorders>
              <w:top w:val="single" w:sz="4" w:space="0" w:color="auto"/>
              <w:bottom w:val="single" w:sz="4" w:space="0" w:color="auto"/>
            </w:tcBorders>
            <w:vAlign w:val="center"/>
          </w:tcPr>
          <w:p w14:paraId="00873AFC" w14:textId="27EE9488" w:rsidR="00396BF1" w:rsidRPr="00EB1201" w:rsidRDefault="00396BF1" w:rsidP="00F21AA5">
            <w:pPr>
              <w:spacing w:after="0"/>
              <w:rPr>
                <w:szCs w:val="24"/>
                <w:lang w:val="en-US"/>
              </w:rPr>
            </w:pPr>
            <w:r>
              <w:rPr>
                <w:szCs w:val="24"/>
                <w:lang w:val="en-US"/>
              </w:rPr>
              <w:t>TrB22C2B</w:t>
            </w:r>
          </w:p>
        </w:tc>
        <w:tc>
          <w:tcPr>
            <w:tcW w:w="4961" w:type="dxa"/>
            <w:tcBorders>
              <w:top w:val="single" w:sz="4" w:space="0" w:color="auto"/>
              <w:bottom w:val="single" w:sz="4" w:space="0" w:color="auto"/>
            </w:tcBorders>
            <w:vAlign w:val="center"/>
          </w:tcPr>
          <w:p w14:paraId="7D429CEC" w14:textId="22CA88AD" w:rsidR="00396BF1" w:rsidRPr="00446EAF" w:rsidRDefault="00396BF1" w:rsidP="00F21AA5">
            <w:pPr>
              <w:adjustRightInd w:val="0"/>
              <w:spacing w:after="0"/>
              <w:rPr>
                <w:szCs w:val="24"/>
                <w:lang w:val="en-US"/>
              </w:rPr>
            </w:pPr>
            <w:r w:rsidRPr="00446EAF">
              <w:rPr>
                <w:szCs w:val="24"/>
                <w:lang w:val="en-US"/>
              </w:rPr>
              <w:t>Transportul materialelor cu greutatea de pina la 0,5 t, cu macaraua "fereastra",  inaltimea de ridicare fiind de 6-12 m</w:t>
            </w:r>
          </w:p>
        </w:tc>
        <w:tc>
          <w:tcPr>
            <w:tcW w:w="1160" w:type="dxa"/>
            <w:tcBorders>
              <w:top w:val="single" w:sz="4" w:space="0" w:color="auto"/>
              <w:bottom w:val="single" w:sz="4" w:space="0" w:color="auto"/>
            </w:tcBorders>
            <w:vAlign w:val="center"/>
          </w:tcPr>
          <w:p w14:paraId="7F8B0729" w14:textId="77777777" w:rsidR="00396BF1" w:rsidRDefault="00396BF1" w:rsidP="00F21AA5">
            <w:pPr>
              <w:spacing w:after="0"/>
              <w:jc w:val="center"/>
              <w:rPr>
                <w:szCs w:val="24"/>
              </w:rPr>
            </w:pPr>
            <w:r>
              <w:rPr>
                <w:szCs w:val="24"/>
              </w:rPr>
              <w:t>t</w:t>
            </w:r>
          </w:p>
        </w:tc>
        <w:tc>
          <w:tcPr>
            <w:tcW w:w="1159" w:type="dxa"/>
            <w:tcBorders>
              <w:top w:val="single" w:sz="4" w:space="0" w:color="auto"/>
              <w:bottom w:val="single" w:sz="4" w:space="0" w:color="auto"/>
            </w:tcBorders>
            <w:vAlign w:val="center"/>
          </w:tcPr>
          <w:p w14:paraId="139EB2CC" w14:textId="77777777" w:rsidR="00396BF1" w:rsidRDefault="00396BF1" w:rsidP="00F21AA5">
            <w:pPr>
              <w:spacing w:after="0"/>
              <w:jc w:val="center"/>
              <w:rPr>
                <w:szCs w:val="24"/>
              </w:rPr>
            </w:pPr>
            <w:r>
              <w:rPr>
                <w:szCs w:val="24"/>
              </w:rPr>
              <w:t>1,400</w:t>
            </w:r>
          </w:p>
        </w:tc>
      </w:tr>
      <w:tr w:rsidR="00396BF1" w:rsidRPr="0065482B" w14:paraId="213D99CB" w14:textId="77777777" w:rsidTr="00152076">
        <w:tc>
          <w:tcPr>
            <w:tcW w:w="709" w:type="dxa"/>
            <w:tcBorders>
              <w:top w:val="nil"/>
              <w:left w:val="single" w:sz="6" w:space="0" w:color="auto"/>
              <w:bottom w:val="nil"/>
              <w:right w:val="nil"/>
            </w:tcBorders>
          </w:tcPr>
          <w:p w14:paraId="47000970" w14:textId="77777777" w:rsidR="00396BF1" w:rsidRDefault="00396BF1" w:rsidP="00F21AA5">
            <w:pPr>
              <w:spacing w:after="0" w:line="240" w:lineRule="auto"/>
              <w:jc w:val="center"/>
              <w:rPr>
                <w:szCs w:val="24"/>
              </w:rPr>
            </w:pPr>
            <w:r>
              <w:rPr>
                <w:szCs w:val="24"/>
              </w:rPr>
              <w:lastRenderedPageBreak/>
              <w:t xml:space="preserve"> </w:t>
            </w:r>
          </w:p>
        </w:tc>
        <w:tc>
          <w:tcPr>
            <w:tcW w:w="1701" w:type="dxa"/>
            <w:tcBorders>
              <w:top w:val="nil"/>
              <w:left w:val="single" w:sz="6" w:space="0" w:color="auto"/>
              <w:bottom w:val="nil"/>
              <w:right w:val="nil"/>
            </w:tcBorders>
          </w:tcPr>
          <w:p w14:paraId="6776E547" w14:textId="77777777" w:rsidR="00396BF1" w:rsidRDefault="00396BF1" w:rsidP="00F21AA5">
            <w:pPr>
              <w:spacing w:after="0" w:line="240" w:lineRule="auto"/>
              <w:rPr>
                <w:szCs w:val="24"/>
              </w:rPr>
            </w:pPr>
          </w:p>
        </w:tc>
        <w:tc>
          <w:tcPr>
            <w:tcW w:w="4961" w:type="dxa"/>
            <w:tcBorders>
              <w:top w:val="nil"/>
              <w:left w:val="single" w:sz="6" w:space="0" w:color="auto"/>
              <w:bottom w:val="nil"/>
              <w:right w:val="nil"/>
            </w:tcBorders>
          </w:tcPr>
          <w:p w14:paraId="4F979826" w14:textId="112353B7" w:rsidR="00396BF1" w:rsidRPr="00446EAF" w:rsidRDefault="00396BF1" w:rsidP="00F21AA5">
            <w:pPr>
              <w:spacing w:after="0" w:line="240" w:lineRule="auto"/>
              <w:rPr>
                <w:b/>
                <w:bCs/>
                <w:sz w:val="22"/>
                <w:lang w:val="en-US"/>
              </w:rPr>
            </w:pPr>
            <w:r>
              <w:rPr>
                <w:b/>
                <w:bCs/>
                <w:sz w:val="22"/>
                <w:lang w:val="en-US"/>
              </w:rPr>
              <w:t xml:space="preserve">Capitolul </w:t>
            </w:r>
            <w:r w:rsidRPr="00446EAF">
              <w:rPr>
                <w:b/>
                <w:bCs/>
                <w:sz w:val="22"/>
                <w:lang w:val="en-US"/>
              </w:rPr>
              <w:t xml:space="preserve">2. Lucrari de montare echipamante. </w:t>
            </w:r>
          </w:p>
        </w:tc>
        <w:tc>
          <w:tcPr>
            <w:tcW w:w="1160" w:type="dxa"/>
            <w:tcBorders>
              <w:top w:val="nil"/>
              <w:left w:val="single" w:sz="6" w:space="0" w:color="auto"/>
              <w:bottom w:val="nil"/>
              <w:right w:val="nil"/>
            </w:tcBorders>
          </w:tcPr>
          <w:p w14:paraId="05B4D328" w14:textId="77777777" w:rsidR="00396BF1" w:rsidRPr="00446EAF" w:rsidRDefault="00396BF1" w:rsidP="00F21AA5">
            <w:pPr>
              <w:spacing w:after="0" w:line="240" w:lineRule="auto"/>
              <w:rPr>
                <w:szCs w:val="24"/>
                <w:lang w:val="en-US"/>
              </w:rPr>
            </w:pPr>
          </w:p>
        </w:tc>
        <w:tc>
          <w:tcPr>
            <w:tcW w:w="1159" w:type="dxa"/>
            <w:tcBorders>
              <w:top w:val="nil"/>
              <w:left w:val="single" w:sz="6" w:space="0" w:color="auto"/>
              <w:bottom w:val="nil"/>
              <w:right w:val="single" w:sz="4" w:space="0" w:color="auto"/>
            </w:tcBorders>
          </w:tcPr>
          <w:p w14:paraId="051567D9" w14:textId="77777777" w:rsidR="00396BF1" w:rsidRPr="00446EAF" w:rsidRDefault="00396BF1" w:rsidP="00F21AA5">
            <w:pPr>
              <w:spacing w:after="0" w:line="240" w:lineRule="auto"/>
              <w:rPr>
                <w:szCs w:val="24"/>
                <w:lang w:val="en-US"/>
              </w:rPr>
            </w:pPr>
          </w:p>
        </w:tc>
      </w:tr>
      <w:tr w:rsidR="00396BF1" w14:paraId="2B1D2AA7" w14:textId="77777777" w:rsidTr="00152076">
        <w:trPr>
          <w:trHeight w:val="60"/>
        </w:trPr>
        <w:tc>
          <w:tcPr>
            <w:tcW w:w="709" w:type="dxa"/>
            <w:tcBorders>
              <w:top w:val="nil"/>
              <w:left w:val="single" w:sz="6" w:space="0" w:color="auto"/>
              <w:bottom w:val="nil"/>
              <w:right w:val="nil"/>
            </w:tcBorders>
          </w:tcPr>
          <w:p w14:paraId="5341CFCB" w14:textId="77777777" w:rsidR="00396BF1" w:rsidRPr="00446EAF" w:rsidRDefault="00396BF1" w:rsidP="00F21AA5">
            <w:pPr>
              <w:spacing w:after="0" w:line="240" w:lineRule="auto"/>
              <w:rPr>
                <w:szCs w:val="24"/>
                <w:lang w:val="en-US"/>
              </w:rPr>
            </w:pPr>
          </w:p>
        </w:tc>
        <w:tc>
          <w:tcPr>
            <w:tcW w:w="1701" w:type="dxa"/>
            <w:tcBorders>
              <w:top w:val="nil"/>
              <w:left w:val="single" w:sz="6" w:space="0" w:color="auto"/>
              <w:bottom w:val="nil"/>
              <w:right w:val="nil"/>
            </w:tcBorders>
          </w:tcPr>
          <w:p w14:paraId="1ECD90CA" w14:textId="77777777" w:rsidR="00396BF1" w:rsidRPr="00446EAF" w:rsidRDefault="00396BF1" w:rsidP="00F21AA5">
            <w:pPr>
              <w:spacing w:after="0" w:line="240" w:lineRule="auto"/>
              <w:rPr>
                <w:szCs w:val="24"/>
                <w:lang w:val="en-US"/>
              </w:rPr>
            </w:pPr>
          </w:p>
        </w:tc>
        <w:tc>
          <w:tcPr>
            <w:tcW w:w="4961" w:type="dxa"/>
            <w:tcBorders>
              <w:top w:val="nil"/>
              <w:left w:val="single" w:sz="6" w:space="0" w:color="auto"/>
              <w:bottom w:val="nil"/>
              <w:right w:val="nil"/>
            </w:tcBorders>
          </w:tcPr>
          <w:p w14:paraId="3FF09355" w14:textId="6BCC5523" w:rsidR="00396BF1" w:rsidRPr="00EB1201" w:rsidRDefault="00396BF1" w:rsidP="00F21AA5">
            <w:pPr>
              <w:spacing w:after="0" w:line="240" w:lineRule="auto"/>
              <w:rPr>
                <w:b/>
                <w:bCs/>
                <w:sz w:val="22"/>
                <w:lang w:val="en-US"/>
              </w:rPr>
            </w:pPr>
            <w:r>
              <w:rPr>
                <w:b/>
                <w:bCs/>
                <w:sz w:val="22"/>
                <w:lang w:val="en-US"/>
              </w:rPr>
              <w:t xml:space="preserve">Capitolul </w:t>
            </w:r>
            <w:r w:rsidRPr="00B40365">
              <w:rPr>
                <w:b/>
                <w:bCs/>
                <w:sz w:val="22"/>
              </w:rPr>
              <w:t>2.1. Demontare</w:t>
            </w:r>
          </w:p>
        </w:tc>
        <w:tc>
          <w:tcPr>
            <w:tcW w:w="1160" w:type="dxa"/>
            <w:tcBorders>
              <w:top w:val="nil"/>
              <w:left w:val="single" w:sz="6" w:space="0" w:color="auto"/>
              <w:bottom w:val="nil"/>
              <w:right w:val="nil"/>
            </w:tcBorders>
          </w:tcPr>
          <w:p w14:paraId="0B50F807" w14:textId="77777777" w:rsidR="00396BF1" w:rsidRDefault="00396BF1" w:rsidP="00F21AA5">
            <w:pPr>
              <w:spacing w:after="0" w:line="240" w:lineRule="auto"/>
              <w:rPr>
                <w:szCs w:val="24"/>
              </w:rPr>
            </w:pPr>
          </w:p>
        </w:tc>
        <w:tc>
          <w:tcPr>
            <w:tcW w:w="1159" w:type="dxa"/>
            <w:tcBorders>
              <w:top w:val="nil"/>
              <w:left w:val="single" w:sz="6" w:space="0" w:color="auto"/>
              <w:bottom w:val="nil"/>
              <w:right w:val="single" w:sz="4" w:space="0" w:color="auto"/>
            </w:tcBorders>
          </w:tcPr>
          <w:p w14:paraId="3C47D758" w14:textId="77777777" w:rsidR="00396BF1" w:rsidRDefault="00396BF1" w:rsidP="00F21AA5">
            <w:pPr>
              <w:spacing w:after="0" w:line="240" w:lineRule="auto"/>
              <w:rPr>
                <w:szCs w:val="24"/>
              </w:rPr>
            </w:pPr>
          </w:p>
        </w:tc>
      </w:tr>
      <w:tr w:rsidR="00396BF1" w14:paraId="5D4550EE"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FA20C9" w14:textId="77777777" w:rsidR="00396BF1" w:rsidRDefault="00396BF1" w:rsidP="00F21AA5">
            <w:pPr>
              <w:spacing w:after="0"/>
              <w:rPr>
                <w:szCs w:val="24"/>
              </w:rPr>
            </w:pPr>
            <w:r>
              <w:rPr>
                <w:szCs w:val="24"/>
              </w:rPr>
              <w:t>9</w:t>
            </w:r>
          </w:p>
        </w:tc>
        <w:tc>
          <w:tcPr>
            <w:tcW w:w="1701" w:type="dxa"/>
            <w:tcBorders>
              <w:top w:val="single" w:sz="4" w:space="0" w:color="auto"/>
              <w:bottom w:val="single" w:sz="4" w:space="0" w:color="auto"/>
            </w:tcBorders>
            <w:vAlign w:val="center"/>
          </w:tcPr>
          <w:p w14:paraId="7E5E1B75" w14:textId="5C7C16AD" w:rsidR="00396BF1" w:rsidRPr="00EB1201" w:rsidRDefault="00396BF1" w:rsidP="00F21AA5">
            <w:pPr>
              <w:spacing w:after="0"/>
              <w:rPr>
                <w:szCs w:val="24"/>
                <w:lang w:val="en-US"/>
              </w:rPr>
            </w:pPr>
            <w:r>
              <w:rPr>
                <w:szCs w:val="24"/>
                <w:lang w:val="en-US"/>
              </w:rPr>
              <w:t>M1M03F</w:t>
            </w:r>
          </w:p>
        </w:tc>
        <w:tc>
          <w:tcPr>
            <w:tcW w:w="4961" w:type="dxa"/>
            <w:tcBorders>
              <w:top w:val="single" w:sz="4" w:space="0" w:color="auto"/>
              <w:bottom w:val="single" w:sz="4" w:space="0" w:color="auto"/>
            </w:tcBorders>
            <w:vAlign w:val="center"/>
          </w:tcPr>
          <w:p w14:paraId="51396F6B" w14:textId="138C208A" w:rsidR="00396BF1" w:rsidRPr="00446EAF" w:rsidRDefault="00396BF1" w:rsidP="00F21AA5">
            <w:pPr>
              <w:adjustRightInd w:val="0"/>
              <w:spacing w:after="0"/>
              <w:rPr>
                <w:szCs w:val="24"/>
                <w:lang w:val="en-US"/>
              </w:rPr>
            </w:pPr>
            <w:r w:rsidRPr="00446EAF">
              <w:rPr>
                <w:szCs w:val="24"/>
                <w:lang w:val="en-US"/>
              </w:rPr>
              <w:t>Demontarea in subansamble a utilajelor, montate prin simpla asezare sau fixare pe pardoseala, fundatii sau schelete metalice, utilajul avind greutatea peste 30 t</w:t>
            </w:r>
          </w:p>
        </w:tc>
        <w:tc>
          <w:tcPr>
            <w:tcW w:w="1160" w:type="dxa"/>
            <w:tcBorders>
              <w:top w:val="single" w:sz="4" w:space="0" w:color="auto"/>
              <w:bottom w:val="single" w:sz="4" w:space="0" w:color="auto"/>
            </w:tcBorders>
            <w:vAlign w:val="center"/>
          </w:tcPr>
          <w:p w14:paraId="23743C75" w14:textId="77777777" w:rsidR="00396BF1" w:rsidRDefault="00396BF1" w:rsidP="00F21AA5">
            <w:pPr>
              <w:spacing w:after="0"/>
              <w:jc w:val="center"/>
              <w:rPr>
                <w:szCs w:val="24"/>
              </w:rPr>
            </w:pPr>
            <w:r>
              <w:rPr>
                <w:szCs w:val="24"/>
              </w:rPr>
              <w:t>t</w:t>
            </w:r>
          </w:p>
        </w:tc>
        <w:tc>
          <w:tcPr>
            <w:tcW w:w="1159" w:type="dxa"/>
            <w:tcBorders>
              <w:top w:val="single" w:sz="4" w:space="0" w:color="auto"/>
              <w:bottom w:val="single" w:sz="4" w:space="0" w:color="auto"/>
            </w:tcBorders>
            <w:vAlign w:val="center"/>
          </w:tcPr>
          <w:p w14:paraId="3D400D26" w14:textId="77777777" w:rsidR="00396BF1" w:rsidRDefault="00396BF1" w:rsidP="00F21AA5">
            <w:pPr>
              <w:spacing w:after="0"/>
              <w:jc w:val="center"/>
              <w:rPr>
                <w:szCs w:val="24"/>
              </w:rPr>
            </w:pPr>
            <w:r>
              <w:rPr>
                <w:szCs w:val="24"/>
              </w:rPr>
              <w:t>32,640</w:t>
            </w:r>
          </w:p>
        </w:tc>
      </w:tr>
      <w:tr w:rsidR="00396BF1" w14:paraId="36588155" w14:textId="77777777" w:rsidTr="00152076">
        <w:tc>
          <w:tcPr>
            <w:tcW w:w="709" w:type="dxa"/>
            <w:tcBorders>
              <w:top w:val="nil"/>
              <w:left w:val="single" w:sz="6" w:space="0" w:color="auto"/>
              <w:bottom w:val="nil"/>
              <w:right w:val="nil"/>
            </w:tcBorders>
          </w:tcPr>
          <w:p w14:paraId="473EAA67" w14:textId="77777777" w:rsidR="00396BF1" w:rsidRDefault="00396BF1" w:rsidP="00F21AA5">
            <w:pPr>
              <w:spacing w:after="0"/>
              <w:jc w:val="center"/>
              <w:rPr>
                <w:szCs w:val="24"/>
              </w:rPr>
            </w:pPr>
            <w:r>
              <w:rPr>
                <w:szCs w:val="24"/>
              </w:rPr>
              <w:t xml:space="preserve"> </w:t>
            </w:r>
          </w:p>
        </w:tc>
        <w:tc>
          <w:tcPr>
            <w:tcW w:w="1701" w:type="dxa"/>
            <w:tcBorders>
              <w:top w:val="nil"/>
              <w:left w:val="single" w:sz="6" w:space="0" w:color="auto"/>
              <w:bottom w:val="nil"/>
              <w:right w:val="nil"/>
            </w:tcBorders>
          </w:tcPr>
          <w:p w14:paraId="4A1C197E" w14:textId="77777777" w:rsidR="00396BF1" w:rsidRDefault="00396BF1" w:rsidP="00F21AA5">
            <w:pPr>
              <w:spacing w:after="0"/>
              <w:rPr>
                <w:szCs w:val="24"/>
              </w:rPr>
            </w:pPr>
          </w:p>
        </w:tc>
        <w:tc>
          <w:tcPr>
            <w:tcW w:w="4961" w:type="dxa"/>
            <w:tcBorders>
              <w:top w:val="nil"/>
              <w:left w:val="single" w:sz="6" w:space="0" w:color="auto"/>
              <w:bottom w:val="nil"/>
              <w:right w:val="nil"/>
            </w:tcBorders>
          </w:tcPr>
          <w:p w14:paraId="42A9B4EC" w14:textId="401322AC" w:rsidR="00396BF1" w:rsidRPr="00EB1201" w:rsidRDefault="00396BF1" w:rsidP="00F21AA5">
            <w:pPr>
              <w:spacing w:after="0"/>
              <w:rPr>
                <w:b/>
                <w:bCs/>
                <w:sz w:val="22"/>
                <w:lang w:val="en-US"/>
              </w:rPr>
            </w:pPr>
            <w:r>
              <w:rPr>
                <w:b/>
                <w:bCs/>
                <w:sz w:val="22"/>
                <w:lang w:val="en-US"/>
              </w:rPr>
              <w:t xml:space="preserve">Capitolul </w:t>
            </w:r>
            <w:r w:rsidRPr="00B40365">
              <w:rPr>
                <w:b/>
                <w:bCs/>
                <w:sz w:val="22"/>
              </w:rPr>
              <w:t>2.2. Montare</w:t>
            </w:r>
          </w:p>
        </w:tc>
        <w:tc>
          <w:tcPr>
            <w:tcW w:w="1160" w:type="dxa"/>
            <w:tcBorders>
              <w:top w:val="nil"/>
              <w:left w:val="single" w:sz="6" w:space="0" w:color="auto"/>
              <w:bottom w:val="nil"/>
              <w:right w:val="nil"/>
            </w:tcBorders>
          </w:tcPr>
          <w:p w14:paraId="038E8A6B" w14:textId="77777777" w:rsidR="00396BF1" w:rsidRDefault="00396BF1" w:rsidP="00F21AA5">
            <w:pPr>
              <w:spacing w:after="0"/>
              <w:rPr>
                <w:szCs w:val="24"/>
              </w:rPr>
            </w:pPr>
          </w:p>
        </w:tc>
        <w:tc>
          <w:tcPr>
            <w:tcW w:w="1159" w:type="dxa"/>
            <w:tcBorders>
              <w:top w:val="nil"/>
              <w:left w:val="single" w:sz="6" w:space="0" w:color="auto"/>
              <w:bottom w:val="nil"/>
              <w:right w:val="single" w:sz="4" w:space="0" w:color="auto"/>
            </w:tcBorders>
          </w:tcPr>
          <w:p w14:paraId="0E60E5B1" w14:textId="77777777" w:rsidR="00396BF1" w:rsidRDefault="00396BF1" w:rsidP="00F21AA5">
            <w:pPr>
              <w:spacing w:after="0"/>
              <w:rPr>
                <w:szCs w:val="24"/>
              </w:rPr>
            </w:pPr>
          </w:p>
        </w:tc>
      </w:tr>
      <w:tr w:rsidR="00396BF1" w14:paraId="2A9461E8"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665F09" w14:textId="77777777" w:rsidR="00396BF1" w:rsidRDefault="00396BF1" w:rsidP="00F21AA5">
            <w:pPr>
              <w:spacing w:after="0"/>
              <w:rPr>
                <w:szCs w:val="24"/>
              </w:rPr>
            </w:pPr>
            <w:r>
              <w:rPr>
                <w:szCs w:val="24"/>
              </w:rPr>
              <w:t>10</w:t>
            </w:r>
          </w:p>
        </w:tc>
        <w:tc>
          <w:tcPr>
            <w:tcW w:w="1701" w:type="dxa"/>
            <w:tcBorders>
              <w:top w:val="single" w:sz="4" w:space="0" w:color="auto"/>
              <w:bottom w:val="single" w:sz="4" w:space="0" w:color="auto"/>
            </w:tcBorders>
            <w:vAlign w:val="center"/>
          </w:tcPr>
          <w:p w14:paraId="7E58CF35" w14:textId="77777777" w:rsidR="00396BF1" w:rsidRDefault="00396BF1" w:rsidP="00F21AA5">
            <w:pPr>
              <w:spacing w:after="0"/>
              <w:rPr>
                <w:szCs w:val="24"/>
                <w:lang w:val="en-US"/>
              </w:rPr>
            </w:pPr>
            <w:r>
              <w:rPr>
                <w:szCs w:val="24"/>
                <w:lang w:val="en-US"/>
              </w:rPr>
              <w:t>M1A03C</w:t>
            </w:r>
          </w:p>
          <w:p w14:paraId="301216AC" w14:textId="77777777" w:rsidR="00396BF1" w:rsidRDefault="00396BF1" w:rsidP="00F21AA5">
            <w:pPr>
              <w:spacing w:after="0"/>
              <w:rPr>
                <w:szCs w:val="24"/>
              </w:rPr>
            </w:pPr>
          </w:p>
        </w:tc>
        <w:tc>
          <w:tcPr>
            <w:tcW w:w="4961" w:type="dxa"/>
            <w:tcBorders>
              <w:top w:val="single" w:sz="4" w:space="0" w:color="auto"/>
              <w:bottom w:val="single" w:sz="4" w:space="0" w:color="auto"/>
            </w:tcBorders>
            <w:vAlign w:val="center"/>
          </w:tcPr>
          <w:p w14:paraId="32AF51BA" w14:textId="50C3AF2A" w:rsidR="00396BF1" w:rsidRPr="00446EAF" w:rsidRDefault="00396BF1" w:rsidP="00F21AA5">
            <w:pPr>
              <w:adjustRightInd w:val="0"/>
              <w:spacing w:after="0"/>
              <w:rPr>
                <w:szCs w:val="24"/>
                <w:lang w:val="en-US"/>
              </w:rPr>
            </w:pPr>
            <w:r w:rsidRPr="00446EAF">
              <w:rPr>
                <w:szCs w:val="24"/>
                <w:lang w:val="en-US"/>
              </w:rPr>
              <w:t>Recipiente metalice (rezervoare, vase, bazine, buncare, silozuri metalice) din otel-carbon, livrate in subansamble (tronsoane, virole), asamblate si montate prin sudare la locul de montaj, utilajul avind greutatea de  30-100 tone</w:t>
            </w:r>
          </w:p>
        </w:tc>
        <w:tc>
          <w:tcPr>
            <w:tcW w:w="1160" w:type="dxa"/>
            <w:tcBorders>
              <w:top w:val="single" w:sz="4" w:space="0" w:color="auto"/>
              <w:bottom w:val="single" w:sz="4" w:space="0" w:color="auto"/>
            </w:tcBorders>
            <w:vAlign w:val="center"/>
          </w:tcPr>
          <w:p w14:paraId="0ADF1E78" w14:textId="77777777" w:rsidR="00396BF1" w:rsidRDefault="00396BF1" w:rsidP="00F21AA5">
            <w:pPr>
              <w:spacing w:after="0"/>
              <w:jc w:val="center"/>
              <w:rPr>
                <w:szCs w:val="24"/>
              </w:rPr>
            </w:pPr>
            <w:r>
              <w:rPr>
                <w:szCs w:val="24"/>
              </w:rPr>
              <w:t>t</w:t>
            </w:r>
          </w:p>
        </w:tc>
        <w:tc>
          <w:tcPr>
            <w:tcW w:w="1159" w:type="dxa"/>
            <w:tcBorders>
              <w:top w:val="single" w:sz="4" w:space="0" w:color="auto"/>
              <w:bottom w:val="single" w:sz="4" w:space="0" w:color="auto"/>
            </w:tcBorders>
            <w:vAlign w:val="center"/>
          </w:tcPr>
          <w:p w14:paraId="2CA0A987" w14:textId="77777777" w:rsidR="00396BF1" w:rsidRDefault="00396BF1" w:rsidP="00F21AA5">
            <w:pPr>
              <w:spacing w:after="0"/>
              <w:jc w:val="center"/>
              <w:rPr>
                <w:szCs w:val="24"/>
              </w:rPr>
            </w:pPr>
            <w:r>
              <w:rPr>
                <w:szCs w:val="24"/>
              </w:rPr>
              <w:t>32,640</w:t>
            </w:r>
          </w:p>
        </w:tc>
      </w:tr>
      <w:tr w:rsidR="00396BF1" w14:paraId="45B4DC40" w14:textId="77777777" w:rsidTr="001520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7CCE29" w14:textId="77777777" w:rsidR="00396BF1" w:rsidRDefault="00396BF1" w:rsidP="00F21AA5">
            <w:pPr>
              <w:spacing w:after="0"/>
              <w:rPr>
                <w:szCs w:val="24"/>
              </w:rPr>
            </w:pPr>
            <w:r>
              <w:rPr>
                <w:szCs w:val="24"/>
              </w:rPr>
              <w:t xml:space="preserve"> 11</w:t>
            </w:r>
          </w:p>
        </w:tc>
        <w:tc>
          <w:tcPr>
            <w:tcW w:w="1701" w:type="dxa"/>
            <w:tcBorders>
              <w:top w:val="single" w:sz="4" w:space="0" w:color="auto"/>
              <w:bottom w:val="single" w:sz="4" w:space="0" w:color="auto"/>
            </w:tcBorders>
            <w:vAlign w:val="center"/>
          </w:tcPr>
          <w:p w14:paraId="63FDBC4E" w14:textId="77777777" w:rsidR="00396BF1" w:rsidRDefault="00396BF1" w:rsidP="00F21AA5">
            <w:pPr>
              <w:spacing w:after="0"/>
              <w:rPr>
                <w:szCs w:val="24"/>
                <w:lang w:val="en-US"/>
              </w:rPr>
            </w:pPr>
            <w:r>
              <w:rPr>
                <w:szCs w:val="24"/>
                <w:lang w:val="en-US"/>
              </w:rPr>
              <w:t>M1L24A</w:t>
            </w:r>
          </w:p>
          <w:p w14:paraId="182DEC22" w14:textId="77777777" w:rsidR="00396BF1" w:rsidRDefault="00396BF1" w:rsidP="00F21AA5">
            <w:pPr>
              <w:spacing w:after="0"/>
              <w:rPr>
                <w:szCs w:val="24"/>
              </w:rPr>
            </w:pPr>
          </w:p>
        </w:tc>
        <w:tc>
          <w:tcPr>
            <w:tcW w:w="4961" w:type="dxa"/>
            <w:tcBorders>
              <w:top w:val="single" w:sz="4" w:space="0" w:color="auto"/>
              <w:bottom w:val="single" w:sz="4" w:space="0" w:color="auto"/>
            </w:tcBorders>
            <w:vAlign w:val="center"/>
          </w:tcPr>
          <w:p w14:paraId="0C1B212C" w14:textId="402FCD33" w:rsidR="00396BF1" w:rsidRPr="00446EAF" w:rsidRDefault="00396BF1" w:rsidP="00F21AA5">
            <w:pPr>
              <w:adjustRightInd w:val="0"/>
              <w:spacing w:after="0"/>
              <w:rPr>
                <w:szCs w:val="24"/>
                <w:lang w:val="en-US"/>
              </w:rPr>
            </w:pPr>
            <w:r w:rsidRPr="00446EAF">
              <w:rPr>
                <w:szCs w:val="24"/>
                <w:lang w:val="en-US"/>
              </w:rPr>
              <w:t>Polizarea interioara a cordoanelor de sudura la utilaje, in vederea efectuarii controlului nedistructiv</w:t>
            </w:r>
          </w:p>
        </w:tc>
        <w:tc>
          <w:tcPr>
            <w:tcW w:w="1160" w:type="dxa"/>
            <w:tcBorders>
              <w:top w:val="single" w:sz="4" w:space="0" w:color="auto"/>
              <w:bottom w:val="single" w:sz="4" w:space="0" w:color="auto"/>
            </w:tcBorders>
            <w:vAlign w:val="center"/>
          </w:tcPr>
          <w:p w14:paraId="07D45DE5" w14:textId="77777777" w:rsidR="00396BF1" w:rsidRDefault="00396BF1" w:rsidP="00F21AA5">
            <w:pPr>
              <w:spacing w:after="0"/>
              <w:jc w:val="center"/>
              <w:rPr>
                <w:szCs w:val="24"/>
              </w:rPr>
            </w:pPr>
            <w:r>
              <w:rPr>
                <w:szCs w:val="24"/>
              </w:rPr>
              <w:t>m</w:t>
            </w:r>
          </w:p>
        </w:tc>
        <w:tc>
          <w:tcPr>
            <w:tcW w:w="1159" w:type="dxa"/>
            <w:tcBorders>
              <w:top w:val="single" w:sz="4" w:space="0" w:color="auto"/>
              <w:bottom w:val="single" w:sz="4" w:space="0" w:color="auto"/>
            </w:tcBorders>
            <w:vAlign w:val="center"/>
          </w:tcPr>
          <w:p w14:paraId="7922C38C" w14:textId="77777777" w:rsidR="00396BF1" w:rsidRDefault="00396BF1" w:rsidP="00F21AA5">
            <w:pPr>
              <w:spacing w:after="0"/>
              <w:jc w:val="center"/>
              <w:rPr>
                <w:szCs w:val="24"/>
              </w:rPr>
            </w:pPr>
            <w:r>
              <w:rPr>
                <w:szCs w:val="24"/>
              </w:rPr>
              <w:t>65,000</w:t>
            </w:r>
          </w:p>
        </w:tc>
      </w:tr>
    </w:tbl>
    <w:p w14:paraId="46726FF9" w14:textId="77777777" w:rsidR="00396BF1" w:rsidRDefault="00396BF1" w:rsidP="00396BF1">
      <w:pPr>
        <w:rPr>
          <w:sz w:val="6"/>
          <w:szCs w:val="6"/>
        </w:rPr>
      </w:pPr>
      <w:r>
        <w:rPr>
          <w:szCs w:val="24"/>
        </w:rPr>
        <w:t xml:space="preserve"> </w:t>
      </w:r>
    </w:p>
    <w:p w14:paraId="2F3E6C70" w14:textId="77777777" w:rsidR="00396BF1" w:rsidRDefault="00396BF1" w:rsidP="00396BF1">
      <w:pPr>
        <w:rPr>
          <w:szCs w:val="24"/>
          <w:lang w:val="en-US"/>
        </w:rPr>
      </w:pPr>
      <w:r>
        <w:rPr>
          <w:szCs w:val="24"/>
          <w:lang w:val="en-US"/>
        </w:rPr>
        <w:tab/>
      </w:r>
      <w:r>
        <w:rPr>
          <w:szCs w:val="24"/>
          <w:lang w:val="en-US"/>
        </w:rPr>
        <w:tab/>
      </w:r>
      <w:r>
        <w:rPr>
          <w:szCs w:val="24"/>
          <w:lang w:val="en-US"/>
        </w:rPr>
        <w:tab/>
      </w:r>
      <w:r>
        <w:rPr>
          <w:szCs w:val="24"/>
          <w:lang w:val="en-US"/>
        </w:rPr>
        <w:tab/>
      </w:r>
      <w:r>
        <w:rPr>
          <w:szCs w:val="24"/>
          <w:lang w:val="en-US"/>
        </w:rPr>
        <w:tab/>
      </w:r>
      <w:r>
        <w:rPr>
          <w:szCs w:val="24"/>
          <w:lang w:val="en-US"/>
        </w:rPr>
        <w:tab/>
      </w:r>
    </w:p>
    <w:p w14:paraId="08D2DB62" w14:textId="77777777" w:rsidR="00396BF1" w:rsidRDefault="00396BF1" w:rsidP="00396BF1">
      <w:pPr>
        <w:rPr>
          <w:sz w:val="28"/>
          <w:szCs w:val="28"/>
          <w:lang w:val="en-US"/>
        </w:rPr>
      </w:pPr>
      <w:r>
        <w:rPr>
          <w:szCs w:val="24"/>
          <w:lang w:val="en-US"/>
        </w:rPr>
        <w:tab/>
      </w:r>
      <w:r>
        <w:rPr>
          <w:sz w:val="28"/>
          <w:szCs w:val="28"/>
          <w:lang w:val="en-US"/>
        </w:rPr>
        <w:t xml:space="preserve">                                                                                                         </w:t>
      </w:r>
    </w:p>
    <w:p w14:paraId="1C36F826" w14:textId="77777777" w:rsidR="00396BF1" w:rsidRDefault="00396BF1" w:rsidP="00396BF1">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396BF1" w14:paraId="72E4E3B8" w14:textId="77777777" w:rsidTr="005B69C0">
        <w:tc>
          <w:tcPr>
            <w:tcW w:w="9781" w:type="dxa"/>
            <w:tcBorders>
              <w:top w:val="nil"/>
              <w:left w:val="nil"/>
              <w:bottom w:val="nil"/>
              <w:right w:val="nil"/>
            </w:tcBorders>
          </w:tcPr>
          <w:p w14:paraId="03DA9077" w14:textId="77777777" w:rsidR="00396BF1" w:rsidRDefault="00396BF1" w:rsidP="005B69C0">
            <w:pPr>
              <w:rPr>
                <w:szCs w:val="24"/>
                <w:lang w:val="en-US"/>
              </w:rPr>
            </w:pPr>
          </w:p>
        </w:tc>
      </w:tr>
    </w:tbl>
    <w:p w14:paraId="5200F66A" w14:textId="77777777" w:rsidR="00396BF1" w:rsidRDefault="00396BF1" w:rsidP="00396BF1">
      <w:pPr>
        <w:tabs>
          <w:tab w:val="left" w:pos="4786"/>
          <w:tab w:val="left" w:pos="10031"/>
        </w:tabs>
        <w:rPr>
          <w:sz w:val="4"/>
          <w:szCs w:val="4"/>
        </w:rPr>
      </w:pPr>
      <w:r>
        <w:rPr>
          <w:szCs w:val="24"/>
        </w:rPr>
        <w:t xml:space="preserve"> </w:t>
      </w:r>
    </w:p>
    <w:p w14:paraId="5123E6D2" w14:textId="77777777" w:rsidR="00396BF1" w:rsidRPr="00406B22" w:rsidRDefault="00396BF1" w:rsidP="009A0905">
      <w:pPr>
        <w:spacing w:after="0" w:line="240" w:lineRule="auto"/>
        <w:jc w:val="both"/>
        <w:rPr>
          <w:rFonts w:eastAsia="Calibri" w:cs="Times New Roman"/>
          <w:i/>
          <w:szCs w:val="24"/>
          <w:lang w:val="ro-RO"/>
        </w:rPr>
      </w:pPr>
    </w:p>
    <w:sectPr w:rsidR="00396BF1" w:rsidRPr="00406B22" w:rsidSect="00152076">
      <w:footerReference w:type="default" r:id="rId8"/>
      <w:pgSz w:w="11906" w:h="16838"/>
      <w:pgMar w:top="851" w:right="566"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0513B" w14:textId="77777777" w:rsidR="004024D9" w:rsidRDefault="004024D9" w:rsidP="002D0387">
      <w:pPr>
        <w:spacing w:after="0" w:line="240" w:lineRule="auto"/>
      </w:pPr>
      <w:r>
        <w:separator/>
      </w:r>
    </w:p>
  </w:endnote>
  <w:endnote w:type="continuationSeparator" w:id="0">
    <w:p w14:paraId="513B500F" w14:textId="77777777" w:rsidR="004024D9" w:rsidRDefault="004024D9" w:rsidP="002D0387">
      <w:pPr>
        <w:spacing w:after="0" w:line="240" w:lineRule="auto"/>
      </w:pPr>
      <w:r>
        <w:continuationSeparator/>
      </w:r>
    </w:p>
  </w:endnote>
  <w:endnote w:type="continuationNotice" w:id="1">
    <w:p w14:paraId="6DC3BADF" w14:textId="77777777" w:rsidR="004024D9" w:rsidRDefault="004024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R">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72A28" w14:textId="77A68DA5" w:rsidR="00E3153A" w:rsidRPr="00E3153A" w:rsidRDefault="00E3153A" w:rsidP="00E3153A">
    <w:pPr>
      <w:pStyle w:val="af6"/>
      <w:shd w:val="clear" w:color="auto" w:fill="FFFFFF" w:themeFill="background1"/>
      <w:jc w:val="center"/>
      <w:rPr>
        <w:color w:val="000000" w:themeColor="text1"/>
        <w:lang w:val="ro-RO"/>
      </w:rPr>
    </w:pPr>
    <w:r w:rsidRPr="00E3153A">
      <w:rPr>
        <w:color w:val="000000" w:themeColor="text1"/>
      </w:rPr>
      <w:fldChar w:fldCharType="begin"/>
    </w:r>
    <w:r w:rsidRPr="00E3153A">
      <w:rPr>
        <w:color w:val="000000" w:themeColor="text1"/>
      </w:rPr>
      <w:instrText>PAGE  \* Arabic  \* MERGEFORMAT</w:instrText>
    </w:r>
    <w:r w:rsidRPr="00E3153A">
      <w:rPr>
        <w:color w:val="000000" w:themeColor="text1"/>
      </w:rPr>
      <w:fldChar w:fldCharType="separate"/>
    </w:r>
    <w:r w:rsidRPr="00E3153A">
      <w:rPr>
        <w:color w:val="000000" w:themeColor="text1"/>
      </w:rPr>
      <w:t>2</w:t>
    </w:r>
    <w:r w:rsidRPr="00E3153A">
      <w:rPr>
        <w:color w:val="000000" w:themeColor="text1"/>
      </w:rPr>
      <w:fldChar w:fldCharType="end"/>
    </w:r>
    <w:r w:rsidRPr="00E3153A">
      <w:rPr>
        <w:color w:val="000000" w:themeColor="text1"/>
        <w:lang w:val="ro-RO"/>
      </w:rPr>
      <w:t>/</w:t>
    </w:r>
    <w:r w:rsidRPr="00E3153A">
      <w:rPr>
        <w:color w:val="000000" w:themeColor="text1"/>
      </w:rPr>
      <w:fldChar w:fldCharType="begin"/>
    </w:r>
    <w:r w:rsidRPr="00E3153A">
      <w:rPr>
        <w:color w:val="000000" w:themeColor="text1"/>
      </w:rPr>
      <w:instrText>NUMPAGES \* арабский \* MERGEFORMAT</w:instrText>
    </w:r>
    <w:r w:rsidRPr="00E3153A">
      <w:rPr>
        <w:color w:val="000000" w:themeColor="text1"/>
      </w:rPr>
      <w:fldChar w:fldCharType="separate"/>
    </w:r>
    <w:r w:rsidRPr="00E3153A">
      <w:rPr>
        <w:color w:val="000000" w:themeColor="text1"/>
      </w:rPr>
      <w:t>2</w:t>
    </w:r>
    <w:r w:rsidRPr="00E3153A">
      <w:rPr>
        <w:color w:val="000000" w:themeColor="text1"/>
      </w:rPr>
      <w:fldChar w:fldCharType="end"/>
    </w:r>
  </w:p>
  <w:p w14:paraId="67A176BF" w14:textId="77777777" w:rsidR="00E3153A" w:rsidRDefault="00E3153A">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91A79" w14:textId="77777777" w:rsidR="004024D9" w:rsidRDefault="004024D9" w:rsidP="002D0387">
      <w:pPr>
        <w:spacing w:after="0" w:line="240" w:lineRule="auto"/>
      </w:pPr>
      <w:r>
        <w:separator/>
      </w:r>
    </w:p>
  </w:footnote>
  <w:footnote w:type="continuationSeparator" w:id="0">
    <w:p w14:paraId="0442F78E" w14:textId="77777777" w:rsidR="004024D9" w:rsidRDefault="004024D9" w:rsidP="002D0387">
      <w:pPr>
        <w:spacing w:after="0" w:line="240" w:lineRule="auto"/>
      </w:pPr>
      <w:r>
        <w:continuationSeparator/>
      </w:r>
    </w:p>
  </w:footnote>
  <w:footnote w:type="continuationNotice" w:id="1">
    <w:p w14:paraId="14E2E69D" w14:textId="77777777" w:rsidR="004024D9" w:rsidRDefault="004024D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7CFF"/>
    <w:multiLevelType w:val="multilevel"/>
    <w:tmpl w:val="3F287660"/>
    <w:lvl w:ilvl="0">
      <w:start w:val="1"/>
      <w:numFmt w:val="bullet"/>
      <w:lvlText w:val=""/>
      <w:lvlJc w:val="left"/>
      <w:pPr>
        <w:ind w:left="720" w:hanging="360"/>
      </w:pPr>
      <w:rPr>
        <w:rFonts w:ascii="Symbol" w:hAnsi="Symbol" w:hint="default"/>
        <w:b/>
        <w:i w:val="0"/>
      </w:r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004259E"/>
    <w:multiLevelType w:val="multilevel"/>
    <w:tmpl w:val="C196506C"/>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188357F"/>
    <w:multiLevelType w:val="hybridMultilevel"/>
    <w:tmpl w:val="F8E2793A"/>
    <w:lvl w:ilvl="0" w:tplc="A45A7B7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1B6E0928"/>
    <w:multiLevelType w:val="hybridMultilevel"/>
    <w:tmpl w:val="FD8C7100"/>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5" w15:restartNumberingAfterBreak="0">
    <w:nsid w:val="253F1BC6"/>
    <w:multiLevelType w:val="hybridMultilevel"/>
    <w:tmpl w:val="336C1452"/>
    <w:lvl w:ilvl="0" w:tplc="2BDE2FB8">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F7267A9"/>
    <w:multiLevelType w:val="hybridMultilevel"/>
    <w:tmpl w:val="F48A002C"/>
    <w:lvl w:ilvl="0" w:tplc="762E1C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927BD1"/>
    <w:multiLevelType w:val="hybridMultilevel"/>
    <w:tmpl w:val="83C6D32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42271257"/>
    <w:multiLevelType w:val="multilevel"/>
    <w:tmpl w:val="9DB47464"/>
    <w:lvl w:ilvl="0">
      <w:start w:val="1"/>
      <w:numFmt w:val="bullet"/>
      <w:lvlText w:val=""/>
      <w:lvlJc w:val="left"/>
      <w:pPr>
        <w:ind w:left="720" w:hanging="360"/>
      </w:pPr>
      <w:rPr>
        <w:rFonts w:ascii="Symbol" w:hAnsi="Symbol" w:hint="default"/>
        <w:b/>
        <w:i w:val="0"/>
      </w:r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42BE45CE"/>
    <w:multiLevelType w:val="hybridMultilevel"/>
    <w:tmpl w:val="67A810EC"/>
    <w:lvl w:ilvl="0" w:tplc="A45A7B7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4E123C05"/>
    <w:multiLevelType w:val="multilevel"/>
    <w:tmpl w:val="64D2425A"/>
    <w:lvl w:ilvl="0">
      <w:start w:val="1"/>
      <w:numFmt w:val="decimal"/>
      <w:suff w:val="space"/>
      <w:lvlText w:val="%1."/>
      <w:lvlJc w:val="left"/>
      <w:pPr>
        <w:ind w:left="720" w:hanging="360"/>
      </w:pPr>
      <w:rPr>
        <w:rFonts w:hint="default"/>
        <w:b/>
      </w:r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15:restartNumberingAfterBreak="0">
    <w:nsid w:val="596547A2"/>
    <w:multiLevelType w:val="hybridMultilevel"/>
    <w:tmpl w:val="0B2ABE22"/>
    <w:lvl w:ilvl="0" w:tplc="6E5E64B0">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5FAD3FD7"/>
    <w:multiLevelType w:val="multilevel"/>
    <w:tmpl w:val="79284FB6"/>
    <w:lvl w:ilvl="0">
      <w:start w:val="1"/>
      <w:numFmt w:val="decimal"/>
      <w:suff w:val="space"/>
      <w:lvlText w:val="%1."/>
      <w:lvlJc w:val="left"/>
      <w:pPr>
        <w:ind w:left="720" w:hanging="360"/>
      </w:pPr>
      <w:rPr>
        <w:rFonts w:hint="default"/>
        <w:b/>
      </w:rPr>
    </w:lvl>
    <w:lvl w:ilvl="1">
      <w:start w:val="1"/>
      <w:numFmt w:val="decimal"/>
      <w:lvlText w:val="%1.%2."/>
      <w:lvlJc w:val="left"/>
      <w:pPr>
        <w:ind w:left="720" w:hanging="36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614F6556"/>
    <w:multiLevelType w:val="hybridMultilevel"/>
    <w:tmpl w:val="97AE8C4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6" w15:restartNumberingAfterBreak="0">
    <w:nsid w:val="6D5B0E22"/>
    <w:multiLevelType w:val="hybridMultilevel"/>
    <w:tmpl w:val="DDC8DA96"/>
    <w:lvl w:ilvl="0" w:tplc="56903B52">
      <w:start w:val="1"/>
      <w:numFmt w:val="lowerLetter"/>
      <w:lvlText w:val="%1)"/>
      <w:lvlJc w:val="left"/>
      <w:pPr>
        <w:ind w:left="1070" w:hanging="360"/>
      </w:pPr>
      <w:rPr>
        <w:rFonts w:eastAsiaTheme="minorHAnsi"/>
        <w:b/>
        <w:i w:val="0"/>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7" w15:restartNumberingAfterBreak="0">
    <w:nsid w:val="75A80454"/>
    <w:multiLevelType w:val="multilevel"/>
    <w:tmpl w:val="9C26C6DA"/>
    <w:lvl w:ilvl="0">
      <w:start w:val="1"/>
      <w:numFmt w:val="decimal"/>
      <w:suff w:val="space"/>
      <w:lvlText w:val="%1."/>
      <w:lvlJc w:val="left"/>
      <w:pPr>
        <w:ind w:left="720" w:hanging="360"/>
      </w:pPr>
      <w:rPr>
        <w:rFonts w:hint="default"/>
        <w:b/>
        <w:bCs w:val="0"/>
      </w:rPr>
    </w:lvl>
    <w:lvl w:ilvl="1">
      <w:start w:val="1"/>
      <w:numFmt w:val="decimal"/>
      <w:lvlText w:val="%1.%2."/>
      <w:lvlJc w:val="left"/>
      <w:pPr>
        <w:ind w:left="720" w:hanging="36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78E126DA"/>
    <w:multiLevelType w:val="hybridMultilevel"/>
    <w:tmpl w:val="D06C6A58"/>
    <w:lvl w:ilvl="0" w:tplc="D214DB04">
      <w:start w:val="27"/>
      <w:numFmt w:val="bullet"/>
      <w:lvlText w:val="-"/>
      <w:lvlJc w:val="left"/>
      <w:pPr>
        <w:ind w:left="1080" w:hanging="360"/>
      </w:pPr>
      <w:rPr>
        <w:rFonts w:ascii="Times New Roman" w:eastAsia="Calibri" w:hAnsi="Times New Roman" w:cs="Times New Roman"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7C300677"/>
    <w:multiLevelType w:val="hybridMultilevel"/>
    <w:tmpl w:val="0FEE6EA8"/>
    <w:lvl w:ilvl="0" w:tplc="FA7049A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7FF477ED"/>
    <w:multiLevelType w:val="multilevel"/>
    <w:tmpl w:val="9C26C6DA"/>
    <w:lvl w:ilvl="0">
      <w:start w:val="1"/>
      <w:numFmt w:val="decimal"/>
      <w:suff w:val="space"/>
      <w:lvlText w:val="%1."/>
      <w:lvlJc w:val="left"/>
      <w:pPr>
        <w:ind w:left="720" w:hanging="360"/>
      </w:pPr>
      <w:rPr>
        <w:rFonts w:hint="default"/>
        <w:b/>
        <w:bCs w:val="0"/>
      </w:rPr>
    </w:lvl>
    <w:lvl w:ilvl="1">
      <w:start w:val="1"/>
      <w:numFmt w:val="decimal"/>
      <w:lvlText w:val="%1.%2."/>
      <w:lvlJc w:val="left"/>
      <w:pPr>
        <w:ind w:left="720" w:hanging="36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530530344">
    <w:abstractNumId w:val="17"/>
  </w:num>
  <w:num w:numId="2" w16cid:durableId="784038978">
    <w:abstractNumId w:val="11"/>
  </w:num>
  <w:num w:numId="3" w16cid:durableId="1561935906">
    <w:abstractNumId w:val="1"/>
  </w:num>
  <w:num w:numId="4" w16cid:durableId="1286740635">
    <w:abstractNumId w:val="19"/>
  </w:num>
  <w:num w:numId="5" w16cid:durableId="2061440636">
    <w:abstractNumId w:val="10"/>
  </w:num>
  <w:num w:numId="6" w16cid:durableId="813638146">
    <w:abstractNumId w:val="7"/>
  </w:num>
  <w:num w:numId="7" w16cid:durableId="880943542">
    <w:abstractNumId w:val="12"/>
  </w:num>
  <w:num w:numId="8" w16cid:durableId="1552379333">
    <w:abstractNumId w:val="18"/>
  </w:num>
  <w:num w:numId="9" w16cid:durableId="753164634">
    <w:abstractNumId w:val="17"/>
  </w:num>
  <w:num w:numId="10" w16cid:durableId="420758608">
    <w:abstractNumId w:val="9"/>
  </w:num>
  <w:num w:numId="11" w16cid:durableId="1853954804">
    <w:abstractNumId w:val="4"/>
  </w:num>
  <w:num w:numId="12" w16cid:durableId="1275863617">
    <w:abstractNumId w:val="13"/>
  </w:num>
  <w:num w:numId="13" w16cid:durableId="13904165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71272770">
    <w:abstractNumId w:val="15"/>
  </w:num>
  <w:num w:numId="15" w16cid:durableId="1595358493">
    <w:abstractNumId w:val="3"/>
  </w:num>
  <w:num w:numId="16" w16cid:durableId="526404630">
    <w:abstractNumId w:val="6"/>
  </w:num>
  <w:num w:numId="17" w16cid:durableId="1243560130">
    <w:abstractNumId w:val="8"/>
  </w:num>
  <w:num w:numId="18" w16cid:durableId="265970229">
    <w:abstractNumId w:val="0"/>
  </w:num>
  <w:num w:numId="19" w16cid:durableId="1370646119">
    <w:abstractNumId w:val="14"/>
  </w:num>
  <w:num w:numId="20" w16cid:durableId="13273953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7759589">
    <w:abstractNumId w:val="20"/>
  </w:num>
  <w:num w:numId="22" w16cid:durableId="2002392352">
    <w:abstractNumId w:val="2"/>
  </w:num>
  <w:num w:numId="23" w16cid:durableId="6427315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387"/>
    <w:rsid w:val="00000974"/>
    <w:rsid w:val="000051E0"/>
    <w:rsid w:val="000211A6"/>
    <w:rsid w:val="0003196A"/>
    <w:rsid w:val="00032F63"/>
    <w:rsid w:val="00033BC5"/>
    <w:rsid w:val="00043731"/>
    <w:rsid w:val="00044294"/>
    <w:rsid w:val="000444E1"/>
    <w:rsid w:val="0004479B"/>
    <w:rsid w:val="00044F77"/>
    <w:rsid w:val="00056A1E"/>
    <w:rsid w:val="00057DBC"/>
    <w:rsid w:val="0006152C"/>
    <w:rsid w:val="000622F5"/>
    <w:rsid w:val="00064AD3"/>
    <w:rsid w:val="0006763C"/>
    <w:rsid w:val="00090968"/>
    <w:rsid w:val="00097987"/>
    <w:rsid w:val="000A26AA"/>
    <w:rsid w:val="000A6272"/>
    <w:rsid w:val="000B4125"/>
    <w:rsid w:val="000B60CD"/>
    <w:rsid w:val="000C16EC"/>
    <w:rsid w:val="000C340B"/>
    <w:rsid w:val="000C6A76"/>
    <w:rsid w:val="000E01E5"/>
    <w:rsid w:val="000E12F6"/>
    <w:rsid w:val="000E1373"/>
    <w:rsid w:val="000F5ECE"/>
    <w:rsid w:val="000F6227"/>
    <w:rsid w:val="000F77B6"/>
    <w:rsid w:val="001034CE"/>
    <w:rsid w:val="00104ECB"/>
    <w:rsid w:val="00106560"/>
    <w:rsid w:val="00106F67"/>
    <w:rsid w:val="00114456"/>
    <w:rsid w:val="00123169"/>
    <w:rsid w:val="00126A8B"/>
    <w:rsid w:val="00136C3F"/>
    <w:rsid w:val="001445CC"/>
    <w:rsid w:val="00145876"/>
    <w:rsid w:val="00152076"/>
    <w:rsid w:val="00153EAB"/>
    <w:rsid w:val="0015426E"/>
    <w:rsid w:val="00163FB7"/>
    <w:rsid w:val="00164A05"/>
    <w:rsid w:val="00165103"/>
    <w:rsid w:val="00172148"/>
    <w:rsid w:val="001759E6"/>
    <w:rsid w:val="0018151E"/>
    <w:rsid w:val="0018509C"/>
    <w:rsid w:val="00197E1D"/>
    <w:rsid w:val="001B3D0D"/>
    <w:rsid w:val="001B7F02"/>
    <w:rsid w:val="001C2457"/>
    <w:rsid w:val="001C4F0E"/>
    <w:rsid w:val="001D6AB1"/>
    <w:rsid w:val="001F0810"/>
    <w:rsid w:val="001F2035"/>
    <w:rsid w:val="001F21F7"/>
    <w:rsid w:val="002013A3"/>
    <w:rsid w:val="00216AC7"/>
    <w:rsid w:val="00224BD3"/>
    <w:rsid w:val="002270A9"/>
    <w:rsid w:val="002347D6"/>
    <w:rsid w:val="00240815"/>
    <w:rsid w:val="00240B86"/>
    <w:rsid w:val="002441E1"/>
    <w:rsid w:val="00245D8D"/>
    <w:rsid w:val="00264653"/>
    <w:rsid w:val="002651F4"/>
    <w:rsid w:val="002674B8"/>
    <w:rsid w:val="00270F40"/>
    <w:rsid w:val="00280289"/>
    <w:rsid w:val="00281422"/>
    <w:rsid w:val="00286836"/>
    <w:rsid w:val="0029578B"/>
    <w:rsid w:val="002A05D4"/>
    <w:rsid w:val="002B1EE8"/>
    <w:rsid w:val="002B2812"/>
    <w:rsid w:val="002C0ED0"/>
    <w:rsid w:val="002D0387"/>
    <w:rsid w:val="002D3CFD"/>
    <w:rsid w:val="002D4459"/>
    <w:rsid w:val="002E1DDB"/>
    <w:rsid w:val="002F758F"/>
    <w:rsid w:val="00304807"/>
    <w:rsid w:val="00307983"/>
    <w:rsid w:val="0031602B"/>
    <w:rsid w:val="003177C1"/>
    <w:rsid w:val="00321AE3"/>
    <w:rsid w:val="00331EF4"/>
    <w:rsid w:val="0033258A"/>
    <w:rsid w:val="00341E01"/>
    <w:rsid w:val="0034446E"/>
    <w:rsid w:val="003445C4"/>
    <w:rsid w:val="003629F7"/>
    <w:rsid w:val="00365D35"/>
    <w:rsid w:val="00370469"/>
    <w:rsid w:val="003721A5"/>
    <w:rsid w:val="0037430E"/>
    <w:rsid w:val="003764DD"/>
    <w:rsid w:val="0038076A"/>
    <w:rsid w:val="0038770C"/>
    <w:rsid w:val="00396BF1"/>
    <w:rsid w:val="003B67DF"/>
    <w:rsid w:val="003B6B8A"/>
    <w:rsid w:val="003C6092"/>
    <w:rsid w:val="003D2B7A"/>
    <w:rsid w:val="003D69F2"/>
    <w:rsid w:val="003E7835"/>
    <w:rsid w:val="003E7F6A"/>
    <w:rsid w:val="003F785F"/>
    <w:rsid w:val="00400184"/>
    <w:rsid w:val="004024D9"/>
    <w:rsid w:val="00406B22"/>
    <w:rsid w:val="00407D88"/>
    <w:rsid w:val="00413AFD"/>
    <w:rsid w:val="00415C01"/>
    <w:rsid w:val="00436171"/>
    <w:rsid w:val="004530A1"/>
    <w:rsid w:val="004535EC"/>
    <w:rsid w:val="00455D4B"/>
    <w:rsid w:val="0045712A"/>
    <w:rsid w:val="00471003"/>
    <w:rsid w:val="00475C52"/>
    <w:rsid w:val="004766FA"/>
    <w:rsid w:val="00480D59"/>
    <w:rsid w:val="00482F2A"/>
    <w:rsid w:val="004856A9"/>
    <w:rsid w:val="00490DB1"/>
    <w:rsid w:val="004B12C1"/>
    <w:rsid w:val="004B4A01"/>
    <w:rsid w:val="004C78D9"/>
    <w:rsid w:val="004D034E"/>
    <w:rsid w:val="004D2F93"/>
    <w:rsid w:val="004D37EF"/>
    <w:rsid w:val="004D7B94"/>
    <w:rsid w:val="004E2428"/>
    <w:rsid w:val="004E2E69"/>
    <w:rsid w:val="004F1733"/>
    <w:rsid w:val="004F392E"/>
    <w:rsid w:val="0051517B"/>
    <w:rsid w:val="00517BC5"/>
    <w:rsid w:val="005268EE"/>
    <w:rsid w:val="00533D4F"/>
    <w:rsid w:val="00541AA9"/>
    <w:rsid w:val="00557375"/>
    <w:rsid w:val="0056166C"/>
    <w:rsid w:val="005728F8"/>
    <w:rsid w:val="00572D60"/>
    <w:rsid w:val="00590357"/>
    <w:rsid w:val="00593007"/>
    <w:rsid w:val="005A07A9"/>
    <w:rsid w:val="005A2310"/>
    <w:rsid w:val="005B039B"/>
    <w:rsid w:val="005B2EA5"/>
    <w:rsid w:val="005B4114"/>
    <w:rsid w:val="005B545C"/>
    <w:rsid w:val="005B576C"/>
    <w:rsid w:val="005B7F03"/>
    <w:rsid w:val="005C116D"/>
    <w:rsid w:val="005E0A82"/>
    <w:rsid w:val="005E5F44"/>
    <w:rsid w:val="005E6A28"/>
    <w:rsid w:val="005F1080"/>
    <w:rsid w:val="005F43B3"/>
    <w:rsid w:val="005F7758"/>
    <w:rsid w:val="00604E0C"/>
    <w:rsid w:val="00607F03"/>
    <w:rsid w:val="00617B6E"/>
    <w:rsid w:val="006263A1"/>
    <w:rsid w:val="006336FA"/>
    <w:rsid w:val="006420A5"/>
    <w:rsid w:val="006508EA"/>
    <w:rsid w:val="0065287B"/>
    <w:rsid w:val="0065482B"/>
    <w:rsid w:val="00654F82"/>
    <w:rsid w:val="00661936"/>
    <w:rsid w:val="00673EC3"/>
    <w:rsid w:val="006966AF"/>
    <w:rsid w:val="006A375A"/>
    <w:rsid w:val="006A5138"/>
    <w:rsid w:val="006A74E2"/>
    <w:rsid w:val="006B66E7"/>
    <w:rsid w:val="006C0151"/>
    <w:rsid w:val="006C06A2"/>
    <w:rsid w:val="006C7A7A"/>
    <w:rsid w:val="006D0332"/>
    <w:rsid w:val="006F570F"/>
    <w:rsid w:val="00702434"/>
    <w:rsid w:val="00715068"/>
    <w:rsid w:val="0072243F"/>
    <w:rsid w:val="00726362"/>
    <w:rsid w:val="007347E7"/>
    <w:rsid w:val="0074239E"/>
    <w:rsid w:val="00753DE9"/>
    <w:rsid w:val="00762528"/>
    <w:rsid w:val="007826FF"/>
    <w:rsid w:val="007877D9"/>
    <w:rsid w:val="00795588"/>
    <w:rsid w:val="007A10D0"/>
    <w:rsid w:val="007A48A9"/>
    <w:rsid w:val="007B0BE8"/>
    <w:rsid w:val="007B698D"/>
    <w:rsid w:val="007C551F"/>
    <w:rsid w:val="007D6686"/>
    <w:rsid w:val="007F154D"/>
    <w:rsid w:val="007F5835"/>
    <w:rsid w:val="00802165"/>
    <w:rsid w:val="00802D2A"/>
    <w:rsid w:val="00812448"/>
    <w:rsid w:val="0081349E"/>
    <w:rsid w:val="00814E24"/>
    <w:rsid w:val="00825874"/>
    <w:rsid w:val="00831787"/>
    <w:rsid w:val="00837221"/>
    <w:rsid w:val="0084316A"/>
    <w:rsid w:val="00843BB3"/>
    <w:rsid w:val="008466DA"/>
    <w:rsid w:val="0084762A"/>
    <w:rsid w:val="008504E9"/>
    <w:rsid w:val="00852766"/>
    <w:rsid w:val="0085302B"/>
    <w:rsid w:val="008542A7"/>
    <w:rsid w:val="00854D9F"/>
    <w:rsid w:val="008636ED"/>
    <w:rsid w:val="00865D52"/>
    <w:rsid w:val="00867983"/>
    <w:rsid w:val="00867DC6"/>
    <w:rsid w:val="0087097D"/>
    <w:rsid w:val="0087117A"/>
    <w:rsid w:val="0087422E"/>
    <w:rsid w:val="00875F83"/>
    <w:rsid w:val="0088615B"/>
    <w:rsid w:val="00891515"/>
    <w:rsid w:val="008C278A"/>
    <w:rsid w:val="008C7C75"/>
    <w:rsid w:val="008D70E7"/>
    <w:rsid w:val="008F12D9"/>
    <w:rsid w:val="008F1EE7"/>
    <w:rsid w:val="008F5229"/>
    <w:rsid w:val="00911067"/>
    <w:rsid w:val="00921B40"/>
    <w:rsid w:val="00922DD2"/>
    <w:rsid w:val="00931603"/>
    <w:rsid w:val="00941E59"/>
    <w:rsid w:val="009435BF"/>
    <w:rsid w:val="00943A6D"/>
    <w:rsid w:val="00944272"/>
    <w:rsid w:val="00944411"/>
    <w:rsid w:val="00944AC3"/>
    <w:rsid w:val="00947086"/>
    <w:rsid w:val="00955493"/>
    <w:rsid w:val="0095636E"/>
    <w:rsid w:val="0096590D"/>
    <w:rsid w:val="00970EC3"/>
    <w:rsid w:val="009764AD"/>
    <w:rsid w:val="0097662A"/>
    <w:rsid w:val="00980C27"/>
    <w:rsid w:val="009817C6"/>
    <w:rsid w:val="00985345"/>
    <w:rsid w:val="00986A22"/>
    <w:rsid w:val="009872A7"/>
    <w:rsid w:val="00991475"/>
    <w:rsid w:val="009972D3"/>
    <w:rsid w:val="009A01C4"/>
    <w:rsid w:val="009A0905"/>
    <w:rsid w:val="009B3722"/>
    <w:rsid w:val="009B73BC"/>
    <w:rsid w:val="009C5EDE"/>
    <w:rsid w:val="009D6774"/>
    <w:rsid w:val="009E4484"/>
    <w:rsid w:val="009F1D9D"/>
    <w:rsid w:val="009F3F38"/>
    <w:rsid w:val="00A006A4"/>
    <w:rsid w:val="00A03C7B"/>
    <w:rsid w:val="00A13A2B"/>
    <w:rsid w:val="00A14723"/>
    <w:rsid w:val="00A17E7A"/>
    <w:rsid w:val="00A20475"/>
    <w:rsid w:val="00A329D7"/>
    <w:rsid w:val="00A36062"/>
    <w:rsid w:val="00A407DE"/>
    <w:rsid w:val="00A42013"/>
    <w:rsid w:val="00A46C1E"/>
    <w:rsid w:val="00A5410E"/>
    <w:rsid w:val="00A83DA9"/>
    <w:rsid w:val="00A87409"/>
    <w:rsid w:val="00A87B55"/>
    <w:rsid w:val="00A92E03"/>
    <w:rsid w:val="00A94428"/>
    <w:rsid w:val="00A946F8"/>
    <w:rsid w:val="00A97008"/>
    <w:rsid w:val="00AA5E98"/>
    <w:rsid w:val="00AA70FC"/>
    <w:rsid w:val="00AB4403"/>
    <w:rsid w:val="00AC1A9B"/>
    <w:rsid w:val="00AD2213"/>
    <w:rsid w:val="00AD76F6"/>
    <w:rsid w:val="00AE7F8E"/>
    <w:rsid w:val="00AF0356"/>
    <w:rsid w:val="00AF0D81"/>
    <w:rsid w:val="00AF1E62"/>
    <w:rsid w:val="00B017BB"/>
    <w:rsid w:val="00B02272"/>
    <w:rsid w:val="00B05FED"/>
    <w:rsid w:val="00B141B9"/>
    <w:rsid w:val="00B151B1"/>
    <w:rsid w:val="00B159F6"/>
    <w:rsid w:val="00B22AA7"/>
    <w:rsid w:val="00B317B6"/>
    <w:rsid w:val="00B36144"/>
    <w:rsid w:val="00B40810"/>
    <w:rsid w:val="00B41137"/>
    <w:rsid w:val="00B56474"/>
    <w:rsid w:val="00B5675B"/>
    <w:rsid w:val="00B62BE5"/>
    <w:rsid w:val="00B6481E"/>
    <w:rsid w:val="00B6703E"/>
    <w:rsid w:val="00B73561"/>
    <w:rsid w:val="00B81930"/>
    <w:rsid w:val="00B823E2"/>
    <w:rsid w:val="00B93E9F"/>
    <w:rsid w:val="00B95F3B"/>
    <w:rsid w:val="00B97386"/>
    <w:rsid w:val="00BB5640"/>
    <w:rsid w:val="00BB66E7"/>
    <w:rsid w:val="00BD1308"/>
    <w:rsid w:val="00BD308D"/>
    <w:rsid w:val="00BE5ABF"/>
    <w:rsid w:val="00BE5C63"/>
    <w:rsid w:val="00C05E7D"/>
    <w:rsid w:val="00C1138A"/>
    <w:rsid w:val="00C125E5"/>
    <w:rsid w:val="00C15F4D"/>
    <w:rsid w:val="00C17683"/>
    <w:rsid w:val="00C22C63"/>
    <w:rsid w:val="00C342F2"/>
    <w:rsid w:val="00C3496B"/>
    <w:rsid w:val="00C54A08"/>
    <w:rsid w:val="00C600C9"/>
    <w:rsid w:val="00C62704"/>
    <w:rsid w:val="00C7418A"/>
    <w:rsid w:val="00C75228"/>
    <w:rsid w:val="00C776C1"/>
    <w:rsid w:val="00C87CEC"/>
    <w:rsid w:val="00C97CE0"/>
    <w:rsid w:val="00CA50B9"/>
    <w:rsid w:val="00CA69A0"/>
    <w:rsid w:val="00CC0CCB"/>
    <w:rsid w:val="00CC40D5"/>
    <w:rsid w:val="00CC77AE"/>
    <w:rsid w:val="00CE100D"/>
    <w:rsid w:val="00CE4B22"/>
    <w:rsid w:val="00CF3EB1"/>
    <w:rsid w:val="00D04078"/>
    <w:rsid w:val="00D14998"/>
    <w:rsid w:val="00D27DA4"/>
    <w:rsid w:val="00D4013F"/>
    <w:rsid w:val="00D4530C"/>
    <w:rsid w:val="00D4669A"/>
    <w:rsid w:val="00D553CA"/>
    <w:rsid w:val="00D557D3"/>
    <w:rsid w:val="00D57DDE"/>
    <w:rsid w:val="00D60CBE"/>
    <w:rsid w:val="00D7348D"/>
    <w:rsid w:val="00D75B62"/>
    <w:rsid w:val="00D81A49"/>
    <w:rsid w:val="00D85BAB"/>
    <w:rsid w:val="00D969B1"/>
    <w:rsid w:val="00DA2B81"/>
    <w:rsid w:val="00DA3D96"/>
    <w:rsid w:val="00DA7122"/>
    <w:rsid w:val="00DA75B3"/>
    <w:rsid w:val="00DB05C9"/>
    <w:rsid w:val="00DB3B53"/>
    <w:rsid w:val="00DB538E"/>
    <w:rsid w:val="00DC04BD"/>
    <w:rsid w:val="00DC2FB8"/>
    <w:rsid w:val="00DC7574"/>
    <w:rsid w:val="00DE1E13"/>
    <w:rsid w:val="00DE2077"/>
    <w:rsid w:val="00DE2692"/>
    <w:rsid w:val="00DE715F"/>
    <w:rsid w:val="00DF5C0D"/>
    <w:rsid w:val="00DF6047"/>
    <w:rsid w:val="00E02A35"/>
    <w:rsid w:val="00E17FB8"/>
    <w:rsid w:val="00E3153A"/>
    <w:rsid w:val="00E52ECB"/>
    <w:rsid w:val="00E62A65"/>
    <w:rsid w:val="00E726DE"/>
    <w:rsid w:val="00E72CB8"/>
    <w:rsid w:val="00E75D24"/>
    <w:rsid w:val="00E82444"/>
    <w:rsid w:val="00E91E11"/>
    <w:rsid w:val="00E92D05"/>
    <w:rsid w:val="00EA5975"/>
    <w:rsid w:val="00EB02E6"/>
    <w:rsid w:val="00EB1201"/>
    <w:rsid w:val="00EB1860"/>
    <w:rsid w:val="00EB531F"/>
    <w:rsid w:val="00EC0EF2"/>
    <w:rsid w:val="00EC100E"/>
    <w:rsid w:val="00EC39A5"/>
    <w:rsid w:val="00ED0CAA"/>
    <w:rsid w:val="00ED7A09"/>
    <w:rsid w:val="00EF48F8"/>
    <w:rsid w:val="00EF6206"/>
    <w:rsid w:val="00F03A55"/>
    <w:rsid w:val="00F21AA5"/>
    <w:rsid w:val="00F33500"/>
    <w:rsid w:val="00F341CD"/>
    <w:rsid w:val="00F369AC"/>
    <w:rsid w:val="00F410EF"/>
    <w:rsid w:val="00F45B78"/>
    <w:rsid w:val="00F471F8"/>
    <w:rsid w:val="00F51C8A"/>
    <w:rsid w:val="00F5344C"/>
    <w:rsid w:val="00F54316"/>
    <w:rsid w:val="00F60AA7"/>
    <w:rsid w:val="00F652B3"/>
    <w:rsid w:val="00F71E4C"/>
    <w:rsid w:val="00F827B0"/>
    <w:rsid w:val="00F942E6"/>
    <w:rsid w:val="00F95026"/>
    <w:rsid w:val="00F9676B"/>
    <w:rsid w:val="00FD4781"/>
    <w:rsid w:val="00FE4BAA"/>
    <w:rsid w:val="00FE4F70"/>
    <w:rsid w:val="00FE511E"/>
    <w:rsid w:val="00FF24E7"/>
    <w:rsid w:val="00FF3965"/>
    <w:rsid w:val="00FF3EE9"/>
    <w:rsid w:val="00FF68AF"/>
    <w:rsid w:val="00FF6C28"/>
    <w:rsid w:val="00FF7C78"/>
    <w:rsid w:val="00FF7CB4"/>
    <w:rsid w:val="2011CDEA"/>
    <w:rsid w:val="4F7814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50E7C"/>
  <w15:docId w15:val="{62217826-51A1-4434-A4CF-7D0E3117E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0387"/>
    <w:pPr>
      <w:spacing w:after="200" w:line="276" w:lineRule="auto"/>
    </w:pPr>
    <w:rPr>
      <w:rFonts w:ascii="Times New Roman" w:hAnsi="Times New Roman"/>
      <w:sz w:val="24"/>
    </w:rPr>
  </w:style>
  <w:style w:type="paragraph" w:styleId="1">
    <w:name w:val="heading 1"/>
    <w:basedOn w:val="a"/>
    <w:next w:val="a"/>
    <w:link w:val="10"/>
    <w:qFormat/>
    <w:rsid w:val="002D03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D0387"/>
    <w:rPr>
      <w:rFonts w:asciiTheme="majorHAnsi" w:eastAsiaTheme="majorEastAsia" w:hAnsiTheme="majorHAnsi" w:cstheme="majorBidi"/>
      <w:b/>
      <w:bCs/>
      <w:color w:val="2E74B5" w:themeColor="accent1" w:themeShade="BF"/>
      <w:sz w:val="28"/>
      <w:szCs w:val="28"/>
    </w:rPr>
  </w:style>
  <w:style w:type="table" w:styleId="a3">
    <w:name w:val="Table Grid"/>
    <w:basedOn w:val="a1"/>
    <w:rsid w:val="002D0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2D0387"/>
    <w:pPr>
      <w:ind w:left="720"/>
      <w:contextualSpacing/>
    </w:pPr>
  </w:style>
  <w:style w:type="character" w:styleId="a6">
    <w:name w:val="Intense Emphasis"/>
    <w:basedOn w:val="a0"/>
    <w:uiPriority w:val="21"/>
    <w:qFormat/>
    <w:rsid w:val="002D0387"/>
    <w:rPr>
      <w:b/>
      <w:bCs/>
      <w:i/>
      <w:iCs/>
      <w:color w:val="5B9BD5" w:themeColor="accent1"/>
    </w:rPr>
  </w:style>
  <w:style w:type="paragraph" w:styleId="a7">
    <w:name w:val="footnote text"/>
    <w:basedOn w:val="a"/>
    <w:link w:val="a8"/>
    <w:uiPriority w:val="99"/>
    <w:semiHidden/>
    <w:unhideWhenUsed/>
    <w:rsid w:val="002D0387"/>
    <w:pPr>
      <w:spacing w:after="0" w:line="240" w:lineRule="auto"/>
    </w:pPr>
    <w:rPr>
      <w:sz w:val="20"/>
      <w:szCs w:val="20"/>
    </w:rPr>
  </w:style>
  <w:style w:type="character" w:customStyle="1" w:styleId="a8">
    <w:name w:val="Текст сноски Знак"/>
    <w:basedOn w:val="a0"/>
    <w:link w:val="a7"/>
    <w:uiPriority w:val="99"/>
    <w:semiHidden/>
    <w:rsid w:val="002D0387"/>
    <w:rPr>
      <w:rFonts w:ascii="Times New Roman" w:hAnsi="Times New Roman"/>
      <w:sz w:val="20"/>
      <w:szCs w:val="20"/>
    </w:rPr>
  </w:style>
  <w:style w:type="character" w:styleId="a9">
    <w:name w:val="footnote reference"/>
    <w:basedOn w:val="a0"/>
    <w:uiPriority w:val="99"/>
    <w:semiHidden/>
    <w:unhideWhenUsed/>
    <w:rsid w:val="002D0387"/>
    <w:rPr>
      <w:vertAlign w:val="superscript"/>
    </w:rPr>
  </w:style>
  <w:style w:type="character" w:styleId="aa">
    <w:name w:val="Hyperlink"/>
    <w:basedOn w:val="a0"/>
    <w:uiPriority w:val="99"/>
    <w:unhideWhenUsed/>
    <w:rsid w:val="00BB66E7"/>
    <w:rPr>
      <w:color w:val="0563C1" w:themeColor="hyperlink"/>
      <w:u w:val="single"/>
    </w:rPr>
  </w:style>
  <w:style w:type="paragraph" w:styleId="ab">
    <w:name w:val="No Spacing"/>
    <w:uiPriority w:val="99"/>
    <w:qFormat/>
    <w:rsid w:val="00057DBC"/>
    <w:pPr>
      <w:spacing w:after="0" w:line="240" w:lineRule="auto"/>
    </w:pPr>
    <w:rPr>
      <w:rFonts w:ascii="Calibri" w:eastAsia="Calibri" w:hAnsi="Calibri" w:cs="Times New Roman"/>
    </w:rPr>
  </w:style>
  <w:style w:type="character" w:styleId="ac">
    <w:name w:val="annotation reference"/>
    <w:basedOn w:val="a0"/>
    <w:uiPriority w:val="99"/>
    <w:semiHidden/>
    <w:unhideWhenUsed/>
    <w:rsid w:val="00FF68AF"/>
    <w:rPr>
      <w:sz w:val="16"/>
      <w:szCs w:val="16"/>
    </w:rPr>
  </w:style>
  <w:style w:type="paragraph" w:styleId="ad">
    <w:name w:val="annotation text"/>
    <w:basedOn w:val="a"/>
    <w:link w:val="ae"/>
    <w:uiPriority w:val="99"/>
    <w:unhideWhenUsed/>
    <w:rsid w:val="00FF68AF"/>
    <w:pPr>
      <w:spacing w:line="240" w:lineRule="auto"/>
    </w:pPr>
    <w:rPr>
      <w:sz w:val="20"/>
      <w:szCs w:val="20"/>
    </w:rPr>
  </w:style>
  <w:style w:type="character" w:customStyle="1" w:styleId="ae">
    <w:name w:val="Текст примечания Знак"/>
    <w:basedOn w:val="a0"/>
    <w:link w:val="ad"/>
    <w:uiPriority w:val="99"/>
    <w:rsid w:val="00FF68AF"/>
    <w:rPr>
      <w:rFonts w:ascii="Times New Roman" w:hAnsi="Times New Roman"/>
      <w:sz w:val="20"/>
      <w:szCs w:val="20"/>
    </w:rPr>
  </w:style>
  <w:style w:type="paragraph" w:styleId="af">
    <w:name w:val="annotation subject"/>
    <w:basedOn w:val="ad"/>
    <w:next w:val="ad"/>
    <w:link w:val="af0"/>
    <w:uiPriority w:val="99"/>
    <w:semiHidden/>
    <w:unhideWhenUsed/>
    <w:rsid w:val="00FF68AF"/>
    <w:rPr>
      <w:b/>
      <w:bCs/>
    </w:rPr>
  </w:style>
  <w:style w:type="character" w:customStyle="1" w:styleId="af0">
    <w:name w:val="Тема примечания Знак"/>
    <w:basedOn w:val="ae"/>
    <w:link w:val="af"/>
    <w:uiPriority w:val="99"/>
    <w:semiHidden/>
    <w:rsid w:val="00FF68AF"/>
    <w:rPr>
      <w:rFonts w:ascii="Times New Roman" w:hAnsi="Times New Roman"/>
      <w:b/>
      <w:bCs/>
      <w:sz w:val="20"/>
      <w:szCs w:val="20"/>
    </w:rPr>
  </w:style>
  <w:style w:type="paragraph" w:styleId="af1">
    <w:name w:val="Revision"/>
    <w:hidden/>
    <w:uiPriority w:val="99"/>
    <w:semiHidden/>
    <w:rsid w:val="00FF68AF"/>
    <w:pPr>
      <w:spacing w:after="0" w:line="240" w:lineRule="auto"/>
    </w:pPr>
    <w:rPr>
      <w:rFonts w:ascii="Times New Roman" w:hAnsi="Times New Roman"/>
      <w:sz w:val="24"/>
    </w:rPr>
  </w:style>
  <w:style w:type="paragraph" w:styleId="af2">
    <w:name w:val="Balloon Text"/>
    <w:basedOn w:val="a"/>
    <w:link w:val="af3"/>
    <w:uiPriority w:val="99"/>
    <w:semiHidden/>
    <w:unhideWhenUsed/>
    <w:rsid w:val="00FF68AF"/>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FF68AF"/>
    <w:rPr>
      <w:rFonts w:ascii="Segoe UI" w:hAnsi="Segoe UI" w:cs="Segoe UI"/>
      <w:sz w:val="18"/>
      <w:szCs w:val="18"/>
    </w:rPr>
  </w:style>
  <w:style w:type="paragraph" w:styleId="af4">
    <w:name w:val="header"/>
    <w:basedOn w:val="a"/>
    <w:link w:val="af5"/>
    <w:uiPriority w:val="99"/>
    <w:unhideWhenUsed/>
    <w:rsid w:val="00413AFD"/>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413AFD"/>
    <w:rPr>
      <w:rFonts w:ascii="Times New Roman" w:hAnsi="Times New Roman"/>
      <w:sz w:val="24"/>
    </w:rPr>
  </w:style>
  <w:style w:type="paragraph" w:styleId="af6">
    <w:name w:val="footer"/>
    <w:basedOn w:val="a"/>
    <w:link w:val="af7"/>
    <w:uiPriority w:val="99"/>
    <w:unhideWhenUsed/>
    <w:rsid w:val="00413AFD"/>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413AFD"/>
    <w:rPr>
      <w:rFonts w:ascii="Times New Roman" w:hAnsi="Times New Roman"/>
      <w:sz w:val="24"/>
    </w:rPr>
  </w:style>
  <w:style w:type="character" w:styleId="af8">
    <w:name w:val="line number"/>
    <w:basedOn w:val="a0"/>
    <w:uiPriority w:val="99"/>
    <w:semiHidden/>
    <w:unhideWhenUsed/>
    <w:rsid w:val="00E3153A"/>
  </w:style>
  <w:style w:type="paragraph" w:customStyle="1" w:styleId="11">
    <w:name w:val="1."/>
    <w:basedOn w:val="a"/>
    <w:link w:val="1Caracter"/>
    <w:qFormat/>
    <w:rsid w:val="00EB1860"/>
    <w:pPr>
      <w:spacing w:after="0" w:line="360" w:lineRule="auto"/>
      <w:ind w:left="426" w:hanging="426"/>
    </w:pPr>
    <w:rPr>
      <w:rFonts w:eastAsia="Calibri" w:cs="Times New Roman"/>
      <w:b/>
      <w:spacing w:val="-3"/>
      <w:lang w:val="ro-RO"/>
    </w:rPr>
  </w:style>
  <w:style w:type="paragraph" w:customStyle="1" w:styleId="110">
    <w:name w:val="1.1."/>
    <w:basedOn w:val="a4"/>
    <w:link w:val="11Caracter"/>
    <w:qFormat/>
    <w:rsid w:val="00EB1860"/>
    <w:pPr>
      <w:spacing w:before="120" w:after="0" w:line="360" w:lineRule="auto"/>
      <w:ind w:hanging="360"/>
      <w:jc w:val="both"/>
    </w:pPr>
    <w:rPr>
      <w:rFonts w:cs="Times New Roman"/>
      <w:color w:val="000000"/>
      <w:spacing w:val="-3"/>
      <w:lang w:val="ro-RO"/>
    </w:rPr>
  </w:style>
  <w:style w:type="character" w:customStyle="1" w:styleId="1Caracter">
    <w:name w:val="1. Caracter"/>
    <w:basedOn w:val="a0"/>
    <w:link w:val="11"/>
    <w:rsid w:val="00EB1860"/>
    <w:rPr>
      <w:rFonts w:ascii="Times New Roman" w:eastAsia="Calibri" w:hAnsi="Times New Roman" w:cs="Times New Roman"/>
      <w:b/>
      <w:spacing w:val="-3"/>
      <w:sz w:val="24"/>
      <w:lang w:val="ro-RO"/>
    </w:rPr>
  </w:style>
  <w:style w:type="paragraph" w:customStyle="1" w:styleId="111">
    <w:name w:val="1.1.1."/>
    <w:basedOn w:val="a4"/>
    <w:link w:val="111Caracter"/>
    <w:qFormat/>
    <w:rsid w:val="00EB1860"/>
    <w:pPr>
      <w:spacing w:after="0" w:line="360" w:lineRule="auto"/>
      <w:ind w:left="1080" w:hanging="720"/>
      <w:jc w:val="both"/>
    </w:pPr>
    <w:rPr>
      <w:bCs/>
      <w:lang w:val="ro-RO"/>
    </w:rPr>
  </w:style>
  <w:style w:type="character" w:customStyle="1" w:styleId="11Caracter">
    <w:name w:val="1.1. Caracter"/>
    <w:basedOn w:val="a0"/>
    <w:link w:val="110"/>
    <w:rsid w:val="00EB1860"/>
    <w:rPr>
      <w:rFonts w:ascii="Times New Roman" w:hAnsi="Times New Roman" w:cs="Times New Roman"/>
      <w:color w:val="000000"/>
      <w:spacing w:val="-3"/>
      <w:sz w:val="24"/>
      <w:lang w:val="ro-RO"/>
    </w:rPr>
  </w:style>
  <w:style w:type="character" w:customStyle="1" w:styleId="a5">
    <w:name w:val="Абзац списка Знак"/>
    <w:basedOn w:val="a0"/>
    <w:link w:val="a4"/>
    <w:uiPriority w:val="34"/>
    <w:rsid w:val="00EB1860"/>
    <w:rPr>
      <w:rFonts w:ascii="Times New Roman" w:hAnsi="Times New Roman"/>
      <w:sz w:val="24"/>
    </w:rPr>
  </w:style>
  <w:style w:type="character" w:customStyle="1" w:styleId="111Caracter">
    <w:name w:val="1.1.1. Caracter"/>
    <w:basedOn w:val="a5"/>
    <w:link w:val="111"/>
    <w:rsid w:val="00EB1860"/>
    <w:rPr>
      <w:rFonts w:ascii="Times New Roman" w:hAnsi="Times New Roman"/>
      <w:bCs/>
      <w:sz w:val="24"/>
      <w:lang w:val="ro-RO"/>
    </w:rPr>
  </w:style>
  <w:style w:type="character" w:styleId="af9">
    <w:name w:val="Unresolved Mention"/>
    <w:basedOn w:val="a0"/>
    <w:uiPriority w:val="99"/>
    <w:semiHidden/>
    <w:unhideWhenUsed/>
    <w:rsid w:val="00FF3E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0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39E54-1FAD-4E69-880A-28655E258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1538</Words>
  <Characters>8773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10291</CharactersWithSpaces>
  <SharedDoc>false</SharedDoc>
  <HLinks>
    <vt:vector size="12" baseType="variant">
      <vt:variant>
        <vt:i4>3604510</vt:i4>
      </vt:variant>
      <vt:variant>
        <vt:i4>3</vt:i4>
      </vt:variant>
      <vt:variant>
        <vt:i4>0</vt:i4>
      </vt:variant>
      <vt:variant>
        <vt:i4>5</vt:i4>
      </vt:variant>
      <vt:variant>
        <vt:lpwstr>mailto:visternicean@termoelectrica.md</vt:lpwstr>
      </vt:variant>
      <vt:variant>
        <vt:lpwstr/>
      </vt:variant>
      <vt:variant>
        <vt:i4>655463</vt:i4>
      </vt:variant>
      <vt:variant>
        <vt:i4>0</vt:i4>
      </vt:variant>
      <vt:variant>
        <vt:i4>0</vt:i4>
      </vt:variant>
      <vt:variant>
        <vt:i4>5</vt:i4>
      </vt:variant>
      <vt:variant>
        <vt:lpwstr>mailto:buruiana.alexandru@termoelectrica.md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DimovAN</dc:creator>
  <cp:keywords/>
  <cp:lastModifiedBy>Savca Stella</cp:lastModifiedBy>
  <cp:revision>3</cp:revision>
  <cp:lastPrinted>2023-02-27T07:18:00Z</cp:lastPrinted>
  <dcterms:created xsi:type="dcterms:W3CDTF">2023-03-03T12:36:00Z</dcterms:created>
  <dcterms:modified xsi:type="dcterms:W3CDTF">2023-03-10T12:49:00Z</dcterms:modified>
</cp:coreProperties>
</file>