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6133" w:type="pct"/>
        <w:tblLook w:val="04A0" w:firstRow="1" w:lastRow="0" w:firstColumn="1" w:lastColumn="0" w:noHBand="0" w:noVBand="1"/>
      </w:tblPr>
      <w:tblGrid>
        <w:gridCol w:w="1902"/>
        <w:gridCol w:w="261"/>
        <w:gridCol w:w="1778"/>
        <w:gridCol w:w="2154"/>
        <w:gridCol w:w="1261"/>
        <w:gridCol w:w="1217"/>
        <w:gridCol w:w="669"/>
        <w:gridCol w:w="2457"/>
        <w:gridCol w:w="2841"/>
        <w:gridCol w:w="1286"/>
        <w:gridCol w:w="71"/>
      </w:tblGrid>
      <w:tr w:rsidR="0026179F" w:rsidRPr="003F618A" w:rsidTr="007D5F0E">
        <w:trPr>
          <w:trHeight w:val="68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din “15” septembrie 2021</w:t>
            </w:r>
          </w:p>
          <w:p w:rsidR="0026179F" w:rsidRPr="003F618A" w:rsidRDefault="0026179F" w:rsidP="0026179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  <w:bookmarkStart w:id="3" w:name="_Hlk77771394"/>
            <w:r w:rsidRPr="003F618A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6179F" w:rsidRPr="003F618A" w:rsidTr="007D5F0E">
        <w:trPr>
          <w:trHeight w:val="54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:rsidTr="0026179F">
              <w:trPr>
                <w:trHeight w:val="51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7D5F0E">
        <w:trPr>
          <w:gridAfter w:val="1"/>
          <w:wAfter w:w="23" w:type="pct"/>
          <w:trHeight w:val="390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:rsidTr="007D5F0E">
        <w:trPr>
          <w:gridAfter w:val="1"/>
          <w:wAfter w:w="23" w:type="pct"/>
          <w:trHeight w:val="390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7F0866">
              <w:t xml:space="preserve"> </w:t>
            </w:r>
            <w:r w:rsidR="0054481D">
              <w:t xml:space="preserve"> </w:t>
            </w:r>
            <w:r w:rsidR="0054481D"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Servicii transport si logistica pentru două Expozitii internationale   </w:t>
            </w:r>
          </w:p>
        </w:tc>
      </w:tr>
      <w:tr w:rsidR="0026179F" w:rsidRPr="003F618A" w:rsidTr="007D5F0E">
        <w:trPr>
          <w:trHeight w:val="557"/>
        </w:trPr>
        <w:tc>
          <w:tcPr>
            <w:tcW w:w="2929" w:type="pct"/>
            <w:gridSpan w:val="7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1" w:type="pct"/>
            <w:gridSpan w:val="4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7D5F0E">
        <w:trPr>
          <w:gridAfter w:val="1"/>
          <w:wAfter w:w="23" w:type="pct"/>
          <w:trHeight w:val="1026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:rsidTr="007D5F0E">
        <w:trPr>
          <w:gridAfter w:val="1"/>
          <w:wAfter w:w="23" w:type="pct"/>
          <w:trHeight w:val="278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:rsidTr="007D5F0E">
        <w:trPr>
          <w:gridAfter w:val="1"/>
          <w:wAfter w:w="23" w:type="pct"/>
          <w:trHeight w:val="390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A6933" w:rsidRPr="003F618A" w:rsidTr="007D5F0E">
        <w:trPr>
          <w:gridAfter w:val="1"/>
          <w:wAfter w:w="23" w:type="pct"/>
          <w:trHeight w:val="390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Lotul 1  </w:t>
            </w:r>
            <w:r w:rsidR="007F0866">
              <w:t xml:space="preserve"> </w:t>
            </w:r>
            <w:r w:rsidR="0054481D">
              <w:t xml:space="preserve"> </w:t>
            </w:r>
            <w:r w:rsidR="0054481D"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Servicii transport si logistica pentru două Expozitii internationale   </w:t>
            </w:r>
          </w:p>
        </w:tc>
      </w:tr>
      <w:tr w:rsidR="0026179F" w:rsidRPr="003F618A" w:rsidTr="007D5F0E">
        <w:trPr>
          <w:gridAfter w:val="1"/>
          <w:wAfter w:w="23" w:type="pct"/>
          <w:trHeight w:val="390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54481D" w:rsidP="005448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4481D">
              <w:rPr>
                <w:bCs/>
                <w:noProof/>
                <w:lang w:val="ro-RO"/>
              </w:rPr>
              <w:t>Servicii transport  si logistica pentru Expozitia internationala  WBWE 202</w:t>
            </w:r>
            <w:r w:rsidR="005A6C08">
              <w:rPr>
                <w:bCs/>
                <w:noProof/>
                <w:lang w:val="ro-RO"/>
              </w:rPr>
              <w:t>3</w:t>
            </w:r>
            <w:r w:rsidRPr="0054481D">
              <w:rPr>
                <w:bCs/>
                <w:noProof/>
                <w:lang w:val="ro-RO"/>
              </w:rPr>
              <w:t>”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54481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bCs/>
                <w:noProof/>
                <w:lang w:val="ro-RO"/>
              </w:rPr>
              <w:t xml:space="preserve"> </w:t>
            </w:r>
            <w:r w:rsidRPr="0054481D">
              <w:rPr>
                <w:bCs/>
                <w:noProof/>
                <w:lang w:val="ro-RO"/>
              </w:rPr>
              <w:t>transport  si logistica pentru Expozitia internationala  WBWE 202</w:t>
            </w:r>
            <w:r w:rsidR="005A6C08">
              <w:rPr>
                <w:bCs/>
                <w:noProof/>
                <w:lang w:val="ro-RO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Punct de încărcare : adresa depozitului propriu, al companiei transportatoare, situat in mun.Chisinau, unde compania va colecta și depozita vinurile.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Punct de descarcare: WBWE,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address:     Amsterdam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LIS Logistics T.A.V. World Bulk Wine Exhibition Damsluisweg 6 1332EC, Almere Nederland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Persoana de contact: Caterina Tucci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caterina@worldbulkwine.com 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e.vales@hillebrand.com &amp;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c.alvarez@hillebrand.com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Program de primire a probelor: Luni-Vineri: 8,00 – 16,00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Termen: Vinurile trebuie să ajungă la destinație nu mai tîrziu de 12.11.2023.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Nota! În costul ofertei vor fi incluse :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Achitarea declaratiei de export 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Declaratia de tranzit;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Vămuirea probelor de vin în Comunitatea Europeana;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Livrarea pe adresa indicată;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Servicii de încărcarea și descărcarea vinurilor (hamali);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 xml:space="preserve">Paletizarea cutiilor cu vin (dupa necesitate). 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g)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 xml:space="preserve">Contactarea vinăriilor cu scopul colectării consolidatea a tuturor probelor de vin, confrom listei primite de la ONVV și depozitarea lor la depozitul 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propriu al companiei transportatoare.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h)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Coordonarea documentatiei de insotire pentru livrarea vinurilor de la vinificatori catre punctul de destinatie</w:t>
            </w:r>
          </w:p>
          <w:p w:rsidR="0054481D" w:rsidRPr="0054481D" w:rsidRDefault="0054481D" w:rsidP="0054481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i)</w:t>
            </w:r>
            <w:r w:rsidRPr="0054481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Întocmirea invoice-urilor generale pentru export</w:t>
            </w:r>
          </w:p>
          <w:p w:rsidR="0026179F" w:rsidRPr="003F618A" w:rsidRDefault="0026179F" w:rsidP="007F086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4481D" w:rsidRPr="003F618A" w:rsidTr="007D5F0E">
        <w:trPr>
          <w:gridAfter w:val="1"/>
          <w:wAfter w:w="23" w:type="pct"/>
          <w:trHeight w:val="390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54481D" w:rsidRDefault="0054481D" w:rsidP="005448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Cs/>
                <w:noProof/>
                <w:lang w:val="ro-RO"/>
              </w:rPr>
            </w:pPr>
            <w:r w:rsidRPr="0054481D">
              <w:rPr>
                <w:bCs/>
                <w:noProof/>
                <w:lang w:val="ro-RO"/>
              </w:rPr>
              <w:lastRenderedPageBreak/>
              <w:t>Servicii transport si logistica pentru Expozitia internationala, ENOEXPO Kracov, Polonia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54481D" w:rsidRDefault="005A6C08" w:rsidP="0026179F">
            <w:pPr>
              <w:spacing w:after="0" w:line="240" w:lineRule="auto"/>
              <w:rPr>
                <w:bCs/>
                <w:noProof/>
                <w:lang w:val="ro-RO"/>
              </w:rPr>
            </w:pPr>
            <w:r w:rsidRPr="0054481D">
              <w:rPr>
                <w:bCs/>
                <w:noProof/>
                <w:lang w:val="ro-RO"/>
              </w:rPr>
              <w:t>transport si logistica pentru Expozitia internationala, ENOEXPO Kracov, Polonia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3F618A" w:rsidRDefault="0054481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3F618A" w:rsidRDefault="0054481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Punct de încărcare : adresa depozitului propriu, al companiei transportatoare, situat in mun.Chisinau, unde compania va colecta și depozita vinurile.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Punct de descarcare: ENOEXPO Krakov, 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Targi w Krakowie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 Galicyjska Street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31-586 Krakow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Persoana de contact: 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Contact person: 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Grzegorz Owca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e-mail: owca@segre.pl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mob. (+48) 601 507 513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Magdalena Kaczor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e-mail: m.kaczor@segre.pl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mob.: +(48) 697 174 888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Program de primire a probelor: Luni-Vineri: 8,00 – 16,00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 xml:space="preserve">Termen: Vinurile trebuie să ajungă la destinație nu mai tîrziu de 25.10.2023 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Nota! În costul ofertei vor fi incluse :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a)Achitarea declaratiei de export ;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b)Declaratia de tranzit;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Vămuirea probelor de vin în Comunitatea Europeana;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Livrarea pe adresa indicată;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Servicii de încărcarea și descărcarea vinurilor (hamali);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 xml:space="preserve">Paletizarea cutiilor cu vin (dupa necesitate). 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e)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Contactarea vinăriilor cu scopul colectării consolidatea a tuturor probelor de vin, confrom listei primite de la ONVV și depozitarea lor la depozitul propriu al companiei transportatoare.</w:t>
            </w:r>
          </w:p>
          <w:p w:rsidR="005A6C08" w:rsidRPr="005A6C08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f)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Coordonarea documentatiei de insotire pentru livrarea vinurilor de la vinificatori catre punctul de destinatie</w:t>
            </w:r>
          </w:p>
          <w:p w:rsidR="0054481D" w:rsidRPr="0054481D" w:rsidRDefault="005A6C08" w:rsidP="005A6C0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g)</w:t>
            </w:r>
            <w:r w:rsidRPr="005A6C0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Întocmirea invoice-urilor generale pentru export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81D" w:rsidRPr="003F618A" w:rsidRDefault="0054481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81D" w:rsidRPr="003F618A" w:rsidRDefault="0054481D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A6933" w:rsidRPr="003F618A" w:rsidTr="007D5F0E">
        <w:trPr>
          <w:gridAfter w:val="1"/>
          <w:wAfter w:w="23" w:type="pct"/>
          <w:trHeight w:val="390"/>
        </w:trPr>
        <w:tc>
          <w:tcPr>
            <w:tcW w:w="1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33" w:rsidRPr="003F618A" w:rsidRDefault="001A6933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7D5F0E">
        <w:trPr>
          <w:trHeight w:val="390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301" w:type="dxa"/>
              <w:tblLook w:val="04A0" w:firstRow="1" w:lastRow="0" w:firstColumn="1" w:lastColumn="0" w:noHBand="0" w:noVBand="1"/>
            </w:tblPr>
            <w:tblGrid>
              <w:gridCol w:w="710"/>
              <w:gridCol w:w="273"/>
              <w:gridCol w:w="2037"/>
              <w:gridCol w:w="1096"/>
              <w:gridCol w:w="1309"/>
              <w:gridCol w:w="857"/>
              <w:gridCol w:w="857"/>
              <w:gridCol w:w="803"/>
              <w:gridCol w:w="803"/>
              <w:gridCol w:w="66"/>
              <w:gridCol w:w="1374"/>
              <w:gridCol w:w="389"/>
              <w:gridCol w:w="215"/>
              <w:gridCol w:w="2726"/>
              <w:gridCol w:w="548"/>
              <w:gridCol w:w="115"/>
              <w:gridCol w:w="36"/>
              <w:gridCol w:w="1055"/>
              <w:gridCol w:w="32"/>
            </w:tblGrid>
            <w:tr w:rsidR="0026179F" w:rsidRPr="003F618A" w:rsidTr="007D5F0E">
              <w:trPr>
                <w:gridAfter w:val="1"/>
                <w:wAfter w:w="32" w:type="dxa"/>
                <w:trHeight w:val="685"/>
              </w:trPr>
              <w:tc>
                <w:tcPr>
                  <w:tcW w:w="14063" w:type="dxa"/>
                  <w:gridSpan w:val="15"/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1A6933" w:rsidRDefault="001A6933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F0866" w:rsidRDefault="007F0866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7D5F0E" w:rsidRPr="003F618A" w:rsidRDefault="007D5F0E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1A6933" w:rsidRDefault="001A6933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1A6933" w:rsidRPr="003F618A" w:rsidRDefault="001A6933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</w:t>
                  </w:r>
                  <w:r w:rsidR="001A6933"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a Documentația standard nr.115</w:t>
                  </w:r>
                </w:p>
                <w:p w:rsidR="001A6933" w:rsidRPr="003F618A" w:rsidRDefault="001A6933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6179F" w:rsidRPr="003F618A" w:rsidRDefault="0026179F" w:rsidP="0054481D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6" w:type="dxa"/>
                  <w:gridSpan w:val="3"/>
                </w:tcPr>
                <w:p w:rsidR="0026179F" w:rsidRPr="003F618A" w:rsidRDefault="0026179F" w:rsidP="0054481D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6179F" w:rsidRPr="003F618A" w:rsidTr="007D5F0E">
              <w:trPr>
                <w:gridAfter w:val="1"/>
                <w:wAfter w:w="32" w:type="dxa"/>
                <w:trHeight w:val="522"/>
              </w:trPr>
              <w:tc>
                <w:tcPr>
                  <w:tcW w:w="140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06" w:type="dxa"/>
                  <w:gridSpan w:val="3"/>
                  <w:tcBorders>
                    <w:bottom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6179F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</w:t>
                  </w:r>
                  <w:r w:rsidR="001A6933"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: Informatia se poate gasi  în SIA RSAP</w:t>
                  </w:r>
                </w:p>
              </w:tc>
            </w:tr>
            <w:tr w:rsidR="0026179F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</w:t>
                  </w:r>
                  <w:r w:rsidR="001A6933"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7D5F0E">
                    <w:t xml:space="preserve"> </w:t>
                  </w:r>
                  <w:r w:rsidR="007F0866">
                    <w:t xml:space="preserve"> </w:t>
                  </w:r>
                  <w:r w:rsidR="005A6C08">
                    <w:t xml:space="preserve"> </w:t>
                  </w:r>
                  <w:r w:rsidR="005A6C08" w:rsidRPr="005A6C0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Servicii transport si logistica pentru două Expozitii internationale   </w:t>
                  </w:r>
                </w:p>
              </w:tc>
            </w:tr>
            <w:tr w:rsidR="0026179F" w:rsidRPr="003F618A" w:rsidTr="007D5F0E">
              <w:trPr>
                <w:trHeight w:val="557"/>
              </w:trPr>
              <w:tc>
                <w:tcPr>
                  <w:tcW w:w="10185" w:type="dxa"/>
                  <w:gridSpan w:val="11"/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30" w:type="dxa"/>
                  <w:gridSpan w:val="3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86" w:type="dxa"/>
                  <w:gridSpan w:val="5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F618A" w:rsidRPr="003F618A" w:rsidTr="007D5F0E">
              <w:trPr>
                <w:trHeight w:val="1026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3F618A" w:rsidRPr="003F618A" w:rsidTr="007D5F0E">
              <w:trPr>
                <w:trHeight w:val="278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3F618A" w:rsidRPr="003F618A" w:rsidTr="007D5F0E">
              <w:trPr>
                <w:trHeight w:val="390"/>
              </w:trPr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F618A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5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18A" w:rsidRPr="003F618A" w:rsidRDefault="003F618A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Lotul 1</w:t>
                  </w:r>
                  <w:r w:rsidRPr="003F61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7D5F0E"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="007D5F0E">
                    <w:rPr>
                      <w:b/>
                      <w:sz w:val="24"/>
                      <w:szCs w:val="24"/>
                      <w:lang w:val="ro-RO"/>
                    </w:rPr>
                    <w:t>A</w:t>
                  </w:r>
                  <w:r w:rsidR="007D5F0E" w:rsidRPr="009040FD">
                    <w:rPr>
                      <w:b/>
                      <w:sz w:val="24"/>
                      <w:szCs w:val="24"/>
                      <w:lang w:val="ro-RO"/>
                    </w:rPr>
                    <w:t>chi</w:t>
                  </w:r>
                  <w:r w:rsidR="007F0866" w:rsidRPr="007F0866">
                    <w:rPr>
                      <w:b/>
                      <w:sz w:val="24"/>
                      <w:szCs w:val="24"/>
                      <w:lang w:val="ro-RO"/>
                    </w:rPr>
                    <w:t>Lotul</w:t>
                  </w:r>
                  <w:proofErr w:type="spellEnd"/>
                  <w:r w:rsidR="007F0866" w:rsidRPr="007F0866">
                    <w:rPr>
                      <w:b/>
                      <w:sz w:val="24"/>
                      <w:szCs w:val="24"/>
                      <w:lang w:val="ro-RO"/>
                    </w:rPr>
                    <w:t xml:space="preserve"> 1   </w:t>
                  </w:r>
                  <w:r w:rsidR="005A6C08">
                    <w:t xml:space="preserve"> </w:t>
                  </w:r>
                  <w:r w:rsidR="005A6C08" w:rsidRPr="005A6C08">
                    <w:rPr>
                      <w:b/>
                      <w:sz w:val="24"/>
                      <w:szCs w:val="24"/>
                      <w:lang w:val="ro-RO"/>
                    </w:rPr>
                    <w:t xml:space="preserve">Servicii transport si logistica pentru două </w:t>
                  </w:r>
                  <w:proofErr w:type="spellStart"/>
                  <w:r w:rsidR="005A6C08" w:rsidRPr="005A6C08">
                    <w:rPr>
                      <w:b/>
                      <w:sz w:val="24"/>
                      <w:szCs w:val="24"/>
                      <w:lang w:val="ro-RO"/>
                    </w:rPr>
                    <w:t>Expozitii</w:t>
                  </w:r>
                  <w:proofErr w:type="spellEnd"/>
                  <w:r w:rsidR="005A6C08" w:rsidRPr="005A6C08"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="005A6C08" w:rsidRPr="005A6C08">
                    <w:rPr>
                      <w:b/>
                      <w:sz w:val="24"/>
                      <w:szCs w:val="24"/>
                      <w:lang w:val="ro-RO"/>
                    </w:rPr>
                    <w:t>internationale</w:t>
                  </w:r>
                  <w:proofErr w:type="spellEnd"/>
                  <w:r w:rsidR="005A6C08" w:rsidRPr="005A6C08">
                    <w:rPr>
                      <w:b/>
                      <w:sz w:val="24"/>
                      <w:szCs w:val="24"/>
                      <w:lang w:val="ro-RO"/>
                    </w:rPr>
                    <w:t xml:space="preserve">   </w:t>
                  </w:r>
                </w:p>
              </w:tc>
            </w:tr>
            <w:tr w:rsidR="005A6C08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Servicii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transport  </w:t>
                  </w: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si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logistica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pentru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Expozitia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>internationala</w:t>
                  </w:r>
                  <w:proofErr w:type="spellEnd"/>
                  <w:r w:rsidRPr="005361E6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 WBWE 202</w:t>
                  </w:r>
                  <w:r>
                    <w:rPr>
                      <w:b/>
                      <w:i/>
                      <w:sz w:val="20"/>
                      <w:szCs w:val="20"/>
                      <w:lang w:eastAsia="ru-RU"/>
                    </w:rPr>
                    <w:t>3</w:t>
                  </w:r>
                  <w:r w:rsidRPr="009E1C2E">
                    <w:rPr>
                      <w:b/>
                      <w:i/>
                      <w:sz w:val="20"/>
                      <w:szCs w:val="20"/>
                      <w:lang w:eastAsia="ru-RU"/>
                    </w:rPr>
                    <w:t>”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700 (</w:t>
                  </w:r>
                  <w:r w:rsid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500 sticle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1F64" w:rsidRPr="00C21F64" w:rsidRDefault="00C21F64" w:rsidP="00C21F6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Program de primire a probelor: Luni-Vineri: 8,00 – 16,00</w:t>
                  </w:r>
                </w:p>
                <w:p w:rsidR="005A6C08" w:rsidRPr="003F618A" w:rsidRDefault="00C21F64" w:rsidP="00C21F6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Termen: Vinurile trebuie să ajungă la destinație nu mai tîrziu de 12.11.2023.</w:t>
                  </w:r>
                </w:p>
              </w:tc>
              <w:tc>
                <w:tcPr>
                  <w:tcW w:w="3604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5A6C08" w:rsidRPr="003F618A" w:rsidTr="00AB088C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C08" w:rsidRDefault="005A6C08" w:rsidP="0054481D">
                  <w:pPr>
                    <w:framePr w:hSpace="180" w:wrap="around" w:vAnchor="page" w:hAnchor="margin" w:xAlign="center" w:y="516"/>
                  </w:pP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Servicii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transport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si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logistica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pentru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Expozitia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internationala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, ENOEXPO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Kracov</w:t>
                  </w:r>
                  <w:proofErr w:type="spellEnd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E45920">
                    <w:rPr>
                      <w:b/>
                      <w:i/>
                      <w:sz w:val="20"/>
                      <w:szCs w:val="20"/>
                      <w:lang w:eastAsia="ru-RU"/>
                    </w:rPr>
                    <w:t>Polonia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6C08" w:rsidRDefault="005A6C08" w:rsidP="0054481D">
                  <w:pPr>
                    <w:framePr w:hSpace="180" w:wrap="around" w:vAnchor="page" w:hAnchor="margin" w:xAlign="center" w:y="516"/>
                  </w:pPr>
                  <w:r>
                    <w:t>kg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375</w:t>
                  </w:r>
                  <w:r w:rsid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(300 sticle)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1F64" w:rsidRPr="00C21F64" w:rsidRDefault="00C21F64" w:rsidP="00C21F6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Program de primire a probelor: Luni-Vineri: 8,00 – 16,00</w:t>
                  </w:r>
                </w:p>
                <w:p w:rsidR="005A6C08" w:rsidRPr="003F618A" w:rsidRDefault="00C21F64" w:rsidP="00C21F6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21F6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Termen: Vinurile trebuie să ajungă la destinație nu mai tîrziu de 25.10.2023</w:t>
                  </w:r>
                  <w:bookmarkStart w:id="4" w:name="_GoBack"/>
                  <w:bookmarkEnd w:id="4"/>
                </w:p>
              </w:tc>
              <w:tc>
                <w:tcPr>
                  <w:tcW w:w="3604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A6C08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C08" w:rsidRPr="003F618A" w:rsidRDefault="005A6C08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F618A" w:rsidRPr="003F618A" w:rsidTr="007D5F0E">
              <w:trPr>
                <w:trHeight w:val="390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6179F" w:rsidRPr="003F618A" w:rsidTr="007D5F0E">
              <w:trPr>
                <w:trHeight w:val="390"/>
              </w:trPr>
              <w:tc>
                <w:tcPr>
                  <w:tcW w:w="881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78" w:type="dxa"/>
                  <w:gridSpan w:val="3"/>
                  <w:tcBorders>
                    <w:top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425" w:type="dxa"/>
                  <w:gridSpan w:val="4"/>
                  <w:tcBorders>
                    <w:top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87" w:type="dxa"/>
                  <w:gridSpan w:val="2"/>
                  <w:tcBorders>
                    <w:top w:val="single" w:sz="4" w:space="0" w:color="auto"/>
                  </w:tcBorders>
                </w:tcPr>
                <w:p w:rsidR="0026179F" w:rsidRPr="003F618A" w:rsidRDefault="0026179F" w:rsidP="0054481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7D5F0E">
        <w:trPr>
          <w:gridAfter w:val="1"/>
          <w:wAfter w:w="23" w:type="pct"/>
          <w:trHeight w:val="390"/>
        </w:trPr>
        <w:tc>
          <w:tcPr>
            <w:tcW w:w="605" w:type="pct"/>
            <w:tcBorders>
              <w:top w:val="single" w:sz="4" w:space="0" w:color="auto"/>
            </w:tcBorders>
          </w:tcPr>
          <w:p w:rsidR="0026179F" w:rsidRPr="003F618A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" w:type="pct"/>
            <w:tcBorders>
              <w:top w:val="single" w:sz="4" w:space="0" w:color="auto"/>
            </w:tcBorders>
          </w:tcPr>
          <w:p w:rsidR="0026179F" w:rsidRPr="003F618A" w:rsidRDefault="0026179F" w:rsidP="002617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1A6933"/>
    <w:rsid w:val="001A74F6"/>
    <w:rsid w:val="0026179F"/>
    <w:rsid w:val="003F618A"/>
    <w:rsid w:val="004F099F"/>
    <w:rsid w:val="0054481D"/>
    <w:rsid w:val="005A6C08"/>
    <w:rsid w:val="007D5F0E"/>
    <w:rsid w:val="007F0866"/>
    <w:rsid w:val="00C2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7D083"/>
  <w15:chartTrackingRefBased/>
  <w15:docId w15:val="{4DF06C1A-65A9-468F-9639-36A8CA37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C5048-6971-491F-8EDB-9C5EF6D11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2</cp:revision>
  <dcterms:created xsi:type="dcterms:W3CDTF">2023-10-12T13:21:00Z</dcterms:created>
  <dcterms:modified xsi:type="dcterms:W3CDTF">2023-10-12T13:21:00Z</dcterms:modified>
</cp:coreProperties>
</file>