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bookmarkStart w:id="0" w:name="_GoBack"/>
            <w:bookmarkEnd w:id="0"/>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9E78FF">
              <w:rPr>
                <w:b/>
                <w:sz w:val="32"/>
                <w:szCs w:val="32"/>
              </w:rPr>
              <w:t>alimentare</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7E00B7">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5A3E33">
              <w:rPr>
                <w:b/>
                <w:spacing w:val="-2"/>
                <w:sz w:val="32"/>
                <w:szCs w:val="32"/>
              </w:rPr>
              <w:t>Directia Asistenta Sociala si Protectia Familiei Domduseni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1" w:name="_Toc392180117"/>
            <w:bookmarkStart w:id="2"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1"/>
            <w:bookmarkEnd w:id="2"/>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3" w:name="_Toc392180118"/>
            <w:bookmarkStart w:id="4" w:name="_Toc449539008"/>
            <w:r>
              <w:rPr>
                <w:color w:val="auto"/>
              </w:rPr>
              <w:t>Secțiunea 1. Dispoziții generale</w:t>
            </w:r>
            <w:bookmarkEnd w:id="3"/>
            <w:bookmarkEnd w:id="4"/>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5" w:name="_Toc392180119"/>
            <w:bookmarkStart w:id="6" w:name="_Toc449539009"/>
            <w:r>
              <w:rPr>
                <w:color w:val="auto"/>
              </w:rPr>
              <w:t xml:space="preserve">Scopul procedurii de achiziție </w:t>
            </w:r>
            <w:bookmarkEnd w:id="5"/>
            <w:bookmarkEnd w:id="6"/>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7" w:name="_Toc392180120"/>
            <w:bookmarkStart w:id="8" w:name="_Toc449539010"/>
            <w:r>
              <w:rPr>
                <w:color w:val="auto"/>
              </w:rPr>
              <w:t>Principiile care stau la baza atribuirii contractului de achiziţie</w:t>
            </w:r>
            <w:bookmarkEnd w:id="7"/>
            <w:bookmarkEnd w:id="8"/>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9" w:name="_Toc392179950"/>
            <w:bookmarkStart w:id="10" w:name="_Toc392180121"/>
            <w:bookmarkStart w:id="11" w:name="_Toc449539011"/>
            <w:r>
              <w:rPr>
                <w:rFonts w:ascii="Times New Roman" w:hAnsi="Times New Roman" w:cs="Times New Roman"/>
                <w:b w:val="0"/>
                <w:color w:val="auto"/>
              </w:rPr>
              <w:t>libera  concurenţă;</w:t>
            </w:r>
            <w:bookmarkEnd w:id="9"/>
            <w:bookmarkEnd w:id="10"/>
            <w:bookmarkEnd w:id="11"/>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2" w:name="_Toc392179951"/>
            <w:bookmarkStart w:id="13" w:name="_Toc392180122"/>
            <w:bookmarkStart w:id="14" w:name="_Toc449539012"/>
            <w:r>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5" w:name="_Toc392179952"/>
            <w:bookmarkStart w:id="16" w:name="_Toc392180123"/>
            <w:bookmarkStart w:id="17" w:name="_Toc449539013"/>
            <w:r>
              <w:rPr>
                <w:rFonts w:ascii="Times New Roman" w:hAnsi="Times New Roman" w:cs="Times New Roman"/>
                <w:b w:val="0"/>
                <w:color w:val="auto"/>
              </w:rPr>
              <w:t>transparenţa;</w:t>
            </w:r>
            <w:bookmarkEnd w:id="15"/>
            <w:bookmarkEnd w:id="16"/>
            <w:bookmarkEnd w:id="17"/>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8" w:name="_Toc392179953"/>
            <w:bookmarkStart w:id="19" w:name="_Toc392180124"/>
            <w:bookmarkStart w:id="20" w:name="_Toc449539014"/>
            <w:r>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1" w:name="_Toc392179954"/>
            <w:bookmarkStart w:id="22" w:name="_Toc392180125"/>
            <w:bookmarkStart w:id="23"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1"/>
            <w:bookmarkEnd w:id="22"/>
            <w:bookmarkEnd w:id="23"/>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4" w:name="_Toc392180127"/>
            <w:bookmarkStart w:id="25" w:name="_Toc449539017"/>
            <w:r>
              <w:rPr>
                <w:color w:val="auto"/>
              </w:rPr>
              <w:t>Sursa de finanţare</w:t>
            </w:r>
            <w:bookmarkEnd w:id="24"/>
            <w:bookmarkEnd w:id="25"/>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6" w:name="_Toc392180128"/>
            <w:bookmarkStart w:id="27" w:name="_Toc449539018"/>
            <w:r>
              <w:rPr>
                <w:color w:val="auto"/>
              </w:rPr>
              <w:t xml:space="preserve">Participanţii la </w:t>
            </w:r>
            <w:bookmarkEnd w:id="26"/>
            <w:bookmarkEnd w:id="27"/>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8" w:name="_Toc392180129"/>
            <w:bookmarkStart w:id="29"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8"/>
            <w:bookmarkEnd w:id="29"/>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0" w:name="_Toc392180130"/>
            <w:bookmarkStart w:id="31" w:name="_Toc449539020"/>
            <w:r>
              <w:rPr>
                <w:color w:val="auto"/>
              </w:rPr>
              <w:t xml:space="preserve">Limba de comunicare în cadrul </w:t>
            </w:r>
            <w:bookmarkEnd w:id="30"/>
            <w:bookmarkEnd w:id="31"/>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2" w:name="_Toc392180131"/>
            <w:bookmarkStart w:id="33" w:name="_Toc449539021"/>
            <w:r>
              <w:rPr>
                <w:color w:val="auto"/>
              </w:rPr>
              <w:t>Secţiunile Documentelor de atribuire</w:t>
            </w:r>
            <w:bookmarkEnd w:id="32"/>
            <w:bookmarkEnd w:id="33"/>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4" w:name="_Toc392180132"/>
            <w:bookmarkStart w:id="35" w:name="_Toc449539022"/>
            <w:r>
              <w:rPr>
                <w:color w:val="auto"/>
              </w:rPr>
              <w:t>Clarificarea şi modificarea documentelor de atribuire</w:t>
            </w:r>
            <w:bookmarkEnd w:id="34"/>
            <w:bookmarkEnd w:id="35"/>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6"/>
            <w:bookmarkEnd w:id="37"/>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8" w:name="_Toc392179963"/>
            <w:bookmarkStart w:id="39" w:name="_Toc392180134"/>
            <w:bookmarkStart w:id="40"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1" w:name="_Toc392179964"/>
            <w:bookmarkStart w:id="42" w:name="_Toc392180135"/>
            <w:bookmarkStart w:id="43" w:name="_Toc449539025"/>
            <w:r>
              <w:rPr>
                <w:rFonts w:ascii="Times New Roman" w:hAnsi="Times New Roman" w:cs="Times New Roman"/>
                <w:b w:val="0"/>
                <w:color w:val="auto"/>
              </w:rPr>
              <w:t>va întreprinde orice alte măsuri prevăzute în articolul 40 al Legii nr. 131/2015</w:t>
            </w:r>
            <w:bookmarkEnd w:id="41"/>
            <w:bookmarkEnd w:id="42"/>
            <w:bookmarkEnd w:id="43"/>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4" w:name="_Toc392179965"/>
            <w:bookmarkStart w:id="45" w:name="_Toc392180136"/>
            <w:bookmarkStart w:id="46"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7" w:name="_Toc392179966"/>
            <w:bookmarkStart w:id="48" w:name="_Toc392180137"/>
            <w:bookmarkStart w:id="49"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0" w:name="_Toc392179967"/>
            <w:bookmarkStart w:id="51" w:name="_Toc392180138"/>
            <w:bookmarkStart w:id="52"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3" w:name="_Toc392179968"/>
            <w:bookmarkStart w:id="54" w:name="_Toc392180139"/>
            <w:bookmarkStart w:id="55"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6" w:name="_Toc392179969"/>
            <w:bookmarkStart w:id="57" w:name="_Toc392180140"/>
            <w:bookmarkStart w:id="58"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9" w:name="_Toc392180141"/>
            <w:bookmarkStart w:id="60" w:name="_Toc449539031"/>
            <w:r>
              <w:rPr>
                <w:color w:val="auto"/>
              </w:rPr>
              <w:lastRenderedPageBreak/>
              <w:t>Secțiunea a-2-a. Criterii de calificare</w:t>
            </w:r>
            <w:bookmarkEnd w:id="59"/>
            <w:bookmarkEnd w:id="60"/>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1" w:name="_Toc392180142"/>
            <w:bookmarkStart w:id="62" w:name="_Toc449539032"/>
            <w:r>
              <w:rPr>
                <w:color w:val="auto"/>
              </w:rPr>
              <w:t>Criterii generale</w:t>
            </w:r>
            <w:bookmarkEnd w:id="61"/>
            <w:bookmarkEnd w:id="62"/>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3" w:name="_Toc392180143"/>
            <w:bookmarkStart w:id="64" w:name="_Toc449539033"/>
            <w:r>
              <w:rPr>
                <w:color w:val="auto"/>
              </w:rPr>
              <w:t>Eligibilitatea ofertantului</w:t>
            </w:r>
            <w:bookmarkEnd w:id="63"/>
            <w:bookmarkEnd w:id="64"/>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5" w:name="_Toc392180144"/>
            <w:bookmarkStart w:id="66" w:name="_Toc449539034"/>
            <w:r>
              <w:rPr>
                <w:color w:val="auto"/>
              </w:rPr>
              <w:t>Capacitatea de exercitare a activității profesionale</w:t>
            </w:r>
            <w:bookmarkEnd w:id="65"/>
            <w:bookmarkEnd w:id="66"/>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7" w:name="_Toc392180145"/>
            <w:bookmarkStart w:id="68" w:name="_Toc449539035"/>
            <w:r>
              <w:rPr>
                <w:color w:val="auto"/>
              </w:rPr>
              <w:t>Capacitatea economică şi financiară</w:t>
            </w:r>
            <w:bookmarkEnd w:id="67"/>
            <w:bookmarkEnd w:id="68"/>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9"/>
            <w:bookmarkEnd w:id="70"/>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1" w:name="_Toc392180147"/>
            <w:bookmarkStart w:id="72" w:name="_Toc449539037"/>
            <w:r>
              <w:rPr>
                <w:color w:val="auto"/>
              </w:rPr>
              <w:t>Capacitate tehnică și/sau profesională</w:t>
            </w:r>
            <w:bookmarkEnd w:id="71"/>
            <w:bookmarkEnd w:id="72"/>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3" w:name="_Toc392180149"/>
            <w:bookmarkStart w:id="74" w:name="_Toc449539039"/>
            <w:r>
              <w:rPr>
                <w:color w:val="auto"/>
              </w:rPr>
              <w:t>Standarde de asigurare a calităţii.</w:t>
            </w:r>
            <w:bookmarkEnd w:id="73"/>
            <w:bookmarkEnd w:id="74"/>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5" w:name="_Toc392180150"/>
            <w:bookmarkStart w:id="76"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5"/>
            <w:bookmarkEnd w:id="76"/>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7" w:name="_Toc392180151"/>
            <w:bookmarkStart w:id="78" w:name="_Toc449539041"/>
            <w:r>
              <w:rPr>
                <w:color w:val="auto"/>
              </w:rPr>
              <w:lastRenderedPageBreak/>
              <w:t>Secțiunea a-3-a. Pregătirea ofertelor</w:t>
            </w:r>
            <w:bookmarkEnd w:id="77"/>
            <w:bookmarkEnd w:id="78"/>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9" w:name="_Toc392180152"/>
            <w:bookmarkStart w:id="80" w:name="_Toc449539042"/>
            <w:r>
              <w:rPr>
                <w:color w:val="auto"/>
              </w:rPr>
              <w:t>Documentele ce constituie oferta</w:t>
            </w:r>
            <w:bookmarkEnd w:id="79"/>
            <w:bookmarkEnd w:id="80"/>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1" w:name="_Toc392180153"/>
            <w:bookmarkStart w:id="82" w:name="_Toc449539043"/>
            <w:r>
              <w:rPr>
                <w:color w:val="auto"/>
              </w:rPr>
              <w:t xml:space="preserve">Documente pentru demonstrarea conformităţii </w:t>
            </w:r>
            <w:bookmarkEnd w:id="81"/>
            <w:bookmarkEnd w:id="82"/>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3" w:name="_Toc392180154"/>
            <w:bookmarkStart w:id="84" w:name="_Toc449539044"/>
            <w:r>
              <w:rPr>
                <w:color w:val="auto"/>
              </w:rPr>
              <w:t>Oferte alternative</w:t>
            </w:r>
            <w:bookmarkEnd w:id="83"/>
            <w:bookmarkEnd w:id="84"/>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5" w:name="_Toc392180155"/>
            <w:bookmarkStart w:id="86" w:name="_Toc449539045"/>
            <w:r>
              <w:rPr>
                <w:color w:val="auto"/>
              </w:rPr>
              <w:t>Garanţia pentru ofertă</w:t>
            </w:r>
            <w:bookmarkEnd w:id="85"/>
            <w:bookmarkEnd w:id="86"/>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7" w:name="_Toc392180156"/>
            <w:bookmarkStart w:id="88" w:name="_Toc449539046"/>
            <w:r>
              <w:rPr>
                <w:color w:val="auto"/>
              </w:rPr>
              <w:t>Preţuri</w:t>
            </w:r>
            <w:bookmarkEnd w:id="87"/>
            <w:bookmarkEnd w:id="88"/>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9" w:name="_Toc392180157"/>
            <w:bookmarkStart w:id="90" w:name="_Toc449539047"/>
            <w:r>
              <w:rPr>
                <w:color w:val="auto"/>
              </w:rPr>
              <w:t>Termenul de valabilitate a ofertelor</w:t>
            </w:r>
            <w:bookmarkEnd w:id="89"/>
            <w:bookmarkEnd w:id="90"/>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1" w:name="_Toc392180158"/>
            <w:bookmarkStart w:id="92" w:name="_Toc449539048"/>
            <w:r>
              <w:rPr>
                <w:color w:val="auto"/>
              </w:rPr>
              <w:t>Valuta ofertei</w:t>
            </w:r>
            <w:bookmarkEnd w:id="91"/>
            <w:bookmarkEnd w:id="92"/>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3" w:name="_Toc392180159"/>
            <w:bookmarkStart w:id="94" w:name="_Toc449539049"/>
            <w:r>
              <w:rPr>
                <w:color w:val="auto"/>
              </w:rPr>
              <w:t>Formatul ofertei</w:t>
            </w:r>
            <w:bookmarkEnd w:id="93"/>
            <w:bookmarkEnd w:id="94"/>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5" w:name="_Toc392180160"/>
            <w:bookmarkStart w:id="96" w:name="_Toc449539050"/>
            <w:r>
              <w:rPr>
                <w:color w:val="auto"/>
              </w:rPr>
              <w:lastRenderedPageBreak/>
              <w:t>Secțiunea a-4-a. Depunerea și deschiderea ofertelor</w:t>
            </w:r>
            <w:bookmarkEnd w:id="95"/>
            <w:bookmarkEnd w:id="96"/>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7" w:name="_Toc392180161"/>
            <w:bookmarkStart w:id="98" w:name="_Toc449539051"/>
            <w:r>
              <w:rPr>
                <w:color w:val="auto"/>
              </w:rPr>
              <w:t>Depunerea ofertelor</w:t>
            </w:r>
            <w:bookmarkEnd w:id="97"/>
            <w:bookmarkEnd w:id="98"/>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9" w:name="_Toc392180162"/>
            <w:bookmarkStart w:id="100" w:name="_Toc449539052"/>
            <w:r>
              <w:rPr>
                <w:color w:val="auto"/>
              </w:rPr>
              <w:t>Termenul limită de depunere a ofertelor</w:t>
            </w:r>
            <w:bookmarkEnd w:id="99"/>
            <w:bookmarkEnd w:id="100"/>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1" w:name="_Toc392180163"/>
            <w:bookmarkStart w:id="102" w:name="_Toc449539053"/>
            <w:r>
              <w:rPr>
                <w:color w:val="auto"/>
              </w:rPr>
              <w:t>Oferte întîrziate</w:t>
            </w:r>
            <w:bookmarkEnd w:id="101"/>
            <w:bookmarkEnd w:id="102"/>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3" w:name="_Toc392180164"/>
            <w:bookmarkStart w:id="104" w:name="_Toc449539054"/>
            <w:r>
              <w:rPr>
                <w:color w:val="auto"/>
              </w:rPr>
              <w:t>Modificarea, substituirea şi retragerea ofertelor</w:t>
            </w:r>
            <w:bookmarkEnd w:id="103"/>
            <w:bookmarkEnd w:id="104"/>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5"/>
            <w:bookmarkEnd w:id="106"/>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7" w:name="_Toc392180166"/>
            <w:bookmarkStart w:id="108"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7"/>
            <w:bookmarkEnd w:id="108"/>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9" w:name="_Toc392180167"/>
            <w:bookmarkStart w:id="110"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9"/>
            <w:bookmarkEnd w:id="110"/>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1" w:name="_Toc392180168"/>
            <w:bookmarkStart w:id="112" w:name="_Toc449539058"/>
            <w:r>
              <w:rPr>
                <w:color w:val="auto"/>
              </w:rPr>
              <w:lastRenderedPageBreak/>
              <w:t>Clarificarea ofertelor</w:t>
            </w:r>
            <w:bookmarkEnd w:id="111"/>
            <w:bookmarkEnd w:id="112"/>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3" w:name="_Toc392180169"/>
            <w:bookmarkStart w:id="114" w:name="_Toc449539059"/>
            <w:r>
              <w:rPr>
                <w:color w:val="auto"/>
              </w:rPr>
              <w:t>Determinarea conformităţii ofertelor</w:t>
            </w:r>
            <w:bookmarkEnd w:id="113"/>
            <w:bookmarkEnd w:id="114"/>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5" w:name="_Toc392180170"/>
            <w:bookmarkStart w:id="116" w:name="_Toc449539060"/>
            <w:r>
              <w:rPr>
                <w:color w:val="auto"/>
              </w:rPr>
              <w:t>Neconformităţi, erori şi omiteri</w:t>
            </w:r>
            <w:bookmarkEnd w:id="115"/>
            <w:bookmarkEnd w:id="116"/>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7" w:name="_Toc392180171"/>
            <w:bookmarkStart w:id="118" w:name="_Toc449539061"/>
            <w:r>
              <w:rPr>
                <w:color w:val="auto"/>
              </w:rPr>
              <w:t>Evaluarea ofertelor</w:t>
            </w:r>
            <w:bookmarkEnd w:id="117"/>
            <w:bookmarkEnd w:id="118"/>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9" w:name="_Toc392180172"/>
            <w:bookmarkStart w:id="120" w:name="_Toc449539062"/>
            <w:r>
              <w:rPr>
                <w:color w:val="auto"/>
              </w:rPr>
              <w:t>Calificarea ofertantului</w:t>
            </w:r>
            <w:bookmarkEnd w:id="119"/>
            <w:bookmarkEnd w:id="120"/>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1" w:name="_Toc392180173"/>
            <w:bookmarkStart w:id="122" w:name="_Toc449539063"/>
            <w:r>
              <w:rPr>
                <w:color w:val="auto"/>
              </w:rPr>
              <w:t>Descalificarea ofertantului</w:t>
            </w:r>
            <w:bookmarkEnd w:id="121"/>
            <w:bookmarkEnd w:id="122"/>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3" w:name="_Toc392180179"/>
            <w:bookmarkStart w:id="124" w:name="_Toc449539069"/>
            <w:r>
              <w:rPr>
                <w:color w:val="auto"/>
              </w:rPr>
              <w:lastRenderedPageBreak/>
              <w:t>Secțiunea a-7-a. Adjudecarea contractului</w:t>
            </w:r>
            <w:bookmarkEnd w:id="123"/>
            <w:bookmarkEnd w:id="124"/>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5" w:name="_Toc392180180"/>
            <w:bookmarkStart w:id="126" w:name="_Toc449539070"/>
            <w:r>
              <w:rPr>
                <w:color w:val="auto"/>
              </w:rPr>
              <w:t>Criteriul de adjudecare</w:t>
            </w:r>
            <w:bookmarkEnd w:id="125"/>
            <w:bookmarkEnd w:id="126"/>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7" w:name="_Toc392180181"/>
            <w:bookmarkStart w:id="128" w:name="_Toc449539071"/>
            <w:r>
              <w:rPr>
                <w:color w:val="auto"/>
              </w:rPr>
              <w:t>Dreptul autorităţii contractante de a modifica cantităţile în timpul adjudecării</w:t>
            </w:r>
            <w:bookmarkEnd w:id="127"/>
            <w:bookmarkEnd w:id="128"/>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9" w:name="_Toc392180182"/>
            <w:bookmarkStart w:id="130" w:name="_Toc449539072"/>
            <w:r>
              <w:rPr>
                <w:color w:val="auto"/>
              </w:rPr>
              <w:t>Înştiinţarea de adjudecare</w:t>
            </w:r>
            <w:bookmarkEnd w:id="129"/>
            <w:bookmarkEnd w:id="130"/>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1" w:name="_Toc392180183"/>
            <w:bookmarkStart w:id="132" w:name="_Toc449539073"/>
            <w:r>
              <w:rPr>
                <w:color w:val="auto"/>
              </w:rPr>
              <w:t>Garanţia de bună execuţie</w:t>
            </w:r>
            <w:bookmarkEnd w:id="131"/>
            <w:bookmarkEnd w:id="132"/>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3" w:name="_Toc392180184"/>
            <w:bookmarkStart w:id="134" w:name="_Toc449539074"/>
            <w:r>
              <w:rPr>
                <w:color w:val="auto"/>
              </w:rPr>
              <w:t>Semnarea contractului</w:t>
            </w:r>
            <w:bookmarkEnd w:id="133"/>
            <w:bookmarkEnd w:id="134"/>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5" w:name="_Toc392180186"/>
            <w:bookmarkStart w:id="136" w:name="_Toc449539076"/>
            <w:r>
              <w:rPr>
                <w:color w:val="auto"/>
              </w:rPr>
              <w:t>Dreptul de contestare</w:t>
            </w:r>
            <w:bookmarkEnd w:id="135"/>
            <w:bookmarkEnd w:id="136"/>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11437" w:type="dxa"/>
        <w:tblInd w:w="90" w:type="dxa"/>
        <w:tblLayout w:type="fixed"/>
        <w:tblLook w:val="04A0" w:firstRow="1" w:lastRow="0" w:firstColumn="1" w:lastColumn="0" w:noHBand="0" w:noVBand="1"/>
      </w:tblPr>
      <w:tblGrid>
        <w:gridCol w:w="818"/>
        <w:gridCol w:w="1418"/>
        <w:gridCol w:w="2269"/>
        <w:gridCol w:w="850"/>
        <w:gridCol w:w="992"/>
        <w:gridCol w:w="3403"/>
        <w:gridCol w:w="1687"/>
      </w:tblGrid>
      <w:tr w:rsidR="000621DD" w:rsidRPr="00200EF2" w:rsidTr="003A0269">
        <w:trPr>
          <w:gridAfter w:val="1"/>
          <w:wAfter w:w="1687" w:type="dxa"/>
          <w:trHeight w:val="850"/>
        </w:trPr>
        <w:tc>
          <w:tcPr>
            <w:tcW w:w="9750" w:type="dxa"/>
            <w:gridSpan w:val="6"/>
            <w:vAlign w:val="center"/>
            <w:hideMark/>
          </w:tcPr>
          <w:p w:rsidR="000621DD" w:rsidRDefault="000621DD">
            <w:pPr>
              <w:pStyle w:val="1"/>
              <w:numPr>
                <w:ilvl w:val="0"/>
                <w:numId w:val="0"/>
              </w:numPr>
              <w:spacing w:line="256" w:lineRule="auto"/>
              <w:ind w:left="360"/>
              <w:rPr>
                <w:lang w:val="ro-RO"/>
              </w:rPr>
            </w:pPr>
            <w:bookmarkStart w:id="137" w:name="_Toc358300267"/>
            <w:bookmarkStart w:id="138" w:name="_Toc392180189"/>
            <w:bookmarkStart w:id="139"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7"/>
            <w:bookmarkEnd w:id="138"/>
            <w:bookmarkEnd w:id="139"/>
          </w:p>
        </w:tc>
      </w:tr>
      <w:tr w:rsidR="000621DD" w:rsidRPr="00200EF2" w:rsidTr="003A0269">
        <w:trPr>
          <w:gridAfter w:val="1"/>
          <w:wAfter w:w="1687" w:type="dxa"/>
          <w:trHeight w:val="600"/>
        </w:trPr>
        <w:tc>
          <w:tcPr>
            <w:tcW w:w="9750"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3A0269">
        <w:trPr>
          <w:gridAfter w:val="1"/>
          <w:wAfter w:w="1687" w:type="dxa"/>
          <w:trHeight w:val="600"/>
        </w:trPr>
        <w:tc>
          <w:tcPr>
            <w:tcW w:w="9750"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0" w:name="_Toc358300268"/>
            <w:bookmarkStart w:id="141" w:name="_Toc392180190"/>
            <w:bookmarkStart w:id="142" w:name="_Toc449539078"/>
            <w:r>
              <w:rPr>
                <w:color w:val="auto"/>
              </w:rPr>
              <w:t>Dispoziții generale</w:t>
            </w:r>
            <w:bookmarkEnd w:id="140"/>
            <w:bookmarkEnd w:id="141"/>
            <w:bookmarkEnd w:id="142"/>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5A3E33">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 xml:space="preserve"> Dondușeni</w:t>
                  </w:r>
                </w:p>
                <w:p w:rsidR="000621DD" w:rsidRDefault="000621DD">
                  <w:pPr>
                    <w:tabs>
                      <w:tab w:val="left" w:pos="284"/>
                      <w:tab w:val="right" w:pos="9531"/>
                    </w:tabs>
                    <w:spacing w:before="120" w:line="256" w:lineRule="auto"/>
                    <w:rPr>
                      <w:b/>
                      <w:i/>
                    </w:rPr>
                  </w:pPr>
                  <w:r>
                    <w:rPr>
                      <w:b/>
                      <w:i/>
                      <w:szCs w:val="22"/>
                    </w:rPr>
                    <w:t>IDNO 100</w:t>
                  </w:r>
                  <w:r w:rsidR="005A3E33">
                    <w:rPr>
                      <w:b/>
                      <w:i/>
                      <w:szCs w:val="22"/>
                    </w:rPr>
                    <w:t>7601010851</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817175" w:rsidP="00463CAE">
                  <w:pPr>
                    <w:spacing w:line="360" w:lineRule="auto"/>
                    <w:jc w:val="both"/>
                    <w:rPr>
                      <w:b/>
                      <w:i/>
                    </w:rPr>
                  </w:pPr>
                  <w:r>
                    <w:rPr>
                      <w:b/>
                      <w:i/>
                    </w:rPr>
                    <w:t>Produse alimentare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42095E">
                    <w:rPr>
                      <w:b/>
                      <w:highlight w:val="yellow"/>
                    </w:rPr>
                    <w:t>800000-6</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 Dondușeni, str. Eminescu, 26/1</w:t>
                  </w:r>
                </w:p>
                <w:p w:rsidR="000621DD" w:rsidRDefault="00821C59">
                  <w:pPr>
                    <w:spacing w:line="256" w:lineRule="auto"/>
                    <w:rPr>
                      <w:b/>
                      <w:i/>
                    </w:rPr>
                  </w:pPr>
                  <w:r>
                    <w:rPr>
                      <w:b/>
                      <w:i/>
                    </w:rPr>
                    <w:t>Tel : 067704505</w:t>
                  </w:r>
                </w:p>
                <w:p w:rsidR="000621DD" w:rsidRDefault="000621DD">
                  <w:pPr>
                    <w:tabs>
                      <w:tab w:val="right" w:pos="4743"/>
                    </w:tabs>
                    <w:spacing w:line="256" w:lineRule="auto"/>
                    <w:rPr>
                      <w:b/>
                      <w:i/>
                    </w:rPr>
                  </w:pPr>
                  <w:r>
                    <w:rPr>
                      <w:b/>
                      <w:i/>
                      <w:sz w:val="22"/>
                      <w:szCs w:val="22"/>
                    </w:rPr>
                    <w:t xml:space="preserve">E-mail: </w:t>
                  </w:r>
                  <w:r w:rsidR="003A0269">
                    <w:rPr>
                      <w:b/>
                      <w:i/>
                      <w:sz w:val="22"/>
                      <w:szCs w:val="22"/>
                    </w:rPr>
                    <w:t>saspfdonduseni@mail.ru</w:t>
                  </w:r>
                </w:p>
                <w:p w:rsidR="000621DD" w:rsidRDefault="000621DD">
                  <w:pPr>
                    <w:spacing w:line="256" w:lineRule="auto"/>
                    <w:rPr>
                      <w:b/>
                    </w:rPr>
                  </w:pPr>
                  <w:r>
                    <w:rPr>
                      <w:b/>
                      <w:i/>
                      <w:sz w:val="22"/>
                      <w:szCs w:val="22"/>
                    </w:rPr>
                    <w:t>Persoa</w:t>
                  </w:r>
                  <w:r w:rsidR="00821C59">
                    <w:rPr>
                      <w:b/>
                      <w:i/>
                      <w:sz w:val="22"/>
                      <w:szCs w:val="22"/>
                    </w:rPr>
                    <w:t>na de contact: Tatiana Zaplitnaia</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3A0269">
        <w:trPr>
          <w:gridAfter w:val="1"/>
          <w:wAfter w:w="1687" w:type="dxa"/>
          <w:trHeight w:val="600"/>
        </w:trPr>
        <w:tc>
          <w:tcPr>
            <w:tcW w:w="9750"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3" w:name="_Toc392180191"/>
            <w:bookmarkStart w:id="144" w:name="_Toc449539079"/>
            <w:r>
              <w:rPr>
                <w:color w:val="auto"/>
              </w:rPr>
              <w:lastRenderedPageBreak/>
              <w:t>Lista bunurilor/serviciilor și specificațiile tehnice:</w:t>
            </w:r>
            <w:bookmarkEnd w:id="143"/>
            <w:bookmarkEnd w:id="144"/>
          </w:p>
        </w:tc>
      </w:tr>
      <w:tr w:rsidR="000621DD" w:rsidRPr="00200EF2" w:rsidTr="00817175">
        <w:trPr>
          <w:gridAfter w:val="1"/>
          <w:wAfter w:w="1687" w:type="dxa"/>
          <w:trHeight w:val="1348"/>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C62AB9"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C62AB9" w:rsidRPr="003B1958" w:rsidRDefault="00C62AB9" w:rsidP="00C62AB9">
            <w:pPr>
              <w:jc w:val="center"/>
            </w:pPr>
            <w:r w:rsidRPr="003B1958">
              <w:t>1.</w:t>
            </w:r>
          </w:p>
        </w:tc>
        <w:tc>
          <w:tcPr>
            <w:tcW w:w="1418" w:type="dxa"/>
            <w:tcBorders>
              <w:top w:val="single" w:sz="4" w:space="0" w:color="auto"/>
              <w:left w:val="single" w:sz="4" w:space="0" w:color="auto"/>
              <w:bottom w:val="single" w:sz="4" w:space="0" w:color="auto"/>
              <w:right w:val="single" w:sz="4" w:space="0" w:color="auto"/>
            </w:tcBorders>
          </w:tcPr>
          <w:p w:rsidR="00C62AB9" w:rsidRPr="00D7769C" w:rsidRDefault="00C62AB9" w:rsidP="00C62AB9">
            <w:r w:rsidRPr="00D7769C">
              <w:t>15800000-6</w:t>
            </w:r>
          </w:p>
        </w:tc>
        <w:tc>
          <w:tcPr>
            <w:tcW w:w="2269" w:type="dxa"/>
            <w:tcBorders>
              <w:top w:val="single" w:sz="4" w:space="0" w:color="auto"/>
              <w:left w:val="single" w:sz="4" w:space="0" w:color="auto"/>
              <w:bottom w:val="single" w:sz="4" w:space="0" w:color="auto"/>
              <w:right w:val="single" w:sz="4" w:space="0" w:color="auto"/>
            </w:tcBorders>
          </w:tcPr>
          <w:p w:rsidR="00C62AB9" w:rsidRPr="00E50A96" w:rsidRDefault="00C62AB9" w:rsidP="00C62AB9">
            <w:r w:rsidRPr="00E50A96">
              <w:t xml:space="preserve">Zahar </w:t>
            </w:r>
          </w:p>
        </w:tc>
        <w:tc>
          <w:tcPr>
            <w:tcW w:w="850" w:type="dxa"/>
            <w:tcBorders>
              <w:top w:val="single" w:sz="4" w:space="0" w:color="auto"/>
              <w:left w:val="single" w:sz="4" w:space="0" w:color="auto"/>
              <w:bottom w:val="single" w:sz="4" w:space="0" w:color="auto"/>
              <w:right w:val="single" w:sz="4" w:space="0" w:color="auto"/>
            </w:tcBorders>
          </w:tcPr>
          <w:p w:rsidR="00C62AB9" w:rsidRPr="002D13EC" w:rsidRDefault="00C62AB9" w:rsidP="00C62AB9">
            <w:r w:rsidRPr="002D13EC">
              <w:t>kg</w:t>
            </w:r>
          </w:p>
        </w:tc>
        <w:tc>
          <w:tcPr>
            <w:tcW w:w="992" w:type="dxa"/>
            <w:tcBorders>
              <w:top w:val="single" w:sz="4" w:space="0" w:color="auto"/>
              <w:left w:val="single" w:sz="4" w:space="0" w:color="auto"/>
              <w:bottom w:val="single" w:sz="4" w:space="0" w:color="auto"/>
              <w:right w:val="single" w:sz="4" w:space="0" w:color="auto"/>
            </w:tcBorders>
          </w:tcPr>
          <w:p w:rsidR="00C62AB9" w:rsidRPr="002D13EC" w:rsidRDefault="00C62AB9" w:rsidP="00C62AB9">
            <w:r>
              <w:t>350</w:t>
            </w:r>
          </w:p>
        </w:tc>
        <w:tc>
          <w:tcPr>
            <w:tcW w:w="3403" w:type="dxa"/>
            <w:tcBorders>
              <w:top w:val="single" w:sz="4" w:space="0" w:color="auto"/>
              <w:left w:val="single" w:sz="4" w:space="0" w:color="auto"/>
              <w:bottom w:val="single" w:sz="4" w:space="0" w:color="auto"/>
              <w:right w:val="single" w:sz="4" w:space="0" w:color="auto"/>
            </w:tcBorders>
          </w:tcPr>
          <w:p w:rsidR="00C62AB9" w:rsidRPr="00C83690" w:rsidRDefault="00C62AB9" w:rsidP="00C62AB9">
            <w:r w:rsidRPr="00C83690">
              <w:t>Din sfecla de calitate standart iu saci a citie 50kg GOST 21-94</w:t>
            </w:r>
          </w:p>
        </w:tc>
      </w:tr>
      <w:tr w:rsidR="00C62AB9"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C62AB9" w:rsidRPr="003B1958" w:rsidRDefault="00C62AB9" w:rsidP="00C62AB9">
            <w:pPr>
              <w:jc w:val="center"/>
            </w:pPr>
            <w:r w:rsidRPr="003B1958">
              <w:t>2.</w:t>
            </w:r>
          </w:p>
        </w:tc>
        <w:tc>
          <w:tcPr>
            <w:tcW w:w="1418" w:type="dxa"/>
            <w:tcBorders>
              <w:top w:val="single" w:sz="4" w:space="0" w:color="auto"/>
              <w:left w:val="single" w:sz="4" w:space="0" w:color="auto"/>
              <w:bottom w:val="single" w:sz="4" w:space="0" w:color="auto"/>
              <w:right w:val="single" w:sz="4" w:space="0" w:color="auto"/>
            </w:tcBorders>
          </w:tcPr>
          <w:p w:rsidR="00C62AB9" w:rsidRPr="00D7769C" w:rsidRDefault="00C62AB9" w:rsidP="00C62AB9">
            <w:r w:rsidRPr="00D7769C">
              <w:t>15800000-6</w:t>
            </w:r>
          </w:p>
        </w:tc>
        <w:tc>
          <w:tcPr>
            <w:tcW w:w="2269" w:type="dxa"/>
            <w:tcBorders>
              <w:top w:val="single" w:sz="4" w:space="0" w:color="auto"/>
              <w:left w:val="single" w:sz="4" w:space="0" w:color="auto"/>
              <w:bottom w:val="single" w:sz="4" w:space="0" w:color="auto"/>
              <w:right w:val="single" w:sz="4" w:space="0" w:color="auto"/>
            </w:tcBorders>
          </w:tcPr>
          <w:p w:rsidR="00C62AB9" w:rsidRPr="00E50A96" w:rsidRDefault="00C62AB9" w:rsidP="00C62AB9">
            <w:r w:rsidRPr="00E50A96">
              <w:t>Ulei vegetal</w:t>
            </w:r>
          </w:p>
        </w:tc>
        <w:tc>
          <w:tcPr>
            <w:tcW w:w="850" w:type="dxa"/>
            <w:tcBorders>
              <w:top w:val="single" w:sz="4" w:space="0" w:color="auto"/>
              <w:left w:val="single" w:sz="4" w:space="0" w:color="auto"/>
              <w:bottom w:val="single" w:sz="4" w:space="0" w:color="auto"/>
              <w:right w:val="single" w:sz="4" w:space="0" w:color="auto"/>
            </w:tcBorders>
          </w:tcPr>
          <w:p w:rsidR="00C62AB9" w:rsidRPr="002D13EC" w:rsidRDefault="00C62AB9" w:rsidP="00C62AB9">
            <w:r w:rsidRPr="002D13EC">
              <w:t>kg</w:t>
            </w:r>
          </w:p>
        </w:tc>
        <w:tc>
          <w:tcPr>
            <w:tcW w:w="992" w:type="dxa"/>
            <w:tcBorders>
              <w:top w:val="single" w:sz="4" w:space="0" w:color="auto"/>
              <w:left w:val="single" w:sz="4" w:space="0" w:color="auto"/>
              <w:bottom w:val="single" w:sz="4" w:space="0" w:color="auto"/>
              <w:right w:val="single" w:sz="4" w:space="0" w:color="auto"/>
            </w:tcBorders>
          </w:tcPr>
          <w:p w:rsidR="00C62AB9" w:rsidRPr="002D13EC" w:rsidRDefault="00C62AB9" w:rsidP="00C62AB9">
            <w:r>
              <w:t>250</w:t>
            </w:r>
          </w:p>
        </w:tc>
        <w:tc>
          <w:tcPr>
            <w:tcW w:w="3403" w:type="dxa"/>
            <w:tcBorders>
              <w:top w:val="single" w:sz="4" w:space="0" w:color="auto"/>
              <w:left w:val="single" w:sz="4" w:space="0" w:color="auto"/>
              <w:bottom w:val="single" w:sz="4" w:space="0" w:color="auto"/>
              <w:right w:val="single" w:sz="4" w:space="0" w:color="auto"/>
            </w:tcBorders>
          </w:tcPr>
          <w:p w:rsidR="00C62AB9" w:rsidRPr="00C83690" w:rsidRDefault="00C62AB9" w:rsidP="00C62AB9">
            <w:r w:rsidRPr="00C83690">
              <w:t>Rafinat dezodorizat in sticle de 5 lit  HG nr.434</w:t>
            </w:r>
          </w:p>
        </w:tc>
      </w:tr>
      <w:tr w:rsidR="00C62AB9"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C62AB9" w:rsidRPr="003B1958" w:rsidRDefault="00C62AB9" w:rsidP="00C62AB9">
            <w:pPr>
              <w:jc w:val="center"/>
            </w:pPr>
            <w:r w:rsidRPr="003B1958">
              <w:t>3.</w:t>
            </w:r>
          </w:p>
        </w:tc>
        <w:tc>
          <w:tcPr>
            <w:tcW w:w="1418" w:type="dxa"/>
            <w:tcBorders>
              <w:top w:val="single" w:sz="4" w:space="0" w:color="auto"/>
              <w:left w:val="single" w:sz="4" w:space="0" w:color="auto"/>
              <w:bottom w:val="single" w:sz="4" w:space="0" w:color="auto"/>
              <w:right w:val="single" w:sz="4" w:space="0" w:color="auto"/>
            </w:tcBorders>
          </w:tcPr>
          <w:p w:rsidR="00C62AB9" w:rsidRPr="00D7769C" w:rsidRDefault="00C62AB9" w:rsidP="00C62AB9">
            <w:r w:rsidRPr="00D7769C">
              <w:t>15800000-6</w:t>
            </w:r>
          </w:p>
        </w:tc>
        <w:tc>
          <w:tcPr>
            <w:tcW w:w="2269" w:type="dxa"/>
            <w:tcBorders>
              <w:top w:val="single" w:sz="4" w:space="0" w:color="auto"/>
              <w:left w:val="single" w:sz="4" w:space="0" w:color="auto"/>
              <w:bottom w:val="single" w:sz="4" w:space="0" w:color="auto"/>
              <w:right w:val="single" w:sz="4" w:space="0" w:color="auto"/>
            </w:tcBorders>
          </w:tcPr>
          <w:p w:rsidR="00C62AB9" w:rsidRPr="00E50A96" w:rsidRDefault="00C62AB9" w:rsidP="00C62AB9">
            <w:r w:rsidRPr="00E50A96">
              <w:t>Oua de gaina</w:t>
            </w:r>
          </w:p>
        </w:tc>
        <w:tc>
          <w:tcPr>
            <w:tcW w:w="850" w:type="dxa"/>
            <w:tcBorders>
              <w:top w:val="single" w:sz="4" w:space="0" w:color="auto"/>
              <w:left w:val="single" w:sz="4" w:space="0" w:color="auto"/>
              <w:bottom w:val="single" w:sz="4" w:space="0" w:color="auto"/>
              <w:right w:val="single" w:sz="4" w:space="0" w:color="auto"/>
            </w:tcBorders>
          </w:tcPr>
          <w:p w:rsidR="00C62AB9" w:rsidRPr="002D13EC" w:rsidRDefault="00C62AB9" w:rsidP="00C62AB9">
            <w:r w:rsidRPr="002D13EC">
              <w:t>kg</w:t>
            </w:r>
          </w:p>
        </w:tc>
        <w:tc>
          <w:tcPr>
            <w:tcW w:w="992" w:type="dxa"/>
            <w:tcBorders>
              <w:top w:val="single" w:sz="4" w:space="0" w:color="auto"/>
              <w:left w:val="single" w:sz="4" w:space="0" w:color="auto"/>
              <w:bottom w:val="single" w:sz="4" w:space="0" w:color="auto"/>
              <w:right w:val="single" w:sz="4" w:space="0" w:color="auto"/>
            </w:tcBorders>
          </w:tcPr>
          <w:p w:rsidR="00C62AB9" w:rsidRPr="002D13EC" w:rsidRDefault="00C62AB9" w:rsidP="00C62AB9">
            <w:r>
              <w:t>3000</w:t>
            </w:r>
          </w:p>
        </w:tc>
        <w:tc>
          <w:tcPr>
            <w:tcW w:w="3403" w:type="dxa"/>
            <w:tcBorders>
              <w:top w:val="single" w:sz="4" w:space="0" w:color="auto"/>
              <w:left w:val="single" w:sz="4" w:space="0" w:color="auto"/>
              <w:bottom w:val="single" w:sz="4" w:space="0" w:color="auto"/>
              <w:right w:val="single" w:sz="4" w:space="0" w:color="auto"/>
            </w:tcBorders>
          </w:tcPr>
          <w:p w:rsidR="00C62AB9" w:rsidRPr="00C83690" w:rsidRDefault="00C62AB9" w:rsidP="00C62AB9">
            <w:r w:rsidRPr="00C83690">
              <w:t>De masa dietice categoria B cu greutate nu mai mica de 63 gr SM89</w:t>
            </w:r>
          </w:p>
        </w:tc>
      </w:tr>
      <w:tr w:rsidR="00C62AB9" w:rsidRPr="00200EF2" w:rsidTr="003F728F">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tcPr>
          <w:p w:rsidR="00C62AB9" w:rsidRPr="003B1958" w:rsidRDefault="00C62AB9" w:rsidP="00C62AB9">
            <w:pPr>
              <w:jc w:val="center"/>
            </w:pPr>
            <w:r w:rsidRPr="003B1958">
              <w:t>4.</w:t>
            </w:r>
          </w:p>
        </w:tc>
        <w:tc>
          <w:tcPr>
            <w:tcW w:w="1418" w:type="dxa"/>
            <w:tcBorders>
              <w:top w:val="single" w:sz="4" w:space="0" w:color="auto"/>
              <w:left w:val="single" w:sz="4" w:space="0" w:color="auto"/>
              <w:bottom w:val="single" w:sz="4" w:space="0" w:color="auto"/>
              <w:right w:val="single" w:sz="4" w:space="0" w:color="auto"/>
            </w:tcBorders>
          </w:tcPr>
          <w:p w:rsidR="00C62AB9" w:rsidRPr="00D7769C" w:rsidRDefault="00C62AB9" w:rsidP="00C62AB9">
            <w:r w:rsidRPr="00D7769C">
              <w:t>15800000-6</w:t>
            </w:r>
          </w:p>
        </w:tc>
        <w:tc>
          <w:tcPr>
            <w:tcW w:w="2269" w:type="dxa"/>
            <w:tcBorders>
              <w:top w:val="single" w:sz="4" w:space="0" w:color="auto"/>
              <w:left w:val="single" w:sz="4" w:space="0" w:color="auto"/>
              <w:bottom w:val="single" w:sz="4" w:space="0" w:color="auto"/>
              <w:right w:val="single" w:sz="4" w:space="0" w:color="auto"/>
            </w:tcBorders>
          </w:tcPr>
          <w:p w:rsidR="00C62AB9" w:rsidRDefault="00C62AB9" w:rsidP="00C62AB9">
            <w:r w:rsidRPr="00E50A96">
              <w:t>Peltia de fructe</w:t>
            </w:r>
          </w:p>
        </w:tc>
        <w:tc>
          <w:tcPr>
            <w:tcW w:w="850" w:type="dxa"/>
            <w:tcBorders>
              <w:top w:val="single" w:sz="4" w:space="0" w:color="auto"/>
              <w:left w:val="single" w:sz="4" w:space="0" w:color="auto"/>
              <w:bottom w:val="single" w:sz="4" w:space="0" w:color="auto"/>
              <w:right w:val="single" w:sz="4" w:space="0" w:color="auto"/>
            </w:tcBorders>
          </w:tcPr>
          <w:p w:rsidR="00C62AB9" w:rsidRPr="002D13EC" w:rsidRDefault="00936CF3" w:rsidP="00C62AB9">
            <w:r>
              <w:t>buc</w:t>
            </w:r>
          </w:p>
        </w:tc>
        <w:tc>
          <w:tcPr>
            <w:tcW w:w="992" w:type="dxa"/>
            <w:tcBorders>
              <w:top w:val="single" w:sz="4" w:space="0" w:color="auto"/>
              <w:left w:val="single" w:sz="4" w:space="0" w:color="auto"/>
              <w:bottom w:val="single" w:sz="4" w:space="0" w:color="auto"/>
              <w:right w:val="single" w:sz="4" w:space="0" w:color="auto"/>
            </w:tcBorders>
          </w:tcPr>
          <w:p w:rsidR="00C62AB9" w:rsidRPr="002D13EC" w:rsidRDefault="00C62AB9" w:rsidP="00C62AB9">
            <w:r>
              <w:t>100</w:t>
            </w:r>
          </w:p>
        </w:tc>
        <w:tc>
          <w:tcPr>
            <w:tcW w:w="3403" w:type="dxa"/>
            <w:tcBorders>
              <w:top w:val="single" w:sz="4" w:space="0" w:color="auto"/>
              <w:left w:val="single" w:sz="4" w:space="0" w:color="auto"/>
              <w:bottom w:val="single" w:sz="4" w:space="0" w:color="auto"/>
              <w:right w:val="single" w:sz="4" w:space="0" w:color="auto"/>
            </w:tcBorders>
          </w:tcPr>
          <w:p w:rsidR="00C62AB9" w:rsidRDefault="00C62AB9" w:rsidP="00C62AB9">
            <w:r w:rsidRPr="00C83690">
              <w:t>0.100 gr GOST 6929-88</w:t>
            </w:r>
          </w:p>
        </w:tc>
      </w:tr>
      <w:tr w:rsidR="003F728F" w:rsidRPr="005E20B3" w:rsidTr="003F728F">
        <w:trPr>
          <w:trHeight w:val="397"/>
        </w:trPr>
        <w:tc>
          <w:tcPr>
            <w:tcW w:w="818" w:type="dxa"/>
            <w:tcBorders>
              <w:top w:val="single" w:sz="4" w:space="0" w:color="auto"/>
              <w:left w:val="single" w:sz="4" w:space="0" w:color="auto"/>
              <w:bottom w:val="single" w:sz="4" w:space="0" w:color="auto"/>
              <w:right w:val="single" w:sz="4" w:space="0" w:color="auto"/>
            </w:tcBorders>
          </w:tcPr>
          <w:p w:rsidR="003F728F" w:rsidRPr="003B1958" w:rsidRDefault="003F728F" w:rsidP="003F728F">
            <w:pPr>
              <w:jc w:val="center"/>
            </w:pPr>
          </w:p>
        </w:tc>
        <w:tc>
          <w:tcPr>
            <w:tcW w:w="1418" w:type="dxa"/>
            <w:tcBorders>
              <w:top w:val="single" w:sz="4" w:space="0" w:color="auto"/>
              <w:left w:val="single" w:sz="4" w:space="0" w:color="auto"/>
              <w:bottom w:val="single" w:sz="4" w:space="0" w:color="auto"/>
              <w:right w:val="single" w:sz="4" w:space="0" w:color="auto"/>
            </w:tcBorders>
          </w:tcPr>
          <w:p w:rsidR="003F728F" w:rsidRPr="00D7769C" w:rsidRDefault="003F728F" w:rsidP="003F728F"/>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166E60" w:rsidRDefault="003F728F" w:rsidP="003F728F"/>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3414D4" w:rsidRDefault="003F728F" w:rsidP="003F728F"/>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FE65F2" w:rsidRDefault="003F728F" w:rsidP="003F728F"/>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tcPr>
          <w:p w:rsidR="003F728F" w:rsidRPr="00F371CE" w:rsidRDefault="003F728F" w:rsidP="003F728F"/>
        </w:tc>
        <w:tc>
          <w:tcPr>
            <w:tcW w:w="1687" w:type="dxa"/>
          </w:tcPr>
          <w:p w:rsidR="003F728F" w:rsidRPr="00F3234D" w:rsidRDefault="003F728F" w:rsidP="003F728F">
            <w:pPr>
              <w:spacing w:before="120"/>
            </w:pPr>
          </w:p>
        </w:tc>
      </w:tr>
    </w:tbl>
    <w:p w:rsidR="000621DD" w:rsidRDefault="000621DD" w:rsidP="000621DD"/>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5" w:name="_Toc449539081"/>
      <w:bookmarkStart w:id="146" w:name="_Toc392180193"/>
      <w:r>
        <w:rPr>
          <w:color w:val="auto"/>
        </w:rPr>
        <w:t xml:space="preserve"> </w:t>
      </w:r>
      <w:r w:rsidR="000621DD">
        <w:rPr>
          <w:color w:val="auto"/>
        </w:rPr>
        <w:t>Pregătirea ofertelor</w:t>
      </w:r>
      <w:bookmarkEnd w:id="145"/>
      <w:bookmarkEnd w:id="146"/>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F02EE3"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2EE3" w:rsidRDefault="00F02EE3" w:rsidP="00F02EE3">
            <w:pPr>
              <w:spacing w:line="256" w:lineRule="auto"/>
              <w:ind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2EE3" w:rsidRDefault="00F02EE3">
            <w:pPr>
              <w:tabs>
                <w:tab w:val="left" w:pos="540"/>
              </w:tabs>
              <w:suppressAutoHyphens/>
              <w:spacing w:before="120" w:after="120" w:line="256" w:lineRule="auto"/>
              <w:rPr>
                <w:sz w:val="22"/>
                <w:szCs w:val="22"/>
              </w:rPr>
            </w:pP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F02EE3" w:rsidRDefault="00F02EE3">
            <w:pPr>
              <w:pStyle w:val="ac"/>
              <w:tabs>
                <w:tab w:val="left" w:pos="540"/>
              </w:tabs>
              <w:suppressAutoHyphens/>
              <w:spacing w:after="120" w:line="256" w:lineRule="auto"/>
              <w:jc w:val="both"/>
              <w:rPr>
                <w:b/>
                <w:i/>
                <w:sz w:val="22"/>
                <w:szCs w:val="22"/>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C62AB9">
            <w:pPr>
              <w:tabs>
                <w:tab w:val="left" w:pos="372"/>
              </w:tabs>
              <w:suppressAutoHyphens/>
              <w:spacing w:line="256" w:lineRule="auto"/>
              <w:rPr>
                <w:b/>
                <w:i/>
                <w:color w:val="000000"/>
              </w:rPr>
            </w:pPr>
            <w:r>
              <w:rPr>
                <w:b/>
                <w:i/>
                <w:color w:val="000000"/>
                <w:sz w:val="22"/>
                <w:szCs w:val="22"/>
              </w:rPr>
              <w:t>ianuarie</w:t>
            </w:r>
            <w:r w:rsidR="003E4B84">
              <w:rPr>
                <w:b/>
                <w:i/>
                <w:color w:val="000000"/>
                <w:sz w:val="22"/>
                <w:szCs w:val="22"/>
              </w:rPr>
              <w:t xml:space="preserve">–decembrie </w:t>
            </w:r>
            <w:r>
              <w:rPr>
                <w:b/>
                <w:i/>
                <w:color w:val="000000"/>
                <w:sz w:val="22"/>
                <w:szCs w:val="22"/>
              </w:rPr>
              <w:t>2023</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Dondușeni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7" w:name="_Toc358300271"/>
            <w:bookmarkStart w:id="148" w:name="_Toc392180194"/>
            <w:bookmarkStart w:id="149" w:name="_Toc449539082"/>
            <w:r>
              <w:rPr>
                <w:color w:val="auto"/>
              </w:rPr>
              <w:t>Depunerea și deschiderea ofertelor</w:t>
            </w:r>
            <w:bookmarkEnd w:id="147"/>
            <w:bookmarkEnd w:id="148"/>
            <w:bookmarkEnd w:id="149"/>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0" w:name="_Toc358300272"/>
            <w:bookmarkStart w:id="151" w:name="_Toc392180195"/>
            <w:bookmarkStart w:id="152" w:name="_Toc449539083"/>
            <w:r>
              <w:rPr>
                <w:color w:val="auto"/>
              </w:rPr>
              <w:t>Evaluarea și compararea ofertelor</w:t>
            </w:r>
            <w:bookmarkEnd w:id="150"/>
            <w:bookmarkEnd w:id="151"/>
            <w:bookmarkEnd w:id="152"/>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3" w:name="_Toc358300273"/>
            <w:bookmarkStart w:id="154" w:name="_Toc392180196"/>
            <w:bookmarkStart w:id="155" w:name="_Toc449539084"/>
            <w:r>
              <w:rPr>
                <w:color w:val="auto"/>
              </w:rPr>
              <w:t>Adjudecarea contractului</w:t>
            </w:r>
            <w:bookmarkEnd w:id="153"/>
            <w:bookmarkEnd w:id="154"/>
            <w:bookmarkEnd w:id="155"/>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ind w:firstLine="708"/>
              <w:rPr>
                <w:iCs/>
              </w:rPr>
            </w:pPr>
            <w:r>
              <w:rPr>
                <w:iCs/>
              </w:rPr>
              <w:t>DUAE</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2F65B8">
              <w:rPr>
                <w:lang w:val="en-US"/>
              </w:rPr>
              <w:t>Certificat/decizie   de   înregistrare   a întreprinderii sau extras</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2F65B8" w:rsidRDefault="00C67B49" w:rsidP="00C67B49">
            <w:pPr>
              <w:tabs>
                <w:tab w:val="left" w:pos="612"/>
              </w:tabs>
              <w:spacing w:before="120" w:after="120"/>
              <w:rPr>
                <w:lang w:val="en-US"/>
              </w:rPr>
            </w:pPr>
            <w:r>
              <w:rPr>
                <w:lang w:val="en-US"/>
              </w:rPr>
              <w:t>Certificate de atribui</w:t>
            </w:r>
            <w:r w:rsidRPr="00887173">
              <w:rPr>
                <w:lang w:val="en-US"/>
              </w:rPr>
              <w:t>re a contului bancar</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lang w:val="en-US"/>
              </w:rPr>
            </w:pPr>
            <w:r w:rsidRPr="00887173">
              <w:rPr>
                <w:lang w:val="en-US"/>
              </w:rPr>
              <w:t>Certificate de la FISC</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887173">
              <w:rPr>
                <w:lang w:val="en-US"/>
              </w:rPr>
              <w:t>Certificate de conformitate</w:t>
            </w:r>
            <w:r>
              <w:rPr>
                <w:lang w:val="en-US"/>
              </w:rPr>
              <w:t>/sanitar</w:t>
            </w:r>
            <w:r w:rsidRPr="00887173">
              <w:rPr>
                <w:lang w:val="en-US"/>
              </w:rPr>
              <w:t xml:space="preserve"> la produse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15481F" w:rsidRDefault="00C67B49" w:rsidP="00C67B49">
            <w:pPr>
              <w:tabs>
                <w:tab w:val="left" w:pos="612"/>
              </w:tabs>
              <w:spacing w:before="120" w:after="120"/>
            </w:pPr>
            <w:r>
              <w:rPr>
                <w:lang w:val="en-US"/>
              </w:rPr>
              <w:t>Specificația tehnică</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Specificația de formare a prețului</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EE05BA">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jc w:val="center"/>
              <w:rPr>
                <w:b/>
                <w:lang w:val="en-US"/>
              </w:rPr>
            </w:pPr>
            <w:r>
              <w:rPr>
                <w:b/>
                <w:lang w:val="en-US"/>
              </w:rPr>
              <w:t>Copie,</w:t>
            </w:r>
            <w:r w:rsidRPr="00F2696C">
              <w:rPr>
                <w:iCs/>
              </w:rPr>
              <w:t xml:space="preserve"> confirmat prin aplicarea ștampilei și semnăturii Participantului</w:t>
            </w:r>
            <w:r>
              <w:rPr>
                <w:b/>
                <w:lang w:val="en-U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 xml:space="preserve">Autorizație sanitară </w:t>
            </w:r>
            <w:r w:rsidRPr="002F65B8">
              <w:rPr>
                <w:lang w:val="en-US"/>
              </w:rPr>
              <w:t xml:space="preserve"> de funcționară</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EE05BA">
              <w:t>Autorizaţie sanitară-veterinară de funcţionare</w:t>
            </w:r>
            <w: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rsidRPr="00AA63F9">
              <w:t>Ultimul raport financiar</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t>Declaratia privind conduita etica si neimplicarea in practici frauduloase si de corupere</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Lista fondatorilor operatorilor economici-nume,prenume,cod personal</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Certificat de detinere a laboratorului atestat pentru efectuarea controlului  permanent asupra calitatii sau contract cu asemenea laborator</w:t>
            </w:r>
          </w:p>
        </w:tc>
        <w:tc>
          <w:tcPr>
            <w:tcW w:w="387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da</w:t>
            </w:r>
          </w:p>
        </w:tc>
      </w:tr>
      <w:tr w:rsidR="003D6CA3"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D6CA3" w:rsidRDefault="003D6CA3"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pPr>
            <w:r w:rsidRPr="004619E0">
              <w:t>Certificat de conformitate (Declaratia de conformitate pentru produsele lactate</w:t>
            </w:r>
            <w:r>
              <w:t>)</w:t>
            </w:r>
          </w:p>
        </w:tc>
        <w:tc>
          <w:tcPr>
            <w:tcW w:w="3878"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D6CA3" w:rsidRDefault="003D6CA3" w:rsidP="00FB643E">
            <w:pPr>
              <w:tabs>
                <w:tab w:val="left" w:pos="612"/>
              </w:tabs>
              <w:spacing w:before="120" w:after="120"/>
              <w:rPr>
                <w:iCs/>
              </w:rPr>
            </w:pPr>
            <w:r>
              <w:rPr>
                <w:iCs/>
              </w:rPr>
              <w:t>da</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60" w:name="_Toc392180199"/>
            <w:bookmarkStart w:id="161" w:name="_Toc449539087"/>
            <w:r>
              <w:rPr>
                <w:color w:val="auto"/>
              </w:rPr>
              <w:t>Garanţia pentru oferta (Garanția bancară) (F3.2)</w:t>
            </w:r>
            <w:bookmarkEnd w:id="160"/>
            <w:bookmarkEnd w:id="161"/>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2" w:name="_Toc392180203"/>
            <w:bookmarkStart w:id="163" w:name="_Toc449539093"/>
            <w:r>
              <w:rPr>
                <w:color w:val="auto"/>
              </w:rPr>
              <w:lastRenderedPageBreak/>
              <w:t>Garanţie de bună execuţie (F3.3)</w:t>
            </w:r>
            <w:bookmarkEnd w:id="162"/>
            <w:bookmarkEnd w:id="163"/>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419"/>
        <w:gridCol w:w="236"/>
        <w:gridCol w:w="695"/>
        <w:gridCol w:w="429"/>
        <w:gridCol w:w="507"/>
        <w:gridCol w:w="610"/>
        <w:gridCol w:w="356"/>
        <w:gridCol w:w="375"/>
        <w:gridCol w:w="387"/>
        <w:gridCol w:w="544"/>
        <w:gridCol w:w="393"/>
        <w:gridCol w:w="755"/>
        <w:gridCol w:w="338"/>
        <w:gridCol w:w="761"/>
        <w:gridCol w:w="809"/>
        <w:gridCol w:w="344"/>
        <w:gridCol w:w="701"/>
        <w:gridCol w:w="538"/>
        <w:gridCol w:w="381"/>
        <w:gridCol w:w="435"/>
        <w:gridCol w:w="66"/>
        <w:gridCol w:w="1818"/>
        <w:gridCol w:w="320"/>
        <w:gridCol w:w="2555"/>
        <w:gridCol w:w="495"/>
        <w:gridCol w:w="387"/>
        <w:gridCol w:w="278"/>
        <w:gridCol w:w="2452"/>
        <w:gridCol w:w="3612"/>
        <w:gridCol w:w="3612"/>
        <w:gridCol w:w="3594"/>
      </w:tblGrid>
      <w:tr w:rsidR="00D513AD" w:rsidTr="00131DDE">
        <w:trPr>
          <w:gridAfter w:val="6"/>
          <w:wAfter w:w="2307" w:type="pct"/>
          <w:trHeight w:val="697"/>
        </w:trPr>
        <w:tc>
          <w:tcPr>
            <w:tcW w:w="460" w:type="pct"/>
            <w:gridSpan w:val="4"/>
          </w:tcPr>
          <w:p w:rsidR="000621DD" w:rsidRDefault="000621DD">
            <w:pPr>
              <w:pStyle w:val="2"/>
              <w:spacing w:line="256" w:lineRule="auto"/>
              <w:rPr>
                <w:b w:val="0"/>
                <w:color w:val="auto"/>
                <w:sz w:val="20"/>
                <w:szCs w:val="20"/>
              </w:rPr>
            </w:pPr>
          </w:p>
        </w:tc>
        <w:tc>
          <w:tcPr>
            <w:tcW w:w="2233" w:type="pct"/>
            <w:gridSpan w:val="21"/>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rPr>
                <w:color w:val="auto"/>
              </w:rPr>
              <w:t>Specificaţii tehnice (F4.1)</w:t>
            </w:r>
            <w:bookmarkEnd w:id="166"/>
            <w:bookmarkEnd w:id="167"/>
            <w:bookmarkEnd w:id="168"/>
          </w:p>
        </w:tc>
      </w:tr>
      <w:tr w:rsidR="00D513AD" w:rsidRPr="00200EF2" w:rsidTr="00131DDE">
        <w:trPr>
          <w:gridAfter w:val="6"/>
          <w:wAfter w:w="2307" w:type="pct"/>
        </w:trPr>
        <w:tc>
          <w:tcPr>
            <w:tcW w:w="460" w:type="pct"/>
            <w:gridSpan w:val="4"/>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1"/>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64659C">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DE2BBA">
        <w:trPr>
          <w:gridAfter w:val="6"/>
          <w:wAfter w:w="2307" w:type="pct"/>
          <w:trHeight w:val="567"/>
        </w:trPr>
        <w:tc>
          <w:tcPr>
            <w:tcW w:w="235" w:type="pct"/>
          </w:tcPr>
          <w:p w:rsidR="000621DD" w:rsidRDefault="000621DD">
            <w:pPr>
              <w:spacing w:line="256" w:lineRule="auto"/>
            </w:pPr>
          </w:p>
        </w:tc>
        <w:tc>
          <w:tcPr>
            <w:tcW w:w="1453" w:type="pct"/>
            <w:gridSpan w:val="17"/>
          </w:tcPr>
          <w:p w:rsidR="000621DD" w:rsidRDefault="000621DD">
            <w:pPr>
              <w:spacing w:line="256" w:lineRule="auto"/>
            </w:pPr>
          </w:p>
        </w:tc>
        <w:tc>
          <w:tcPr>
            <w:tcW w:w="1005" w:type="pct"/>
            <w:gridSpan w:val="7"/>
          </w:tcPr>
          <w:p w:rsidR="000621DD" w:rsidRDefault="000621DD">
            <w:pPr>
              <w:spacing w:line="256" w:lineRule="auto"/>
            </w:pPr>
          </w:p>
        </w:tc>
      </w:tr>
      <w:tr w:rsidR="00D513AD" w:rsidTr="00DE2BBA">
        <w:trPr>
          <w:gridAfter w:val="7"/>
          <w:wAfter w:w="2389" w:type="pct"/>
          <w:trHeight w:val="104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69" w:type="pct"/>
            <w:gridSpan w:val="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21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4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60"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397" w:type="pct"/>
            <w:gridSpan w:val="5"/>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312"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476"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DE2BBA">
        <w:trPr>
          <w:gridAfter w:val="7"/>
          <w:wAfter w:w="2389" w:type="pct"/>
          <w:trHeight w:val="28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21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4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60"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397"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312"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476"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4336C1" w:rsidTr="0022507D">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jc w:val="center"/>
              <w:rPr>
                <w:sz w:val="25"/>
                <w:szCs w:val="25"/>
                <w:lang w:eastAsia="ru-RU"/>
              </w:rPr>
            </w:pP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4336C1" w:rsidRDefault="004336C1" w:rsidP="004336C1">
            <w:pPr>
              <w:spacing w:line="256" w:lineRule="auto"/>
              <w:rPr>
                <w:b/>
              </w:rPr>
            </w:pPr>
            <w:r>
              <w:rPr>
                <w:b/>
              </w:rPr>
              <w:t>Bunuri/servicii</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4336C1" w:rsidRPr="00387DF2" w:rsidRDefault="004336C1" w:rsidP="004336C1"/>
        </w:tc>
        <w:tc>
          <w:tcPr>
            <w:tcW w:w="312" w:type="pct"/>
            <w:gridSpan w:val="2"/>
            <w:tcBorders>
              <w:top w:val="single" w:sz="4" w:space="0" w:color="auto"/>
              <w:left w:val="single" w:sz="4" w:space="0" w:color="auto"/>
              <w:bottom w:val="single" w:sz="4" w:space="0" w:color="auto"/>
              <w:right w:val="single" w:sz="4" w:space="0" w:color="auto"/>
            </w:tcBorders>
          </w:tcPr>
          <w:p w:rsidR="004336C1" w:rsidRDefault="004336C1" w:rsidP="004336C1">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4336C1" w:rsidRDefault="004336C1" w:rsidP="004336C1">
            <w:pPr>
              <w:spacing w:line="256" w:lineRule="auto"/>
            </w:pPr>
          </w:p>
        </w:tc>
      </w:tr>
      <w:tr w:rsidR="00C62AB9" w:rsidRPr="009B03F0" w:rsidTr="00817175">
        <w:trPr>
          <w:gridAfter w:val="7"/>
          <w:wAfter w:w="2389" w:type="pct"/>
          <w:trHeight w:val="758"/>
        </w:trPr>
        <w:tc>
          <w:tcPr>
            <w:tcW w:w="235" w:type="pct"/>
            <w:tcBorders>
              <w:top w:val="single" w:sz="4" w:space="0" w:color="auto"/>
              <w:left w:val="single" w:sz="4" w:space="0" w:color="auto"/>
              <w:bottom w:val="single" w:sz="4" w:space="0" w:color="auto"/>
              <w:right w:val="single" w:sz="4" w:space="0" w:color="auto"/>
            </w:tcBorders>
          </w:tcPr>
          <w:p w:rsidR="00C62AB9" w:rsidRPr="00F97F72" w:rsidRDefault="00C62AB9" w:rsidP="00C62AB9">
            <w:pPr>
              <w:spacing w:line="256" w:lineRule="auto"/>
              <w:jc w:val="both"/>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62AB9" w:rsidRPr="00C76FAF" w:rsidRDefault="00C62AB9" w:rsidP="00C62AB9">
            <w:r w:rsidRPr="00C76FAF">
              <w:t xml:space="preserve">Zahar </w:t>
            </w:r>
          </w:p>
        </w:tc>
        <w:tc>
          <w:tcPr>
            <w:tcW w:w="216" w:type="pct"/>
            <w:gridSpan w:val="3"/>
            <w:tcBorders>
              <w:top w:val="single" w:sz="4" w:space="0" w:color="auto"/>
              <w:left w:val="single" w:sz="4" w:space="0" w:color="auto"/>
              <w:bottom w:val="single" w:sz="4" w:space="0" w:color="auto"/>
              <w:right w:val="single" w:sz="4" w:space="0" w:color="auto"/>
            </w:tcBorders>
          </w:tcPr>
          <w:p w:rsidR="00C62AB9" w:rsidRPr="00A153B0" w:rsidRDefault="00C62AB9" w:rsidP="00C62AB9">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62AB9" w:rsidRPr="00F67F80" w:rsidRDefault="00C62AB9" w:rsidP="00C62AB9">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62AB9" w:rsidRPr="00F67F80" w:rsidRDefault="00C62AB9" w:rsidP="00C62AB9">
            <w:pPr>
              <w:numPr>
                <w:ilvl w:val="12"/>
                <w:numId w:val="0"/>
              </w:numPr>
              <w:jc w:val="both"/>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62AB9" w:rsidRPr="00E13A97" w:rsidRDefault="00C62AB9" w:rsidP="00C62AB9">
            <w:r w:rsidRPr="00E13A97">
              <w:t>Din sfecla de calitate standart iu saci a citie 50kg GOST 21-94</w:t>
            </w:r>
          </w:p>
        </w:tc>
        <w:tc>
          <w:tcPr>
            <w:tcW w:w="312" w:type="pct"/>
            <w:gridSpan w:val="2"/>
            <w:tcBorders>
              <w:top w:val="single" w:sz="4" w:space="0" w:color="auto"/>
              <w:left w:val="single" w:sz="4" w:space="0" w:color="auto"/>
              <w:bottom w:val="single" w:sz="4" w:space="0" w:color="auto"/>
              <w:right w:val="single" w:sz="4" w:space="0" w:color="auto"/>
            </w:tcBorders>
          </w:tcPr>
          <w:p w:rsidR="00C62AB9" w:rsidRDefault="00C62AB9" w:rsidP="00C62AB9">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62AB9" w:rsidRPr="00DE2BBA" w:rsidRDefault="00C62AB9" w:rsidP="00C62AB9">
            <w:pPr>
              <w:spacing w:line="256" w:lineRule="auto"/>
              <w:rPr>
                <w:b/>
              </w:rPr>
            </w:pPr>
          </w:p>
        </w:tc>
      </w:tr>
      <w:tr w:rsidR="00C62AB9"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62AB9" w:rsidRPr="00F97F72" w:rsidRDefault="00C62AB9" w:rsidP="00C62AB9">
            <w:pPr>
              <w:spacing w:line="256" w:lineRule="auto"/>
              <w:jc w:val="both"/>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62AB9" w:rsidRPr="00C76FAF" w:rsidRDefault="00C62AB9" w:rsidP="00C62AB9">
            <w:r w:rsidRPr="00C76FAF">
              <w:t>Ulei vegetal</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62AB9" w:rsidRPr="00E13A97" w:rsidRDefault="00C62AB9" w:rsidP="00C62AB9">
            <w:r w:rsidRPr="00E13A97">
              <w:t>Rafinat dezodorizat in sticle de 5 lit  HG nr.434</w:t>
            </w:r>
          </w:p>
        </w:tc>
        <w:tc>
          <w:tcPr>
            <w:tcW w:w="312" w:type="pct"/>
            <w:gridSpan w:val="2"/>
            <w:tcBorders>
              <w:top w:val="single" w:sz="4" w:space="0" w:color="auto"/>
              <w:left w:val="single" w:sz="4" w:space="0" w:color="auto"/>
              <w:bottom w:val="single" w:sz="4" w:space="0" w:color="auto"/>
              <w:right w:val="single" w:sz="4" w:space="0" w:color="auto"/>
            </w:tcBorders>
          </w:tcPr>
          <w:p w:rsidR="00C62AB9" w:rsidRDefault="00C62AB9" w:rsidP="00C62AB9">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r>
      <w:tr w:rsidR="00C62AB9"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62AB9" w:rsidRPr="00F97F72" w:rsidRDefault="00C62AB9" w:rsidP="00C62AB9">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62AB9" w:rsidRPr="00C76FAF" w:rsidRDefault="00C62AB9" w:rsidP="00C62AB9">
            <w:r w:rsidRPr="00C76FAF">
              <w:t>Oua de gaina</w:t>
            </w:r>
          </w:p>
        </w:tc>
        <w:tc>
          <w:tcPr>
            <w:tcW w:w="216" w:type="pct"/>
            <w:gridSpan w:val="3"/>
            <w:tcBorders>
              <w:top w:val="single" w:sz="4" w:space="0" w:color="auto"/>
              <w:left w:val="single" w:sz="4" w:space="0" w:color="auto"/>
              <w:bottom w:val="single" w:sz="4" w:space="0" w:color="auto"/>
              <w:right w:val="single" w:sz="4" w:space="0" w:color="auto"/>
            </w:tcBorders>
          </w:tcPr>
          <w:p w:rsidR="00C62AB9" w:rsidRPr="00A153B0" w:rsidRDefault="00C62AB9" w:rsidP="00C62AB9">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62AB9" w:rsidRPr="00F67F80" w:rsidRDefault="00C62AB9" w:rsidP="00C62AB9">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62AB9" w:rsidRPr="00A005D5" w:rsidRDefault="00C62AB9" w:rsidP="00C62AB9">
            <w:pPr>
              <w:numPr>
                <w:ilvl w:val="12"/>
                <w:numId w:val="0"/>
              </w:numPr>
              <w:jc w:val="both"/>
              <w:rPr>
                <w:lang w:val="en-US"/>
              </w:rPr>
            </w:pPr>
            <w:r w:rsidRPr="00532F06">
              <w:rPr>
                <w:lang w:val="en-US"/>
              </w:rPr>
              <w:t xml:space="preserve"> </w:t>
            </w: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62AB9" w:rsidRPr="00E13A97" w:rsidRDefault="00C62AB9" w:rsidP="00C62AB9">
            <w:r w:rsidRPr="00E13A97">
              <w:t>De masa dietice categoria B cu greutate nu mai mica de 63 gr SM89</w:t>
            </w:r>
          </w:p>
        </w:tc>
        <w:tc>
          <w:tcPr>
            <w:tcW w:w="312" w:type="pct"/>
            <w:gridSpan w:val="2"/>
            <w:tcBorders>
              <w:top w:val="single" w:sz="4" w:space="0" w:color="auto"/>
              <w:left w:val="single" w:sz="4" w:space="0" w:color="auto"/>
              <w:bottom w:val="single" w:sz="4" w:space="0" w:color="auto"/>
              <w:right w:val="single" w:sz="4" w:space="0" w:color="auto"/>
            </w:tcBorders>
          </w:tcPr>
          <w:p w:rsidR="00C62AB9" w:rsidRDefault="00C62AB9" w:rsidP="00C62AB9">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62AB9" w:rsidRPr="00DE2BBA" w:rsidRDefault="00C62AB9" w:rsidP="00C62AB9">
            <w:pPr>
              <w:spacing w:line="256" w:lineRule="auto"/>
              <w:rPr>
                <w:b/>
              </w:rPr>
            </w:pPr>
          </w:p>
        </w:tc>
      </w:tr>
      <w:tr w:rsidR="00C62AB9" w:rsidRPr="009B03F0" w:rsidTr="00817175">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C62AB9" w:rsidRPr="00F97F72" w:rsidRDefault="00C62AB9" w:rsidP="00C62AB9">
            <w:pPr>
              <w:rPr>
                <w:sz w:val="20"/>
                <w:szCs w:val="20"/>
              </w:rPr>
            </w:pPr>
            <w:r w:rsidRPr="00F97F72">
              <w:rPr>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62AB9" w:rsidRDefault="00C62AB9" w:rsidP="00C62AB9">
            <w:r w:rsidRPr="00C76FAF">
              <w:t>Peltia de fructe</w:t>
            </w:r>
          </w:p>
        </w:tc>
        <w:tc>
          <w:tcPr>
            <w:tcW w:w="216" w:type="pct"/>
            <w:gridSpan w:val="3"/>
            <w:tcBorders>
              <w:top w:val="single" w:sz="4" w:space="0" w:color="auto"/>
              <w:left w:val="single" w:sz="4" w:space="0" w:color="auto"/>
              <w:bottom w:val="single" w:sz="4" w:space="0" w:color="auto"/>
              <w:right w:val="single" w:sz="4" w:space="0" w:color="auto"/>
            </w:tcBorders>
          </w:tcPr>
          <w:p w:rsidR="00C62AB9" w:rsidRPr="00A153B0" w:rsidRDefault="00C62AB9" w:rsidP="00C62AB9">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C62AB9" w:rsidRPr="00F67F80" w:rsidRDefault="00C62AB9" w:rsidP="00C62AB9">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C62AB9" w:rsidRPr="00532F06" w:rsidRDefault="00C62AB9" w:rsidP="00C62AB9">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C62AB9" w:rsidRDefault="00C62AB9" w:rsidP="00C62AB9">
            <w:r w:rsidRPr="00E13A97">
              <w:t>0.100 gr GOST 6929-88</w:t>
            </w:r>
          </w:p>
        </w:tc>
        <w:tc>
          <w:tcPr>
            <w:tcW w:w="312" w:type="pct"/>
            <w:gridSpan w:val="2"/>
            <w:tcBorders>
              <w:top w:val="single" w:sz="4" w:space="0" w:color="auto"/>
              <w:left w:val="single" w:sz="4" w:space="0" w:color="auto"/>
              <w:bottom w:val="single" w:sz="4" w:space="0" w:color="auto"/>
              <w:right w:val="single" w:sz="4" w:space="0" w:color="auto"/>
            </w:tcBorders>
          </w:tcPr>
          <w:p w:rsidR="00C62AB9" w:rsidRDefault="00C62AB9" w:rsidP="00C62AB9">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C62AB9" w:rsidRPr="00DE2BBA" w:rsidRDefault="00C62AB9" w:rsidP="00C62AB9">
            <w:pPr>
              <w:spacing w:line="256" w:lineRule="auto"/>
              <w:rPr>
                <w:b/>
                <w:lang w:val="en-US"/>
              </w:rPr>
            </w:pPr>
          </w:p>
        </w:tc>
      </w:tr>
      <w:tr w:rsidR="00DE2BBA" w:rsidTr="00DE2BBA">
        <w:trPr>
          <w:trHeight w:val="397"/>
        </w:trPr>
        <w:tc>
          <w:tcPr>
            <w:tcW w:w="235" w:type="pct"/>
            <w:tcBorders>
              <w:top w:val="single" w:sz="4" w:space="0" w:color="auto"/>
              <w:left w:val="nil"/>
              <w:bottom w:val="nil"/>
              <w:right w:val="nil"/>
            </w:tcBorders>
          </w:tcPr>
          <w:p w:rsidR="00DE2BBA" w:rsidRDefault="00F97F72" w:rsidP="00DE2BBA">
            <w:pPr>
              <w:spacing w:line="256" w:lineRule="auto"/>
              <w:rPr>
                <w:b/>
              </w:rPr>
            </w:pPr>
            <w:r>
              <w:rPr>
                <w:b/>
              </w:rPr>
              <w:t xml:space="preserve"> </w:t>
            </w:r>
          </w:p>
        </w:tc>
        <w:tc>
          <w:tcPr>
            <w:tcW w:w="410" w:type="pct"/>
            <w:gridSpan w:val="5"/>
            <w:tcBorders>
              <w:top w:val="single" w:sz="4" w:space="0" w:color="auto"/>
              <w:left w:val="nil"/>
              <w:bottom w:val="nil"/>
              <w:right w:val="nil"/>
            </w:tcBorders>
            <w:vAlign w:val="center"/>
          </w:tcPr>
          <w:p w:rsidR="00DE2BBA" w:rsidRPr="00A4625A" w:rsidRDefault="00DE2BBA" w:rsidP="00DE2BBA">
            <w:pPr>
              <w:rPr>
                <w:i/>
              </w:rPr>
            </w:pPr>
          </w:p>
        </w:tc>
        <w:tc>
          <w:tcPr>
            <w:tcW w:w="121" w:type="pct"/>
            <w:gridSpan w:val="2"/>
            <w:tcBorders>
              <w:top w:val="single" w:sz="4" w:space="0" w:color="auto"/>
              <w:left w:val="nil"/>
              <w:bottom w:val="nil"/>
              <w:right w:val="nil"/>
            </w:tcBorders>
            <w:vAlign w:val="center"/>
          </w:tcPr>
          <w:p w:rsidR="00DE2BBA" w:rsidRDefault="00DE2BBA" w:rsidP="00DE2BBA">
            <w:pPr>
              <w:spacing w:line="256" w:lineRule="auto"/>
            </w:pPr>
          </w:p>
        </w:tc>
        <w:tc>
          <w:tcPr>
            <w:tcW w:w="1845" w:type="pct"/>
            <w:gridSpan w:val="16"/>
            <w:tcBorders>
              <w:top w:val="single" w:sz="4" w:space="0" w:color="auto"/>
              <w:left w:val="nil"/>
              <w:bottom w:val="nil"/>
              <w:right w:val="nil"/>
            </w:tcBorders>
            <w:vAlign w:val="center"/>
          </w:tcPr>
          <w:p w:rsidR="00DE2BBA" w:rsidRDefault="00DE2BBA" w:rsidP="00DE2BBA">
            <w:pPr>
              <w:spacing w:line="256" w:lineRule="auto"/>
            </w:pPr>
          </w:p>
        </w:tc>
        <w:tc>
          <w:tcPr>
            <w:tcW w:w="598" w:type="pct"/>
            <w:gridSpan w:val="4"/>
            <w:vAlign w:val="center"/>
          </w:tcPr>
          <w:p w:rsidR="00DE2BBA" w:rsidRDefault="00DE2BBA" w:rsidP="00DE2BBA">
            <w:pPr>
              <w:spacing w:line="256" w:lineRule="auto"/>
            </w:pP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De masa dietice categoria B cu greutate nu mai mica de 63 gr SM89</w:t>
            </w:r>
          </w:p>
        </w:tc>
        <w:tc>
          <w:tcPr>
            <w:tcW w:w="598" w:type="pct"/>
          </w:tcPr>
          <w:p w:rsidR="00DE2BBA" w:rsidRDefault="00DE2BBA" w:rsidP="00DE2BBA">
            <w:pPr>
              <w:spacing w:line="256" w:lineRule="auto"/>
            </w:pPr>
          </w:p>
        </w:tc>
        <w:tc>
          <w:tcPr>
            <w:tcW w:w="595" w:type="pct"/>
            <w:vAlign w:val="center"/>
          </w:tcPr>
          <w:p w:rsidR="00DE2BBA" w:rsidRDefault="00DE2BBA" w:rsidP="00DE2BBA">
            <w:pPr>
              <w:spacing w:line="256" w:lineRule="auto"/>
            </w:pPr>
          </w:p>
        </w:tc>
      </w:tr>
      <w:tr w:rsidR="00DE2BBA" w:rsidTr="00DE2BBA">
        <w:trPr>
          <w:gridAfter w:val="7"/>
          <w:wAfter w:w="2389" w:type="pct"/>
          <w:trHeight w:val="697"/>
        </w:trPr>
        <w:tc>
          <w:tcPr>
            <w:tcW w:w="235" w:type="pct"/>
          </w:tcPr>
          <w:p w:rsidR="00DE2BBA" w:rsidRDefault="00DE2BBA" w:rsidP="00DE2BBA">
            <w:pPr>
              <w:pStyle w:val="2"/>
              <w:spacing w:line="256" w:lineRule="auto"/>
              <w:rPr>
                <w:b w:val="0"/>
                <w:color w:val="auto"/>
                <w:sz w:val="20"/>
                <w:szCs w:val="20"/>
                <w:lang w:val="en-US"/>
              </w:rPr>
            </w:pPr>
          </w:p>
        </w:tc>
        <w:tc>
          <w:tcPr>
            <w:tcW w:w="154" w:type="pct"/>
            <w:gridSpan w:val="2"/>
            <w:vAlign w:val="center"/>
          </w:tcPr>
          <w:p w:rsidR="00DE2BBA" w:rsidRPr="00A4625A" w:rsidRDefault="00DE2BBA" w:rsidP="00DE2BBA">
            <w:pPr>
              <w:rPr>
                <w:i/>
              </w:rPr>
            </w:pPr>
          </w:p>
        </w:tc>
        <w:tc>
          <w:tcPr>
            <w:tcW w:w="2222" w:type="pct"/>
            <w:gridSpan w:val="21"/>
            <w:vAlign w:val="center"/>
            <w:hideMark/>
          </w:tcPr>
          <w:p w:rsidR="00DE2BBA" w:rsidRDefault="00DE2BBA" w:rsidP="00DE2BBA">
            <w:pPr>
              <w:pStyle w:val="2"/>
              <w:spacing w:line="256" w:lineRule="auto"/>
              <w:rPr>
                <w:color w:val="auto"/>
                <w:sz w:val="24"/>
                <w:lang w:val="en-US"/>
              </w:rPr>
            </w:pPr>
            <w:r>
              <w:rPr>
                <w:color w:val="auto"/>
              </w:rPr>
              <w:t xml:space="preserve">Specificații de preț </w:t>
            </w:r>
            <w:r>
              <w:rPr>
                <w:color w:val="auto"/>
                <w:lang w:val="en-US"/>
              </w:rPr>
              <w:t>(F4.2)</w:t>
            </w:r>
          </w:p>
        </w:tc>
      </w:tr>
      <w:tr w:rsidR="00DE2BBA" w:rsidRPr="00200EF2" w:rsidTr="00DE2BBA">
        <w:trPr>
          <w:gridAfter w:val="7"/>
          <w:wAfter w:w="2389" w:type="pct"/>
        </w:trPr>
        <w:tc>
          <w:tcPr>
            <w:tcW w:w="235" w:type="pct"/>
            <w:tcBorders>
              <w:top w:val="nil"/>
              <w:left w:val="nil"/>
              <w:bottom w:val="single" w:sz="4" w:space="0" w:color="auto"/>
              <w:right w:val="nil"/>
            </w:tcBorders>
          </w:tcPr>
          <w:p w:rsidR="00DE2BBA" w:rsidRDefault="00DE2BBA" w:rsidP="00DE2BBA">
            <w:pPr>
              <w:pStyle w:val="BankNormal"/>
              <w:spacing w:after="0" w:line="256" w:lineRule="auto"/>
              <w:jc w:val="both"/>
              <w:rPr>
                <w:i/>
                <w:iCs/>
                <w:szCs w:val="24"/>
                <w:lang w:val="ro-RO"/>
              </w:rPr>
            </w:pPr>
          </w:p>
        </w:tc>
        <w:tc>
          <w:tcPr>
            <w:tcW w:w="154" w:type="pct"/>
            <w:gridSpan w:val="2"/>
            <w:tcBorders>
              <w:top w:val="nil"/>
              <w:left w:val="nil"/>
              <w:bottom w:val="single" w:sz="4" w:space="0" w:color="auto"/>
              <w:right w:val="nil"/>
            </w:tcBorders>
            <w:vAlign w:val="center"/>
          </w:tcPr>
          <w:p w:rsidR="00DE2BBA" w:rsidRPr="00A4625A" w:rsidRDefault="00DE2BBA" w:rsidP="00DE2BBA">
            <w:pPr>
              <w:jc w:val="center"/>
              <w:rPr>
                <w:i/>
              </w:rPr>
            </w:pPr>
          </w:p>
        </w:tc>
        <w:tc>
          <w:tcPr>
            <w:tcW w:w="2222"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DE2BBA" w:rsidRPr="00200EF2" w:rsidTr="00131DDE">
              <w:tc>
                <w:tcPr>
                  <w:tcW w:w="14317" w:type="dxa"/>
                  <w:tcMar>
                    <w:top w:w="15" w:type="dxa"/>
                    <w:left w:w="45" w:type="dxa"/>
                    <w:bottom w:w="15" w:type="dxa"/>
                    <w:right w:w="45" w:type="dxa"/>
                  </w:tcMar>
                  <w:hideMark/>
                </w:tcPr>
                <w:p w:rsidR="00DE2BBA" w:rsidRDefault="00DE2BBA" w:rsidP="00DE2BBA">
                  <w:pPr>
                    <w:spacing w:line="256" w:lineRule="auto"/>
                    <w:jc w:val="both"/>
                  </w:pPr>
                  <w:r>
                    <w:rPr>
                      <w:i/>
                      <w:iCs/>
                    </w:rPr>
                    <w:t>[Acest tabel va fi completat de către ofertant în coloanele 5,6,7,8, iar de către autoritatea contractantă – în coloanele 1,2,3,4,9,10]</w:t>
                  </w:r>
                </w:p>
              </w:tc>
            </w:tr>
          </w:tbl>
          <w:p w:rsidR="00DE2BBA" w:rsidRDefault="00DE2BBA" w:rsidP="00DE2BBA">
            <w:pPr>
              <w:spacing w:line="256" w:lineRule="auto"/>
              <w:jc w:val="cente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Numărul procedurii de achiziție______________din_________</w:t>
            </w:r>
          </w:p>
        </w:tc>
        <w:tc>
          <w:tcPr>
            <w:tcW w:w="192" w:type="pct"/>
            <w:gridSpan w:val="3"/>
            <w:vAlign w:val="center"/>
          </w:tcPr>
          <w:p w:rsidR="00DE2BBA" w:rsidRPr="00A4625A" w:rsidRDefault="00DE2BBA" w:rsidP="00DE2BBA">
            <w:pPr>
              <w:rPr>
                <w:i/>
              </w:rPr>
            </w:pPr>
          </w:p>
        </w:tc>
      </w:tr>
      <w:tr w:rsidR="00DE2BBA"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Denumirea procedurii de achiziție: Cererea ofertelor de prețuri</w:t>
            </w:r>
          </w:p>
        </w:tc>
        <w:tc>
          <w:tcPr>
            <w:tcW w:w="192" w:type="pct"/>
            <w:gridSpan w:val="3"/>
            <w:vAlign w:val="center"/>
          </w:tcPr>
          <w:p w:rsidR="00DE2BBA" w:rsidRPr="00A4625A" w:rsidRDefault="00DE2BBA" w:rsidP="00DE2BBA">
            <w:pPr>
              <w:rPr>
                <w:i/>
              </w:rPr>
            </w:pPr>
            <w:r>
              <w:rPr>
                <w:i/>
              </w:rPr>
              <w:t xml:space="preserve"> </w:t>
            </w:r>
          </w:p>
        </w:tc>
      </w:tr>
      <w:tr w:rsidR="00DE2BBA" w:rsidRPr="00200EF2" w:rsidTr="00131DDE">
        <w:trPr>
          <w:gridAfter w:val="7"/>
          <w:wAfter w:w="2389" w:type="pct"/>
          <w:trHeight w:val="567"/>
        </w:trPr>
        <w:tc>
          <w:tcPr>
            <w:tcW w:w="274" w:type="pct"/>
            <w:gridSpan w:val="2"/>
          </w:tcPr>
          <w:p w:rsidR="00DE2BBA" w:rsidRDefault="00DE2BBA" w:rsidP="00DE2BBA">
            <w:pPr>
              <w:spacing w:line="256" w:lineRule="auto"/>
            </w:pPr>
          </w:p>
        </w:tc>
        <w:tc>
          <w:tcPr>
            <w:tcW w:w="270" w:type="pct"/>
            <w:gridSpan w:val="3"/>
            <w:vAlign w:val="center"/>
          </w:tcPr>
          <w:p w:rsidR="00DE2BBA" w:rsidRPr="00A4625A" w:rsidRDefault="00DE2BBA" w:rsidP="00DE2BBA">
            <w:pPr>
              <w:jc w:val="both"/>
              <w:rPr>
                <w:i/>
              </w:rPr>
            </w:pPr>
          </w:p>
        </w:tc>
        <w:tc>
          <w:tcPr>
            <w:tcW w:w="1290" w:type="pct"/>
            <w:gridSpan w:val="16"/>
          </w:tcPr>
          <w:p w:rsidR="00DE2BBA" w:rsidRDefault="00DE2BBA" w:rsidP="00DE2BBA">
            <w:pPr>
              <w:spacing w:line="256" w:lineRule="auto"/>
            </w:pPr>
          </w:p>
        </w:tc>
        <w:tc>
          <w:tcPr>
            <w:tcW w:w="777" w:type="pct"/>
            <w:gridSpan w:val="3"/>
          </w:tcPr>
          <w:p w:rsidR="00DE2BBA" w:rsidRDefault="00DE2BBA" w:rsidP="00DE2BBA">
            <w:pPr>
              <w:spacing w:line="256" w:lineRule="auto"/>
            </w:pPr>
          </w:p>
        </w:tc>
      </w:tr>
      <w:tr w:rsidR="00DE2BBA" w:rsidTr="00131DDE">
        <w:trPr>
          <w:gridAfter w:val="7"/>
          <w:wAfter w:w="2389" w:type="pct"/>
          <w:trHeight w:val="104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b/>
                <w:sz w:val="20"/>
              </w:rPr>
            </w:pPr>
            <w:r>
              <w:rPr>
                <w:b/>
                <w:sz w:val="20"/>
              </w:rPr>
              <w:t>Cod CPV</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Pr="00A4625A" w:rsidRDefault="00DE2BBA" w:rsidP="00DE2BBA">
            <w:pPr>
              <w:jc w:val="center"/>
              <w:rPr>
                <w:i/>
              </w:rPr>
            </w:pPr>
            <w:r>
              <w:rPr>
                <w:i/>
              </w:rPr>
              <w:t>Pateu de pasare</w:t>
            </w:r>
          </w:p>
        </w:tc>
        <w:tc>
          <w:tcPr>
            <w:tcW w:w="155"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Unitatea de măsură</w:t>
            </w:r>
          </w:p>
        </w:tc>
        <w:tc>
          <w:tcPr>
            <w:tcW w:w="125"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Canti-tatea</w:t>
            </w:r>
          </w:p>
        </w:tc>
        <w:tc>
          <w:tcPr>
            <w:tcW w:w="18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fără</w:t>
            </w:r>
          </w:p>
          <w:p w:rsidR="00DE2BBA" w:rsidRDefault="00DE2BBA" w:rsidP="00DE2BBA">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cu TVA</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szCs w:val="28"/>
              </w:rPr>
            </w:pPr>
            <w:r>
              <w:rPr>
                <w:b/>
                <w:sz w:val="20"/>
                <w:szCs w:val="28"/>
              </w:rPr>
              <w:t xml:space="preserve">Termenul de </w:t>
            </w:r>
          </w:p>
          <w:p w:rsidR="00DE2BBA" w:rsidRDefault="00DE2BBA" w:rsidP="00DE2BBA">
            <w:pPr>
              <w:spacing w:line="256" w:lineRule="auto"/>
              <w:jc w:val="center"/>
              <w:rPr>
                <w:b/>
                <w:sz w:val="20"/>
              </w:rPr>
            </w:pPr>
            <w:r>
              <w:rPr>
                <w:b/>
                <w:sz w:val="20"/>
                <w:szCs w:val="28"/>
              </w:rPr>
              <w:t xml:space="preserve">prestare </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rPr>
                <w:b/>
                <w:sz w:val="20"/>
                <w:szCs w:val="28"/>
              </w:rPr>
            </w:pPr>
            <w:r>
              <w:rPr>
                <w:b/>
                <w:sz w:val="20"/>
                <w:szCs w:val="28"/>
              </w:rPr>
              <w:t>Clasificație bugetară (IBAN)</w:t>
            </w:r>
          </w:p>
        </w:tc>
      </w:tr>
      <w:tr w:rsidR="00DE2BBA" w:rsidTr="00131DDE">
        <w:trPr>
          <w:gridAfter w:val="7"/>
          <w:wAfter w:w="2389" w:type="pct"/>
          <w:trHeight w:val="28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1</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3</w:t>
            </w:r>
          </w:p>
        </w:tc>
        <w:tc>
          <w:tcPr>
            <w:tcW w:w="125"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4</w:t>
            </w:r>
          </w:p>
        </w:tc>
        <w:tc>
          <w:tcPr>
            <w:tcW w:w="18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8</w:t>
            </w:r>
          </w:p>
        </w:tc>
        <w:tc>
          <w:tcPr>
            <w:tcW w:w="437" w:type="pct"/>
            <w:gridSpan w:val="4"/>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9</w:t>
            </w:r>
          </w:p>
        </w:tc>
        <w:tc>
          <w:tcPr>
            <w:tcW w:w="423"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10</w:t>
            </w:r>
          </w:p>
        </w:tc>
      </w:tr>
      <w:tr w:rsidR="00F97F7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F97F72" w:rsidRPr="00F97F72" w:rsidRDefault="00F97F72" w:rsidP="00F97F7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F97F72" w:rsidRDefault="00F97F72" w:rsidP="00F97F72">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r>
      <w:tr w:rsidR="00C62AB9"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62AB9" w:rsidRPr="00F97F72" w:rsidRDefault="00C62AB9" w:rsidP="00C62AB9">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62AB9" w:rsidRPr="003A5BBD" w:rsidRDefault="00C62AB9" w:rsidP="00C62AB9">
            <w:r w:rsidRPr="003A5BBD">
              <w:t xml:space="preserve">Zahar </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62AB9" w:rsidRDefault="00C62AB9" w:rsidP="00C62AB9">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r>
      <w:tr w:rsidR="00C62AB9"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62AB9" w:rsidRPr="00F97F72" w:rsidRDefault="00C62AB9" w:rsidP="00C62AB9">
            <w:pPr>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tcPr>
          <w:p w:rsidR="00C62AB9" w:rsidRPr="003A5BBD" w:rsidRDefault="00C62AB9" w:rsidP="00C62AB9">
            <w:r w:rsidRPr="003A5BBD">
              <w:t>Ulei vegetal</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C62AB9" w:rsidRDefault="00C62AB9" w:rsidP="00C62AB9">
            <w:pPr>
              <w:spacing w:line="256" w:lineRule="auto"/>
            </w:pPr>
          </w:p>
        </w:tc>
        <w:tc>
          <w:tcPr>
            <w:tcW w:w="423" w:type="pct"/>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r>
      <w:tr w:rsidR="00C62AB9"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62AB9" w:rsidRPr="00F97F72" w:rsidRDefault="00C62AB9" w:rsidP="00C62AB9">
            <w:pPr>
              <w:spacing w:line="256" w:lineRule="auto"/>
              <w:jc w:val="both"/>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C62AB9" w:rsidRPr="003A5BBD" w:rsidRDefault="00C62AB9" w:rsidP="00C62AB9">
            <w:r w:rsidRPr="003A5BBD">
              <w:t>Oua de gaina</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437"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C62AB9" w:rsidRPr="00DE2BBA" w:rsidRDefault="00C62AB9" w:rsidP="00C62AB9">
            <w:pPr>
              <w:spacing w:line="256" w:lineRule="auto"/>
              <w:rPr>
                <w:b/>
                <w:color w:val="000000"/>
              </w:rPr>
            </w:pPr>
            <w:r w:rsidRPr="00DE2BBA">
              <w:rPr>
                <w:b/>
              </w:rPr>
              <w:t xml:space="preserve"> </w:t>
            </w:r>
            <w:r w:rsidR="00936CF3">
              <w:rPr>
                <w:b/>
                <w:color w:val="000000"/>
              </w:rPr>
              <w:t>noiembrie-decembrie 2023</w:t>
            </w:r>
            <w:r w:rsidRPr="00DE2BBA">
              <w:rPr>
                <w:b/>
                <w:color w:val="000000"/>
              </w:rPr>
              <w:t>, la comandă, conform graficului din anunț</w:t>
            </w:r>
          </w:p>
        </w:tc>
        <w:tc>
          <w:tcPr>
            <w:tcW w:w="423" w:type="pct"/>
            <w:vMerge w:val="restart"/>
            <w:tcBorders>
              <w:top w:val="single" w:sz="4" w:space="0" w:color="auto"/>
              <w:left w:val="single" w:sz="4" w:space="0" w:color="auto"/>
              <w:bottom w:val="single" w:sz="4" w:space="0" w:color="auto"/>
              <w:right w:val="single" w:sz="4" w:space="0" w:color="auto"/>
            </w:tcBorders>
            <w:vAlign w:val="center"/>
            <w:hideMark/>
          </w:tcPr>
          <w:p w:rsidR="00C62AB9" w:rsidRPr="00DE2BBA" w:rsidRDefault="00C62AB9" w:rsidP="00C62AB9">
            <w:pPr>
              <w:spacing w:line="256" w:lineRule="auto"/>
              <w:rPr>
                <w:b/>
              </w:rPr>
            </w:pPr>
            <w:r w:rsidRPr="00DE2BBA">
              <w:rPr>
                <w:b/>
              </w:rPr>
              <w:t>MD04TRPDAW333110A02715AC</w:t>
            </w:r>
          </w:p>
        </w:tc>
      </w:tr>
      <w:tr w:rsidR="00C62AB9"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C62AB9" w:rsidRPr="00F97F72" w:rsidRDefault="00C62AB9" w:rsidP="00C62AB9">
            <w:pPr>
              <w:spacing w:line="256" w:lineRule="auto"/>
              <w:jc w:val="both"/>
              <w:rPr>
                <w:sz w:val="20"/>
                <w:szCs w:val="20"/>
              </w:rPr>
            </w:pPr>
            <w:r w:rsidRPr="00F97F72">
              <w:rPr>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C62AB9" w:rsidRDefault="00C62AB9" w:rsidP="00C62AB9">
            <w:r w:rsidRPr="003A5BBD">
              <w:t>Peltia de fructe</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jc w:val="cente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AB9" w:rsidRPr="00817361" w:rsidRDefault="00C62AB9" w:rsidP="00C62AB9">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C62AB9" w:rsidRDefault="00C62AB9" w:rsidP="00C62AB9">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C62AB9" w:rsidRDefault="00C62AB9" w:rsidP="00C62AB9">
            <w:pPr>
              <w:spacing w:line="256" w:lineRule="auto"/>
              <w:rPr>
                <w:color w:val="000000"/>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C62AB9" w:rsidRDefault="00C62AB9" w:rsidP="00C62AB9">
            <w:pPr>
              <w:spacing w:line="256" w:lineRule="auto"/>
            </w:pPr>
          </w:p>
        </w:tc>
      </w:tr>
      <w:tr w:rsidR="00F97F72" w:rsidTr="00817175">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F97F72" w:rsidRPr="00F97F72" w:rsidRDefault="00F97F72" w:rsidP="00F97F72">
            <w:pPr>
              <w:rPr>
                <w:sz w:val="20"/>
                <w:szCs w:val="20"/>
              </w:rPr>
            </w:pP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F97F72" w:rsidRPr="00372759" w:rsidRDefault="00F97F72" w:rsidP="00F97F72"/>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817361" w:rsidRDefault="00F97F72" w:rsidP="00F97F72">
            <w:pPr>
              <w:rPr>
                <w:b/>
              </w:rPr>
            </w:pP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F72" w:rsidRPr="00682A7A" w:rsidRDefault="00F97F72" w:rsidP="00F97F72">
            <w:pPr>
              <w:jc w:val="center"/>
              <w:rPr>
                <w:b/>
                <w:lang w:val="en-US"/>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F97F72" w:rsidRDefault="00F97F72" w:rsidP="00F97F72">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rPr>
                <w:color w:val="000000"/>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F97F72" w:rsidRDefault="00F97F72" w:rsidP="00F97F72">
            <w:pPr>
              <w:spacing w:line="256" w:lineRule="auto"/>
            </w:pPr>
          </w:p>
        </w:tc>
      </w:tr>
      <w:tr w:rsidR="00F97F72" w:rsidTr="007B53D7">
        <w:trPr>
          <w:gridAfter w:val="5"/>
          <w:wAfter w:w="2243" w:type="pct"/>
          <w:trHeight w:val="397"/>
        </w:trPr>
        <w:tc>
          <w:tcPr>
            <w:tcW w:w="274" w:type="pct"/>
            <w:gridSpan w:val="2"/>
            <w:tcBorders>
              <w:top w:val="single" w:sz="4" w:space="0" w:color="auto"/>
              <w:left w:val="nil"/>
              <w:bottom w:val="nil"/>
              <w:right w:val="nil"/>
            </w:tcBorders>
          </w:tcPr>
          <w:p w:rsidR="00F97F72" w:rsidRDefault="00F97F72" w:rsidP="00F97F72">
            <w:pPr>
              <w:tabs>
                <w:tab w:val="left" w:pos="6120"/>
              </w:tabs>
              <w:spacing w:line="256" w:lineRule="auto"/>
            </w:pPr>
          </w:p>
        </w:tc>
        <w:tc>
          <w:tcPr>
            <w:tcW w:w="270" w:type="pct"/>
            <w:gridSpan w:val="3"/>
            <w:tcBorders>
              <w:top w:val="single" w:sz="4" w:space="0" w:color="auto"/>
              <w:left w:val="nil"/>
              <w:bottom w:val="nil"/>
              <w:right w:val="nil"/>
            </w:tcBorders>
            <w:vAlign w:val="center"/>
          </w:tcPr>
          <w:p w:rsidR="00F97F72" w:rsidRPr="00B87DA4" w:rsidRDefault="00F97F72" w:rsidP="00F97F72">
            <w:pPr>
              <w:jc w:val="center"/>
              <w:rPr>
                <w:i/>
                <w:lang w:val="en-US"/>
              </w:rPr>
            </w:pPr>
          </w:p>
        </w:tc>
        <w:tc>
          <w:tcPr>
            <w:tcW w:w="2067" w:type="pct"/>
            <w:gridSpan w:val="19"/>
            <w:tcBorders>
              <w:top w:val="single" w:sz="4" w:space="0" w:color="auto"/>
              <w:left w:val="nil"/>
              <w:bottom w:val="nil"/>
              <w:right w:val="nil"/>
            </w:tcBorders>
            <w:vAlign w:val="center"/>
          </w:tcPr>
          <w:p w:rsidR="00F97F72" w:rsidRPr="00817361" w:rsidRDefault="00F97F72" w:rsidP="00F97F72">
            <w:pPr>
              <w:jc w:val="center"/>
              <w:rPr>
                <w:b/>
              </w:rPr>
            </w:pPr>
          </w:p>
        </w:tc>
        <w:tc>
          <w:tcPr>
            <w:tcW w:w="146" w:type="pct"/>
            <w:gridSpan w:val="2"/>
            <w:vAlign w:val="center"/>
          </w:tcPr>
          <w:p w:rsidR="00F97F72" w:rsidRPr="00A4625A" w:rsidRDefault="00F97F72" w:rsidP="00F97F72"/>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rsidP="007E00B7">
            <w:pPr>
              <w:pStyle w:val="1"/>
              <w:numPr>
                <w:ilvl w:val="0"/>
                <w:numId w:val="0"/>
              </w:numPr>
              <w:spacing w:line="256" w:lineRule="auto"/>
              <w:ind w:left="360"/>
              <w:jc w:val="left"/>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7E00B7">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507D" w:rsidRDefault="0022507D"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735627010"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22507D" w:rsidRDefault="0022507D" w:rsidP="000621DD">
                            <w:r w:rsidRPr="00934A54">
                              <w:object w:dxaOrig="600" w:dyaOrig="750">
                                <v:shape id="_x0000_i1026" type="#_x0000_t75" style="width:30pt;height:37.5pt" fillcolor="window">
                                  <v:imagedata r:id="rId9" o:title=""/>
                                </v:shape>
                                <o:OLEObject Type="Embed" ProgID="Word.Picture.8" ShapeID="_x0000_i1026" DrawAspect="Content" ObjectID="_1731395107"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72F" w:rsidRDefault="00B1272F" w:rsidP="000621DD">
      <w:r>
        <w:separator/>
      </w:r>
    </w:p>
  </w:endnote>
  <w:endnote w:type="continuationSeparator" w:id="0">
    <w:p w:rsidR="00B1272F" w:rsidRDefault="00B1272F"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72F" w:rsidRDefault="00B1272F" w:rsidP="000621DD">
      <w:r>
        <w:separator/>
      </w:r>
    </w:p>
  </w:footnote>
  <w:footnote w:type="continuationSeparator" w:id="0">
    <w:p w:rsidR="00B1272F" w:rsidRDefault="00B1272F" w:rsidP="000621DD">
      <w:r>
        <w:continuationSeparator/>
      </w:r>
    </w:p>
  </w:footnote>
  <w:footnote w:id="1">
    <w:p w:rsidR="0022507D" w:rsidRDefault="0022507D"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4F6B145B"/>
    <w:multiLevelType w:val="hybridMultilevel"/>
    <w:tmpl w:val="1BD08556"/>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170E1"/>
    <w:rsid w:val="00041A6A"/>
    <w:rsid w:val="000621DD"/>
    <w:rsid w:val="0008775B"/>
    <w:rsid w:val="0009157B"/>
    <w:rsid w:val="001264C6"/>
    <w:rsid w:val="00130ED7"/>
    <w:rsid w:val="00131DDE"/>
    <w:rsid w:val="001855C2"/>
    <w:rsid w:val="00196EBD"/>
    <w:rsid w:val="001E658F"/>
    <w:rsid w:val="00200EF2"/>
    <w:rsid w:val="0022507D"/>
    <w:rsid w:val="002342E8"/>
    <w:rsid w:val="00246844"/>
    <w:rsid w:val="00257728"/>
    <w:rsid w:val="002644B0"/>
    <w:rsid w:val="00280EC2"/>
    <w:rsid w:val="00284865"/>
    <w:rsid w:val="00284B21"/>
    <w:rsid w:val="002A3493"/>
    <w:rsid w:val="002E0B70"/>
    <w:rsid w:val="0030064A"/>
    <w:rsid w:val="00312F30"/>
    <w:rsid w:val="00373C83"/>
    <w:rsid w:val="003770F1"/>
    <w:rsid w:val="00387F33"/>
    <w:rsid w:val="00393478"/>
    <w:rsid w:val="003A0269"/>
    <w:rsid w:val="003A6A7D"/>
    <w:rsid w:val="003B0E95"/>
    <w:rsid w:val="003D6CA3"/>
    <w:rsid w:val="003E4B84"/>
    <w:rsid w:val="003F562D"/>
    <w:rsid w:val="003F728F"/>
    <w:rsid w:val="0042095E"/>
    <w:rsid w:val="004336C1"/>
    <w:rsid w:val="00446008"/>
    <w:rsid w:val="00455CE1"/>
    <w:rsid w:val="00463CAE"/>
    <w:rsid w:val="00481A59"/>
    <w:rsid w:val="004A195D"/>
    <w:rsid w:val="004C4195"/>
    <w:rsid w:val="00512E51"/>
    <w:rsid w:val="005214C3"/>
    <w:rsid w:val="00535010"/>
    <w:rsid w:val="005352CD"/>
    <w:rsid w:val="00561617"/>
    <w:rsid w:val="005A3E33"/>
    <w:rsid w:val="005D3903"/>
    <w:rsid w:val="005E20B3"/>
    <w:rsid w:val="0064659C"/>
    <w:rsid w:val="00655040"/>
    <w:rsid w:val="006677F0"/>
    <w:rsid w:val="00676C22"/>
    <w:rsid w:val="006D36F7"/>
    <w:rsid w:val="006D4450"/>
    <w:rsid w:val="006F32E3"/>
    <w:rsid w:val="006F4D96"/>
    <w:rsid w:val="006F60F8"/>
    <w:rsid w:val="00713806"/>
    <w:rsid w:val="007264DD"/>
    <w:rsid w:val="0076163A"/>
    <w:rsid w:val="00774297"/>
    <w:rsid w:val="007A56BE"/>
    <w:rsid w:val="007B53D7"/>
    <w:rsid w:val="007D577F"/>
    <w:rsid w:val="007E00B7"/>
    <w:rsid w:val="00817175"/>
    <w:rsid w:val="00821C59"/>
    <w:rsid w:val="00865E72"/>
    <w:rsid w:val="008B3D7F"/>
    <w:rsid w:val="00912D86"/>
    <w:rsid w:val="009200C1"/>
    <w:rsid w:val="00925626"/>
    <w:rsid w:val="00932A2A"/>
    <w:rsid w:val="00934A54"/>
    <w:rsid w:val="00936CF3"/>
    <w:rsid w:val="009B03F0"/>
    <w:rsid w:val="009C0BCC"/>
    <w:rsid w:val="009C0FDD"/>
    <w:rsid w:val="009D7E03"/>
    <w:rsid w:val="009E78FF"/>
    <w:rsid w:val="00A128CB"/>
    <w:rsid w:val="00A525A6"/>
    <w:rsid w:val="00A5785A"/>
    <w:rsid w:val="00A71804"/>
    <w:rsid w:val="00A961C2"/>
    <w:rsid w:val="00AB56DA"/>
    <w:rsid w:val="00B1272F"/>
    <w:rsid w:val="00B408A3"/>
    <w:rsid w:val="00B81283"/>
    <w:rsid w:val="00BE3FD0"/>
    <w:rsid w:val="00BF53AA"/>
    <w:rsid w:val="00BF6AB9"/>
    <w:rsid w:val="00C109CC"/>
    <w:rsid w:val="00C238C7"/>
    <w:rsid w:val="00C44475"/>
    <w:rsid w:val="00C62AB9"/>
    <w:rsid w:val="00C67B49"/>
    <w:rsid w:val="00CD0D41"/>
    <w:rsid w:val="00CF49E0"/>
    <w:rsid w:val="00CF6225"/>
    <w:rsid w:val="00D04637"/>
    <w:rsid w:val="00D513AD"/>
    <w:rsid w:val="00DA32EC"/>
    <w:rsid w:val="00DB09BF"/>
    <w:rsid w:val="00DE2BBA"/>
    <w:rsid w:val="00E10A14"/>
    <w:rsid w:val="00E32CAB"/>
    <w:rsid w:val="00E555DA"/>
    <w:rsid w:val="00E77923"/>
    <w:rsid w:val="00E81484"/>
    <w:rsid w:val="00ED1A86"/>
    <w:rsid w:val="00F02EE3"/>
    <w:rsid w:val="00F367A7"/>
    <w:rsid w:val="00F5728D"/>
    <w:rsid w:val="00F6573E"/>
    <w:rsid w:val="00F83EBB"/>
    <w:rsid w:val="00F97F72"/>
    <w:rsid w:val="00FB643E"/>
    <w:rsid w:val="00FC5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1817AD-1AA3-4988-8C6F-80470E36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11822</Words>
  <Characters>67386</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Zaplitnaia</cp:lastModifiedBy>
  <cp:revision>2</cp:revision>
  <dcterms:created xsi:type="dcterms:W3CDTF">2023-01-19T07:50:00Z</dcterms:created>
  <dcterms:modified xsi:type="dcterms:W3CDTF">2023-01-19T07:50:00Z</dcterms:modified>
</cp:coreProperties>
</file>