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802" w:rsidRPr="00652224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it-IT"/>
        </w:rPr>
      </w:pPr>
      <w:r w:rsidRPr="00652224">
        <w:rPr>
          <w:rFonts w:ascii="Times New Roman" w:eastAsia="Times New Roman" w:hAnsi="Times New Roman" w:cs="Times New Roman"/>
          <w:b/>
          <w:lang w:val="it-IT"/>
        </w:rPr>
        <w:t>Anexa nr. 22</w:t>
      </w:r>
    </w:p>
    <w:p w:rsidR="002C21CA" w:rsidRPr="00652224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it-IT"/>
        </w:rPr>
      </w:pPr>
      <w:r w:rsidRPr="00652224">
        <w:rPr>
          <w:rFonts w:ascii="Times New Roman" w:eastAsia="Times New Roman" w:hAnsi="Times New Roman" w:cs="Times New Roman"/>
          <w:b/>
          <w:lang w:val="it-IT"/>
        </w:rPr>
        <w:t xml:space="preserve">la Documentația standard </w:t>
      </w:r>
    </w:p>
    <w:p w:rsidR="002C21CA" w:rsidRPr="00652224" w:rsidRDefault="002C21CA" w:rsidP="002C21C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it-IT"/>
        </w:rPr>
      </w:pPr>
      <w:r w:rsidRPr="00652224">
        <w:rPr>
          <w:rFonts w:ascii="Times New Roman" w:eastAsia="Times New Roman" w:hAnsi="Times New Roman" w:cs="Times New Roman"/>
          <w:b/>
          <w:lang w:val="it-IT"/>
        </w:rPr>
        <w:t>aprobat</w:t>
      </w:r>
      <w:r w:rsidR="00712EFD" w:rsidRPr="00652224">
        <w:rPr>
          <w:rFonts w:ascii="Times New Roman" w:eastAsia="Times New Roman" w:hAnsi="Times New Roman" w:cs="Times New Roman"/>
          <w:b/>
          <w:lang w:val="it-IT"/>
        </w:rPr>
        <w:t>ă</w:t>
      </w:r>
      <w:r w:rsidRPr="00652224">
        <w:rPr>
          <w:rFonts w:ascii="Times New Roman" w:eastAsia="Times New Roman" w:hAnsi="Times New Roman" w:cs="Times New Roman"/>
          <w:b/>
          <w:lang w:val="it-IT"/>
        </w:rPr>
        <w:t xml:space="preserve"> prin Ordinul MF nr. 115 din 15.09.2021</w:t>
      </w:r>
    </w:p>
    <w:p w:rsidR="002C21CA" w:rsidRPr="00652224" w:rsidRDefault="002C21CA" w:rsidP="002C21CA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Hlk77771394"/>
      <w:proofErr w:type="spellStart"/>
      <w:r w:rsidRPr="00652224">
        <w:rPr>
          <w:rFonts w:ascii="Times New Roman" w:hAnsi="Times New Roman" w:cs="Times New Roman"/>
          <w:b/>
        </w:rPr>
        <w:t>Specificaţii</w:t>
      </w:r>
      <w:proofErr w:type="spellEnd"/>
      <w:r w:rsidRPr="00652224">
        <w:rPr>
          <w:rFonts w:ascii="Times New Roman" w:hAnsi="Times New Roman" w:cs="Times New Roman"/>
          <w:b/>
        </w:rPr>
        <w:t xml:space="preserve"> tehnice</w:t>
      </w:r>
      <w:bookmarkEnd w:id="0"/>
    </w:p>
    <w:p w:rsidR="00712EFD" w:rsidRPr="00652224" w:rsidRDefault="00712EFD" w:rsidP="002C21CA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652224">
        <w:rPr>
          <w:rFonts w:ascii="Times New Roman" w:hAnsi="Times New Roman" w:cs="Times New Roman"/>
          <w:i/>
          <w:iCs/>
        </w:rPr>
        <w:t>(Acest tabel va fi completat de către ofertant în coloanele 2, 3, 4, 6, 7, iar de către autoritatea contractantă – în coloanele 1, 5)</w:t>
      </w:r>
    </w:p>
    <w:p w:rsidR="00712EFD" w:rsidRPr="00652224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</w:rPr>
      </w:pPr>
      <w:r w:rsidRPr="00652224">
        <w:rPr>
          <w:rFonts w:ascii="Times New Roman" w:eastAsia="SimSun" w:hAnsi="Times New Roman" w:cs="Times New Roman"/>
          <w:noProof/>
        </w:rPr>
        <w:t>Numărul procedurii de achiziție__________________________din____________________</w:t>
      </w:r>
    </w:p>
    <w:p w:rsidR="00712EFD" w:rsidRPr="00652224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</w:rPr>
      </w:pPr>
      <w:r w:rsidRPr="00652224">
        <w:rPr>
          <w:rFonts w:ascii="Times New Roman" w:eastAsia="SimSun" w:hAnsi="Times New Roman" w:cs="Times New Roman"/>
          <w:noProof/>
        </w:rPr>
        <w:t>Obiectul achiziției:</w:t>
      </w:r>
      <w:r w:rsidR="00652224" w:rsidRPr="00652224">
        <w:rPr>
          <w:rFonts w:ascii="Times New Roman" w:eastAsia="Times New Roman" w:hAnsi="Times New Roman" w:cs="Times New Roman"/>
          <w:b/>
          <w:sz w:val="24"/>
          <w:szCs w:val="24"/>
        </w:rPr>
        <w:t xml:space="preserve"> Tonere și consumabile  pentru fotocopiatoare</w:t>
      </w:r>
    </w:p>
    <w:p w:rsidR="00712EFD" w:rsidRDefault="00712EFD" w:rsidP="002C21CA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</w:p>
    <w:tbl>
      <w:tblPr>
        <w:tblStyle w:val="TableGrid"/>
        <w:tblW w:w="14560" w:type="dxa"/>
        <w:tblLook w:val="04A0" w:firstRow="1" w:lastRow="0" w:firstColumn="1" w:lastColumn="0" w:noHBand="0" w:noVBand="1"/>
      </w:tblPr>
      <w:tblGrid>
        <w:gridCol w:w="2566"/>
        <w:gridCol w:w="2013"/>
        <w:gridCol w:w="1199"/>
        <w:gridCol w:w="1112"/>
        <w:gridCol w:w="2961"/>
        <w:gridCol w:w="3344"/>
        <w:gridCol w:w="1365"/>
      </w:tblGrid>
      <w:tr w:rsidR="00712EFD" w:rsidTr="00B244C9">
        <w:trPr>
          <w:tblHeader/>
        </w:trPr>
        <w:tc>
          <w:tcPr>
            <w:tcW w:w="2566" w:type="dxa"/>
            <w:shd w:val="clear" w:color="auto" w:fill="F2DBDB" w:themeFill="accent2" w:themeFillTint="33"/>
            <w:vAlign w:val="center"/>
          </w:tcPr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</w:tc>
        <w:tc>
          <w:tcPr>
            <w:tcW w:w="2013" w:type="dxa"/>
            <w:shd w:val="clear" w:color="auto" w:fill="F2DBDB" w:themeFill="accent2" w:themeFillTint="33"/>
            <w:vAlign w:val="center"/>
          </w:tcPr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199" w:type="dxa"/>
            <w:shd w:val="clear" w:color="auto" w:fill="F2DBDB" w:themeFill="accent2" w:themeFillTint="33"/>
            <w:vAlign w:val="center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12EFD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712EFD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de origine</w:t>
            </w:r>
          </w:p>
        </w:tc>
        <w:tc>
          <w:tcPr>
            <w:tcW w:w="1112" w:type="dxa"/>
            <w:shd w:val="clear" w:color="auto" w:fill="F2DBDB" w:themeFill="accent2" w:themeFillTint="33"/>
            <w:vAlign w:val="center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Produ</w:t>
            </w:r>
            <w:r>
              <w:rPr>
                <w:rFonts w:ascii="Times New Roman" w:hAnsi="Times New Roman" w:cs="Times New Roman"/>
                <w:b/>
              </w:rPr>
              <w:t>-</w:t>
            </w:r>
          </w:p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12EFD">
              <w:rPr>
                <w:rFonts w:ascii="Times New Roman" w:hAnsi="Times New Roman" w:cs="Times New Roman"/>
                <w:b/>
              </w:rPr>
              <w:t>cătorul</w:t>
            </w:r>
            <w:proofErr w:type="spellEnd"/>
          </w:p>
        </w:tc>
        <w:tc>
          <w:tcPr>
            <w:tcW w:w="2961" w:type="dxa"/>
            <w:shd w:val="clear" w:color="auto" w:fill="F2DBDB" w:themeFill="accent2" w:themeFillTint="33"/>
            <w:vAlign w:val="center"/>
          </w:tcPr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3344" w:type="dxa"/>
            <w:shd w:val="clear" w:color="auto" w:fill="F2DBDB" w:themeFill="accent2" w:themeFillTint="33"/>
            <w:vAlign w:val="center"/>
          </w:tcPr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365" w:type="dxa"/>
            <w:shd w:val="clear" w:color="auto" w:fill="F2DBDB" w:themeFill="accent2" w:themeFillTint="33"/>
            <w:vAlign w:val="center"/>
          </w:tcPr>
          <w:p w:rsidR="00712EFD" w:rsidRPr="00712EFD" w:rsidRDefault="00712EFD" w:rsidP="00712EF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 xml:space="preserve">Standarde de </w:t>
            </w:r>
            <w:proofErr w:type="spellStart"/>
            <w:r w:rsidRPr="00712EFD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712EFD" w:rsidTr="00B244C9">
        <w:trPr>
          <w:tblHeader/>
        </w:trPr>
        <w:tc>
          <w:tcPr>
            <w:tcW w:w="2566" w:type="dxa"/>
            <w:shd w:val="clear" w:color="auto" w:fill="F2DBDB" w:themeFill="accent2" w:themeFillTint="33"/>
          </w:tcPr>
          <w:p w:rsidR="00712EFD" w:rsidRPr="00AF4190" w:rsidRDefault="00AF4190" w:rsidP="00AF4190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13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99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12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61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344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65" w:type="dxa"/>
            <w:shd w:val="clear" w:color="auto" w:fill="F2DBDB" w:themeFill="accent2" w:themeFillTint="33"/>
          </w:tcPr>
          <w:p w:rsidR="00712EFD" w:rsidRDefault="00712EFD" w:rsidP="00712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AF4190" w:rsidTr="00AF4190">
        <w:tc>
          <w:tcPr>
            <w:tcW w:w="14560" w:type="dxa"/>
            <w:gridSpan w:val="7"/>
            <w:shd w:val="clear" w:color="auto" w:fill="F2DBDB" w:themeFill="accent2" w:themeFillTint="33"/>
            <w:vAlign w:val="center"/>
          </w:tcPr>
          <w:p w:rsidR="00AF4190" w:rsidRPr="00AF4190" w:rsidRDefault="00AF4190" w:rsidP="00AF419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4190">
              <w:rPr>
                <w:rFonts w:ascii="Times New Roman" w:hAnsi="Times New Roman" w:cs="Times New Roman"/>
                <w:b/>
              </w:rPr>
              <w:t>Lot 1: Tonere și consumabile  pentru fotocopiatoare:</w:t>
            </w: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eastAsia="Calibri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Toner pentru Xerox Versant 280. 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006R01646, Original. Capacitate 20000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Cyan Toner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006R01647, Original.</w:t>
            </w:r>
          </w:p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22000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Magenta Toner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006R01648, Original.</w:t>
            </w:r>
          </w:p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22000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Yellow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006R01649, Original.</w:t>
            </w:r>
          </w:p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22000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rPr>
          <w:trHeight w:val="139"/>
        </w:trPr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Drum/</w:t>
            </w:r>
            <w:proofErr w:type="spellStart"/>
            <w:r w:rsidRPr="00B244C9">
              <w:rPr>
                <w:rFonts w:ascii="Times New Roman" w:hAnsi="Times New Roman" w:cs="Times New Roman"/>
              </w:rPr>
              <w:t>Photoreceptor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013R00676, Original.</w:t>
            </w:r>
          </w:p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34600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belt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126K39441, Original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2nd BTR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859K07314, Original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Toner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006R01772, Original</w:t>
            </w:r>
            <w:r w:rsidR="0039625B" w:rsidRPr="008048FE">
              <w:rPr>
                <w:rFonts w:ascii="Times New Roman" w:hAnsi="Times New Roman" w:cs="Times New Roman"/>
              </w:rPr>
              <w:t>.</w:t>
            </w:r>
          </w:p>
          <w:p w:rsidR="0039625B" w:rsidRPr="008048FE" w:rsidRDefault="0039625B" w:rsidP="0039625B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36000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8048FE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 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  <w:shd w:val="clear" w:color="auto" w:fill="auto"/>
          </w:tcPr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013R00686, Original.</w:t>
            </w:r>
          </w:p>
          <w:p w:rsidR="00B244C9" w:rsidRPr="008048FE" w:rsidRDefault="00B244C9" w:rsidP="00B244C9">
            <w:pPr>
              <w:rPr>
                <w:rFonts w:ascii="Times New Roman" w:hAnsi="Times New Roman" w:cs="Times New Roman"/>
              </w:rPr>
            </w:pPr>
            <w:r w:rsidRPr="008048FE">
              <w:rPr>
                <w:rFonts w:ascii="Times New Roman" w:hAnsi="Times New Roman" w:cs="Times New Roman"/>
              </w:rPr>
              <w:t>Capacitate 198000 pagini</w:t>
            </w:r>
            <w:bookmarkStart w:id="1" w:name="_GoBack"/>
            <w:bookmarkEnd w:id="1"/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unit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607K22332, Original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heater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coil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104K91304, Original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cap.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006R01758, Original. Capacitate 36000 pagini 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lastRenderedPageBreak/>
              <w:t xml:space="preserve">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Cyan,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006R01759, Original capacitate 21000 pagini. 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(Magenta)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006R01761, Original. Capacitate 36000 pagini 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013R00681, Original</w:t>
            </w:r>
          </w:p>
          <w:p w:rsidR="00B244C9" w:rsidRP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Capacitate 180000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B7130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  <w:highlight w:val="yellow"/>
              </w:rPr>
            </w:pPr>
            <w:r w:rsidRPr="00B244C9">
              <w:rPr>
                <w:rFonts w:ascii="Times New Roman" w:hAnsi="Times New Roman" w:cs="Times New Roman"/>
              </w:rPr>
              <w:t>006R01819, Original. Capacitate 34300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B7130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Pr="00B244C9" w:rsidRDefault="00B244C9" w:rsidP="00B244C9">
            <w:pPr>
              <w:rPr>
                <w:rFonts w:ascii="Times New Roman" w:hAnsi="Times New Roman" w:cs="Times New Roman"/>
                <w:highlight w:val="yellow"/>
              </w:rPr>
            </w:pPr>
            <w:r w:rsidRPr="00B244C9">
              <w:rPr>
                <w:rFonts w:ascii="Times New Roman" w:hAnsi="Times New Roman" w:cs="Times New Roman"/>
              </w:rPr>
              <w:t>013R00687, Original. Capacitate 80000 pagini.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244C9" w:rsidTr="00B244C9"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4C9" w:rsidRPr="00B244C9" w:rsidRDefault="00B244C9" w:rsidP="00B244C9">
            <w:pPr>
              <w:pStyle w:val="ListParagraph"/>
              <w:numPr>
                <w:ilvl w:val="1"/>
                <w:numId w:val="7"/>
              </w:numPr>
              <w:tabs>
                <w:tab w:val="left" w:pos="456"/>
              </w:tabs>
              <w:ind w:left="0" w:firstLine="2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B405</w:t>
            </w:r>
          </w:p>
        </w:tc>
        <w:tc>
          <w:tcPr>
            <w:tcW w:w="2013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9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1" w:type="dxa"/>
          </w:tcPr>
          <w:p w:rsidR="00B244C9" w:rsidRDefault="00B244C9" w:rsidP="00B244C9">
            <w:pPr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106R03585, Original</w:t>
            </w:r>
            <w:r w:rsidR="0039625B">
              <w:rPr>
                <w:rFonts w:ascii="Times New Roman" w:hAnsi="Times New Roman" w:cs="Times New Roman"/>
              </w:rPr>
              <w:t>.</w:t>
            </w:r>
          </w:p>
          <w:p w:rsidR="0039625B" w:rsidRPr="00B244C9" w:rsidRDefault="0039625B" w:rsidP="0039625B">
            <w:pPr>
              <w:rPr>
                <w:rFonts w:ascii="Times New Roman" w:hAnsi="Times New Roman" w:cs="Times New Roman"/>
                <w:highlight w:val="yellow"/>
              </w:rPr>
            </w:pPr>
            <w:r w:rsidRPr="0039625B">
              <w:rPr>
                <w:rFonts w:ascii="Times New Roman" w:hAnsi="Times New Roman" w:cs="Times New Roman"/>
              </w:rPr>
              <w:t xml:space="preserve">Capacitate </w:t>
            </w:r>
            <w:r>
              <w:rPr>
                <w:rFonts w:ascii="Times New Roman" w:hAnsi="Times New Roman" w:cs="Times New Roman"/>
              </w:rPr>
              <w:t>2460</w:t>
            </w:r>
            <w:r w:rsidRPr="0039625B">
              <w:rPr>
                <w:rFonts w:ascii="Times New Roman" w:hAnsi="Times New Roman" w:cs="Times New Roman"/>
              </w:rPr>
              <w:t>0 pagini</w:t>
            </w:r>
          </w:p>
        </w:tc>
        <w:tc>
          <w:tcPr>
            <w:tcW w:w="3344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:rsidR="00B244C9" w:rsidRDefault="00B244C9" w:rsidP="00B244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4190" w:rsidTr="00014F6D">
        <w:tc>
          <w:tcPr>
            <w:tcW w:w="14560" w:type="dxa"/>
            <w:gridSpan w:val="7"/>
            <w:shd w:val="clear" w:color="auto" w:fill="F2DBDB" w:themeFill="accent2" w:themeFillTint="33"/>
          </w:tcPr>
          <w:p w:rsidR="00AF4190" w:rsidRDefault="00AF4190" w:rsidP="00AF41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19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Lot 2: Tonere și consumabile  pentru fotocopiatoare</w:t>
            </w:r>
          </w:p>
        </w:tc>
      </w:tr>
      <w:tr w:rsidR="0028369B" w:rsidTr="00B244C9">
        <w:tc>
          <w:tcPr>
            <w:tcW w:w="2566" w:type="dxa"/>
          </w:tcPr>
          <w:p w:rsidR="0028369B" w:rsidRPr="0028369B" w:rsidRDefault="0028369B" w:rsidP="0028369B">
            <w:pPr>
              <w:pStyle w:val="ListParagraph"/>
              <w:numPr>
                <w:ilvl w:val="0"/>
                <w:numId w:val="8"/>
              </w:numPr>
              <w:tabs>
                <w:tab w:val="left" w:pos="173"/>
              </w:tabs>
              <w:ind w:left="31" w:firstLine="20"/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Black toner TNP81K pentru Konica Minolta </w:t>
            </w:r>
            <w:proofErr w:type="spellStart"/>
            <w:r w:rsidRPr="0028369B">
              <w:rPr>
                <w:rFonts w:ascii="Times New Roman" w:hAnsi="Times New Roman" w:cs="Times New Roman"/>
              </w:rPr>
              <w:t>bizhub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2013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99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2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1" w:type="dxa"/>
          </w:tcPr>
          <w:p w:rsidR="0028369B" w:rsidRPr="0028369B" w:rsidRDefault="0028369B" w:rsidP="0039625B">
            <w:pPr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28369B">
              <w:rPr>
                <w:rFonts w:ascii="Times New Roman" w:hAnsi="Times New Roman" w:cs="Times New Roman"/>
              </w:rPr>
              <w:t>Cartridge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TNP81K Black, Original</w:t>
            </w:r>
            <w:r w:rsidR="0039625B">
              <w:rPr>
                <w:rFonts w:ascii="Times New Roman" w:hAnsi="Times New Roman" w:cs="Times New Roman"/>
              </w:rPr>
              <w:t xml:space="preserve">. </w:t>
            </w:r>
            <w:r w:rsidR="0039625B" w:rsidRPr="0039625B">
              <w:rPr>
                <w:rFonts w:ascii="Times New Roman" w:hAnsi="Times New Roman" w:cs="Times New Roman"/>
              </w:rPr>
              <w:t xml:space="preserve">Capacitate </w:t>
            </w:r>
            <w:r w:rsidR="0039625B">
              <w:rPr>
                <w:rFonts w:ascii="Times New Roman" w:hAnsi="Times New Roman" w:cs="Times New Roman"/>
              </w:rPr>
              <w:t>1300</w:t>
            </w:r>
            <w:r w:rsidR="0039625B" w:rsidRPr="0039625B">
              <w:rPr>
                <w:rFonts w:ascii="Times New Roman" w:hAnsi="Times New Roman" w:cs="Times New Roman"/>
              </w:rPr>
              <w:t>0 pagini</w:t>
            </w:r>
          </w:p>
        </w:tc>
        <w:tc>
          <w:tcPr>
            <w:tcW w:w="3344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5" w:type="dxa"/>
          </w:tcPr>
          <w:p w:rsidR="0028369B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369B" w:rsidTr="00B244C9">
        <w:tc>
          <w:tcPr>
            <w:tcW w:w="2566" w:type="dxa"/>
          </w:tcPr>
          <w:p w:rsidR="0028369B" w:rsidRPr="0028369B" w:rsidRDefault="0028369B" w:rsidP="0028369B">
            <w:pPr>
              <w:pStyle w:val="ListParagraph"/>
              <w:numPr>
                <w:ilvl w:val="0"/>
                <w:numId w:val="8"/>
              </w:numPr>
              <w:tabs>
                <w:tab w:val="left" w:pos="173"/>
              </w:tabs>
              <w:ind w:left="31" w:firstLine="20"/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Cyan toner TNP81C pentru Konica Minolta </w:t>
            </w:r>
            <w:proofErr w:type="spellStart"/>
            <w:r w:rsidRPr="0028369B">
              <w:rPr>
                <w:rFonts w:ascii="Times New Roman" w:hAnsi="Times New Roman" w:cs="Times New Roman"/>
              </w:rPr>
              <w:t>bizhub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C3301i </w:t>
            </w:r>
          </w:p>
        </w:tc>
        <w:tc>
          <w:tcPr>
            <w:tcW w:w="2013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99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2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1" w:type="dxa"/>
          </w:tcPr>
          <w:p w:rsidR="0028369B" w:rsidRDefault="0028369B" w:rsidP="0028369B">
            <w:pPr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28369B">
              <w:rPr>
                <w:rFonts w:ascii="Times New Roman" w:hAnsi="Times New Roman" w:cs="Times New Roman"/>
              </w:rPr>
              <w:t>Cartridge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TNP81C Cyan, Original</w:t>
            </w:r>
            <w:r w:rsidR="0039625B">
              <w:rPr>
                <w:rFonts w:ascii="Times New Roman" w:hAnsi="Times New Roman" w:cs="Times New Roman"/>
              </w:rPr>
              <w:t>.</w:t>
            </w:r>
          </w:p>
          <w:p w:rsidR="0039625B" w:rsidRPr="0028369B" w:rsidRDefault="0039625B" w:rsidP="0039625B">
            <w:pPr>
              <w:rPr>
                <w:rFonts w:ascii="Times New Roman" w:hAnsi="Times New Roman" w:cs="Times New Roman"/>
              </w:rPr>
            </w:pPr>
            <w:r w:rsidRPr="0039625B">
              <w:rPr>
                <w:rFonts w:ascii="Times New Roman" w:hAnsi="Times New Roman" w:cs="Times New Roman"/>
              </w:rPr>
              <w:t xml:space="preserve">Capacitate </w:t>
            </w:r>
            <w:r>
              <w:rPr>
                <w:rFonts w:ascii="Times New Roman" w:hAnsi="Times New Roman" w:cs="Times New Roman"/>
              </w:rPr>
              <w:t>90</w:t>
            </w:r>
            <w:r w:rsidRPr="0039625B">
              <w:rPr>
                <w:rFonts w:ascii="Times New Roman" w:hAnsi="Times New Roman" w:cs="Times New Roman"/>
              </w:rPr>
              <w:t>0</w:t>
            </w:r>
            <w:r w:rsidR="008F0B3D">
              <w:rPr>
                <w:rFonts w:ascii="Times New Roman" w:hAnsi="Times New Roman" w:cs="Times New Roman"/>
              </w:rPr>
              <w:t>0</w:t>
            </w:r>
            <w:r w:rsidRPr="0039625B">
              <w:rPr>
                <w:rFonts w:ascii="Times New Roman" w:hAnsi="Times New Roman" w:cs="Times New Roman"/>
              </w:rPr>
              <w:t xml:space="preserve"> pagini</w:t>
            </w:r>
          </w:p>
        </w:tc>
        <w:tc>
          <w:tcPr>
            <w:tcW w:w="3344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5" w:type="dxa"/>
          </w:tcPr>
          <w:p w:rsidR="0028369B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369B" w:rsidTr="00B244C9">
        <w:tc>
          <w:tcPr>
            <w:tcW w:w="2566" w:type="dxa"/>
          </w:tcPr>
          <w:p w:rsidR="0028369B" w:rsidRPr="0028369B" w:rsidRDefault="0028369B" w:rsidP="0028369B">
            <w:pPr>
              <w:pStyle w:val="ListParagraph"/>
              <w:numPr>
                <w:ilvl w:val="0"/>
                <w:numId w:val="8"/>
              </w:numPr>
              <w:tabs>
                <w:tab w:val="left" w:pos="173"/>
              </w:tabs>
              <w:ind w:left="31" w:firstLine="20"/>
              <w:rPr>
                <w:rFonts w:ascii="Times New Roman" w:hAnsi="Times New Roman" w:cs="Times New Roman"/>
              </w:rPr>
            </w:pPr>
            <w:proofErr w:type="spellStart"/>
            <w:r w:rsidRPr="0028369B">
              <w:rPr>
                <w:rFonts w:ascii="Times New Roman" w:hAnsi="Times New Roman" w:cs="Times New Roman"/>
              </w:rPr>
              <w:t>Yellow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toner TNP81Y pentru Konica Minolta </w:t>
            </w:r>
            <w:proofErr w:type="spellStart"/>
            <w:r w:rsidRPr="0028369B">
              <w:rPr>
                <w:rFonts w:ascii="Times New Roman" w:hAnsi="Times New Roman" w:cs="Times New Roman"/>
              </w:rPr>
              <w:t>bizhub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2013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99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2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1" w:type="dxa"/>
          </w:tcPr>
          <w:p w:rsidR="0028369B" w:rsidRPr="0028369B" w:rsidRDefault="0028369B" w:rsidP="0039625B">
            <w:pPr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28369B">
              <w:rPr>
                <w:rFonts w:ascii="Times New Roman" w:hAnsi="Times New Roman" w:cs="Times New Roman"/>
              </w:rPr>
              <w:t>Cartridge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TNP81Y </w:t>
            </w:r>
            <w:proofErr w:type="spellStart"/>
            <w:r w:rsidRPr="0028369B">
              <w:rPr>
                <w:rFonts w:ascii="Times New Roman" w:hAnsi="Times New Roman" w:cs="Times New Roman"/>
              </w:rPr>
              <w:t>Yellow</w:t>
            </w:r>
            <w:proofErr w:type="spellEnd"/>
            <w:r w:rsidRPr="0028369B">
              <w:rPr>
                <w:rFonts w:ascii="Times New Roman" w:hAnsi="Times New Roman" w:cs="Times New Roman"/>
              </w:rPr>
              <w:t>, Original</w:t>
            </w:r>
            <w:r w:rsidR="0039625B">
              <w:rPr>
                <w:rFonts w:ascii="Times New Roman" w:hAnsi="Times New Roman" w:cs="Times New Roman"/>
              </w:rPr>
              <w:t>.</w:t>
            </w:r>
            <w:r w:rsidR="0039625B" w:rsidRPr="0039625B">
              <w:rPr>
                <w:rFonts w:ascii="Times New Roman" w:hAnsi="Times New Roman" w:cs="Times New Roman"/>
              </w:rPr>
              <w:t xml:space="preserve"> Capacitate </w:t>
            </w:r>
            <w:r w:rsidR="0039625B">
              <w:rPr>
                <w:rFonts w:ascii="Times New Roman" w:hAnsi="Times New Roman" w:cs="Times New Roman"/>
              </w:rPr>
              <w:t>900</w:t>
            </w:r>
            <w:r w:rsidR="0039625B" w:rsidRPr="0039625B">
              <w:rPr>
                <w:rFonts w:ascii="Times New Roman" w:hAnsi="Times New Roman" w:cs="Times New Roman"/>
              </w:rPr>
              <w:t>0 pagini</w:t>
            </w:r>
          </w:p>
        </w:tc>
        <w:tc>
          <w:tcPr>
            <w:tcW w:w="3344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5" w:type="dxa"/>
          </w:tcPr>
          <w:p w:rsidR="0028369B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369B" w:rsidTr="00B244C9">
        <w:tc>
          <w:tcPr>
            <w:tcW w:w="2566" w:type="dxa"/>
          </w:tcPr>
          <w:p w:rsidR="0028369B" w:rsidRPr="0028369B" w:rsidRDefault="0028369B" w:rsidP="0028369B">
            <w:pPr>
              <w:pStyle w:val="ListParagraph"/>
              <w:numPr>
                <w:ilvl w:val="0"/>
                <w:numId w:val="8"/>
              </w:numPr>
              <w:tabs>
                <w:tab w:val="left" w:pos="173"/>
              </w:tabs>
              <w:ind w:left="31" w:firstLine="20"/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Magenta toner TNP81M pentru Konica Minolta </w:t>
            </w:r>
            <w:proofErr w:type="spellStart"/>
            <w:r w:rsidRPr="0028369B">
              <w:rPr>
                <w:rFonts w:ascii="Times New Roman" w:hAnsi="Times New Roman" w:cs="Times New Roman"/>
              </w:rPr>
              <w:t>bizhub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2013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99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2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61" w:type="dxa"/>
          </w:tcPr>
          <w:p w:rsidR="0028369B" w:rsidRDefault="0028369B" w:rsidP="0028369B">
            <w:pPr>
              <w:rPr>
                <w:rFonts w:ascii="Times New Roman" w:hAnsi="Times New Roman" w:cs="Times New Roman"/>
              </w:rPr>
            </w:pPr>
            <w:r w:rsidRPr="0028369B">
              <w:rPr>
                <w:rFonts w:ascii="Times New Roman" w:hAnsi="Times New Roman" w:cs="Times New Roman"/>
              </w:rPr>
              <w:t xml:space="preserve">Toner </w:t>
            </w:r>
            <w:proofErr w:type="spellStart"/>
            <w:r w:rsidRPr="0028369B">
              <w:rPr>
                <w:rFonts w:ascii="Times New Roman" w:hAnsi="Times New Roman" w:cs="Times New Roman"/>
              </w:rPr>
              <w:t>Cartridge</w:t>
            </w:r>
            <w:proofErr w:type="spellEnd"/>
            <w:r w:rsidRPr="0028369B">
              <w:rPr>
                <w:rFonts w:ascii="Times New Roman" w:hAnsi="Times New Roman" w:cs="Times New Roman"/>
              </w:rPr>
              <w:t xml:space="preserve"> TNP81M Magenta, Original</w:t>
            </w:r>
            <w:r w:rsidR="0039625B">
              <w:rPr>
                <w:rFonts w:ascii="Times New Roman" w:hAnsi="Times New Roman" w:cs="Times New Roman"/>
              </w:rPr>
              <w:t>.</w:t>
            </w:r>
          </w:p>
          <w:p w:rsidR="0039625B" w:rsidRPr="0028369B" w:rsidRDefault="0039625B" w:rsidP="0039625B">
            <w:pPr>
              <w:rPr>
                <w:rFonts w:ascii="Times New Roman" w:hAnsi="Times New Roman" w:cs="Times New Roman"/>
              </w:rPr>
            </w:pPr>
            <w:r w:rsidRPr="0039625B">
              <w:rPr>
                <w:rFonts w:ascii="Times New Roman" w:hAnsi="Times New Roman" w:cs="Times New Roman"/>
              </w:rPr>
              <w:t xml:space="preserve">Capacitate </w:t>
            </w:r>
            <w:r>
              <w:rPr>
                <w:rFonts w:ascii="Times New Roman" w:hAnsi="Times New Roman" w:cs="Times New Roman"/>
              </w:rPr>
              <w:t>900</w:t>
            </w:r>
            <w:r w:rsidRPr="0039625B">
              <w:rPr>
                <w:rFonts w:ascii="Times New Roman" w:hAnsi="Times New Roman" w:cs="Times New Roman"/>
              </w:rPr>
              <w:t>0 pagini</w:t>
            </w:r>
          </w:p>
        </w:tc>
        <w:tc>
          <w:tcPr>
            <w:tcW w:w="3344" w:type="dxa"/>
          </w:tcPr>
          <w:p w:rsidR="0028369B" w:rsidRPr="00A701A0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5" w:type="dxa"/>
          </w:tcPr>
          <w:p w:rsidR="0028369B" w:rsidRDefault="0028369B" w:rsidP="002836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111EC" w:rsidRPr="00EB22B6" w:rsidRDefault="00D111EC" w:rsidP="00486BD7">
      <w:pPr>
        <w:spacing w:after="0" w:line="36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D111EC" w:rsidRPr="00EB22B6" w:rsidRDefault="008530C5" w:rsidP="00486BD7">
      <w:pPr>
        <w:spacing w:after="0" w:line="36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</w:t>
      </w:r>
      <w:r w:rsidR="00D111EC" w:rsidRPr="00EB22B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_______________________ Adresa: __________________________</w:t>
      </w:r>
    </w:p>
    <w:p w:rsidR="00712EFD" w:rsidRPr="00712EFD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>Anexa nr. 22</w:t>
      </w:r>
    </w:p>
    <w:p w:rsidR="00712EFD" w:rsidRPr="00712EFD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hAnsi="Times New Roman" w:cs="Times New Roman"/>
          <w:b/>
          <w:sz w:val="24"/>
          <w:szCs w:val="24"/>
          <w:lang w:val="it-IT"/>
        </w:rPr>
        <w:t xml:space="preserve">la Documentația standard </w:t>
      </w:r>
    </w:p>
    <w:p w:rsidR="00712EFD" w:rsidRPr="00712EFD" w:rsidRDefault="00712EFD" w:rsidP="00712EF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2EFD">
        <w:rPr>
          <w:rFonts w:ascii="Times New Roman" w:hAnsi="Times New Roman" w:cs="Times New Roman"/>
          <w:b/>
          <w:sz w:val="24"/>
          <w:szCs w:val="24"/>
          <w:lang w:val="it-IT"/>
        </w:rPr>
        <w:t>aprobată prin Ordinul MF nr. 115 din 15.09.2021</w:t>
      </w:r>
    </w:p>
    <w:p w:rsidR="00712EFD" w:rsidRPr="00712EFD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2EFD">
        <w:rPr>
          <w:rFonts w:ascii="Times New Roman" w:hAnsi="Times New Roman" w:cs="Times New Roman"/>
          <w:sz w:val="24"/>
          <w:szCs w:val="24"/>
          <w:lang w:val="it-IT"/>
        </w:rPr>
        <w:t>Specificații de preț</w:t>
      </w:r>
    </w:p>
    <w:p w:rsidR="00712EFD" w:rsidRDefault="00712EFD" w:rsidP="00712EFD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 w:rsidRPr="00712EFD">
        <w:rPr>
          <w:rFonts w:ascii="Times New Roman" w:hAnsi="Times New Roman" w:cs="Times New Roman"/>
          <w:i/>
          <w:iCs/>
          <w:lang w:val="it-IT"/>
        </w:rPr>
        <w:t>(</w:t>
      </w:r>
      <w:r w:rsidRPr="00712EFD">
        <w:rPr>
          <w:rFonts w:ascii="Times New Roman" w:hAnsi="Times New Roman" w:cs="Times New Roman"/>
          <w:i/>
          <w:iCs/>
        </w:rPr>
        <w:t>Acest tabel va fi completat de către ofertant în coloanele 5,6,7,8 și 11 la necesitate, iar de către autoritatea contractantă – în coloanele 1,2,3,4,9,10)</w:t>
      </w:r>
    </w:p>
    <w:p w:rsidR="002D569C" w:rsidRDefault="002D569C" w:rsidP="002D569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712EFD">
        <w:rPr>
          <w:rFonts w:ascii="Times New Roman" w:eastAsia="SimSun" w:hAnsi="Times New Roman" w:cs="Times New Roman"/>
          <w:noProof/>
          <w:sz w:val="24"/>
          <w:szCs w:val="24"/>
        </w:rPr>
        <w:t>Numărul procedurii de achiziție________</w:t>
      </w:r>
      <w:r>
        <w:rPr>
          <w:rFonts w:ascii="Times New Roman" w:eastAsia="SimSun" w:hAnsi="Times New Roman" w:cs="Times New Roman"/>
          <w:noProof/>
          <w:sz w:val="24"/>
          <w:szCs w:val="24"/>
        </w:rPr>
        <w:t>____________</w:t>
      </w:r>
      <w:r w:rsidRPr="00712EFD">
        <w:rPr>
          <w:rFonts w:ascii="Times New Roman" w:eastAsia="SimSun" w:hAnsi="Times New Roman" w:cs="Times New Roman"/>
          <w:noProof/>
          <w:sz w:val="24"/>
          <w:szCs w:val="24"/>
        </w:rPr>
        <w:t>______din_______</w:t>
      </w:r>
      <w:r>
        <w:rPr>
          <w:rFonts w:ascii="Times New Roman" w:eastAsia="SimSun" w:hAnsi="Times New Roman" w:cs="Times New Roman"/>
          <w:noProof/>
          <w:sz w:val="24"/>
          <w:szCs w:val="24"/>
        </w:rPr>
        <w:t>___________</w:t>
      </w:r>
      <w:r w:rsidRPr="00712EFD">
        <w:rPr>
          <w:rFonts w:ascii="Times New Roman" w:eastAsia="SimSun" w:hAnsi="Times New Roman" w:cs="Times New Roman"/>
          <w:noProof/>
          <w:sz w:val="24"/>
          <w:szCs w:val="24"/>
        </w:rPr>
        <w:t>__</w:t>
      </w:r>
    </w:p>
    <w:p w:rsidR="002D569C" w:rsidRDefault="002D569C" w:rsidP="002D569C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712EFD">
        <w:rPr>
          <w:rFonts w:ascii="Times New Roman" w:eastAsia="SimSun" w:hAnsi="Times New Roman" w:cs="Times New Roman"/>
          <w:noProof/>
          <w:sz w:val="24"/>
          <w:szCs w:val="24"/>
        </w:rPr>
        <w:t>Obiectul achiziției</w:t>
      </w:r>
      <w:r w:rsidR="008048F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8048FE" w:rsidRPr="008048FE">
        <w:rPr>
          <w:rFonts w:ascii="Times New Roman" w:eastAsia="SimSun" w:hAnsi="Times New Roman" w:cs="Times New Roman"/>
          <w:b/>
          <w:noProof/>
          <w:sz w:val="24"/>
          <w:szCs w:val="24"/>
        </w:rPr>
        <w:t>Tonere și consumabile  pentru fotocopiatoare</w:t>
      </w:r>
    </w:p>
    <w:tbl>
      <w:tblPr>
        <w:tblW w:w="14248" w:type="dxa"/>
        <w:tblLook w:val="04A0" w:firstRow="1" w:lastRow="0" w:firstColumn="1" w:lastColumn="0" w:noHBand="0" w:noVBand="1"/>
      </w:tblPr>
      <w:tblGrid>
        <w:gridCol w:w="1170"/>
        <w:gridCol w:w="3361"/>
        <w:gridCol w:w="1043"/>
        <w:gridCol w:w="915"/>
        <w:gridCol w:w="1272"/>
        <w:gridCol w:w="1102"/>
        <w:gridCol w:w="1315"/>
        <w:gridCol w:w="1084"/>
        <w:gridCol w:w="1695"/>
        <w:gridCol w:w="1291"/>
      </w:tblGrid>
      <w:tr w:rsidR="00014F6D" w:rsidRPr="0028367D" w:rsidTr="00014F6D">
        <w:trPr>
          <w:trHeight w:val="809"/>
          <w:tblHeader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Denumirea bunurilor/serviciilor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12EFD">
              <w:rPr>
                <w:rFonts w:ascii="Times New Roman" w:hAnsi="Times New Roman" w:cs="Times New Roman"/>
                <w:b/>
              </w:rPr>
              <w:t>Canti-tatea</w:t>
            </w:r>
            <w:proofErr w:type="spell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8540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12EFD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712EFD">
              <w:rPr>
                <w:rFonts w:ascii="Times New Roman" w:hAnsi="Times New Roman" w:cs="Times New Roman"/>
                <w:b/>
              </w:rPr>
              <w:t xml:space="preserve"> unitar</w:t>
            </w:r>
            <w:r>
              <w:rPr>
                <w:rFonts w:ascii="Times New Roman" w:hAnsi="Times New Roman" w:cs="Times New Roman"/>
                <w:b/>
              </w:rPr>
              <w:t>, lei fără TVA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8540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12EFD">
              <w:rPr>
                <w:rFonts w:ascii="Times New Roman" w:hAnsi="Times New Roman" w:cs="Times New Roman"/>
                <w:b/>
              </w:rPr>
              <w:t>Preţ</w:t>
            </w:r>
            <w:proofErr w:type="spellEnd"/>
            <w:r w:rsidRPr="00712EFD">
              <w:rPr>
                <w:rFonts w:ascii="Times New Roman" w:hAnsi="Times New Roman" w:cs="Times New Roman"/>
                <w:b/>
              </w:rPr>
              <w:t xml:space="preserve"> unitar</w:t>
            </w:r>
            <w:r>
              <w:rPr>
                <w:rFonts w:ascii="Times New Roman" w:hAnsi="Times New Roman" w:cs="Times New Roman"/>
                <w:b/>
              </w:rPr>
              <w:t xml:space="preserve">, lei </w:t>
            </w:r>
            <w:r w:rsidRPr="00712EFD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Suma</w:t>
            </w:r>
            <w:r>
              <w:rPr>
                <w:rFonts w:ascii="Times New Roman" w:hAnsi="Times New Roman" w:cs="Times New Roman"/>
                <w:b/>
              </w:rPr>
              <w:t>, lei</w:t>
            </w:r>
            <w:r w:rsidRPr="00712EFD">
              <w:rPr>
                <w:rFonts w:ascii="Times New Roman" w:hAnsi="Times New Roman" w:cs="Times New Roman"/>
                <w:b/>
              </w:rPr>
              <w:t xml:space="preserve"> fără</w:t>
            </w:r>
          </w:p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Suma</w:t>
            </w:r>
            <w:r>
              <w:rPr>
                <w:rFonts w:ascii="Times New Roman" w:hAnsi="Times New Roman" w:cs="Times New Roman"/>
                <w:b/>
              </w:rPr>
              <w:t>, lei</w:t>
            </w:r>
            <w:r w:rsidRPr="00712EFD">
              <w:rPr>
                <w:rFonts w:ascii="Times New Roman" w:hAnsi="Times New Roman" w:cs="Times New Roman"/>
                <w:b/>
              </w:rPr>
              <w:t xml:space="preserve"> cu TVA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 xml:space="preserve">Termenul de livrare/prestare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Clasificație bugetară (IBAN)</w:t>
            </w:r>
          </w:p>
        </w:tc>
      </w:tr>
      <w:tr w:rsidR="00014F6D" w:rsidTr="00652224">
        <w:trPr>
          <w:trHeight w:val="283"/>
          <w:tblHeader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014F6D" w:rsidRPr="00712EFD" w:rsidRDefault="00014F6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12EFD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8F0B3D" w:rsidTr="0070389C">
        <w:trPr>
          <w:trHeight w:val="283"/>
          <w:tblHeader/>
        </w:trPr>
        <w:tc>
          <w:tcPr>
            <w:tcW w:w="142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8F0B3D" w:rsidRPr="00712EFD" w:rsidRDefault="008F0B3D" w:rsidP="00712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F0B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 1: Tonere și consumabile  pentru fotocopiatoare</w:t>
            </w:r>
          </w:p>
        </w:tc>
      </w:tr>
      <w:tr w:rsidR="008F0B3D" w:rsidTr="00DD068B">
        <w:trPr>
          <w:trHeight w:val="439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F0B3D" w:rsidRPr="00652224" w:rsidRDefault="008F0B3D" w:rsidP="008F0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2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30125120-8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45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Black</w:t>
            </w:r>
            <w:r>
              <w:rPr>
                <w:rFonts w:ascii="Times New Roman" w:hAnsi="Times New Roman" w:cs="Times New Roman"/>
              </w:rPr>
              <w:t xml:space="preserve"> Toner pentru Xerox Versant 280</w:t>
            </w:r>
            <w:r w:rsidRPr="00B244C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014F6D" w:rsidRDefault="008F0B3D" w:rsidP="008F0B3D">
            <w:pPr>
              <w:shd w:val="clear" w:color="auto" w:fill="FFFFFF"/>
              <w:tabs>
                <w:tab w:val="right" w:pos="67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4F6D">
              <w:rPr>
                <w:rFonts w:ascii="Times New Roman" w:eastAsia="Times New Roman" w:hAnsi="Times New Roman" w:cs="Times New Roman"/>
                <w:lang w:eastAsia="ru-RU"/>
              </w:rPr>
              <w:t xml:space="preserve">În termen de 21 de zile din data intrării în vigoare a contractului. </w:t>
            </w:r>
            <w:r w:rsidRPr="00014F6D">
              <w:rPr>
                <w:rFonts w:ascii="Times New Roman" w:eastAsia="Times New Roman" w:hAnsi="Times New Roman" w:cs="Times New Roman"/>
              </w:rPr>
              <w:t>Prețul va include cheltuielile de tran</w:t>
            </w:r>
            <w:r w:rsidR="008048FE">
              <w:rPr>
                <w:rFonts w:ascii="Times New Roman" w:eastAsia="Times New Roman" w:hAnsi="Times New Roman" w:cs="Times New Roman"/>
              </w:rPr>
              <w:t>sport, livrarea la sediul AGEPI</w:t>
            </w:r>
            <w:r w:rsidRPr="00014F6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336110</w:t>
            </w: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Cyan Toner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tabs>
                <w:tab w:val="center" w:pos="324"/>
              </w:tabs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 xml:space="preserve">     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Magenta Toner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  <w:color w:val="FF0000"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Yellow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>Drum/</w:t>
            </w:r>
            <w:proofErr w:type="spellStart"/>
            <w:r w:rsidRPr="00B244C9">
              <w:rPr>
                <w:rFonts w:ascii="Times New Roman" w:hAnsi="Times New Roman" w:cs="Times New Roman"/>
              </w:rPr>
              <w:t>Photoreceptor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belt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2nd BTR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Assembly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Versant 280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Toner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unit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proofErr w:type="spellStart"/>
            <w:r w:rsidRPr="00B244C9">
              <w:rPr>
                <w:rFonts w:ascii="Times New Roman" w:hAnsi="Times New Roman" w:cs="Times New Roman"/>
              </w:rPr>
              <w:t>Fuser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heater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coil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cap.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Cyan,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(Magenta)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Altalink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C8170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B7130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Drum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B7130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0B3D" w:rsidTr="00652224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B244C9" w:rsidRDefault="008F0B3D" w:rsidP="008F0B3D">
            <w:pPr>
              <w:pStyle w:val="ListParagraph"/>
              <w:numPr>
                <w:ilvl w:val="1"/>
                <w:numId w:val="9"/>
              </w:numPr>
              <w:tabs>
                <w:tab w:val="left" w:pos="69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B244C9">
              <w:rPr>
                <w:rFonts w:ascii="Times New Roman" w:hAnsi="Times New Roman" w:cs="Times New Roman"/>
              </w:rPr>
              <w:t xml:space="preserve">Black extra </w:t>
            </w:r>
            <w:proofErr w:type="spellStart"/>
            <w:r w:rsidRPr="00B244C9">
              <w:rPr>
                <w:rFonts w:ascii="Times New Roman" w:hAnsi="Times New Roman" w:cs="Times New Roman"/>
              </w:rPr>
              <w:t>high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capacity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Toner </w:t>
            </w:r>
            <w:proofErr w:type="spellStart"/>
            <w:r w:rsidRPr="00B244C9">
              <w:rPr>
                <w:rFonts w:ascii="Times New Roman" w:hAnsi="Times New Roman" w:cs="Times New Roman"/>
              </w:rPr>
              <w:t>cartridge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pentru Xerox </w:t>
            </w:r>
            <w:proofErr w:type="spellStart"/>
            <w:r w:rsidRPr="00B244C9">
              <w:rPr>
                <w:rFonts w:ascii="Times New Roman" w:hAnsi="Times New Roman" w:cs="Times New Roman"/>
              </w:rPr>
              <w:t>Versalink</w:t>
            </w:r>
            <w:proofErr w:type="spellEnd"/>
            <w:r w:rsidRPr="00B244C9">
              <w:rPr>
                <w:rFonts w:ascii="Times New Roman" w:hAnsi="Times New Roman" w:cs="Times New Roman"/>
              </w:rPr>
              <w:t xml:space="preserve"> B405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  <w:caps/>
              </w:rPr>
            </w:pPr>
            <w:r w:rsidRPr="008F0B3D">
              <w:rPr>
                <w:rFonts w:ascii="Times New Roman" w:hAnsi="Times New Roman" w:cs="Times New Roman"/>
                <w:caps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712EFD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52224" w:rsidTr="00652224">
        <w:trPr>
          <w:trHeight w:val="1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A701A0" w:rsidRDefault="00652224" w:rsidP="00A701A0">
            <w:pPr>
              <w:tabs>
                <w:tab w:val="left" w:pos="412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A701A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014F6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8048FE" w:rsidRDefault="008F0B3D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8048FE">
              <w:rPr>
                <w:rFonts w:ascii="Times New Roman" w:hAnsi="Times New Roman" w:cs="Times New Roman"/>
                <w:b/>
                <w:caps/>
              </w:rPr>
              <w:t>60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014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24" w:rsidRPr="00712EFD" w:rsidRDefault="00652224" w:rsidP="00014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701A0" w:rsidTr="00A701A0">
        <w:trPr>
          <w:trHeight w:val="283"/>
        </w:trPr>
        <w:tc>
          <w:tcPr>
            <w:tcW w:w="142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A701A0" w:rsidRPr="00712EFD" w:rsidRDefault="00A701A0" w:rsidP="00014F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701A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Lot 2: Tonere și consumabile  pentru fotocopiatoare:</w:t>
            </w:r>
          </w:p>
        </w:tc>
      </w:tr>
      <w:tr w:rsidR="008F0B3D" w:rsidTr="00652224">
        <w:trPr>
          <w:trHeight w:val="283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F0B3D" w:rsidRPr="00652224" w:rsidRDefault="008F0B3D" w:rsidP="008F0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22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30125120-8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04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</w:rPr>
              <w:t xml:space="preserve">Black toner TNP81K pentru Konica Minolta </w:t>
            </w:r>
            <w:proofErr w:type="spellStart"/>
            <w:r w:rsidRPr="008F0B3D">
              <w:rPr>
                <w:rFonts w:ascii="Times New Roman" w:hAnsi="Times New Roman" w:cs="Times New Roman"/>
              </w:rPr>
              <w:t>bizhub</w:t>
            </w:r>
            <w:proofErr w:type="spellEnd"/>
            <w:r w:rsidRPr="008F0B3D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shd w:val="clear" w:color="auto" w:fill="FFFFF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F0B3D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hd w:val="clear" w:color="auto" w:fill="FFFFFF"/>
              <w:tabs>
                <w:tab w:val="right" w:pos="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14F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În termen de 21 de zile din data intrării în vigoare a contractului. </w:t>
            </w:r>
            <w:r w:rsidRPr="00014F6D">
              <w:rPr>
                <w:rFonts w:ascii="Times New Roman" w:eastAsia="Times New Roman" w:hAnsi="Times New Roman" w:cs="Times New Roman"/>
                <w:sz w:val="21"/>
                <w:szCs w:val="21"/>
              </w:rPr>
              <w:t>Prețul va include cheltuielile de trans</w:t>
            </w:r>
            <w:r w:rsidR="008048FE">
              <w:rPr>
                <w:rFonts w:ascii="Times New Roman" w:eastAsia="Times New Roman" w:hAnsi="Times New Roman" w:cs="Times New Roman"/>
                <w:sz w:val="21"/>
                <w:szCs w:val="21"/>
              </w:rPr>
              <w:t>port, livrarea la sediul AGEPI</w:t>
            </w:r>
          </w:p>
        </w:tc>
        <w:tc>
          <w:tcPr>
            <w:tcW w:w="129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336110</w:t>
            </w:r>
          </w:p>
        </w:tc>
      </w:tr>
      <w:tr w:rsidR="008F0B3D" w:rsidTr="00FA1A41">
        <w:trPr>
          <w:trHeight w:val="495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04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</w:rPr>
              <w:t xml:space="preserve">Cyan toner TNP81C pentru Konica Minolta </w:t>
            </w:r>
            <w:proofErr w:type="spellStart"/>
            <w:r w:rsidRPr="008F0B3D">
              <w:rPr>
                <w:rFonts w:ascii="Times New Roman" w:hAnsi="Times New Roman" w:cs="Times New Roman"/>
              </w:rPr>
              <w:t>bizhub</w:t>
            </w:r>
            <w:proofErr w:type="spellEnd"/>
            <w:r w:rsidRPr="008F0B3D">
              <w:rPr>
                <w:rFonts w:ascii="Times New Roman" w:hAnsi="Times New Roman" w:cs="Times New Roman"/>
              </w:rPr>
              <w:t xml:space="preserve"> C3301i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shd w:val="clear" w:color="auto" w:fill="FFFFF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F0B3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0B3D" w:rsidTr="00FA1A41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04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8F0B3D">
              <w:rPr>
                <w:rFonts w:ascii="Times New Roman" w:hAnsi="Times New Roman" w:cs="Times New Roman"/>
              </w:rPr>
              <w:t>Yellow</w:t>
            </w:r>
            <w:proofErr w:type="spellEnd"/>
            <w:r w:rsidRPr="008F0B3D">
              <w:rPr>
                <w:rFonts w:ascii="Times New Roman" w:hAnsi="Times New Roman" w:cs="Times New Roman"/>
              </w:rPr>
              <w:t xml:space="preserve"> toner TNP81Y pentru Konica Minolta </w:t>
            </w:r>
            <w:proofErr w:type="spellStart"/>
            <w:r w:rsidRPr="008F0B3D">
              <w:rPr>
                <w:rFonts w:ascii="Times New Roman" w:hAnsi="Times New Roman" w:cs="Times New Roman"/>
              </w:rPr>
              <w:t>bizhub</w:t>
            </w:r>
            <w:proofErr w:type="spellEnd"/>
            <w:r w:rsidRPr="008F0B3D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shd w:val="clear" w:color="auto" w:fill="FFFFF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F0B3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F0B3D" w:rsidTr="00FA1A41">
        <w:trPr>
          <w:trHeight w:val="283"/>
        </w:trPr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048F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</w:rPr>
              <w:t xml:space="preserve">Magenta toner TNP81M pentru Konica Minolta </w:t>
            </w:r>
            <w:proofErr w:type="spellStart"/>
            <w:r w:rsidRPr="008F0B3D">
              <w:rPr>
                <w:rFonts w:ascii="Times New Roman" w:hAnsi="Times New Roman" w:cs="Times New Roman"/>
              </w:rPr>
              <w:t>bizhub</w:t>
            </w:r>
            <w:proofErr w:type="spellEnd"/>
            <w:r w:rsidRPr="008F0B3D">
              <w:rPr>
                <w:rFonts w:ascii="Times New Roman" w:hAnsi="Times New Roman" w:cs="Times New Roman"/>
              </w:rPr>
              <w:t xml:space="preserve"> C3301i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0B3D">
              <w:rPr>
                <w:rFonts w:ascii="Times New Roman" w:hAnsi="Times New Roman" w:cs="Times New Roman"/>
                <w:b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8F0B3D" w:rsidRDefault="008F0B3D" w:rsidP="008F0B3D">
            <w:pPr>
              <w:shd w:val="clear" w:color="auto" w:fill="FFFFF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F0B3D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B3D" w:rsidRPr="00A701A0" w:rsidRDefault="008F0B3D" w:rsidP="008F0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01A0" w:rsidTr="00A701A0">
        <w:trPr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A701A0" w:rsidRDefault="00A701A0" w:rsidP="00A701A0">
            <w:pPr>
              <w:tabs>
                <w:tab w:val="left" w:pos="412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701A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014F6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8048FE" w:rsidRDefault="008048FE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8048FE">
              <w:rPr>
                <w:rFonts w:ascii="Times New Roman" w:hAnsi="Times New Roman" w:cs="Times New Roman"/>
                <w:b/>
                <w:caps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1A0" w:rsidRPr="00712EFD" w:rsidRDefault="00A701A0" w:rsidP="00A7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111EC" w:rsidRPr="00EB22B6" w:rsidRDefault="00D111EC" w:rsidP="00486BD7">
      <w:pPr>
        <w:spacing w:after="0" w:line="360" w:lineRule="auto"/>
        <w:rPr>
          <w:rFonts w:ascii="Times New Roman" w:eastAsia="SimSun" w:hAnsi="Times New Roman" w:cs="Times New Roman"/>
          <w:noProof/>
          <w:sz w:val="24"/>
          <w:szCs w:val="24"/>
        </w:rPr>
      </w:pP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</w:t>
      </w:r>
      <w:r w:rsidR="008530C5">
        <w:rPr>
          <w:rFonts w:ascii="Times New Roman" w:eastAsia="SimSun" w:hAnsi="Times New Roman" w:cs="Times New Roman"/>
          <w:noProof/>
          <w:sz w:val="24"/>
          <w:szCs w:val="24"/>
        </w:rPr>
        <w:t>e:_____________________________În calitate de:</w:t>
      </w:r>
      <w:r w:rsidRPr="00EB22B6">
        <w:rPr>
          <w:rFonts w:ascii="Times New Roman" w:eastAsia="SimSun" w:hAnsi="Times New Roman" w:cs="Times New Roman"/>
          <w:noProof/>
          <w:sz w:val="24"/>
          <w:szCs w:val="24"/>
        </w:rPr>
        <w:t>________________</w:t>
      </w:r>
    </w:p>
    <w:p w:rsidR="00D111EC" w:rsidRPr="00EB22B6" w:rsidRDefault="008530C5" w:rsidP="00486BD7">
      <w:pPr>
        <w:spacing w:after="0" w:line="360" w:lineRule="auto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Ofertantul:_______________________ Adresa:</w:t>
      </w:r>
      <w:r w:rsidR="00D111EC" w:rsidRPr="00EB22B6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__________________________</w:t>
      </w:r>
    </w:p>
    <w:p w:rsidR="00D111EC" w:rsidRPr="00712EFD" w:rsidRDefault="00D111EC" w:rsidP="00486BD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sectPr w:rsidR="00D111EC" w:rsidRPr="00712EFD" w:rsidSect="00652224">
      <w:pgSz w:w="15840" w:h="12240" w:orient="landscape"/>
      <w:pgMar w:top="284" w:right="851" w:bottom="1134" w:left="85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D56CE"/>
    <w:multiLevelType w:val="multilevel"/>
    <w:tmpl w:val="E752F202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abstractNum w:abstractNumId="1" w15:restartNumberingAfterBreak="0">
    <w:nsid w:val="1C0642C1"/>
    <w:multiLevelType w:val="hybridMultilevel"/>
    <w:tmpl w:val="5CDCF7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E09ED"/>
    <w:multiLevelType w:val="hybridMultilevel"/>
    <w:tmpl w:val="0270DA7C"/>
    <w:lvl w:ilvl="0" w:tplc="49A6E39A">
      <w:start w:val="1"/>
      <w:numFmt w:val="decimal"/>
      <w:lvlText w:val="2.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E160DFB6"/>
    <w:lvl w:ilvl="0" w:tplc="DEC021B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85068"/>
    <w:multiLevelType w:val="hybridMultilevel"/>
    <w:tmpl w:val="D0DC477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70B64"/>
    <w:multiLevelType w:val="hybridMultilevel"/>
    <w:tmpl w:val="3B4425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67F1B"/>
    <w:multiLevelType w:val="hybridMultilevel"/>
    <w:tmpl w:val="111CD01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A38D0"/>
    <w:multiLevelType w:val="hybridMultilevel"/>
    <w:tmpl w:val="944834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B06F7"/>
    <w:multiLevelType w:val="multilevel"/>
    <w:tmpl w:val="E752F202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EA"/>
    <w:rsid w:val="00014F6D"/>
    <w:rsid w:val="000B17D8"/>
    <w:rsid w:val="001D69CD"/>
    <w:rsid w:val="0028369B"/>
    <w:rsid w:val="002C21CA"/>
    <w:rsid w:val="002D569C"/>
    <w:rsid w:val="0039625B"/>
    <w:rsid w:val="00486BD7"/>
    <w:rsid w:val="004B2DEF"/>
    <w:rsid w:val="00547F9B"/>
    <w:rsid w:val="00652224"/>
    <w:rsid w:val="006A6504"/>
    <w:rsid w:val="00712EFD"/>
    <w:rsid w:val="007C1DFF"/>
    <w:rsid w:val="008048FE"/>
    <w:rsid w:val="008302DE"/>
    <w:rsid w:val="008530C5"/>
    <w:rsid w:val="0085409B"/>
    <w:rsid w:val="008F0B3D"/>
    <w:rsid w:val="009320EA"/>
    <w:rsid w:val="00A701A0"/>
    <w:rsid w:val="00AF4190"/>
    <w:rsid w:val="00B244C9"/>
    <w:rsid w:val="00B556F4"/>
    <w:rsid w:val="00CE4082"/>
    <w:rsid w:val="00D111EC"/>
    <w:rsid w:val="00F3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8E4EB"/>
  <w15:chartTrackingRefBased/>
  <w15:docId w15:val="{483100D5-4D4B-4D5D-9B04-062F2ECE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2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4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859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Spac Lilia</cp:lastModifiedBy>
  <cp:revision>14</cp:revision>
  <dcterms:created xsi:type="dcterms:W3CDTF">2025-07-24T09:55:00Z</dcterms:created>
  <dcterms:modified xsi:type="dcterms:W3CDTF">2026-06-12T12:13:00Z</dcterms:modified>
</cp:coreProperties>
</file>