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79" w:type="pct"/>
        <w:tblLook w:val="04A0" w:firstRow="1" w:lastRow="0" w:firstColumn="1" w:lastColumn="0" w:noHBand="0" w:noVBand="1"/>
      </w:tblPr>
      <w:tblGrid>
        <w:gridCol w:w="2183"/>
        <w:gridCol w:w="258"/>
        <w:gridCol w:w="1602"/>
        <w:gridCol w:w="1831"/>
        <w:gridCol w:w="1146"/>
        <w:gridCol w:w="1106"/>
        <w:gridCol w:w="592"/>
        <w:gridCol w:w="2089"/>
        <w:gridCol w:w="2527"/>
        <w:gridCol w:w="1108"/>
        <w:gridCol w:w="67"/>
      </w:tblGrid>
      <w:tr w:rsidR="004327B7" w:rsidRPr="00C00499" w14:paraId="634FEFC8" w14:textId="77777777" w:rsidTr="008D35C9">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8D35C9">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50BF08DD" w:rsidR="004327B7" w:rsidRPr="00C00499" w:rsidRDefault="004327B7" w:rsidP="00A17B93">
            <w:r w:rsidRPr="00C00499">
              <w:t xml:space="preserve">Numărul </w:t>
            </w:r>
            <w:r>
              <w:t>procedurii de achiziție</w:t>
            </w:r>
            <w:r w:rsidR="003A6A4C">
              <w:t xml:space="preserve">: </w:t>
            </w:r>
            <w:r w:rsidR="003A6A4C" w:rsidRPr="00C330F1">
              <w:rPr>
                <w:b/>
                <w:color w:val="333333"/>
                <w:szCs w:val="21"/>
                <w:shd w:val="clear" w:color="auto" w:fill="FFFFFF"/>
              </w:rPr>
              <w:t xml:space="preserve"> </w:t>
            </w:r>
            <w:r w:rsidR="00181572" w:rsidRPr="000B7401">
              <w:rPr>
                <w:color w:val="000000" w:themeColor="text1"/>
                <w:szCs w:val="21"/>
                <w:shd w:val="clear" w:color="auto" w:fill="FFFFFF"/>
              </w:rPr>
              <w:t xml:space="preserve"> </w:t>
            </w:r>
            <w:r w:rsidR="00181572" w:rsidRPr="0068001B">
              <w:rPr>
                <w:color w:val="000000" w:themeColor="text1"/>
                <w:szCs w:val="21"/>
                <w:shd w:val="clear" w:color="auto" w:fill="FFFFFF"/>
              </w:rPr>
              <w:t>ocds-b3wdp1-MD-1713528571650</w:t>
            </w:r>
            <w:bookmarkStart w:id="4" w:name="_GoBack"/>
            <w:bookmarkEnd w:id="4"/>
          </w:p>
        </w:tc>
      </w:tr>
      <w:tr w:rsidR="004327B7" w:rsidRPr="00C00499" w14:paraId="4D6E64EA"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055E7DB6" w:rsidR="004327B7" w:rsidRPr="00C00499" w:rsidRDefault="004327B7" w:rsidP="003010B1">
            <w:r>
              <w:t>Obiectul achiziției</w:t>
            </w:r>
            <w:r w:rsidRPr="00C00499">
              <w:t>:</w:t>
            </w:r>
            <w:r w:rsidR="00BA3EFA">
              <w:t xml:space="preserve"> </w:t>
            </w:r>
            <w:r w:rsidR="007B261D" w:rsidRPr="003A1246">
              <w:rPr>
                <w:b/>
                <w:color w:val="000000" w:themeColor="text1"/>
                <w:shd w:val="clear" w:color="auto" w:fill="FFFFFF"/>
              </w:rPr>
              <w:t xml:space="preserve"> </w:t>
            </w:r>
            <w:r w:rsidR="00860392" w:rsidRPr="00E11FA0">
              <w:rPr>
                <w:b/>
                <w:color w:val="000000" w:themeColor="text1"/>
                <w:szCs w:val="21"/>
                <w:shd w:val="clear" w:color="auto" w:fill="F9F9F9"/>
              </w:rPr>
              <w:t xml:space="preserve"> </w:t>
            </w:r>
            <w:r w:rsidR="00085885" w:rsidRPr="00D4716D">
              <w:rPr>
                <w:b/>
                <w:bCs/>
                <w:color w:val="333333"/>
                <w:shd w:val="clear" w:color="auto" w:fill="FFFFFF"/>
              </w:rPr>
              <w:t xml:space="preserve"> Achiziționarea produselor radiofarmaceutice necesare instituțiilor medico-sanitare publice pentru anul 202</w:t>
            </w:r>
            <w:r w:rsidR="00A17B93">
              <w:rPr>
                <w:b/>
                <w:bCs/>
                <w:color w:val="333333"/>
                <w:shd w:val="clear" w:color="auto" w:fill="FFFFFF"/>
              </w:rPr>
              <w:t>5</w:t>
            </w:r>
          </w:p>
        </w:tc>
      </w:tr>
      <w:tr w:rsidR="004327B7" w:rsidRPr="00C00499" w14:paraId="667016CB" w14:textId="77777777" w:rsidTr="008D35C9">
        <w:trPr>
          <w:trHeight w:val="563"/>
        </w:trPr>
        <w:tc>
          <w:tcPr>
            <w:tcW w:w="3004" w:type="pct"/>
            <w:gridSpan w:val="7"/>
            <w:shd w:val="clear" w:color="auto" w:fill="auto"/>
          </w:tcPr>
          <w:p w14:paraId="1F2234E2" w14:textId="77777777" w:rsidR="004327B7" w:rsidRPr="00C00499" w:rsidRDefault="004327B7" w:rsidP="00E92EC4"/>
        </w:tc>
        <w:tc>
          <w:tcPr>
            <w:tcW w:w="1996" w:type="pct"/>
            <w:gridSpan w:val="4"/>
            <w:shd w:val="clear" w:color="auto" w:fill="auto"/>
          </w:tcPr>
          <w:p w14:paraId="7E538DB3" w14:textId="77777777" w:rsidR="004327B7" w:rsidRPr="00C00499" w:rsidRDefault="004327B7" w:rsidP="00E92EC4"/>
        </w:tc>
      </w:tr>
      <w:tr w:rsidR="004327B7" w:rsidRPr="00C00499" w14:paraId="7A1802D4" w14:textId="77777777" w:rsidTr="008D35C9">
        <w:trPr>
          <w:gridAfter w:val="1"/>
          <w:wAfter w:w="23" w:type="pct"/>
          <w:trHeight w:val="1037"/>
        </w:trPr>
        <w:tc>
          <w:tcPr>
            <w:tcW w:w="1393" w:type="pct"/>
            <w:gridSpan w:val="3"/>
            <w:tcBorders>
              <w:top w:val="single" w:sz="4" w:space="0" w:color="auto"/>
              <w:left w:val="single" w:sz="4" w:space="0" w:color="auto"/>
              <w:bottom w:val="single" w:sz="4" w:space="0" w:color="auto"/>
              <w:right w:val="single" w:sz="4" w:space="0" w:color="auto"/>
            </w:tcBorders>
            <w:shd w:val="clear" w:color="auto" w:fill="auto"/>
          </w:tcPr>
          <w:p w14:paraId="752752DE" w14:textId="77777777" w:rsidR="004327B7" w:rsidRPr="0065496F" w:rsidRDefault="004327B7" w:rsidP="00E92EC4">
            <w:pPr>
              <w:jc w:val="center"/>
              <w:rPr>
                <w:b/>
                <w:sz w:val="20"/>
                <w:szCs w:val="20"/>
              </w:rPr>
            </w:pPr>
            <w:r w:rsidRPr="0065496F">
              <w:rPr>
                <w:b/>
                <w:sz w:val="20"/>
                <w:szCs w:val="20"/>
              </w:rPr>
              <w:t xml:space="preserve">Denumirea bunurilor/serviciilor </w:t>
            </w:r>
          </w:p>
        </w:tc>
        <w:tc>
          <w:tcPr>
            <w:tcW w:w="631" w:type="pct"/>
            <w:tcBorders>
              <w:top w:val="single" w:sz="4" w:space="0" w:color="auto"/>
              <w:left w:val="single" w:sz="4" w:space="0" w:color="auto"/>
              <w:bottom w:val="single" w:sz="4" w:space="0" w:color="auto"/>
              <w:right w:val="single" w:sz="4" w:space="0" w:color="auto"/>
            </w:tcBorders>
            <w:shd w:val="clear" w:color="auto" w:fill="auto"/>
          </w:tcPr>
          <w:p w14:paraId="00A308C9" w14:textId="77777777" w:rsidR="004327B7" w:rsidRPr="0065496F" w:rsidRDefault="004327B7" w:rsidP="00E92EC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0994BD7F" w14:textId="77777777" w:rsidR="004327B7" w:rsidRPr="0065496F" w:rsidRDefault="004327B7" w:rsidP="00E92EC4">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A3666A3" w14:textId="77777777" w:rsidR="004327B7" w:rsidRPr="0065496F" w:rsidRDefault="004327B7" w:rsidP="00E92EC4">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14:paraId="040C54B8" w14:textId="77777777" w:rsidR="004327B7" w:rsidRPr="0065496F" w:rsidRDefault="004327B7" w:rsidP="00E92EC4">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E92EC4">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6983CE5B" w14:textId="77777777" w:rsidR="004327B7" w:rsidRPr="0065496F" w:rsidRDefault="004327B7" w:rsidP="00E92EC4">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E92EC4">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3F8C07E7" w14:textId="77777777" w:rsidR="004327B7" w:rsidRPr="0065496F" w:rsidRDefault="004327B7" w:rsidP="00E92EC4">
            <w:pPr>
              <w:jc w:val="center"/>
              <w:rPr>
                <w:b/>
                <w:sz w:val="20"/>
                <w:szCs w:val="20"/>
              </w:rPr>
            </w:pPr>
            <w:r w:rsidRPr="0065496F">
              <w:rPr>
                <w:b/>
                <w:sz w:val="20"/>
                <w:szCs w:val="20"/>
              </w:rPr>
              <w:t>Standarde de referinţă</w:t>
            </w:r>
          </w:p>
        </w:tc>
      </w:tr>
      <w:tr w:rsidR="004327B7" w:rsidRPr="00C00499" w14:paraId="61A56F77" w14:textId="77777777" w:rsidTr="008D35C9">
        <w:trPr>
          <w:gridAfter w:val="1"/>
          <w:wAfter w:w="23" w:type="pct"/>
          <w:trHeight w:val="281"/>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4327B7" w:rsidRPr="00C00499" w14:paraId="17D57F2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3010B1">
            <w:pPr>
              <w:jc w:val="center"/>
              <w:rPr>
                <w:b/>
                <w:sz w:val="20"/>
                <w:szCs w:val="20"/>
              </w:rPr>
            </w:pPr>
            <w:r>
              <w:rPr>
                <w:b/>
                <w:sz w:val="20"/>
                <w:szCs w:val="20"/>
              </w:rPr>
              <w:t>Bunuri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4327B7" w:rsidRPr="00C00499" w14:paraId="4605F2E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7AF259" w14:textId="664B4AE1" w:rsidR="004327B7" w:rsidRPr="00191D90" w:rsidRDefault="007E0623" w:rsidP="00BA3EFA">
            <w:pPr>
              <w:jc w:val="center"/>
              <w:rPr>
                <w:sz w:val="20"/>
                <w:szCs w:val="20"/>
              </w:rPr>
            </w:pPr>
            <w:r w:rsidRPr="00191D90">
              <w:rPr>
                <w:color w:val="000000"/>
                <w:sz w:val="20"/>
                <w:szCs w:val="20"/>
                <w:lang w:val="en-US"/>
              </w:rPr>
              <w:t>Acidum diethylentriamino-pentaaceticum (analog DTPA Tc-IK-8)</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BB0269C" w14:textId="77777777" w:rsidR="004327B7" w:rsidRPr="00191D90" w:rsidRDefault="004327B7" w:rsidP="00BA3EFA">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C60644" w14:textId="77777777" w:rsidR="004327B7" w:rsidRPr="00191D90" w:rsidRDefault="004327B7" w:rsidP="00BA3EFA">
            <w:pPr>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EB1F25" w14:textId="77777777" w:rsidR="004327B7" w:rsidRPr="00191D90" w:rsidRDefault="004327B7" w:rsidP="00BA3EFA">
            <w:pPr>
              <w:jc w:val="cente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2A86B" w14:textId="77777777" w:rsidR="003010B1" w:rsidRPr="00191D90" w:rsidRDefault="003010B1" w:rsidP="003010B1">
            <w:pPr>
              <w:autoSpaceDE w:val="0"/>
              <w:autoSpaceDN w:val="0"/>
              <w:adjustRightInd w:val="0"/>
              <w:jc w:val="center"/>
              <w:rPr>
                <w:rFonts w:eastAsiaTheme="minorEastAsia"/>
                <w:sz w:val="20"/>
                <w:szCs w:val="20"/>
                <w:lang w:val="en-US" w:eastAsia="zh-CN" w:bidi="lo-LA"/>
              </w:rPr>
            </w:pPr>
            <w:r w:rsidRPr="00191D90">
              <w:rPr>
                <w:rFonts w:eastAsiaTheme="minorEastAsia"/>
                <w:sz w:val="20"/>
                <w:szCs w:val="20"/>
                <w:lang w:val="en-US" w:eastAsia="zh-CN" w:bidi="lo-LA"/>
              </w:rPr>
              <w:t>Kit pentru preparat radiofarmaceutic - pentru scintigrafia renală în studiu dinamic. Forma farmaceutică – Pulbere liofilizată pentru soluție injectabilă. Unitatea de măsură - Flacon. Prețurile cu și fără TVA se vor indica per flacon. Ofertantul va prezenta: 1. Certificat GMP</w:t>
            </w:r>
          </w:p>
          <w:p w14:paraId="79168A02" w14:textId="0F15C4BB" w:rsidR="004327B7" w:rsidRPr="00191D90" w:rsidRDefault="003010B1" w:rsidP="003010B1">
            <w:pPr>
              <w:jc w:val="center"/>
              <w:rPr>
                <w:sz w:val="20"/>
                <w:szCs w:val="20"/>
              </w:rPr>
            </w:pPr>
            <w:r w:rsidRPr="00191D90">
              <w:rPr>
                <w:rFonts w:eastAsiaTheme="minorEastAsia"/>
                <w:sz w:val="20"/>
                <w:szCs w:val="20"/>
                <w:lang w:val="en-US" w:eastAsia="zh-CN" w:bidi="lo-LA"/>
              </w:rPr>
              <w:t xml:space="preserve">(valabil la data deschiderii ofertelor), care va confirma respectarea cerinţele de fabricare a produselor  radiofarmaceutice,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2. </w:t>
            </w:r>
            <w:r w:rsidRPr="00191D90">
              <w:rPr>
                <w:rFonts w:eastAsiaTheme="minorEastAsia"/>
                <w:sz w:val="20"/>
                <w:szCs w:val="20"/>
                <w:lang w:val="en-US" w:eastAsia="zh-CN" w:bidi="lo-LA"/>
              </w:rPr>
              <w:lastRenderedPageBreak/>
              <w:t xml:space="preserve">Rezumatul caracteristicilor produsului – RCP (Summary of product characteristics),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3. Declarație prin care se garantează livrarea kitului (ligandului) cu termen de valabilitate restant (la momentul livrării) de cel puțin 9 luni, </w:t>
            </w:r>
            <w:r w:rsidRPr="00191D90">
              <w:rPr>
                <w:sz w:val="20"/>
                <w:szCs w:val="20"/>
              </w:rPr>
              <w:t>confirmată prin aplicarea semnăturii electronice a ofertantului</w:t>
            </w:r>
            <w:r w:rsidRPr="00191D90">
              <w:rPr>
                <w:rFonts w:eastAsiaTheme="minorEastAsia"/>
                <w:sz w:val="20"/>
                <w:szCs w:val="20"/>
                <w:lang w:val="en-US" w:eastAsia="zh-CN" w:bidi="lo-LA"/>
              </w:rPr>
              <w:t xml:space="preserve">. Se acceptă medicamente autorizate și neautorizate în Republica Moldova (la momentul deschiderii ofertelor). </w:t>
            </w:r>
            <w:r w:rsidRPr="00191D90">
              <w:rPr>
                <w:rFonts w:eastAsiaTheme="minorEastAsia"/>
                <w:sz w:val="20"/>
                <w:szCs w:val="20"/>
                <w:lang w:eastAsia="zh-CN" w:bidi="lo-LA"/>
              </w:rPr>
              <w:t xml:space="preserve">În cazul </w:t>
            </w:r>
            <w:r w:rsidRPr="00191D90">
              <w:rPr>
                <w:bCs/>
                <w:color w:val="000000" w:themeColor="text1"/>
                <w:sz w:val="20"/>
                <w:szCs w:val="20"/>
                <w:lang w:val="en-US" w:bidi="lo-LA"/>
              </w:rPr>
              <w:t xml:space="preserve">ofertării unui medicament neautorizat în Republica Moldova </w:t>
            </w:r>
            <w:r w:rsidRPr="00191D90">
              <w:rPr>
                <w:rFonts w:eastAsiaTheme="minorEastAsia"/>
                <w:sz w:val="20"/>
                <w:szCs w:val="20"/>
                <w:lang w:val="en-US" w:eastAsia="zh-CN" w:bidi="lo-LA"/>
              </w:rPr>
              <w:t>(la momentul deschiderii ofertelor)</w:t>
            </w:r>
            <w:r w:rsidRPr="00191D90">
              <w:rPr>
                <w:bCs/>
                <w:color w:val="000000" w:themeColor="text1"/>
                <w:sz w:val="20"/>
                <w:szCs w:val="20"/>
                <w:lang w:val="en-US" w:bidi="lo-LA"/>
              </w:rPr>
              <w:t>, se va prezenta d</w:t>
            </w:r>
            <w:r w:rsidRPr="00191D90">
              <w:rPr>
                <w:color w:val="000000" w:themeColor="text1"/>
                <w:sz w:val="20"/>
                <w:szCs w:val="20"/>
                <w:lang w:val="en-US"/>
              </w:rPr>
              <w:t>ovada autorizării medicamentului: - de către Agenția Europeană a Medicamentului (European Medicines Agency- EMA) sau - în cel puțin o țară din Spațiul Economic European (SEE) sau - în cel puțin una dintre următoarele țări: Elveția, SUA, Canada, Japonia, Australia sau în țara de origine (</w:t>
            </w:r>
            <w:r w:rsidRPr="00191D90">
              <w:rPr>
                <w:sz w:val="20"/>
                <w:szCs w:val="20"/>
              </w:rPr>
              <w:t>confirmată prin aplicarea semnăturii electronice a ofertantului)</w:t>
            </w:r>
            <w:r w:rsidRPr="00191D90">
              <w:rPr>
                <w:color w:val="000000" w:themeColor="text1"/>
                <w:sz w:val="20"/>
                <w:szCs w:val="20"/>
                <w:lang w:val="en-US"/>
              </w:rPr>
              <w:t xml:space="preserve">. </w:t>
            </w:r>
          </w:p>
        </w:tc>
        <w:tc>
          <w:tcPr>
            <w:tcW w:w="871" w:type="pct"/>
            <w:tcBorders>
              <w:top w:val="single" w:sz="4" w:space="0" w:color="auto"/>
              <w:left w:val="single" w:sz="4" w:space="0" w:color="auto"/>
              <w:bottom w:val="single" w:sz="4" w:space="0" w:color="auto"/>
              <w:right w:val="single" w:sz="4" w:space="0" w:color="auto"/>
            </w:tcBorders>
          </w:tcPr>
          <w:p w14:paraId="70B95813" w14:textId="77777777" w:rsidR="004327B7" w:rsidRPr="003010B1" w:rsidRDefault="004327B7" w:rsidP="00E92EC4">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174B9BB" w14:textId="77777777" w:rsidR="004327B7" w:rsidRPr="0065496F" w:rsidRDefault="004327B7" w:rsidP="00E92EC4">
            <w:pPr>
              <w:rPr>
                <w:sz w:val="20"/>
                <w:szCs w:val="20"/>
              </w:rPr>
            </w:pPr>
          </w:p>
        </w:tc>
      </w:tr>
      <w:tr w:rsidR="004327B7" w:rsidRPr="00C00499" w14:paraId="173C429B"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47C0E" w14:textId="41B422F4" w:rsidR="004327B7" w:rsidRPr="00191D90" w:rsidRDefault="007E0623" w:rsidP="00BA3EFA">
            <w:pPr>
              <w:jc w:val="center"/>
              <w:rPr>
                <w:b/>
                <w:sz w:val="20"/>
                <w:szCs w:val="20"/>
              </w:rPr>
            </w:pPr>
            <w:r w:rsidRPr="00191D90">
              <w:rPr>
                <w:color w:val="000000"/>
                <w:sz w:val="20"/>
                <w:szCs w:val="20"/>
                <w:lang w:val="en-US"/>
              </w:rPr>
              <w:lastRenderedPageBreak/>
              <w:t>Acidum methylenediphosphonicum (Acidum medronicum) (analog MDP Tc-IK-10)</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75813C1" w14:textId="77777777" w:rsidR="004327B7" w:rsidRPr="00191D90" w:rsidRDefault="004327B7" w:rsidP="00BA3EFA">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8FAB7E5" w14:textId="77777777" w:rsidR="004327B7" w:rsidRPr="00191D90" w:rsidRDefault="004327B7" w:rsidP="00BA3EFA">
            <w:pPr>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6D8B82" w14:textId="77777777" w:rsidR="004327B7" w:rsidRPr="00191D90" w:rsidRDefault="004327B7" w:rsidP="00BA3EFA">
            <w:pPr>
              <w:jc w:val="cente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C55DE" w14:textId="77777777" w:rsidR="003010B1" w:rsidRPr="00191D90" w:rsidRDefault="003010B1" w:rsidP="003010B1">
            <w:pPr>
              <w:autoSpaceDE w:val="0"/>
              <w:autoSpaceDN w:val="0"/>
              <w:adjustRightInd w:val="0"/>
              <w:jc w:val="center"/>
              <w:rPr>
                <w:rFonts w:eastAsiaTheme="minorEastAsia"/>
                <w:sz w:val="20"/>
                <w:szCs w:val="20"/>
                <w:lang w:val="en-US" w:eastAsia="zh-CN" w:bidi="lo-LA"/>
              </w:rPr>
            </w:pPr>
            <w:r w:rsidRPr="00191D90">
              <w:rPr>
                <w:rFonts w:eastAsiaTheme="minorEastAsia"/>
                <w:sz w:val="20"/>
                <w:szCs w:val="20"/>
                <w:lang w:val="en-US" w:eastAsia="zh-CN" w:bidi="lo-LA"/>
              </w:rPr>
              <w:t xml:space="preserve">Kit pentru preparat radiofarmaceutic - pentru scintigrafia sistemului osos. Forma farmaceutică - Pulbere </w:t>
            </w:r>
            <w:r w:rsidRPr="00191D90">
              <w:rPr>
                <w:rFonts w:eastAsiaTheme="minorEastAsia"/>
                <w:sz w:val="20"/>
                <w:szCs w:val="20"/>
                <w:lang w:val="en-US" w:eastAsia="zh-CN" w:bidi="lo-LA"/>
              </w:rPr>
              <w:lastRenderedPageBreak/>
              <w:t>liofilizată pentru soluție injectabilă. Unitatea de măsură - Flacon. Ofertantul va prezenta:</w:t>
            </w:r>
          </w:p>
          <w:p w14:paraId="268DC05C" w14:textId="48D6EC02" w:rsidR="004327B7" w:rsidRPr="00191D90" w:rsidRDefault="003010B1" w:rsidP="003010B1">
            <w:pPr>
              <w:jc w:val="center"/>
              <w:rPr>
                <w:sz w:val="20"/>
                <w:szCs w:val="20"/>
              </w:rPr>
            </w:pPr>
            <w:r w:rsidRPr="00191D90">
              <w:rPr>
                <w:rFonts w:eastAsiaTheme="minorEastAsia"/>
                <w:sz w:val="20"/>
                <w:szCs w:val="20"/>
                <w:lang w:val="en-US" w:eastAsia="zh-CN" w:bidi="lo-LA"/>
              </w:rPr>
              <w:t xml:space="preserve">1. Certificat GMP (valabil la data deschiderii ofertelor), care va confirma respectarea cerinţele de fabricare a produselor radiofarmaceutice,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2. Rezumatul caracteristicilor produsului – RCP (Summary of product characteristics),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3. Declarație prin care se garantează livrarea kitului (ligandului) cu termen de valabilitate restant (la momentul livrării) de cel puțin 9 luni,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Se acceptă medicamente autorizate și neautorizate în Republica Moldova (la momentul deschiderii ofertelor). </w:t>
            </w:r>
            <w:r w:rsidRPr="00191D90">
              <w:rPr>
                <w:rFonts w:eastAsiaTheme="minorEastAsia"/>
                <w:sz w:val="20"/>
                <w:szCs w:val="20"/>
                <w:lang w:eastAsia="zh-CN" w:bidi="lo-LA"/>
              </w:rPr>
              <w:t xml:space="preserve">În cazul </w:t>
            </w:r>
            <w:r w:rsidRPr="00191D90">
              <w:rPr>
                <w:bCs/>
                <w:color w:val="000000" w:themeColor="text1"/>
                <w:sz w:val="20"/>
                <w:szCs w:val="20"/>
                <w:lang w:val="en-US" w:bidi="lo-LA"/>
              </w:rPr>
              <w:t xml:space="preserve">ofertării unui medicament neautorizat în Republica Moldova </w:t>
            </w:r>
            <w:r w:rsidRPr="00191D90">
              <w:rPr>
                <w:rFonts w:eastAsiaTheme="minorEastAsia"/>
                <w:sz w:val="20"/>
                <w:szCs w:val="20"/>
                <w:lang w:val="en-US" w:eastAsia="zh-CN" w:bidi="lo-LA"/>
              </w:rPr>
              <w:t>(la momentul deschiderii ofertelor)</w:t>
            </w:r>
            <w:r w:rsidRPr="00191D90">
              <w:rPr>
                <w:bCs/>
                <w:color w:val="000000" w:themeColor="text1"/>
                <w:sz w:val="20"/>
                <w:szCs w:val="20"/>
                <w:lang w:val="en-US" w:bidi="lo-LA"/>
              </w:rPr>
              <w:t>, se va prezenta d</w:t>
            </w:r>
            <w:r w:rsidRPr="00191D90">
              <w:rPr>
                <w:color w:val="000000" w:themeColor="text1"/>
                <w:sz w:val="20"/>
                <w:szCs w:val="20"/>
                <w:lang w:val="en-US"/>
              </w:rPr>
              <w:t xml:space="preserve">ovada autorizării medicamentului: - de către Agenția Europeană a Medicamentului (European Medicines Agency- EMA) sau - în cel puțin o țară din Spațiul </w:t>
            </w:r>
            <w:r w:rsidRPr="00191D90">
              <w:rPr>
                <w:color w:val="000000" w:themeColor="text1"/>
                <w:sz w:val="20"/>
                <w:szCs w:val="20"/>
                <w:lang w:val="en-US"/>
              </w:rPr>
              <w:lastRenderedPageBreak/>
              <w:t>Economic European (SEE) sau - în cel puțin una dintre următoarele țări: Elveția, SUA, Canada, Japonia, Australia sau în țara de origine (</w:t>
            </w:r>
            <w:r w:rsidRPr="00191D90">
              <w:rPr>
                <w:sz w:val="20"/>
                <w:szCs w:val="20"/>
              </w:rPr>
              <w:t>confirmată prin aplicarea semnăturii electronice a ofertantului)</w:t>
            </w:r>
            <w:r w:rsidRPr="00191D90">
              <w:rPr>
                <w:color w:val="000000" w:themeColor="text1"/>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271963DD" w14:textId="77777777" w:rsidR="004327B7" w:rsidRPr="003010B1" w:rsidRDefault="004327B7" w:rsidP="00E92EC4">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18D1FB" w14:textId="77777777" w:rsidR="004327B7" w:rsidRPr="0065496F" w:rsidRDefault="004327B7" w:rsidP="00E92EC4">
            <w:pPr>
              <w:rPr>
                <w:sz w:val="20"/>
                <w:szCs w:val="20"/>
              </w:rPr>
            </w:pPr>
          </w:p>
        </w:tc>
      </w:tr>
      <w:tr w:rsidR="00BA3EFA" w:rsidRPr="00C00499" w14:paraId="79F87017"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4B924" w14:textId="103E2FE2" w:rsidR="00BA3EFA" w:rsidRPr="00191D90" w:rsidRDefault="007E0623" w:rsidP="00BA3EFA">
            <w:pPr>
              <w:jc w:val="center"/>
              <w:rPr>
                <w:b/>
                <w:sz w:val="20"/>
                <w:szCs w:val="20"/>
              </w:rPr>
            </w:pPr>
            <w:r w:rsidRPr="00191D90">
              <w:rPr>
                <w:color w:val="000000"/>
                <w:sz w:val="20"/>
                <w:szCs w:val="20"/>
                <w:lang w:val="en-US"/>
              </w:rPr>
              <w:lastRenderedPageBreak/>
              <w:t>Acidum N-[2,4,6-trimethyl-3-bromacetanilid]-iminodiacetic (analog MbriDa)</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49F6742" w14:textId="77777777" w:rsidR="00BA3EFA" w:rsidRPr="00191D90" w:rsidRDefault="00BA3EFA" w:rsidP="00BA3EFA">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4905E6" w14:textId="77777777" w:rsidR="00BA3EFA" w:rsidRPr="00191D90" w:rsidRDefault="00BA3EFA" w:rsidP="00BA3EFA">
            <w:pPr>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7427DE" w14:textId="77777777" w:rsidR="00BA3EFA" w:rsidRPr="00191D90" w:rsidRDefault="00BA3EFA" w:rsidP="00BA3EFA">
            <w:pPr>
              <w:jc w:val="cente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A24EC" w14:textId="70C2392C" w:rsidR="00BA3EFA" w:rsidRPr="00191D90" w:rsidRDefault="003010B1" w:rsidP="00BA3EFA">
            <w:pPr>
              <w:jc w:val="center"/>
              <w:rPr>
                <w:sz w:val="20"/>
                <w:szCs w:val="20"/>
              </w:rPr>
            </w:pPr>
            <w:r w:rsidRPr="00191D90">
              <w:rPr>
                <w:rFonts w:eastAsiaTheme="minorEastAsia"/>
                <w:sz w:val="20"/>
                <w:szCs w:val="20"/>
                <w:lang w:val="en-US" w:eastAsia="zh-CN" w:bidi="lo-LA"/>
              </w:rPr>
              <w:t xml:space="preserve">Kit pentru preparat radiofarmaceutic - pentru scintigrafia hepatobiliară. Forma farmaceutică - Pulbere liofilizată pentru soluție injectabilă. Unitatea de măsură - Flacon. Prețurile cu și fără TVA se vor indica per flacon. Ofertantul va prezenta: 1. Certificat GMP (valabil la data deschiderii ofertelor), care va confirma respectarea cerinţele de fabricare a produselor radiofarmaceutice,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2. Rezumatul caracteristicilor produsului – RCP (Summary of product characteristics),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3. Declarație prin care se garantează livrarea kitului (ligandului) cu termen de valabilitate restant (la momentul livrării) de cel puțin 9 luni, </w:t>
            </w:r>
            <w:r w:rsidRPr="00191D90">
              <w:rPr>
                <w:sz w:val="20"/>
                <w:szCs w:val="20"/>
              </w:rPr>
              <w:t>confirmată prin aplicarea semnăturii electronice a ofertantului.</w:t>
            </w:r>
            <w:r w:rsidRPr="00191D90">
              <w:rPr>
                <w:rFonts w:eastAsiaTheme="minorEastAsia"/>
                <w:sz w:val="20"/>
                <w:szCs w:val="20"/>
                <w:lang w:val="en-US" w:eastAsia="zh-CN" w:bidi="lo-LA"/>
              </w:rPr>
              <w:t xml:space="preserve"> Se acceptă medicamente autorizate și neautorizate în </w:t>
            </w:r>
            <w:r w:rsidRPr="00191D90">
              <w:rPr>
                <w:rFonts w:eastAsiaTheme="minorEastAsia"/>
                <w:sz w:val="20"/>
                <w:szCs w:val="20"/>
                <w:lang w:val="en-US" w:eastAsia="zh-CN" w:bidi="lo-LA"/>
              </w:rPr>
              <w:lastRenderedPageBreak/>
              <w:t xml:space="preserve">Republica Moldova (la momentul deschiderii ofertelor). </w:t>
            </w:r>
            <w:r w:rsidRPr="00191D90">
              <w:rPr>
                <w:rFonts w:eastAsiaTheme="minorEastAsia"/>
                <w:sz w:val="20"/>
                <w:szCs w:val="20"/>
                <w:lang w:eastAsia="zh-CN" w:bidi="lo-LA"/>
              </w:rPr>
              <w:t xml:space="preserve">În cazul </w:t>
            </w:r>
            <w:r w:rsidRPr="00191D90">
              <w:rPr>
                <w:bCs/>
                <w:color w:val="000000" w:themeColor="text1"/>
                <w:sz w:val="20"/>
                <w:szCs w:val="20"/>
                <w:lang w:val="en-US" w:bidi="lo-LA"/>
              </w:rPr>
              <w:t xml:space="preserve">ofertării unui medicament neautorizat în Republica Moldova </w:t>
            </w:r>
            <w:r w:rsidRPr="00191D90">
              <w:rPr>
                <w:rFonts w:eastAsiaTheme="minorEastAsia"/>
                <w:sz w:val="20"/>
                <w:szCs w:val="20"/>
                <w:lang w:val="en-US" w:eastAsia="zh-CN" w:bidi="lo-LA"/>
              </w:rPr>
              <w:t>(la momentul deschiderii ofertelor)</w:t>
            </w:r>
            <w:r w:rsidRPr="00191D90">
              <w:rPr>
                <w:bCs/>
                <w:color w:val="000000" w:themeColor="text1"/>
                <w:sz w:val="20"/>
                <w:szCs w:val="20"/>
                <w:lang w:val="en-US" w:bidi="lo-LA"/>
              </w:rPr>
              <w:t>, se va prezenta d</w:t>
            </w:r>
            <w:r w:rsidRPr="00191D90">
              <w:rPr>
                <w:color w:val="000000" w:themeColor="text1"/>
                <w:sz w:val="20"/>
                <w:szCs w:val="20"/>
                <w:lang w:val="en-US"/>
              </w:rPr>
              <w:t>ovada autorizării medicamentului: - de către Agenția Europeană a Medicamentului (European Medicines Agency- EMA) sau - în cel puțin o țară din Spațiul Economic European (SEE) sau - în cel puțin una dintre următoarele țări: Elveția, SUA, Canada, Japonia, Australia sau în țara de origine (</w:t>
            </w:r>
            <w:r w:rsidRPr="00191D90">
              <w:rPr>
                <w:sz w:val="20"/>
                <w:szCs w:val="20"/>
              </w:rPr>
              <w:t>confirmată prin aplicarea semnăturii electronice a ofertantului)</w:t>
            </w:r>
            <w:r w:rsidRPr="00191D90">
              <w:rPr>
                <w:color w:val="000000" w:themeColor="text1"/>
                <w:sz w:val="20"/>
                <w:szCs w:val="20"/>
                <w:lang w:val="en-US"/>
              </w:rPr>
              <w:t xml:space="preserve">. </w:t>
            </w:r>
            <w:r w:rsidRPr="00191D90">
              <w:rPr>
                <w:rFonts w:eastAsiaTheme="minorEastAsia"/>
                <w:sz w:val="20"/>
                <w:szCs w:val="20"/>
                <w:lang w:val="en-US" w:eastAsia="zh-CN" w:bidi="lo-LA"/>
              </w:rPr>
              <w:t xml:space="preserve"> </w:t>
            </w:r>
          </w:p>
        </w:tc>
        <w:tc>
          <w:tcPr>
            <w:tcW w:w="871" w:type="pct"/>
            <w:tcBorders>
              <w:top w:val="single" w:sz="4" w:space="0" w:color="auto"/>
              <w:left w:val="single" w:sz="4" w:space="0" w:color="auto"/>
              <w:bottom w:val="single" w:sz="4" w:space="0" w:color="auto"/>
              <w:right w:val="single" w:sz="4" w:space="0" w:color="auto"/>
            </w:tcBorders>
          </w:tcPr>
          <w:p w14:paraId="38D75132" w14:textId="77777777" w:rsidR="00BA3EFA" w:rsidRPr="003010B1" w:rsidRDefault="00BA3EFA" w:rsidP="00E92EC4">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752AE60" w14:textId="77777777" w:rsidR="00BA3EFA" w:rsidRPr="0065496F" w:rsidRDefault="00BA3EFA" w:rsidP="00E92EC4">
            <w:pPr>
              <w:rPr>
                <w:sz w:val="20"/>
                <w:szCs w:val="20"/>
              </w:rPr>
            </w:pPr>
          </w:p>
        </w:tc>
      </w:tr>
      <w:tr w:rsidR="004327B7" w:rsidRPr="00C00499" w14:paraId="4AEDAF9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40587" w14:textId="057E0B09" w:rsidR="004327B7" w:rsidRPr="00191D90" w:rsidRDefault="007E0623" w:rsidP="00BA3EFA">
            <w:pPr>
              <w:jc w:val="center"/>
              <w:rPr>
                <w:b/>
                <w:sz w:val="20"/>
                <w:szCs w:val="20"/>
              </w:rPr>
            </w:pPr>
            <w:r w:rsidRPr="00191D90">
              <w:rPr>
                <w:color w:val="000000"/>
                <w:sz w:val="20"/>
                <w:szCs w:val="20"/>
                <w:lang w:val="en-US"/>
              </w:rPr>
              <w:lastRenderedPageBreak/>
              <w:t>Albumina umana (in macroagregate) (MAA)</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9E50859" w14:textId="77777777" w:rsidR="004327B7" w:rsidRPr="00191D90" w:rsidRDefault="004327B7" w:rsidP="00BA3EFA">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7E255B" w14:textId="77777777" w:rsidR="004327B7" w:rsidRPr="00191D90" w:rsidRDefault="004327B7" w:rsidP="00BA3EFA">
            <w:pPr>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6C0AE4" w14:textId="77777777" w:rsidR="004327B7" w:rsidRPr="00191D90" w:rsidRDefault="004327B7" w:rsidP="00BA3EFA">
            <w:pPr>
              <w:jc w:val="cente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D055" w14:textId="20408709" w:rsidR="004327B7" w:rsidRPr="00191D90" w:rsidRDefault="003010B1" w:rsidP="007E0623">
            <w:pPr>
              <w:jc w:val="center"/>
              <w:rPr>
                <w:sz w:val="20"/>
                <w:szCs w:val="20"/>
              </w:rPr>
            </w:pPr>
            <w:r w:rsidRPr="00191D90">
              <w:rPr>
                <w:rFonts w:eastAsiaTheme="minorEastAsia"/>
                <w:sz w:val="20"/>
                <w:szCs w:val="20"/>
                <w:lang w:val="en-US" w:eastAsia="zh-CN" w:bidi="lo-LA"/>
              </w:rPr>
              <w:t xml:space="preserve">Kit pentru preparat radiofarmaceutic - pentru scintigrafia pulmonară de perfuzie. Forma farmaceutică – Pulbere pentru suspensie injectabilă. Unitatea de măsură - Flacon. Prețurile cu și fără TVA se vor indica per flacon. Ofertantul va prezenta: 1. Certificat GMP (valabil la data deschiderii ofertelor), care va confirma respectarea cerinţele de fabricare a produselor radiofarmaceutice,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2. Rezumatul caracteristicilor produsului – RCP (Summary of product </w:t>
            </w:r>
            <w:r w:rsidRPr="00191D90">
              <w:rPr>
                <w:rFonts w:eastAsiaTheme="minorEastAsia"/>
                <w:sz w:val="20"/>
                <w:szCs w:val="20"/>
                <w:lang w:val="en-US" w:eastAsia="zh-CN" w:bidi="lo-LA"/>
              </w:rPr>
              <w:lastRenderedPageBreak/>
              <w:t xml:space="preserve">characteristics),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3. Declarație prin care se garantează livrarea kitului (ligandului) cu termen de valabilitate restant (la momentul livrării) de cel puțin 9 luni, </w:t>
            </w:r>
            <w:r w:rsidRPr="00191D90">
              <w:rPr>
                <w:sz w:val="20"/>
                <w:szCs w:val="20"/>
              </w:rPr>
              <w:t>confirmată prin aplicarea semnăturii electronice a ofertantului.</w:t>
            </w:r>
            <w:r w:rsidRPr="00191D90">
              <w:rPr>
                <w:rFonts w:eastAsiaTheme="minorEastAsia"/>
                <w:sz w:val="20"/>
                <w:szCs w:val="20"/>
                <w:lang w:val="en-US" w:eastAsia="zh-CN" w:bidi="lo-LA"/>
              </w:rPr>
              <w:t xml:space="preserve"> Se acceptă medicamente autorizate și neautorizate în Republica Moldova (la momentul deschiderii ofertelor). </w:t>
            </w:r>
            <w:r w:rsidRPr="00191D90">
              <w:rPr>
                <w:rFonts w:eastAsiaTheme="minorEastAsia"/>
                <w:sz w:val="20"/>
                <w:szCs w:val="20"/>
                <w:lang w:eastAsia="zh-CN" w:bidi="lo-LA"/>
              </w:rPr>
              <w:t xml:space="preserve">În cazul </w:t>
            </w:r>
            <w:r w:rsidRPr="00191D90">
              <w:rPr>
                <w:bCs/>
                <w:color w:val="000000" w:themeColor="text1"/>
                <w:sz w:val="20"/>
                <w:szCs w:val="20"/>
                <w:lang w:val="en-US" w:bidi="lo-LA"/>
              </w:rPr>
              <w:t xml:space="preserve">ofertării unui medicament neautorizat în Republica Moldova </w:t>
            </w:r>
            <w:r w:rsidRPr="00191D90">
              <w:rPr>
                <w:rFonts w:eastAsiaTheme="minorEastAsia"/>
                <w:sz w:val="20"/>
                <w:szCs w:val="20"/>
                <w:lang w:val="en-US" w:eastAsia="zh-CN" w:bidi="lo-LA"/>
              </w:rPr>
              <w:t>(la momentul deschiderii ofertelor)</w:t>
            </w:r>
            <w:r w:rsidRPr="00191D90">
              <w:rPr>
                <w:bCs/>
                <w:color w:val="000000" w:themeColor="text1"/>
                <w:sz w:val="20"/>
                <w:szCs w:val="20"/>
                <w:lang w:val="en-US" w:bidi="lo-LA"/>
              </w:rPr>
              <w:t>, se va prezenta d</w:t>
            </w:r>
            <w:r w:rsidRPr="00191D90">
              <w:rPr>
                <w:color w:val="000000" w:themeColor="text1"/>
                <w:sz w:val="20"/>
                <w:szCs w:val="20"/>
                <w:lang w:val="en-US"/>
              </w:rPr>
              <w:t>ovada autorizării medicamentului: - de către Agenția Europeană a Medicamentului (European Medicines Agency- EMA) sau - în cel puțin o țară din Spațiul Economic European (SEE) sau - în cel puțin una dintre următoarele țări: Elveția, SUA, Canada, Japonia, Australia sau în țara de origine (</w:t>
            </w:r>
            <w:r w:rsidRPr="00191D90">
              <w:rPr>
                <w:sz w:val="20"/>
                <w:szCs w:val="20"/>
              </w:rPr>
              <w:t>confirmată prin aplicarea semnăturii electronice a ofertantului)</w:t>
            </w:r>
            <w:r w:rsidRPr="00191D90">
              <w:rPr>
                <w:color w:val="000000" w:themeColor="text1"/>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646F7F6" w14:textId="77777777" w:rsidR="004327B7" w:rsidRPr="003010B1" w:rsidRDefault="004327B7" w:rsidP="00E92EC4">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A38336" w14:textId="77777777" w:rsidR="004327B7" w:rsidRPr="0065496F" w:rsidRDefault="004327B7" w:rsidP="00E92EC4">
            <w:pPr>
              <w:rPr>
                <w:sz w:val="20"/>
                <w:szCs w:val="20"/>
              </w:rPr>
            </w:pPr>
          </w:p>
        </w:tc>
      </w:tr>
      <w:tr w:rsidR="007E0623" w:rsidRPr="00C00499" w14:paraId="24D338E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627C1" w14:textId="56C9E5B0" w:rsidR="007E0623" w:rsidRPr="00191D90" w:rsidRDefault="007E0623" w:rsidP="00BA3EFA">
            <w:pPr>
              <w:jc w:val="center"/>
              <w:rPr>
                <w:b/>
                <w:sz w:val="20"/>
                <w:szCs w:val="20"/>
              </w:rPr>
            </w:pPr>
            <w:r w:rsidRPr="00191D90">
              <w:rPr>
                <w:color w:val="000000"/>
                <w:sz w:val="20"/>
                <w:szCs w:val="20"/>
                <w:lang w:val="en-US"/>
              </w:rPr>
              <w:lastRenderedPageBreak/>
              <w:t>Fludeoxyglucosum (18F) 200-2500 MBq</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D9FE5B7" w14:textId="77777777" w:rsidR="007E0623" w:rsidRPr="00191D90" w:rsidRDefault="007E0623" w:rsidP="00BA3EFA">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3C65B6" w14:textId="77777777" w:rsidR="007E0623" w:rsidRPr="00191D90" w:rsidRDefault="007E0623" w:rsidP="00BA3EFA">
            <w:pPr>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16D4DA" w14:textId="77777777" w:rsidR="007E0623" w:rsidRPr="00191D90" w:rsidRDefault="007E0623" w:rsidP="00BA3EFA">
            <w:pPr>
              <w:jc w:val="cente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F4A01" w14:textId="77777777" w:rsidR="003010B1" w:rsidRPr="00191D90" w:rsidRDefault="003010B1" w:rsidP="003010B1">
            <w:pPr>
              <w:autoSpaceDE w:val="0"/>
              <w:autoSpaceDN w:val="0"/>
              <w:adjustRightInd w:val="0"/>
              <w:jc w:val="center"/>
              <w:rPr>
                <w:rFonts w:eastAsiaTheme="minorEastAsia"/>
                <w:sz w:val="20"/>
                <w:szCs w:val="20"/>
                <w:lang w:val="en-US" w:eastAsia="zh-CN" w:bidi="lo-LA"/>
              </w:rPr>
            </w:pPr>
            <w:r w:rsidRPr="00191D90">
              <w:rPr>
                <w:rFonts w:eastAsiaTheme="minorEastAsia"/>
                <w:sz w:val="20"/>
                <w:szCs w:val="20"/>
                <w:lang w:val="en-US" w:eastAsia="zh-CN" w:bidi="lo-LA"/>
              </w:rPr>
              <w:t>Forma farmaceutică - Soluție injectabilă. Unitatea de măsură - Doză. Instituția medico-sanitară publică beneficiară va informa operatorul economic desemnat</w:t>
            </w:r>
          </w:p>
          <w:p w14:paraId="18F091F4" w14:textId="5F76B47F" w:rsidR="007E0623" w:rsidRPr="00191D90" w:rsidRDefault="003010B1" w:rsidP="003010B1">
            <w:pPr>
              <w:jc w:val="center"/>
              <w:rPr>
                <w:sz w:val="20"/>
                <w:szCs w:val="20"/>
              </w:rPr>
            </w:pPr>
            <w:r w:rsidRPr="00191D90">
              <w:rPr>
                <w:rFonts w:eastAsiaTheme="minorEastAsia"/>
                <w:sz w:val="20"/>
                <w:szCs w:val="20"/>
                <w:lang w:val="en-US" w:eastAsia="zh-CN" w:bidi="lo-LA"/>
              </w:rPr>
              <w:lastRenderedPageBreak/>
              <w:t xml:space="preserve">cîștigător în privința valorii dozelor necesare (radioactivității), în mod preventiv. Prețurile cu și fără TVA se vor indica per doză. Se acceptă doar medicamente autorizate în Republica Moldova (la momentul deschiderii ofertelor). Momentul livrării </w:t>
            </w:r>
            <w:r w:rsidRPr="00191D90">
              <w:rPr>
                <w:color w:val="000000" w:themeColor="text1"/>
                <w:sz w:val="20"/>
                <w:szCs w:val="20"/>
                <w:shd w:val="clear" w:color="auto" w:fill="FFFFFF"/>
                <w:lang w:val="ro-MD"/>
              </w:rPr>
              <w:t xml:space="preserve">va fi coordonat de operatorul economic desemnat cîștigător, în mod prealabil, înainte de livrare, cu beneficiarul, luînd în considerare termenul de valabilitate total al produsului (24 ore din momentul fabricării); </w:t>
            </w:r>
            <w:r w:rsidRPr="00191D90">
              <w:rPr>
                <w:rFonts w:eastAsiaTheme="minorEastAsia"/>
                <w:sz w:val="20"/>
                <w:szCs w:val="20"/>
                <w:lang w:val="en-US" w:eastAsia="zh-CN" w:bidi="lo-LA"/>
              </w:rPr>
              <w:t>Ofertantul desemnat cîștigător va prezenta, la momentul livrării, Autorizația radiologică parțială de import (valabilă la momentul livrării) și/sau alte documente prevăzute în conformitate cu Hotărârea Guvernului nr. 727/2014, eliberate de către Agenţia Naţională de Reglementare a Activităţilor Nucleare şi Radiologice.</w:t>
            </w:r>
          </w:p>
        </w:tc>
        <w:tc>
          <w:tcPr>
            <w:tcW w:w="871" w:type="pct"/>
            <w:tcBorders>
              <w:top w:val="single" w:sz="4" w:space="0" w:color="auto"/>
              <w:left w:val="single" w:sz="4" w:space="0" w:color="auto"/>
              <w:bottom w:val="single" w:sz="4" w:space="0" w:color="auto"/>
              <w:right w:val="single" w:sz="4" w:space="0" w:color="auto"/>
            </w:tcBorders>
          </w:tcPr>
          <w:p w14:paraId="601C008D" w14:textId="77777777" w:rsidR="007E0623" w:rsidRPr="003010B1" w:rsidRDefault="007E0623" w:rsidP="00E92EC4">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4E02EE" w14:textId="77777777" w:rsidR="007E0623" w:rsidRPr="0065496F" w:rsidRDefault="007E0623" w:rsidP="00E92EC4">
            <w:pPr>
              <w:rPr>
                <w:sz w:val="20"/>
                <w:szCs w:val="20"/>
              </w:rPr>
            </w:pPr>
          </w:p>
        </w:tc>
      </w:tr>
      <w:tr w:rsidR="007E0623" w:rsidRPr="00C00499" w14:paraId="51A71D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EAF4" w14:textId="16ADA46E" w:rsidR="007E0623" w:rsidRPr="00191D90" w:rsidRDefault="007E0623" w:rsidP="00BA3EFA">
            <w:pPr>
              <w:jc w:val="center"/>
              <w:rPr>
                <w:b/>
                <w:sz w:val="20"/>
                <w:szCs w:val="20"/>
              </w:rPr>
            </w:pPr>
            <w:r w:rsidRPr="00191D90">
              <w:rPr>
                <w:color w:val="000000"/>
                <w:sz w:val="20"/>
                <w:szCs w:val="20"/>
                <w:lang w:val="en-US"/>
              </w:rPr>
              <w:lastRenderedPageBreak/>
              <w:t>Generator Mo99-Tc99m (Pertechnetate) 18-20 GBq (la data calibrării - administrării radionuclidului)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D548834" w14:textId="77777777" w:rsidR="007E0623" w:rsidRPr="00191D90" w:rsidRDefault="007E0623" w:rsidP="00BA3EFA">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FA0C82" w14:textId="77777777" w:rsidR="007E0623" w:rsidRPr="00191D90" w:rsidRDefault="007E0623" w:rsidP="00BA3EFA">
            <w:pPr>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BE93FD" w14:textId="77777777" w:rsidR="007E0623" w:rsidRPr="00191D90" w:rsidRDefault="007E0623" w:rsidP="00BA3EFA">
            <w:pPr>
              <w:jc w:val="cente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4B0AD" w14:textId="77777777" w:rsidR="003010B1" w:rsidRPr="00191D90" w:rsidRDefault="003010B1" w:rsidP="003010B1">
            <w:pPr>
              <w:autoSpaceDE w:val="0"/>
              <w:autoSpaceDN w:val="0"/>
              <w:adjustRightInd w:val="0"/>
              <w:jc w:val="center"/>
              <w:rPr>
                <w:rFonts w:eastAsiaTheme="minorEastAsia"/>
                <w:sz w:val="20"/>
                <w:szCs w:val="20"/>
                <w:lang w:val="en-US" w:eastAsia="zh-CN" w:bidi="lo-LA"/>
              </w:rPr>
            </w:pPr>
            <w:r w:rsidRPr="00191D90">
              <w:rPr>
                <w:color w:val="000000"/>
                <w:sz w:val="20"/>
                <w:szCs w:val="20"/>
                <w:lang w:val="en-US"/>
              </w:rPr>
              <w:t>Generator Mo99-Tc99m (TC 99 M - Pertechnetate), Forma de prezentare - generator de radionuclizi.</w:t>
            </w:r>
          </w:p>
          <w:p w14:paraId="5D9AAAFF" w14:textId="77777777" w:rsidR="003010B1" w:rsidRPr="00191D90" w:rsidRDefault="003010B1" w:rsidP="003010B1">
            <w:pPr>
              <w:autoSpaceDE w:val="0"/>
              <w:autoSpaceDN w:val="0"/>
              <w:adjustRightInd w:val="0"/>
              <w:jc w:val="center"/>
              <w:rPr>
                <w:rFonts w:eastAsiaTheme="minorEastAsia"/>
                <w:sz w:val="20"/>
                <w:szCs w:val="20"/>
                <w:lang w:val="en-US" w:eastAsia="zh-CN" w:bidi="lo-LA"/>
              </w:rPr>
            </w:pPr>
            <w:r w:rsidRPr="00191D90">
              <w:rPr>
                <w:rFonts w:eastAsiaTheme="minorEastAsia"/>
                <w:sz w:val="20"/>
                <w:szCs w:val="20"/>
                <w:lang w:val="en-US" w:eastAsia="zh-CN" w:bidi="lo-LA"/>
              </w:rPr>
              <w:t xml:space="preserve">Unitatea de măsură - bucată. Prețurile cu și fără TVA se vor indica per bucată. Ziua livrării </w:t>
            </w:r>
            <w:r w:rsidRPr="00191D90">
              <w:rPr>
                <w:color w:val="000000"/>
                <w:sz w:val="20"/>
                <w:szCs w:val="20"/>
                <w:lang w:val="en-US"/>
              </w:rPr>
              <w:t>Mo99-Tc99m (TC 99 M - Pertechnetate)</w:t>
            </w:r>
            <w:r w:rsidRPr="00191D90">
              <w:rPr>
                <w:rFonts w:eastAsiaTheme="minorEastAsia"/>
                <w:sz w:val="20"/>
                <w:szCs w:val="20"/>
                <w:lang w:val="en-US" w:eastAsia="zh-CN" w:bidi="lo-LA"/>
              </w:rPr>
              <w:t xml:space="preserve">  și calibrării eluției de Tc99m </w:t>
            </w:r>
            <w:r w:rsidRPr="00191D90">
              <w:rPr>
                <w:color w:val="000000"/>
                <w:sz w:val="20"/>
                <w:szCs w:val="20"/>
                <w:lang w:val="en-US"/>
              </w:rPr>
              <w:lastRenderedPageBreak/>
              <w:t>(ziua pred</w:t>
            </w:r>
            <w:r w:rsidRPr="00191D90">
              <w:rPr>
                <w:color w:val="000000"/>
                <w:sz w:val="20"/>
                <w:szCs w:val="20"/>
              </w:rPr>
              <w:t>ării-primirii generatorului</w:t>
            </w:r>
            <w:r w:rsidRPr="00191D90">
              <w:rPr>
                <w:color w:val="000000"/>
                <w:sz w:val="20"/>
                <w:szCs w:val="20"/>
                <w:lang w:val="en-US"/>
              </w:rPr>
              <w:t>)</w:t>
            </w:r>
            <w:r w:rsidRPr="00191D90">
              <w:rPr>
                <w:rFonts w:eastAsiaTheme="minorEastAsia"/>
                <w:sz w:val="20"/>
                <w:szCs w:val="20"/>
                <w:lang w:val="en-US" w:eastAsia="zh-CN" w:bidi="lo-LA"/>
              </w:rPr>
              <w:t xml:space="preserve">  – ziua de luni. Radioactivitatea în ziua calibrării eluției (luni) – 18-20 GBq (instituția medico-sanitară publică va informa preventiv operatorul economic desemnat cîștigător, astfel încît termenul cuprins între data solicitării și data livrării produsului va fi de pînă la 1 săptămînă).</w:t>
            </w:r>
          </w:p>
          <w:p w14:paraId="119EE3CA" w14:textId="77777777" w:rsidR="003010B1" w:rsidRPr="00191D90" w:rsidRDefault="003010B1" w:rsidP="003010B1">
            <w:pPr>
              <w:autoSpaceDE w:val="0"/>
              <w:autoSpaceDN w:val="0"/>
              <w:adjustRightInd w:val="0"/>
              <w:jc w:val="center"/>
              <w:rPr>
                <w:rFonts w:eastAsiaTheme="minorEastAsia"/>
                <w:sz w:val="20"/>
                <w:szCs w:val="20"/>
                <w:lang w:val="en-US" w:eastAsia="zh-CN" w:bidi="lo-LA"/>
              </w:rPr>
            </w:pPr>
            <w:r w:rsidRPr="00191D90">
              <w:rPr>
                <w:rFonts w:eastAsiaTheme="minorEastAsia"/>
                <w:sz w:val="20"/>
                <w:szCs w:val="20"/>
                <w:lang w:val="en-US" w:eastAsia="zh-CN" w:bidi="lo-LA"/>
              </w:rPr>
              <w:t>Accesorii:</w:t>
            </w:r>
          </w:p>
          <w:p w14:paraId="1795661F" w14:textId="77777777" w:rsidR="003010B1" w:rsidRPr="00191D90" w:rsidRDefault="003010B1" w:rsidP="003010B1">
            <w:pPr>
              <w:autoSpaceDE w:val="0"/>
              <w:autoSpaceDN w:val="0"/>
              <w:adjustRightInd w:val="0"/>
              <w:jc w:val="center"/>
              <w:rPr>
                <w:rFonts w:eastAsiaTheme="minorEastAsia"/>
                <w:sz w:val="20"/>
                <w:szCs w:val="20"/>
                <w:lang w:val="en-US" w:eastAsia="zh-CN" w:bidi="lo-LA"/>
              </w:rPr>
            </w:pPr>
            <w:r w:rsidRPr="00191D90">
              <w:rPr>
                <w:rFonts w:eastAsiaTheme="minorEastAsia"/>
                <w:sz w:val="20"/>
                <w:szCs w:val="20"/>
                <w:lang w:val="en-US" w:eastAsia="zh-CN" w:bidi="lo-LA"/>
              </w:rPr>
              <w:t>Generatoarele vor fi însoțite de:</w:t>
            </w:r>
          </w:p>
          <w:p w14:paraId="597B6D68" w14:textId="77777777" w:rsidR="003010B1" w:rsidRPr="00191D90" w:rsidRDefault="003010B1" w:rsidP="003010B1">
            <w:pPr>
              <w:autoSpaceDE w:val="0"/>
              <w:autoSpaceDN w:val="0"/>
              <w:adjustRightInd w:val="0"/>
              <w:jc w:val="center"/>
              <w:rPr>
                <w:rFonts w:eastAsiaTheme="minorEastAsia"/>
                <w:color w:val="FF0000"/>
                <w:sz w:val="20"/>
                <w:szCs w:val="20"/>
                <w:lang w:val="en-US" w:eastAsia="zh-CN" w:bidi="lo-LA"/>
              </w:rPr>
            </w:pPr>
            <w:r w:rsidRPr="00191D90">
              <w:rPr>
                <w:rFonts w:eastAsiaTheme="minorEastAsia"/>
                <w:sz w:val="20"/>
                <w:szCs w:val="20"/>
                <w:lang w:val="en-US" w:eastAsia="zh-CN" w:bidi="lo-LA"/>
              </w:rPr>
              <w:t xml:space="preserve">a) flacoane cu conținut de eluent (de ex. soluție de clorură de sodiu 9 mg/ml) steril </w:t>
            </w:r>
            <w:r w:rsidRPr="00191D90">
              <w:rPr>
                <w:rFonts w:eastAsiaTheme="minorEastAsia"/>
                <w:sz w:val="20"/>
                <w:szCs w:val="20"/>
                <w:lang w:eastAsia="zh-CN" w:bidi="lo-LA"/>
              </w:rPr>
              <w:t>și apirogen</w:t>
            </w:r>
            <w:r w:rsidRPr="00191D90">
              <w:rPr>
                <w:rFonts w:eastAsiaTheme="minorEastAsia"/>
                <w:sz w:val="20"/>
                <w:szCs w:val="20"/>
                <w:lang w:val="en-US" w:eastAsia="zh-CN" w:bidi="lo-LA"/>
              </w:rPr>
              <w:t xml:space="preserve">, </w:t>
            </w:r>
            <w:r w:rsidRPr="00191D90">
              <w:rPr>
                <w:rFonts w:eastAsiaTheme="minorEastAsia"/>
                <w:color w:val="000000" w:themeColor="text1"/>
                <w:sz w:val="20"/>
                <w:szCs w:val="20"/>
                <w:lang w:eastAsia="zh-CN" w:bidi="lo-LA"/>
              </w:rPr>
              <w:t>pentru asigurarea efectuarii a cel puțin 14 eluări</w:t>
            </w:r>
            <w:r w:rsidRPr="00191D90">
              <w:rPr>
                <w:rFonts w:eastAsiaTheme="minorEastAsia"/>
                <w:color w:val="000000" w:themeColor="text1"/>
                <w:sz w:val="20"/>
                <w:szCs w:val="20"/>
                <w:lang w:val="en-US" w:eastAsia="zh-CN" w:bidi="lo-LA"/>
              </w:rPr>
              <w:t>;</w:t>
            </w:r>
          </w:p>
          <w:p w14:paraId="6F2106D2" w14:textId="77777777" w:rsidR="003010B1" w:rsidRPr="00191D90" w:rsidRDefault="003010B1" w:rsidP="003010B1">
            <w:pPr>
              <w:autoSpaceDE w:val="0"/>
              <w:autoSpaceDN w:val="0"/>
              <w:adjustRightInd w:val="0"/>
              <w:jc w:val="center"/>
              <w:rPr>
                <w:rFonts w:eastAsiaTheme="minorEastAsia"/>
                <w:sz w:val="20"/>
                <w:szCs w:val="20"/>
                <w:lang w:val="en-US" w:eastAsia="zh-CN" w:bidi="lo-LA"/>
              </w:rPr>
            </w:pPr>
            <w:r w:rsidRPr="00191D90">
              <w:rPr>
                <w:rFonts w:eastAsiaTheme="minorEastAsia"/>
                <w:sz w:val="20"/>
                <w:szCs w:val="20"/>
                <w:lang w:val="en-US" w:eastAsia="zh-CN" w:bidi="lo-LA"/>
              </w:rPr>
              <w:t>b) 14 flacoane de evacuare/de eluție;</w:t>
            </w:r>
          </w:p>
          <w:p w14:paraId="610F9089" w14:textId="77777777" w:rsidR="003010B1" w:rsidRPr="00191D90" w:rsidRDefault="003010B1" w:rsidP="003010B1">
            <w:pPr>
              <w:autoSpaceDE w:val="0"/>
              <w:autoSpaceDN w:val="0"/>
              <w:adjustRightInd w:val="0"/>
              <w:jc w:val="center"/>
              <w:rPr>
                <w:rFonts w:eastAsiaTheme="minorEastAsia"/>
                <w:sz w:val="20"/>
                <w:szCs w:val="20"/>
                <w:lang w:eastAsia="zh-CN" w:bidi="lo-LA"/>
              </w:rPr>
            </w:pPr>
            <w:r w:rsidRPr="00191D90">
              <w:rPr>
                <w:sz w:val="20"/>
                <w:szCs w:val="20"/>
              </w:rPr>
              <w:t xml:space="preserve">c) </w:t>
            </w:r>
            <w:r w:rsidRPr="00191D90">
              <w:rPr>
                <w:rFonts w:eastAsiaTheme="minorEastAsia"/>
                <w:sz w:val="20"/>
                <w:szCs w:val="20"/>
                <w:lang w:val="en-US" w:eastAsia="zh-CN" w:bidi="lo-LA"/>
              </w:rPr>
              <w:t>flacoane ecranate pentru protec</w:t>
            </w:r>
            <w:r w:rsidRPr="00191D90">
              <w:rPr>
                <w:rFonts w:eastAsiaTheme="minorEastAsia"/>
                <w:sz w:val="20"/>
                <w:szCs w:val="20"/>
                <w:lang w:eastAsia="zh-CN" w:bidi="lo-LA"/>
              </w:rPr>
              <w:t xml:space="preserve">ția flaconului de evacuare/de eluție (elution shield) – în mod obligatoriu, odată cu livrarea primului generator </w:t>
            </w:r>
            <w:r w:rsidRPr="00191D90">
              <w:rPr>
                <w:color w:val="000000"/>
                <w:sz w:val="20"/>
                <w:szCs w:val="20"/>
                <w:lang w:val="en-US"/>
              </w:rPr>
              <w:t>Mo99-Tc99m (TC 99 M - Pertechnetate) și, ulterior, după caz, ulterior</w:t>
            </w:r>
            <w:r w:rsidRPr="00191D90">
              <w:rPr>
                <w:rFonts w:eastAsiaTheme="minorEastAsia"/>
                <w:sz w:val="20"/>
                <w:szCs w:val="20"/>
                <w:lang w:eastAsia="zh-CN" w:bidi="lo-LA"/>
              </w:rPr>
              <w:t xml:space="preserve"> la solicitarea instituției beneficiare</w:t>
            </w:r>
            <w:r w:rsidRPr="00191D90">
              <w:rPr>
                <w:rFonts w:eastAsiaTheme="minorEastAsia"/>
                <w:sz w:val="20"/>
                <w:szCs w:val="20"/>
                <w:lang w:val="en-US" w:eastAsia="zh-CN" w:bidi="lo-LA"/>
              </w:rPr>
              <w:t>;</w:t>
            </w:r>
          </w:p>
          <w:p w14:paraId="2D28C77D" w14:textId="77777777" w:rsidR="003010B1" w:rsidRPr="00191D90" w:rsidRDefault="003010B1" w:rsidP="003010B1">
            <w:pPr>
              <w:autoSpaceDE w:val="0"/>
              <w:autoSpaceDN w:val="0"/>
              <w:adjustRightInd w:val="0"/>
              <w:jc w:val="center"/>
              <w:rPr>
                <w:sz w:val="20"/>
                <w:szCs w:val="20"/>
              </w:rPr>
            </w:pPr>
            <w:r w:rsidRPr="00191D90">
              <w:rPr>
                <w:rFonts w:eastAsiaTheme="minorEastAsia"/>
                <w:sz w:val="20"/>
                <w:szCs w:val="20"/>
                <w:lang w:eastAsia="zh-CN" w:bidi="lo-LA"/>
              </w:rPr>
              <w:t>(</w:t>
            </w:r>
            <w:r w:rsidRPr="00191D90">
              <w:rPr>
                <w:sz w:val="20"/>
                <w:szCs w:val="20"/>
              </w:rPr>
              <w:t>grosimea pereților de plumb ale flaconului ecranat trebuie să fie suficientă pentru a reduce la minimum riscul de iradiere a personalului);</w:t>
            </w:r>
          </w:p>
          <w:p w14:paraId="1079D995" w14:textId="77777777" w:rsidR="003010B1" w:rsidRPr="00191D90" w:rsidRDefault="003010B1" w:rsidP="003010B1">
            <w:pPr>
              <w:autoSpaceDE w:val="0"/>
              <w:autoSpaceDN w:val="0"/>
              <w:adjustRightInd w:val="0"/>
              <w:jc w:val="center"/>
              <w:rPr>
                <w:sz w:val="20"/>
                <w:szCs w:val="20"/>
              </w:rPr>
            </w:pPr>
            <w:r w:rsidRPr="00191D90">
              <w:rPr>
                <w:sz w:val="20"/>
                <w:szCs w:val="20"/>
              </w:rPr>
              <w:t xml:space="preserve">d) flacoane protectoare ale acului generatorului (needle </w:t>
            </w:r>
            <w:r w:rsidRPr="00191D90">
              <w:rPr>
                <w:sz w:val="20"/>
                <w:szCs w:val="20"/>
              </w:rPr>
              <w:lastRenderedPageBreak/>
              <w:t xml:space="preserve">protector) </w:t>
            </w:r>
            <w:r w:rsidRPr="00191D90">
              <w:rPr>
                <w:rFonts w:eastAsiaTheme="minorEastAsia"/>
                <w:sz w:val="20"/>
                <w:szCs w:val="20"/>
                <w:lang w:eastAsia="zh-CN" w:bidi="lo-LA"/>
              </w:rPr>
              <w:t>– în caz de necesitate, la solicitarea instituției beneficiare</w:t>
            </w:r>
            <w:r w:rsidRPr="00191D90">
              <w:rPr>
                <w:rFonts w:eastAsiaTheme="minorEastAsia"/>
                <w:sz w:val="20"/>
                <w:szCs w:val="20"/>
                <w:lang w:val="en-US" w:eastAsia="zh-CN" w:bidi="lo-LA"/>
              </w:rPr>
              <w:t>;</w:t>
            </w:r>
          </w:p>
          <w:p w14:paraId="2D9CF46F" w14:textId="77777777" w:rsidR="003010B1" w:rsidRPr="00191D90" w:rsidRDefault="003010B1" w:rsidP="003010B1">
            <w:pPr>
              <w:autoSpaceDE w:val="0"/>
              <w:autoSpaceDN w:val="0"/>
              <w:adjustRightInd w:val="0"/>
              <w:jc w:val="center"/>
              <w:rPr>
                <w:rFonts w:eastAsiaTheme="minorEastAsia"/>
                <w:sz w:val="20"/>
                <w:szCs w:val="20"/>
                <w:lang w:val="en-US" w:eastAsia="zh-CN" w:bidi="lo-LA"/>
              </w:rPr>
            </w:pPr>
            <w:r w:rsidRPr="00191D90">
              <w:rPr>
                <w:rFonts w:eastAsiaTheme="minorEastAsia"/>
                <w:sz w:val="20"/>
                <w:szCs w:val="20"/>
                <w:lang w:val="en-US" w:eastAsia="zh-CN" w:bidi="lo-LA"/>
              </w:rPr>
              <w:t>Se acceptă doar medicamente autorizate în Republica Moldova (la momentul deschiderii ofertelor).</w:t>
            </w:r>
          </w:p>
          <w:p w14:paraId="795A0EDA" w14:textId="77777777" w:rsidR="003010B1" w:rsidRPr="00191D90" w:rsidRDefault="003010B1" w:rsidP="003010B1">
            <w:pPr>
              <w:autoSpaceDE w:val="0"/>
              <w:autoSpaceDN w:val="0"/>
              <w:adjustRightInd w:val="0"/>
              <w:jc w:val="center"/>
              <w:rPr>
                <w:color w:val="000000" w:themeColor="text1"/>
                <w:sz w:val="20"/>
                <w:szCs w:val="20"/>
                <w:lang w:val="en-US"/>
              </w:rPr>
            </w:pPr>
            <w:r w:rsidRPr="00191D90">
              <w:rPr>
                <w:rFonts w:eastAsiaTheme="minorEastAsia"/>
                <w:sz w:val="20"/>
                <w:szCs w:val="20"/>
                <w:lang w:val="en-US" w:eastAsia="zh-CN" w:bidi="lo-LA"/>
              </w:rPr>
              <w:t xml:space="preserve">Ofertantul desemnat cîștigător va prezenta instituțiilor beneficiare, cu cel </w:t>
            </w:r>
            <w:r w:rsidRPr="00191D90">
              <w:rPr>
                <w:rFonts w:eastAsiaTheme="minorEastAsia"/>
                <w:color w:val="000000" w:themeColor="text1"/>
                <w:sz w:val="20"/>
                <w:szCs w:val="20"/>
                <w:lang w:val="en-US" w:eastAsia="zh-CN" w:bidi="lo-LA"/>
              </w:rPr>
              <w:t xml:space="preserve">puțin 2 săptămîni înainte de realizarea primei livrări a </w:t>
            </w:r>
            <w:r w:rsidRPr="00191D90">
              <w:rPr>
                <w:rFonts w:eastAsiaTheme="minorEastAsia"/>
                <w:color w:val="000000" w:themeColor="text1"/>
                <w:sz w:val="20"/>
                <w:szCs w:val="20"/>
                <w:lang w:eastAsia="zh-CN" w:bidi="lo-LA"/>
              </w:rPr>
              <w:t xml:space="preserve">generatorului </w:t>
            </w:r>
            <w:r w:rsidRPr="00191D90">
              <w:rPr>
                <w:color w:val="000000" w:themeColor="text1"/>
                <w:sz w:val="20"/>
                <w:szCs w:val="20"/>
                <w:lang w:val="en-US"/>
              </w:rPr>
              <w:t>Mo99-Tc99m (TC 99 M - Pertechnetate):</w:t>
            </w:r>
          </w:p>
          <w:p w14:paraId="0EF8BACF" w14:textId="77777777" w:rsidR="003010B1" w:rsidRPr="00191D90" w:rsidRDefault="003010B1" w:rsidP="003010B1">
            <w:pPr>
              <w:pStyle w:val="a"/>
              <w:numPr>
                <w:ilvl w:val="0"/>
                <w:numId w:val="2"/>
              </w:numPr>
              <w:tabs>
                <w:tab w:val="clear" w:pos="1134"/>
                <w:tab w:val="left" w:pos="324"/>
              </w:tabs>
              <w:autoSpaceDE w:val="0"/>
              <w:autoSpaceDN w:val="0"/>
              <w:adjustRightInd w:val="0"/>
              <w:ind w:left="40" w:firstLine="0"/>
              <w:jc w:val="center"/>
              <w:rPr>
                <w:rFonts w:eastAsiaTheme="minorEastAsia"/>
                <w:color w:val="000000" w:themeColor="text1"/>
                <w:sz w:val="20"/>
                <w:szCs w:val="20"/>
                <w:lang w:eastAsia="zh-CN" w:bidi="lo-LA"/>
              </w:rPr>
            </w:pPr>
            <w:proofErr w:type="spellStart"/>
            <w:r w:rsidRPr="00191D90">
              <w:rPr>
                <w:rFonts w:eastAsiaTheme="minorEastAsia"/>
                <w:color w:val="000000" w:themeColor="text1"/>
                <w:sz w:val="20"/>
                <w:szCs w:val="20"/>
                <w:lang w:eastAsia="zh-CN" w:bidi="lo-LA"/>
              </w:rPr>
              <w:t>Descrierea</w:t>
            </w:r>
            <w:proofErr w:type="spellEnd"/>
            <w:r w:rsidRPr="00191D90">
              <w:rPr>
                <w:rFonts w:eastAsiaTheme="minorEastAsia"/>
                <w:color w:val="000000" w:themeColor="text1"/>
                <w:sz w:val="20"/>
                <w:szCs w:val="20"/>
                <w:lang w:eastAsia="zh-CN" w:bidi="lo-LA"/>
              </w:rPr>
              <w:t xml:space="preserve"> </w:t>
            </w:r>
            <w:r w:rsidRPr="00191D90">
              <w:rPr>
                <w:rFonts w:eastAsiaTheme="minorEastAsia"/>
                <w:color w:val="000000" w:themeColor="text1"/>
                <w:sz w:val="20"/>
                <w:szCs w:val="20"/>
                <w:lang w:val="ro-RO" w:eastAsia="zh-CN" w:bidi="lo-LA"/>
              </w:rPr>
              <w:t>tehnică</w:t>
            </w:r>
            <w:r w:rsidRPr="00191D90">
              <w:rPr>
                <w:rFonts w:eastAsiaTheme="minorEastAsia"/>
                <w:color w:val="000000" w:themeColor="text1"/>
                <w:sz w:val="20"/>
                <w:szCs w:val="20"/>
                <w:lang w:eastAsia="zh-CN" w:bidi="lo-LA"/>
              </w:rPr>
              <w:t xml:space="preserve"> a </w:t>
            </w:r>
            <w:proofErr w:type="spellStart"/>
            <w:r w:rsidRPr="00191D90">
              <w:rPr>
                <w:rFonts w:eastAsiaTheme="minorEastAsia"/>
                <w:color w:val="000000" w:themeColor="text1"/>
                <w:sz w:val="20"/>
                <w:szCs w:val="20"/>
                <w:lang w:eastAsia="zh-CN" w:bidi="lo-LA"/>
              </w:rPr>
              <w:t>generatorului</w:t>
            </w:r>
            <w:proofErr w:type="spellEnd"/>
            <w:r w:rsidRPr="00191D90">
              <w:rPr>
                <w:rFonts w:eastAsiaTheme="minorEastAsia"/>
                <w:color w:val="000000" w:themeColor="text1"/>
                <w:sz w:val="20"/>
                <w:szCs w:val="20"/>
                <w:lang w:eastAsia="zh-CN" w:bidi="lo-LA"/>
              </w:rPr>
              <w:t xml:space="preserve"> </w:t>
            </w:r>
            <w:r w:rsidRPr="00191D90">
              <w:rPr>
                <w:color w:val="000000" w:themeColor="text1"/>
                <w:sz w:val="20"/>
                <w:szCs w:val="20"/>
              </w:rPr>
              <w:t xml:space="preserve">Mo99-Tc99m (TC 99 M - </w:t>
            </w:r>
            <w:proofErr w:type="spellStart"/>
            <w:r w:rsidRPr="00191D90">
              <w:rPr>
                <w:color w:val="000000" w:themeColor="text1"/>
                <w:sz w:val="20"/>
                <w:szCs w:val="20"/>
              </w:rPr>
              <w:t>Pertechnetate</w:t>
            </w:r>
            <w:proofErr w:type="spellEnd"/>
            <w:r w:rsidRPr="00191D90">
              <w:rPr>
                <w:color w:val="000000" w:themeColor="text1"/>
                <w:sz w:val="20"/>
                <w:szCs w:val="20"/>
              </w:rPr>
              <w:t xml:space="preserve">) </w:t>
            </w:r>
            <w:proofErr w:type="spellStart"/>
            <w:r w:rsidRPr="00191D90">
              <w:rPr>
                <w:color w:val="000000" w:themeColor="text1"/>
                <w:sz w:val="20"/>
                <w:szCs w:val="20"/>
              </w:rPr>
              <w:t>contractat</w:t>
            </w:r>
            <w:proofErr w:type="spellEnd"/>
            <w:r w:rsidRPr="00191D90">
              <w:rPr>
                <w:color w:val="000000" w:themeColor="text1"/>
                <w:sz w:val="20"/>
                <w:szCs w:val="20"/>
              </w:rPr>
              <w:t>,</w:t>
            </w:r>
            <w:r w:rsidRPr="00191D90">
              <w:rPr>
                <w:rFonts w:eastAsiaTheme="minorEastAsia"/>
                <w:color w:val="000000" w:themeColor="text1"/>
                <w:sz w:val="20"/>
                <w:szCs w:val="20"/>
                <w:lang w:eastAsia="zh-CN" w:bidi="lo-LA"/>
              </w:rPr>
              <w:t xml:space="preserve"> </w:t>
            </w:r>
            <w:proofErr w:type="spellStart"/>
            <w:r w:rsidRPr="00191D90">
              <w:rPr>
                <w:rFonts w:eastAsiaTheme="minorEastAsia"/>
                <w:color w:val="000000" w:themeColor="text1"/>
                <w:sz w:val="20"/>
                <w:szCs w:val="20"/>
                <w:lang w:eastAsia="zh-CN" w:bidi="lo-LA"/>
              </w:rPr>
              <w:t>în</w:t>
            </w:r>
            <w:proofErr w:type="spellEnd"/>
            <w:r w:rsidRPr="00191D90">
              <w:rPr>
                <w:rFonts w:eastAsiaTheme="minorEastAsia"/>
                <w:color w:val="000000" w:themeColor="text1"/>
                <w:sz w:val="20"/>
                <w:szCs w:val="20"/>
                <w:lang w:eastAsia="zh-CN" w:bidi="lo-LA"/>
              </w:rPr>
              <w:t xml:space="preserve"> </w:t>
            </w:r>
            <w:proofErr w:type="spellStart"/>
            <w:r w:rsidRPr="00191D90">
              <w:rPr>
                <w:rFonts w:eastAsiaTheme="minorEastAsia"/>
                <w:color w:val="000000" w:themeColor="text1"/>
                <w:sz w:val="20"/>
                <w:szCs w:val="20"/>
                <w:lang w:eastAsia="zh-CN" w:bidi="lo-LA"/>
              </w:rPr>
              <w:t>limba</w:t>
            </w:r>
            <w:proofErr w:type="spellEnd"/>
            <w:r w:rsidRPr="00191D90">
              <w:rPr>
                <w:rFonts w:eastAsiaTheme="minorEastAsia"/>
                <w:color w:val="000000" w:themeColor="text1"/>
                <w:sz w:val="20"/>
                <w:szCs w:val="20"/>
                <w:lang w:eastAsia="zh-CN" w:bidi="lo-LA"/>
              </w:rPr>
              <w:t xml:space="preserve"> </w:t>
            </w:r>
            <w:proofErr w:type="spellStart"/>
            <w:r w:rsidRPr="00191D90">
              <w:rPr>
                <w:rFonts w:eastAsiaTheme="minorEastAsia"/>
                <w:color w:val="000000" w:themeColor="text1"/>
                <w:sz w:val="20"/>
                <w:szCs w:val="20"/>
                <w:lang w:eastAsia="zh-CN" w:bidi="lo-LA"/>
              </w:rPr>
              <w:t>română</w:t>
            </w:r>
            <w:proofErr w:type="spellEnd"/>
            <w:r w:rsidRPr="00191D90">
              <w:rPr>
                <w:rFonts w:eastAsiaTheme="minorEastAsia"/>
                <w:color w:val="000000" w:themeColor="text1"/>
                <w:sz w:val="20"/>
                <w:szCs w:val="20"/>
                <w:lang w:eastAsia="zh-CN" w:bidi="lo-LA"/>
              </w:rPr>
              <w:t xml:space="preserve"> </w:t>
            </w:r>
            <w:proofErr w:type="spellStart"/>
            <w:r w:rsidRPr="00191D90">
              <w:rPr>
                <w:rFonts w:eastAsiaTheme="minorEastAsia"/>
                <w:color w:val="000000" w:themeColor="text1"/>
                <w:sz w:val="20"/>
                <w:szCs w:val="20"/>
                <w:lang w:eastAsia="zh-CN" w:bidi="lo-LA"/>
              </w:rPr>
              <w:t>și</w:t>
            </w:r>
            <w:proofErr w:type="spellEnd"/>
          </w:p>
          <w:p w14:paraId="7723432E" w14:textId="77777777" w:rsidR="003010B1" w:rsidRPr="00191D90" w:rsidRDefault="003010B1" w:rsidP="003010B1">
            <w:pPr>
              <w:pStyle w:val="a"/>
              <w:numPr>
                <w:ilvl w:val="0"/>
                <w:numId w:val="2"/>
              </w:numPr>
              <w:tabs>
                <w:tab w:val="clear" w:pos="1134"/>
                <w:tab w:val="left" w:pos="324"/>
              </w:tabs>
              <w:autoSpaceDE w:val="0"/>
              <w:autoSpaceDN w:val="0"/>
              <w:adjustRightInd w:val="0"/>
              <w:ind w:left="40" w:firstLine="0"/>
              <w:jc w:val="center"/>
              <w:rPr>
                <w:rFonts w:eastAsiaTheme="minorEastAsia"/>
                <w:color w:val="000000" w:themeColor="text1"/>
                <w:sz w:val="20"/>
                <w:szCs w:val="20"/>
                <w:lang w:eastAsia="zh-CN" w:bidi="lo-LA"/>
              </w:rPr>
            </w:pPr>
            <w:proofErr w:type="spellStart"/>
            <w:r w:rsidRPr="00191D90">
              <w:rPr>
                <w:rFonts w:eastAsiaTheme="minorEastAsia"/>
                <w:color w:val="000000" w:themeColor="text1"/>
                <w:sz w:val="20"/>
                <w:szCs w:val="20"/>
                <w:lang w:eastAsia="zh-CN" w:bidi="lo-LA"/>
              </w:rPr>
              <w:t>Manualului</w:t>
            </w:r>
            <w:proofErr w:type="spellEnd"/>
            <w:r w:rsidRPr="00191D90">
              <w:rPr>
                <w:rFonts w:eastAsiaTheme="minorEastAsia"/>
                <w:color w:val="000000" w:themeColor="text1"/>
                <w:sz w:val="20"/>
                <w:szCs w:val="20"/>
                <w:lang w:eastAsia="zh-CN" w:bidi="lo-LA"/>
              </w:rPr>
              <w:t xml:space="preserve"> de </w:t>
            </w:r>
            <w:proofErr w:type="spellStart"/>
            <w:r w:rsidRPr="00191D90">
              <w:rPr>
                <w:rFonts w:eastAsiaTheme="minorEastAsia"/>
                <w:color w:val="000000" w:themeColor="text1"/>
                <w:sz w:val="20"/>
                <w:szCs w:val="20"/>
                <w:lang w:eastAsia="zh-CN" w:bidi="lo-LA"/>
              </w:rPr>
              <w:t>utilzare</w:t>
            </w:r>
            <w:proofErr w:type="spellEnd"/>
            <w:r w:rsidRPr="00191D90">
              <w:rPr>
                <w:rFonts w:eastAsiaTheme="minorEastAsia"/>
                <w:color w:val="000000" w:themeColor="text1"/>
                <w:sz w:val="20"/>
                <w:szCs w:val="20"/>
                <w:lang w:eastAsia="zh-CN" w:bidi="lo-LA"/>
              </w:rPr>
              <w:t xml:space="preserve"> al </w:t>
            </w:r>
            <w:proofErr w:type="spellStart"/>
            <w:r w:rsidRPr="00191D90">
              <w:rPr>
                <w:rFonts w:eastAsiaTheme="minorEastAsia"/>
                <w:color w:val="000000" w:themeColor="text1"/>
                <w:sz w:val="20"/>
                <w:szCs w:val="20"/>
                <w:lang w:eastAsia="zh-CN" w:bidi="lo-LA"/>
              </w:rPr>
              <w:t>generatorului</w:t>
            </w:r>
            <w:proofErr w:type="spellEnd"/>
            <w:r w:rsidRPr="00191D90">
              <w:rPr>
                <w:rFonts w:eastAsiaTheme="minorEastAsia"/>
                <w:color w:val="000000" w:themeColor="text1"/>
                <w:sz w:val="20"/>
                <w:szCs w:val="20"/>
                <w:lang w:eastAsia="zh-CN" w:bidi="lo-LA"/>
              </w:rPr>
              <w:t xml:space="preserve"> </w:t>
            </w:r>
            <w:r w:rsidRPr="00191D90">
              <w:rPr>
                <w:color w:val="000000" w:themeColor="text1"/>
                <w:sz w:val="20"/>
                <w:szCs w:val="20"/>
              </w:rPr>
              <w:t xml:space="preserve">Mo99-Tc99m (TC 99 M - </w:t>
            </w:r>
            <w:proofErr w:type="spellStart"/>
            <w:r w:rsidRPr="00191D90">
              <w:rPr>
                <w:color w:val="000000" w:themeColor="text1"/>
                <w:sz w:val="20"/>
                <w:szCs w:val="20"/>
              </w:rPr>
              <w:t>Pertechnetate</w:t>
            </w:r>
            <w:proofErr w:type="spellEnd"/>
            <w:r w:rsidRPr="00191D90">
              <w:rPr>
                <w:color w:val="000000" w:themeColor="text1"/>
                <w:sz w:val="20"/>
                <w:szCs w:val="20"/>
              </w:rPr>
              <w:t>).</w:t>
            </w:r>
          </w:p>
          <w:p w14:paraId="1ED52D74" w14:textId="77777777" w:rsidR="003010B1" w:rsidRPr="00191D90" w:rsidRDefault="003010B1" w:rsidP="003010B1">
            <w:pPr>
              <w:autoSpaceDE w:val="0"/>
              <w:autoSpaceDN w:val="0"/>
              <w:adjustRightInd w:val="0"/>
              <w:jc w:val="center"/>
              <w:rPr>
                <w:rFonts w:eastAsiaTheme="minorEastAsia"/>
                <w:sz w:val="20"/>
                <w:szCs w:val="20"/>
                <w:lang w:eastAsia="zh-CN" w:bidi="lo-LA"/>
              </w:rPr>
            </w:pPr>
            <w:r w:rsidRPr="00191D90">
              <w:rPr>
                <w:rFonts w:eastAsiaTheme="minorEastAsia"/>
                <w:sz w:val="20"/>
                <w:szCs w:val="20"/>
                <w:lang w:val="en-US" w:eastAsia="zh-CN" w:bidi="lo-LA"/>
              </w:rPr>
              <w:t xml:space="preserve">Ofertantul desemnat cîștigător va prezenta instituțiilor beneficiare, la momentul fiecărei livrări: a) Certificatul de calitate eliberat de producător </w:t>
            </w:r>
            <w:r w:rsidRPr="00191D90">
              <w:rPr>
                <w:rFonts w:eastAsiaTheme="minorEastAsia"/>
                <w:sz w:val="20"/>
                <w:szCs w:val="20"/>
                <w:lang w:eastAsia="zh-CN" w:bidi="lo-LA"/>
              </w:rPr>
              <w:t>și</w:t>
            </w:r>
          </w:p>
          <w:p w14:paraId="1F405D07" w14:textId="733D8AC9" w:rsidR="007E0623" w:rsidRPr="00191D90" w:rsidRDefault="003010B1" w:rsidP="003010B1">
            <w:pPr>
              <w:jc w:val="center"/>
              <w:rPr>
                <w:sz w:val="20"/>
                <w:szCs w:val="20"/>
              </w:rPr>
            </w:pPr>
            <w:r w:rsidRPr="00191D90">
              <w:rPr>
                <w:rFonts w:eastAsiaTheme="minorEastAsia"/>
                <w:sz w:val="20"/>
                <w:szCs w:val="20"/>
                <w:lang w:eastAsia="zh-CN" w:bidi="lo-LA"/>
              </w:rPr>
              <w:t>b) Autorizația radiologică parțială de import (valabilă la momentul livrării) și/sau alte documente prevăzute în conformitate cu Hotărârea Guvernului nr. 727/2014 și Hotărârea Guvernului nr. 1210/2016, eliberate de către Agenţia Naţională de Reglementare a Activităţilor Nucleare şi Radiologice.</w:t>
            </w:r>
          </w:p>
        </w:tc>
        <w:tc>
          <w:tcPr>
            <w:tcW w:w="871" w:type="pct"/>
            <w:tcBorders>
              <w:top w:val="single" w:sz="4" w:space="0" w:color="auto"/>
              <w:left w:val="single" w:sz="4" w:space="0" w:color="auto"/>
              <w:bottom w:val="single" w:sz="4" w:space="0" w:color="auto"/>
              <w:right w:val="single" w:sz="4" w:space="0" w:color="auto"/>
            </w:tcBorders>
          </w:tcPr>
          <w:p w14:paraId="033DA2CC" w14:textId="77777777" w:rsidR="007E0623" w:rsidRPr="003010B1" w:rsidRDefault="007E0623" w:rsidP="00E92EC4">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9B29FF" w14:textId="77777777" w:rsidR="007E0623" w:rsidRPr="0065496F" w:rsidRDefault="007E0623" w:rsidP="00E92EC4">
            <w:pPr>
              <w:rPr>
                <w:sz w:val="20"/>
                <w:szCs w:val="20"/>
              </w:rPr>
            </w:pPr>
          </w:p>
        </w:tc>
      </w:tr>
      <w:tr w:rsidR="007E0623" w:rsidRPr="00C00499" w14:paraId="3ADC1D9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7AD75" w14:textId="44206F0B" w:rsidR="007E0623" w:rsidRPr="00191D90" w:rsidRDefault="007E0623" w:rsidP="00BA3EFA">
            <w:pPr>
              <w:jc w:val="center"/>
              <w:rPr>
                <w:b/>
                <w:sz w:val="20"/>
                <w:szCs w:val="20"/>
              </w:rPr>
            </w:pPr>
            <w:r w:rsidRPr="00191D90">
              <w:rPr>
                <w:color w:val="000000"/>
                <w:sz w:val="20"/>
                <w:szCs w:val="20"/>
                <w:lang w:val="en-US"/>
              </w:rPr>
              <w:lastRenderedPageBreak/>
              <w:t>Mibi (methoxyisobutylisonitrilum)</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E660E04" w14:textId="77777777" w:rsidR="007E0623" w:rsidRPr="00191D90" w:rsidRDefault="007E0623" w:rsidP="00BA3EFA">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345EE1" w14:textId="77777777" w:rsidR="007E0623" w:rsidRPr="00191D90" w:rsidRDefault="007E0623" w:rsidP="00BA3EFA">
            <w:pPr>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28DD1F" w14:textId="77777777" w:rsidR="007E0623" w:rsidRPr="00191D90" w:rsidRDefault="007E0623" w:rsidP="00BA3EFA">
            <w:pPr>
              <w:jc w:val="cente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799A5" w14:textId="012160AC" w:rsidR="007E0623" w:rsidRPr="00191D90" w:rsidRDefault="003010B1" w:rsidP="00BA3EFA">
            <w:pPr>
              <w:jc w:val="center"/>
              <w:rPr>
                <w:sz w:val="20"/>
                <w:szCs w:val="20"/>
              </w:rPr>
            </w:pPr>
            <w:r w:rsidRPr="00191D90">
              <w:rPr>
                <w:rFonts w:eastAsiaTheme="minorEastAsia"/>
                <w:sz w:val="20"/>
                <w:szCs w:val="20"/>
                <w:lang w:val="en-US" w:eastAsia="zh-CN" w:bidi="lo-LA"/>
              </w:rPr>
              <w:t xml:space="preserve">Kit pentru preparat radiofarmaceutic -  pentru </w:t>
            </w:r>
            <w:r w:rsidRPr="00191D90">
              <w:rPr>
                <w:rFonts w:eastAsiaTheme="minorEastAsia"/>
                <w:sz w:val="20"/>
                <w:szCs w:val="20"/>
                <w:lang w:val="en-US" w:eastAsia="zh-CN" w:bidi="lo-LA"/>
              </w:rPr>
              <w:lastRenderedPageBreak/>
              <w:t xml:space="preserve">scintigrafia miocardului și glandei paratiroide. Forma farmaceutică - Pulbere liofilizată pentru soluție injectabilă. Unitatea de măsură - Flacon. Prețurile cu și fără TVA se vor indica per flacon. Ofertantul va prezenta: 1. Certificat GMP (valabil la data deschiderii ofertelor), care va confirma respectarea cerinţele de fabricare a produselor radiofarmaceutice,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2. Rezumatul caracteristicilor produsului – RCP (Summary of product characteristics),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3. Declarație prin care se garantează livrarea kitului (ligandului) cu termen de valabilitate restant (la momentul livrării) de cel puțin 9 luni, </w:t>
            </w:r>
            <w:r w:rsidRPr="00191D90">
              <w:rPr>
                <w:sz w:val="20"/>
                <w:szCs w:val="20"/>
              </w:rPr>
              <w:t>confirmată prin aplicarea semnăturii electronice a ofertantului.</w:t>
            </w:r>
            <w:r w:rsidRPr="00191D90">
              <w:rPr>
                <w:rFonts w:eastAsiaTheme="minorEastAsia"/>
                <w:sz w:val="20"/>
                <w:szCs w:val="20"/>
                <w:lang w:val="en-US" w:eastAsia="zh-CN" w:bidi="lo-LA"/>
              </w:rPr>
              <w:t xml:space="preserve"> Se acceptă medicamente autorizate și neautorizate în Republica Moldova (la momentul deschiderii ofertelor). </w:t>
            </w:r>
            <w:r w:rsidRPr="00191D90">
              <w:rPr>
                <w:rFonts w:eastAsiaTheme="minorEastAsia"/>
                <w:sz w:val="20"/>
                <w:szCs w:val="20"/>
                <w:lang w:eastAsia="zh-CN" w:bidi="lo-LA"/>
              </w:rPr>
              <w:t xml:space="preserve">În cazul </w:t>
            </w:r>
            <w:r w:rsidRPr="00191D90">
              <w:rPr>
                <w:bCs/>
                <w:color w:val="000000" w:themeColor="text1"/>
                <w:sz w:val="20"/>
                <w:szCs w:val="20"/>
                <w:lang w:val="en-US" w:bidi="lo-LA"/>
              </w:rPr>
              <w:t xml:space="preserve">ofertării unui medicament neautorizat în Republica Moldova </w:t>
            </w:r>
            <w:r w:rsidRPr="00191D90">
              <w:rPr>
                <w:rFonts w:eastAsiaTheme="minorEastAsia"/>
                <w:sz w:val="20"/>
                <w:szCs w:val="20"/>
                <w:lang w:val="en-US" w:eastAsia="zh-CN" w:bidi="lo-LA"/>
              </w:rPr>
              <w:t>(la momentul deschiderii ofertelor)</w:t>
            </w:r>
            <w:r w:rsidRPr="00191D90">
              <w:rPr>
                <w:bCs/>
                <w:color w:val="000000" w:themeColor="text1"/>
                <w:sz w:val="20"/>
                <w:szCs w:val="20"/>
                <w:lang w:val="en-US" w:bidi="lo-LA"/>
              </w:rPr>
              <w:t>, se va prezenta d</w:t>
            </w:r>
            <w:r w:rsidRPr="00191D90">
              <w:rPr>
                <w:color w:val="000000" w:themeColor="text1"/>
                <w:sz w:val="20"/>
                <w:szCs w:val="20"/>
                <w:lang w:val="en-US"/>
              </w:rPr>
              <w:t xml:space="preserve">ovada autorizării medicamentului: - de către </w:t>
            </w:r>
            <w:r w:rsidRPr="00191D90">
              <w:rPr>
                <w:color w:val="000000" w:themeColor="text1"/>
                <w:sz w:val="20"/>
                <w:szCs w:val="20"/>
                <w:lang w:val="en-US"/>
              </w:rPr>
              <w:lastRenderedPageBreak/>
              <w:t>Agenția Europeană a Medicamentului (European Medicines Agency- EMA) sau - în cel puțin o țară din Spațiul Economic European (SEE) sau - în cel puțin una dintre următoarele țări: Elveția, SUA, Canada, Japonia, Australia sau în țara de origine (</w:t>
            </w:r>
            <w:r w:rsidRPr="00191D90">
              <w:rPr>
                <w:sz w:val="20"/>
                <w:szCs w:val="20"/>
              </w:rPr>
              <w:t>confirmată prin aplicarea semnăturii electronice a ofertantului)</w:t>
            </w:r>
            <w:r w:rsidRPr="00191D90">
              <w:rPr>
                <w:color w:val="000000" w:themeColor="text1"/>
                <w:sz w:val="20"/>
                <w:szCs w:val="20"/>
                <w:lang w:val="en-US"/>
              </w:rPr>
              <w:t xml:space="preserve">.  </w:t>
            </w:r>
          </w:p>
        </w:tc>
        <w:tc>
          <w:tcPr>
            <w:tcW w:w="871" w:type="pct"/>
            <w:tcBorders>
              <w:top w:val="single" w:sz="4" w:space="0" w:color="auto"/>
              <w:left w:val="single" w:sz="4" w:space="0" w:color="auto"/>
              <w:bottom w:val="single" w:sz="4" w:space="0" w:color="auto"/>
              <w:right w:val="single" w:sz="4" w:space="0" w:color="auto"/>
            </w:tcBorders>
          </w:tcPr>
          <w:p w14:paraId="308E2F4D" w14:textId="77777777" w:rsidR="007E0623" w:rsidRPr="003010B1" w:rsidRDefault="007E0623" w:rsidP="00E92EC4">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B97576" w14:textId="77777777" w:rsidR="007E0623" w:rsidRPr="0065496F" w:rsidRDefault="007E0623" w:rsidP="00E92EC4">
            <w:pPr>
              <w:rPr>
                <w:sz w:val="20"/>
                <w:szCs w:val="20"/>
              </w:rPr>
            </w:pPr>
          </w:p>
        </w:tc>
      </w:tr>
      <w:tr w:rsidR="003010B1" w:rsidRPr="00C00499" w14:paraId="44DD5244"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1439B" w14:textId="0A852A08" w:rsidR="003010B1" w:rsidRPr="00191D90" w:rsidRDefault="003010B1" w:rsidP="00BA3EFA">
            <w:pPr>
              <w:jc w:val="center"/>
              <w:rPr>
                <w:color w:val="000000"/>
                <w:sz w:val="20"/>
                <w:szCs w:val="20"/>
                <w:lang w:val="en-US"/>
              </w:rPr>
            </w:pPr>
            <w:r w:rsidRPr="00191D90">
              <w:rPr>
                <w:color w:val="000000"/>
                <w:sz w:val="20"/>
                <w:szCs w:val="20"/>
                <w:lang w:val="en-US"/>
              </w:rPr>
              <w:lastRenderedPageBreak/>
              <w:t>Natrii pyrophosphatum decahydratum</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6B7E54" w14:textId="77777777" w:rsidR="003010B1" w:rsidRPr="00191D90" w:rsidRDefault="003010B1" w:rsidP="00BA3EFA">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0DA4CFD" w14:textId="77777777" w:rsidR="003010B1" w:rsidRPr="00191D90" w:rsidRDefault="003010B1" w:rsidP="00BA3EFA">
            <w:pPr>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C82BAC" w14:textId="77777777" w:rsidR="003010B1" w:rsidRPr="00191D90" w:rsidRDefault="003010B1" w:rsidP="00BA3EFA">
            <w:pPr>
              <w:jc w:val="cente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0544F" w14:textId="0EF113A7" w:rsidR="003010B1" w:rsidRPr="00191D90" w:rsidRDefault="003010B1" w:rsidP="00BA3EFA">
            <w:pPr>
              <w:jc w:val="center"/>
              <w:rPr>
                <w:sz w:val="20"/>
                <w:szCs w:val="20"/>
              </w:rPr>
            </w:pPr>
            <w:r w:rsidRPr="00191D90">
              <w:rPr>
                <w:rFonts w:eastAsiaTheme="minorEastAsia"/>
                <w:sz w:val="20"/>
                <w:szCs w:val="20"/>
                <w:lang w:val="en-US" w:eastAsia="zh-CN" w:bidi="lo-LA"/>
              </w:rPr>
              <w:t>Kit pentru preparat radiofarmaceutic - pentru scintigrafia angiocardiac</w:t>
            </w:r>
            <w:r w:rsidRPr="00191D90">
              <w:rPr>
                <w:rFonts w:eastAsiaTheme="minorEastAsia"/>
                <w:sz w:val="20"/>
                <w:szCs w:val="20"/>
                <w:lang w:eastAsia="zh-CN" w:bidi="lo-LA"/>
              </w:rPr>
              <w:t>ă și splenică</w:t>
            </w:r>
            <w:r w:rsidRPr="00191D90">
              <w:rPr>
                <w:rFonts w:eastAsiaTheme="minorEastAsia"/>
                <w:sz w:val="20"/>
                <w:szCs w:val="20"/>
                <w:lang w:val="en-US" w:eastAsia="zh-CN" w:bidi="lo-LA"/>
              </w:rPr>
              <w:t xml:space="preserve">. Forma farmaceutică - Pulbere pentru soluție injectabilă. Unitatea de măsură - Flacon. Prețurile cu și fără TVA se vor indica per flacon. Ofertantul va prezenta: 1. Certificat GMP (valabil la data deschiderii ofertelor), care va confirma respectarea cerinţele de fabricare a produselor radiofarmaceutice,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2. Rezumatul caracteristicilor produsului – RCP (Summary of product characteristics),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3. Declarație prin care se garantează livrarea kitului (ligandului) cu termen de valabilitate restant (la momentul livrării) de cel puțin 9 luni, </w:t>
            </w:r>
            <w:r w:rsidRPr="00191D90">
              <w:rPr>
                <w:sz w:val="20"/>
                <w:szCs w:val="20"/>
              </w:rPr>
              <w:t xml:space="preserve">confirmată prin </w:t>
            </w:r>
            <w:r w:rsidRPr="00191D90">
              <w:rPr>
                <w:sz w:val="20"/>
                <w:szCs w:val="20"/>
              </w:rPr>
              <w:lastRenderedPageBreak/>
              <w:t>aplicarea semnăturii electronice a ofertantului.</w:t>
            </w:r>
            <w:r w:rsidRPr="00191D90">
              <w:rPr>
                <w:rFonts w:eastAsiaTheme="minorEastAsia"/>
                <w:sz w:val="20"/>
                <w:szCs w:val="20"/>
                <w:lang w:val="en-US" w:eastAsia="zh-CN" w:bidi="lo-LA"/>
              </w:rPr>
              <w:t xml:space="preserve"> Se acceptă medicamente autorizate și neautorizate în Republica Moldova (la momentul deschiderii ofertelor). </w:t>
            </w:r>
            <w:r w:rsidRPr="00191D90">
              <w:rPr>
                <w:rFonts w:eastAsiaTheme="minorEastAsia"/>
                <w:sz w:val="20"/>
                <w:szCs w:val="20"/>
                <w:lang w:eastAsia="zh-CN" w:bidi="lo-LA"/>
              </w:rPr>
              <w:t xml:space="preserve">În cazul </w:t>
            </w:r>
            <w:r w:rsidRPr="00191D90">
              <w:rPr>
                <w:bCs/>
                <w:color w:val="000000" w:themeColor="text1"/>
                <w:sz w:val="20"/>
                <w:szCs w:val="20"/>
                <w:lang w:val="en-US" w:bidi="lo-LA"/>
              </w:rPr>
              <w:t xml:space="preserve">ofertării unui medicament neautorizat în Republica Moldova </w:t>
            </w:r>
            <w:r w:rsidRPr="00191D90">
              <w:rPr>
                <w:rFonts w:eastAsiaTheme="minorEastAsia"/>
                <w:sz w:val="20"/>
                <w:szCs w:val="20"/>
                <w:lang w:val="en-US" w:eastAsia="zh-CN" w:bidi="lo-LA"/>
              </w:rPr>
              <w:t>(la momentul deschiderii ofertelor)</w:t>
            </w:r>
            <w:r w:rsidRPr="00191D90">
              <w:rPr>
                <w:bCs/>
                <w:color w:val="000000" w:themeColor="text1"/>
                <w:sz w:val="20"/>
                <w:szCs w:val="20"/>
                <w:lang w:val="en-US" w:bidi="lo-LA"/>
              </w:rPr>
              <w:t>, se va prezenta d</w:t>
            </w:r>
            <w:r w:rsidRPr="00191D90">
              <w:rPr>
                <w:color w:val="000000" w:themeColor="text1"/>
                <w:sz w:val="20"/>
                <w:szCs w:val="20"/>
                <w:lang w:val="en-US"/>
              </w:rPr>
              <w:t>ovada autorizării medicamentului: - de către Agenția Europeană a Medicamentului (European Medicines Agency- EMA) sau - în cel puțin o țară din Spațiul Economic European (SEE) sau - în cel puțin una dintre următoarele țări: Elveția, SUA, Canada, Japonia, Australia sau în țara de origine (</w:t>
            </w:r>
            <w:r w:rsidRPr="00191D90">
              <w:rPr>
                <w:sz w:val="20"/>
                <w:szCs w:val="20"/>
              </w:rPr>
              <w:t>confirmată prin aplicarea semnăturii electronice a ofertantului)</w:t>
            </w:r>
            <w:r w:rsidRPr="00191D90">
              <w:rPr>
                <w:color w:val="000000" w:themeColor="text1"/>
                <w:sz w:val="20"/>
                <w:szCs w:val="20"/>
                <w:lang w:val="en-US"/>
              </w:rPr>
              <w:t xml:space="preserve">. </w:t>
            </w:r>
            <w:r w:rsidRPr="00191D90">
              <w:rPr>
                <w:rFonts w:eastAsiaTheme="minorEastAsia"/>
                <w:sz w:val="20"/>
                <w:szCs w:val="20"/>
                <w:lang w:val="en-US" w:eastAsia="zh-CN" w:bidi="lo-LA"/>
              </w:rPr>
              <w:t xml:space="preserve"> </w:t>
            </w:r>
          </w:p>
        </w:tc>
        <w:tc>
          <w:tcPr>
            <w:tcW w:w="871" w:type="pct"/>
            <w:tcBorders>
              <w:top w:val="single" w:sz="4" w:space="0" w:color="auto"/>
              <w:left w:val="single" w:sz="4" w:space="0" w:color="auto"/>
              <w:bottom w:val="single" w:sz="4" w:space="0" w:color="auto"/>
              <w:right w:val="single" w:sz="4" w:space="0" w:color="auto"/>
            </w:tcBorders>
          </w:tcPr>
          <w:p w14:paraId="49EF0C14" w14:textId="77777777" w:rsidR="003010B1" w:rsidRPr="003010B1" w:rsidRDefault="003010B1" w:rsidP="00E92EC4">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2AF29A3" w14:textId="77777777" w:rsidR="003010B1" w:rsidRPr="0065496F" w:rsidRDefault="003010B1" w:rsidP="00E92EC4">
            <w:pPr>
              <w:rPr>
                <w:sz w:val="20"/>
                <w:szCs w:val="20"/>
              </w:rPr>
            </w:pPr>
          </w:p>
        </w:tc>
      </w:tr>
      <w:tr w:rsidR="007E0623" w:rsidRPr="00C00499" w14:paraId="24582EE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6F428" w14:textId="3CAE8D2E" w:rsidR="007E0623" w:rsidRPr="00191D90" w:rsidRDefault="007E0623" w:rsidP="00BA3EFA">
            <w:pPr>
              <w:jc w:val="center"/>
              <w:rPr>
                <w:b/>
                <w:sz w:val="20"/>
                <w:szCs w:val="20"/>
              </w:rPr>
            </w:pPr>
            <w:r w:rsidRPr="00191D90">
              <w:rPr>
                <w:color w:val="000000"/>
                <w:sz w:val="20"/>
                <w:szCs w:val="20"/>
                <w:lang w:val="en-US"/>
              </w:rPr>
              <w:lastRenderedPageBreak/>
              <w:t>Stannous (II) chloride dihydrate (analog Colloid MTcK-2) sau Sodium phytate (analog Fyton Tc-Ik-2)</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DB16A03" w14:textId="77777777" w:rsidR="007E0623" w:rsidRPr="00191D90" w:rsidRDefault="007E0623" w:rsidP="00BA3EFA">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D9DE" w14:textId="77777777" w:rsidR="007E0623" w:rsidRPr="00191D90" w:rsidRDefault="007E0623" w:rsidP="00BA3EFA">
            <w:pPr>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EFF54" w14:textId="77777777" w:rsidR="007E0623" w:rsidRPr="00191D90" w:rsidRDefault="007E0623" w:rsidP="00BA3EFA">
            <w:pPr>
              <w:jc w:val="cente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5FFA5" w14:textId="6F4D9E07" w:rsidR="007E0623" w:rsidRPr="00191D90" w:rsidRDefault="003010B1" w:rsidP="007E0623">
            <w:pPr>
              <w:jc w:val="center"/>
              <w:rPr>
                <w:sz w:val="20"/>
                <w:szCs w:val="20"/>
              </w:rPr>
            </w:pPr>
            <w:r w:rsidRPr="00191D90">
              <w:rPr>
                <w:rFonts w:eastAsiaTheme="minorEastAsia"/>
                <w:sz w:val="20"/>
                <w:szCs w:val="20"/>
                <w:lang w:val="en-US" w:eastAsia="zh-CN" w:bidi="lo-LA"/>
              </w:rPr>
              <w:t xml:space="preserve">Kit pentru preparat radiofarmaceutic - pentru scintigrafia hepatică. Forma farmaceutică - Pulbere liofilizată pentru soluție injectabilă. Unitatea de măsură - Flacon. Prețurile cu și fără TVA se vor indica per flacon. Ofertantul va prezenta: 1. Certificat GMP (valabil la data deschiderii ofertelor), care va confirma respectarea cerinţele de fabricare a produselor radiofarmaceutice, </w:t>
            </w:r>
            <w:r w:rsidRPr="00191D90">
              <w:rPr>
                <w:sz w:val="20"/>
                <w:szCs w:val="20"/>
              </w:rPr>
              <w:t xml:space="preserve">confirmat prin aplicarea </w:t>
            </w:r>
            <w:r w:rsidRPr="00191D90">
              <w:rPr>
                <w:sz w:val="20"/>
                <w:szCs w:val="20"/>
              </w:rPr>
              <w:lastRenderedPageBreak/>
              <w:t>semnăturii electronice a ofertantului</w:t>
            </w:r>
            <w:r w:rsidRPr="00191D90">
              <w:rPr>
                <w:rFonts w:eastAsiaTheme="minorEastAsia"/>
                <w:sz w:val="20"/>
                <w:szCs w:val="20"/>
                <w:lang w:val="en-US" w:eastAsia="zh-CN" w:bidi="lo-LA"/>
              </w:rPr>
              <w:t xml:space="preserve">. 2. Rezumatul caracteristicilor produsului – RCP (Summary of product characteristics),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3. Declarație prin care se garantează livrarea kitului (ligandului) cu termen de valabilitate restant (la momentul livrării) de cel puțin 9 luni, </w:t>
            </w:r>
            <w:r w:rsidRPr="00191D90">
              <w:rPr>
                <w:sz w:val="20"/>
                <w:szCs w:val="20"/>
              </w:rPr>
              <w:t>confirmată prin aplicarea semnăturii electronice a ofertantului.</w:t>
            </w:r>
            <w:r w:rsidRPr="00191D90">
              <w:rPr>
                <w:rFonts w:eastAsiaTheme="minorEastAsia"/>
                <w:sz w:val="20"/>
                <w:szCs w:val="20"/>
                <w:lang w:val="en-US" w:eastAsia="zh-CN" w:bidi="lo-LA"/>
              </w:rPr>
              <w:t xml:space="preserve"> Se acceptă medicamente autorizate și neautorizate în Republica Moldova (la momentul deschiderii ofertelor). </w:t>
            </w:r>
            <w:r w:rsidRPr="00191D90">
              <w:rPr>
                <w:rFonts w:eastAsiaTheme="minorEastAsia"/>
                <w:sz w:val="20"/>
                <w:szCs w:val="20"/>
                <w:lang w:eastAsia="zh-CN" w:bidi="lo-LA"/>
              </w:rPr>
              <w:t xml:space="preserve">În cazul </w:t>
            </w:r>
            <w:r w:rsidRPr="00191D90">
              <w:rPr>
                <w:bCs/>
                <w:color w:val="000000" w:themeColor="text1"/>
                <w:sz w:val="20"/>
                <w:szCs w:val="20"/>
                <w:lang w:val="en-US" w:bidi="lo-LA"/>
              </w:rPr>
              <w:t xml:space="preserve">ofertării unui medicament neautorizat în Republica Moldova </w:t>
            </w:r>
            <w:r w:rsidRPr="00191D90">
              <w:rPr>
                <w:rFonts w:eastAsiaTheme="minorEastAsia"/>
                <w:sz w:val="20"/>
                <w:szCs w:val="20"/>
                <w:lang w:val="en-US" w:eastAsia="zh-CN" w:bidi="lo-LA"/>
              </w:rPr>
              <w:t>(la momentul deschiderii ofertelor)</w:t>
            </w:r>
            <w:r w:rsidRPr="00191D90">
              <w:rPr>
                <w:bCs/>
                <w:color w:val="000000" w:themeColor="text1"/>
                <w:sz w:val="20"/>
                <w:szCs w:val="20"/>
                <w:lang w:val="en-US" w:bidi="lo-LA"/>
              </w:rPr>
              <w:t>, se va prezenta d</w:t>
            </w:r>
            <w:r w:rsidRPr="00191D90">
              <w:rPr>
                <w:color w:val="000000" w:themeColor="text1"/>
                <w:sz w:val="20"/>
                <w:szCs w:val="20"/>
                <w:lang w:val="en-US"/>
              </w:rPr>
              <w:t>ovada autorizării medicamentului: - de către Agenția Europeană a Medicamentului (European Medicines Agency- EMA) sau - în cel puțin o țară din Spațiul Economic European (SEE) sau - în cel puțin una dintre următoarele țări: Elveția, SUA, Canada, Japonia, Australia sau în țara de origine (</w:t>
            </w:r>
            <w:r w:rsidRPr="00191D90">
              <w:rPr>
                <w:sz w:val="20"/>
                <w:szCs w:val="20"/>
              </w:rPr>
              <w:t>confirmată prin aplicarea semnăturii electronice a ofertantului)</w:t>
            </w:r>
            <w:r w:rsidRPr="00191D90">
              <w:rPr>
                <w:color w:val="000000" w:themeColor="text1"/>
                <w:sz w:val="20"/>
                <w:szCs w:val="20"/>
                <w:lang w:val="en-US"/>
              </w:rPr>
              <w:t xml:space="preserve">. </w:t>
            </w:r>
            <w:r w:rsidRPr="00191D90">
              <w:rPr>
                <w:rFonts w:eastAsiaTheme="minorEastAsia"/>
                <w:sz w:val="20"/>
                <w:szCs w:val="20"/>
                <w:lang w:val="en-US" w:eastAsia="zh-CN" w:bidi="lo-LA"/>
              </w:rPr>
              <w:t xml:space="preserve"> </w:t>
            </w:r>
          </w:p>
        </w:tc>
        <w:tc>
          <w:tcPr>
            <w:tcW w:w="871" w:type="pct"/>
            <w:tcBorders>
              <w:top w:val="single" w:sz="4" w:space="0" w:color="auto"/>
              <w:left w:val="single" w:sz="4" w:space="0" w:color="auto"/>
              <w:bottom w:val="single" w:sz="4" w:space="0" w:color="auto"/>
              <w:right w:val="single" w:sz="4" w:space="0" w:color="auto"/>
            </w:tcBorders>
          </w:tcPr>
          <w:p w14:paraId="50FD5DBE" w14:textId="77777777" w:rsidR="007E0623" w:rsidRPr="003010B1" w:rsidRDefault="007E0623" w:rsidP="00E92EC4">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022528" w14:textId="77777777" w:rsidR="007E0623" w:rsidRPr="0065496F" w:rsidRDefault="007E0623" w:rsidP="00E92EC4">
            <w:pPr>
              <w:rPr>
                <w:sz w:val="20"/>
                <w:szCs w:val="20"/>
              </w:rPr>
            </w:pPr>
          </w:p>
        </w:tc>
      </w:tr>
      <w:tr w:rsidR="00A17B93" w:rsidRPr="00C00499" w14:paraId="6A9EACB9"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43792" w14:textId="5DB45070" w:rsidR="00A17B93" w:rsidRPr="00191D90" w:rsidRDefault="00A17B93" w:rsidP="00BA3EFA">
            <w:pPr>
              <w:jc w:val="center"/>
              <w:rPr>
                <w:color w:val="000000"/>
                <w:sz w:val="20"/>
                <w:szCs w:val="20"/>
                <w:lang w:val="en-US"/>
              </w:rPr>
            </w:pPr>
            <w:r w:rsidRPr="00191D90">
              <w:rPr>
                <w:color w:val="000000"/>
                <w:sz w:val="20"/>
                <w:szCs w:val="20"/>
                <w:lang w:val="en-US"/>
              </w:rPr>
              <w:lastRenderedPageBreak/>
              <w:t>Tc 99m - Acidum oxidronicum</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A949F53" w14:textId="77777777" w:rsidR="00A17B93" w:rsidRPr="00191D90" w:rsidRDefault="00A17B93" w:rsidP="00BA3EFA">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2B11157" w14:textId="77777777" w:rsidR="00A17B93" w:rsidRPr="00191D90" w:rsidRDefault="00A17B93" w:rsidP="00BA3EFA">
            <w:pPr>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F2F672" w14:textId="77777777" w:rsidR="00A17B93" w:rsidRPr="00191D90" w:rsidRDefault="00A17B93" w:rsidP="00BA3EFA">
            <w:pPr>
              <w:jc w:val="cente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543F6" w14:textId="0D079A77" w:rsidR="00A17B93" w:rsidRPr="00191D90" w:rsidRDefault="00A17B93" w:rsidP="007E0623">
            <w:pPr>
              <w:jc w:val="center"/>
              <w:rPr>
                <w:rFonts w:eastAsiaTheme="minorEastAsia"/>
                <w:sz w:val="20"/>
                <w:szCs w:val="20"/>
                <w:lang w:val="en-US" w:eastAsia="zh-CN" w:bidi="lo-LA"/>
              </w:rPr>
            </w:pPr>
            <w:r w:rsidRPr="00191D90">
              <w:rPr>
                <w:rFonts w:eastAsiaTheme="minorEastAsia"/>
                <w:sz w:val="20"/>
                <w:szCs w:val="20"/>
                <w:lang w:val="en-US" w:eastAsia="zh-CN" w:bidi="lo-LA"/>
              </w:rPr>
              <w:t xml:space="preserve">Trusă (Kit) pentru preparat radiofarmaceutic - pentru </w:t>
            </w:r>
            <w:r w:rsidRPr="00191D90">
              <w:rPr>
                <w:rFonts w:eastAsiaTheme="minorEastAsia"/>
                <w:sz w:val="20"/>
                <w:szCs w:val="20"/>
                <w:lang w:val="en-US" w:eastAsia="zh-CN" w:bidi="lo-LA"/>
              </w:rPr>
              <w:lastRenderedPageBreak/>
              <w:t xml:space="preserve">scintigrafia osoasă. Forma farmaceutică - Pulbere pentru soluție injectabilă. Unitatea de măsură - Flacon. Prețurile cu și fără TVA se vor indica per flacon. Ofertantul va prezenta: 1. Certificat GMP (valabil la data deschiderii ofertelor), care va confirma respectarea cerinţele de fabricare a produselor radiofarmaceutice,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2. Rezumatul caracteristicilor produsului – RCP (Summary of product characteristics), </w:t>
            </w:r>
            <w:r w:rsidRPr="00191D90">
              <w:rPr>
                <w:sz w:val="20"/>
                <w:szCs w:val="20"/>
              </w:rPr>
              <w:t>confirmat prin aplicarea semnăturii electronice a ofertantului</w:t>
            </w:r>
            <w:r w:rsidRPr="00191D90">
              <w:rPr>
                <w:rFonts w:eastAsiaTheme="minorEastAsia"/>
                <w:sz w:val="20"/>
                <w:szCs w:val="20"/>
                <w:lang w:val="en-US" w:eastAsia="zh-CN" w:bidi="lo-LA"/>
              </w:rPr>
              <w:t xml:space="preserve">. 3. Declarație prin care se garantează livrarea kitului (ligandului) cu termen de valabilitate restant (la momentul livrării) de cel puțin 9 luni, </w:t>
            </w:r>
            <w:r w:rsidRPr="00191D90">
              <w:rPr>
                <w:sz w:val="20"/>
                <w:szCs w:val="20"/>
              </w:rPr>
              <w:t>confirmată prin aplicarea semnăturii electronice a ofertantului.</w:t>
            </w:r>
            <w:r w:rsidRPr="00191D90">
              <w:rPr>
                <w:rFonts w:eastAsiaTheme="minorEastAsia"/>
                <w:sz w:val="20"/>
                <w:szCs w:val="20"/>
                <w:lang w:val="en-US" w:eastAsia="zh-CN" w:bidi="lo-LA"/>
              </w:rPr>
              <w:t xml:space="preserve"> Se acceptă medicamente autorizate și neautorizate în Republica Moldova (la momentul deschiderii ofertelor). </w:t>
            </w:r>
            <w:r w:rsidRPr="00191D90">
              <w:rPr>
                <w:rFonts w:eastAsiaTheme="minorEastAsia"/>
                <w:sz w:val="20"/>
                <w:szCs w:val="20"/>
                <w:lang w:eastAsia="zh-CN" w:bidi="lo-LA"/>
              </w:rPr>
              <w:t xml:space="preserve">În cazul </w:t>
            </w:r>
            <w:r w:rsidRPr="00191D90">
              <w:rPr>
                <w:bCs/>
                <w:color w:val="000000" w:themeColor="text1"/>
                <w:sz w:val="20"/>
                <w:szCs w:val="20"/>
                <w:lang w:val="en-US" w:bidi="lo-LA"/>
              </w:rPr>
              <w:t xml:space="preserve">ofertării unui medicament neautorizat în Republica Moldova </w:t>
            </w:r>
            <w:r w:rsidRPr="00191D90">
              <w:rPr>
                <w:rFonts w:eastAsiaTheme="minorEastAsia"/>
                <w:sz w:val="20"/>
                <w:szCs w:val="20"/>
                <w:lang w:val="en-US" w:eastAsia="zh-CN" w:bidi="lo-LA"/>
              </w:rPr>
              <w:t>(la momentul deschiderii ofertelor)</w:t>
            </w:r>
            <w:r w:rsidRPr="00191D90">
              <w:rPr>
                <w:bCs/>
                <w:color w:val="000000" w:themeColor="text1"/>
                <w:sz w:val="20"/>
                <w:szCs w:val="20"/>
                <w:lang w:val="en-US" w:bidi="lo-LA"/>
              </w:rPr>
              <w:t>, se va prezenta d</w:t>
            </w:r>
            <w:r w:rsidRPr="00191D90">
              <w:rPr>
                <w:color w:val="000000" w:themeColor="text1"/>
                <w:sz w:val="20"/>
                <w:szCs w:val="20"/>
                <w:lang w:val="en-US"/>
              </w:rPr>
              <w:t xml:space="preserve">ovada autorizării medicamentului: - de către Agenția Europeană a Medicamentului (European </w:t>
            </w:r>
            <w:r w:rsidRPr="00191D90">
              <w:rPr>
                <w:color w:val="000000" w:themeColor="text1"/>
                <w:sz w:val="20"/>
                <w:szCs w:val="20"/>
                <w:lang w:val="en-US"/>
              </w:rPr>
              <w:lastRenderedPageBreak/>
              <w:t>Medicines Agency- EMA) sau - în cel puțin o țară din Spațiul Economic European (SEE) sau - în cel puțin una dintre următoarele țări: Elveția, SUA, Canada, Japonia, Australia sau în țara de origine (</w:t>
            </w:r>
            <w:r w:rsidRPr="00191D90">
              <w:rPr>
                <w:sz w:val="20"/>
                <w:szCs w:val="20"/>
              </w:rPr>
              <w:t>confirmată prin aplicarea semnăturii electronice a ofertantului)</w:t>
            </w:r>
            <w:r w:rsidRPr="00191D90">
              <w:rPr>
                <w:color w:val="000000" w:themeColor="text1"/>
                <w:sz w:val="20"/>
                <w:szCs w:val="20"/>
                <w:lang w:val="en-US"/>
              </w:rPr>
              <w:t xml:space="preserve">. </w:t>
            </w:r>
            <w:r w:rsidRPr="00191D90">
              <w:rPr>
                <w:rFonts w:eastAsiaTheme="minorEastAsia"/>
                <w:sz w:val="20"/>
                <w:szCs w:val="20"/>
                <w:lang w:val="en-US" w:eastAsia="zh-CN" w:bidi="lo-LA"/>
              </w:rPr>
              <w:t xml:space="preserve"> </w:t>
            </w:r>
          </w:p>
        </w:tc>
        <w:tc>
          <w:tcPr>
            <w:tcW w:w="871" w:type="pct"/>
            <w:tcBorders>
              <w:top w:val="single" w:sz="4" w:space="0" w:color="auto"/>
              <w:left w:val="single" w:sz="4" w:space="0" w:color="auto"/>
              <w:bottom w:val="single" w:sz="4" w:space="0" w:color="auto"/>
              <w:right w:val="single" w:sz="4" w:space="0" w:color="auto"/>
            </w:tcBorders>
          </w:tcPr>
          <w:p w14:paraId="626D1852" w14:textId="77777777" w:rsidR="00A17B93" w:rsidRPr="003010B1" w:rsidRDefault="00A17B93" w:rsidP="00E92EC4">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E4AE778" w14:textId="77777777" w:rsidR="00A17B93" w:rsidRPr="0065496F" w:rsidRDefault="00A17B93" w:rsidP="00E92EC4">
            <w:pPr>
              <w:rPr>
                <w:sz w:val="20"/>
                <w:szCs w:val="20"/>
              </w:rPr>
            </w:pPr>
          </w:p>
        </w:tc>
      </w:tr>
      <w:tr w:rsidR="004327B7" w:rsidRPr="00C00499" w14:paraId="2794710E" w14:textId="77777777" w:rsidTr="008D35C9">
        <w:trPr>
          <w:trHeight w:val="394"/>
        </w:trPr>
        <w:tc>
          <w:tcPr>
            <w:tcW w:w="5000" w:type="pct"/>
            <w:gridSpan w:val="11"/>
            <w:tcBorders>
              <w:top w:val="single" w:sz="4" w:space="0" w:color="auto"/>
            </w:tcBorders>
            <w:shd w:val="clear" w:color="auto" w:fill="auto"/>
            <w:vAlign w:val="center"/>
          </w:tcPr>
          <w:p w14:paraId="414A2C4A" w14:textId="77777777" w:rsidR="004327B7" w:rsidRPr="00C00499" w:rsidRDefault="004327B7" w:rsidP="00E92EC4">
            <w:pPr>
              <w:tabs>
                <w:tab w:val="left" w:pos="6120"/>
              </w:tabs>
            </w:pPr>
          </w:p>
          <w:p w14:paraId="5591F783" w14:textId="77777777" w:rsidR="004327B7" w:rsidRPr="00C00499" w:rsidRDefault="004327B7" w:rsidP="00E92EC4">
            <w:r w:rsidRPr="00C00499">
              <w:t>Semnat:_______________ Numele, Prenumele:_____________________________ În calitate de: ________________</w:t>
            </w:r>
          </w:p>
          <w:p w14:paraId="5BD13441" w14:textId="77777777" w:rsidR="004327B7" w:rsidRPr="00C00499" w:rsidRDefault="004327B7" w:rsidP="00E92EC4">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4327B7" w:rsidRPr="00C00499" w14:paraId="5FBD850C" w14:textId="77777777" w:rsidTr="008D35C9">
              <w:trPr>
                <w:trHeight w:val="693"/>
              </w:trPr>
              <w:tc>
                <w:tcPr>
                  <w:tcW w:w="12789" w:type="dxa"/>
                  <w:shd w:val="clear" w:color="auto" w:fill="auto"/>
                  <w:vAlign w:val="center"/>
                </w:tcPr>
                <w:p w14:paraId="6124E774" w14:textId="77777777" w:rsidR="004327B7" w:rsidRDefault="004327B7" w:rsidP="00181572">
                  <w:pPr>
                    <w:pStyle w:val="2"/>
                    <w:framePr w:hSpace="180" w:wrap="around" w:vAnchor="page" w:hAnchor="margin" w:y="347"/>
                    <w:rPr>
                      <w:noProof w:val="0"/>
                      <w:sz w:val="24"/>
                      <w:lang w:val="it-IT"/>
                    </w:rPr>
                  </w:pPr>
                </w:p>
                <w:p w14:paraId="52EB0E99" w14:textId="7FB51649" w:rsidR="008D35C9" w:rsidRPr="008D35C9" w:rsidRDefault="008D35C9" w:rsidP="00181572">
                  <w:pPr>
                    <w:framePr w:hSpace="180" w:wrap="around" w:vAnchor="page" w:hAnchor="margin" w:y="347"/>
                    <w:rPr>
                      <w:lang w:val="it-IT"/>
                    </w:rPr>
                  </w:pPr>
                </w:p>
              </w:tc>
              <w:tc>
                <w:tcPr>
                  <w:tcW w:w="1157" w:type="dxa"/>
                </w:tcPr>
                <w:p w14:paraId="1E9BF2C7" w14:textId="77777777" w:rsidR="004327B7" w:rsidRPr="00C00499" w:rsidRDefault="004327B7" w:rsidP="00181572">
                  <w:pPr>
                    <w:pStyle w:val="2"/>
                    <w:framePr w:hSpace="180" w:wrap="around" w:vAnchor="page" w:hAnchor="margin" w:y="347"/>
                    <w:jc w:val="right"/>
                    <w:rPr>
                      <w:b w:val="0"/>
                      <w:sz w:val="20"/>
                      <w:szCs w:val="20"/>
                      <w:lang w:val="en-US"/>
                    </w:rPr>
                  </w:pPr>
                </w:p>
              </w:tc>
            </w:tr>
            <w:tr w:rsidR="004327B7"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4327B7" w:rsidRPr="00C00499" w:rsidRDefault="004327B7" w:rsidP="00181572">
                  <w:pPr>
                    <w:framePr w:hSpace="180" w:wrap="around" w:vAnchor="page" w:hAnchor="margin" w:y="347"/>
                    <w:jc w:val="center"/>
                  </w:pPr>
                </w:p>
              </w:tc>
              <w:tc>
                <w:tcPr>
                  <w:tcW w:w="1157" w:type="dxa"/>
                  <w:tcBorders>
                    <w:bottom w:val="single" w:sz="4" w:space="0" w:color="auto"/>
                  </w:tcBorders>
                </w:tcPr>
                <w:p w14:paraId="383A4C09" w14:textId="77777777" w:rsidR="004327B7" w:rsidRPr="007C0C9D" w:rsidRDefault="004327B7" w:rsidP="00181572">
                  <w:pPr>
                    <w:framePr w:hSpace="180" w:wrap="around" w:vAnchor="page" w:hAnchor="margin" w:y="347"/>
                    <w:jc w:val="both"/>
                    <w:rPr>
                      <w:i/>
                      <w:iCs/>
                    </w:rPr>
                  </w:pPr>
                </w:p>
              </w:tc>
            </w:tr>
          </w:tbl>
          <w:p w14:paraId="059105B4" w14:textId="77777777" w:rsidR="004327B7" w:rsidRPr="00C00499" w:rsidRDefault="004327B7" w:rsidP="00E92EC4">
            <w:pPr>
              <w:rPr>
                <w:bCs/>
                <w:iCs/>
              </w:rPr>
            </w:pPr>
          </w:p>
        </w:tc>
      </w:tr>
      <w:tr w:rsidR="008D35C9" w:rsidRPr="00C60D06" w14:paraId="3C8386D8" w14:textId="77777777" w:rsidTr="006A495C">
        <w:trPr>
          <w:gridAfter w:val="1"/>
          <w:wAfter w:w="23" w:type="pct"/>
          <w:trHeight w:val="394"/>
        </w:trPr>
        <w:tc>
          <w:tcPr>
            <w:tcW w:w="752" w:type="pct"/>
            <w:tcBorders>
              <w:top w:val="single" w:sz="4" w:space="0" w:color="auto"/>
            </w:tcBorders>
          </w:tcPr>
          <w:p w14:paraId="04C1F570" w14:textId="77777777" w:rsidR="008D35C9" w:rsidRPr="00C60D06" w:rsidRDefault="008D35C9" w:rsidP="00E92EC4">
            <w:pPr>
              <w:tabs>
                <w:tab w:val="left" w:pos="6120"/>
              </w:tabs>
            </w:pPr>
          </w:p>
        </w:tc>
        <w:tc>
          <w:tcPr>
            <w:tcW w:w="89" w:type="pct"/>
            <w:tcBorders>
              <w:top w:val="single" w:sz="4" w:space="0" w:color="auto"/>
            </w:tcBorders>
          </w:tcPr>
          <w:p w14:paraId="1FF18AE1" w14:textId="77777777" w:rsidR="008D35C9" w:rsidRPr="00C60D06" w:rsidRDefault="008D35C9" w:rsidP="00E92EC4">
            <w:pPr>
              <w:tabs>
                <w:tab w:val="left" w:pos="6120"/>
              </w:tabs>
            </w:pPr>
          </w:p>
        </w:tc>
        <w:tc>
          <w:tcPr>
            <w:tcW w:w="4136" w:type="pct"/>
            <w:gridSpan w:val="8"/>
            <w:tcBorders>
              <w:top w:val="single" w:sz="4" w:space="0" w:color="auto"/>
            </w:tcBorders>
            <w:shd w:val="clear" w:color="auto" w:fill="auto"/>
            <w:vAlign w:val="center"/>
          </w:tcPr>
          <w:p w14:paraId="10698E44" w14:textId="77777777" w:rsidR="008D35C9" w:rsidRPr="00C60D06" w:rsidRDefault="008D35C9" w:rsidP="00E92EC4">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E108B9"/>
    <w:multiLevelType w:val="hybridMultilevel"/>
    <w:tmpl w:val="D53AB6E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85885"/>
    <w:rsid w:val="00181572"/>
    <w:rsid w:val="00191D90"/>
    <w:rsid w:val="003010B1"/>
    <w:rsid w:val="003A6A4C"/>
    <w:rsid w:val="004327B7"/>
    <w:rsid w:val="00586A3E"/>
    <w:rsid w:val="0068001B"/>
    <w:rsid w:val="006A495C"/>
    <w:rsid w:val="007B261D"/>
    <w:rsid w:val="007E0623"/>
    <w:rsid w:val="00860392"/>
    <w:rsid w:val="00896941"/>
    <w:rsid w:val="008D35C9"/>
    <w:rsid w:val="00A17B93"/>
    <w:rsid w:val="00A501A1"/>
    <w:rsid w:val="00BA3EFA"/>
    <w:rsid w:val="00BC5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327B7"/>
    <w:pPr>
      <w:spacing w:after="0" w:line="240" w:lineRule="auto"/>
    </w:pPr>
    <w:rPr>
      <w:rFonts w:eastAsia="Times New Roman"/>
      <w:noProof/>
      <w:lang w:val="ro-RO"/>
    </w:rPr>
  </w:style>
  <w:style w:type="paragraph" w:styleId="2">
    <w:name w:val="heading 2"/>
    <w:basedOn w:val="a0"/>
    <w:next w:val="a0"/>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4327B7"/>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3010B1"/>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3010B1"/>
    <w:rPr>
      <w:rFonts w:eastAsia="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2443</Words>
  <Characters>13929</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cp:lastModifiedBy>
  <cp:revision>19</cp:revision>
  <dcterms:created xsi:type="dcterms:W3CDTF">2021-10-21T14:36:00Z</dcterms:created>
  <dcterms:modified xsi:type="dcterms:W3CDTF">2024-04-19T12:11:00Z</dcterms:modified>
</cp:coreProperties>
</file>