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21E" w:rsidRPr="00493DCE" w:rsidRDefault="0062221E" w:rsidP="00E86C86">
      <w:pPr>
        <w:tabs>
          <w:tab w:val="left" w:pos="284"/>
          <w:tab w:val="right" w:pos="426"/>
        </w:tabs>
        <w:spacing w:before="120"/>
        <w:rPr>
          <w:color w:val="000000" w:themeColor="text1"/>
          <w:lang w:val="ro-MD"/>
        </w:rPr>
      </w:pPr>
    </w:p>
    <w:p w:rsidR="00E86C86" w:rsidRDefault="00E86C86" w:rsidP="00E86C86">
      <w:pPr>
        <w:tabs>
          <w:tab w:val="left" w:pos="284"/>
          <w:tab w:val="right" w:pos="426"/>
        </w:tabs>
        <w:spacing w:before="120"/>
        <w:rPr>
          <w:color w:val="000000" w:themeColor="text1"/>
        </w:rPr>
      </w:pPr>
    </w:p>
    <w:p w:rsidR="00E86C86" w:rsidRPr="00493DCE" w:rsidRDefault="00477B57" w:rsidP="00E86C86">
      <w:pPr>
        <w:tabs>
          <w:tab w:val="left" w:pos="284"/>
          <w:tab w:val="right" w:pos="426"/>
        </w:tabs>
        <w:spacing w:before="120"/>
        <w:rPr>
          <w:b/>
          <w:color w:val="000000" w:themeColor="text1"/>
          <w:sz w:val="28"/>
          <w:szCs w:val="28"/>
          <w:lang w:val="ro-MD"/>
        </w:rPr>
      </w:pPr>
      <w:r>
        <w:rPr>
          <w:b/>
          <w:color w:val="000000" w:themeColor="text1"/>
          <w:sz w:val="28"/>
          <w:szCs w:val="28"/>
        </w:rPr>
        <w:t>Lotul 5</w:t>
      </w:r>
      <w:r w:rsidR="00493DCE">
        <w:rPr>
          <w:b/>
          <w:color w:val="000000" w:themeColor="text1"/>
          <w:sz w:val="28"/>
          <w:szCs w:val="28"/>
          <w:lang w:val="ro-RO"/>
        </w:rPr>
        <w:t xml:space="preserve">  </w:t>
      </w:r>
      <w:r>
        <w:rPr>
          <w:b/>
          <w:color w:val="000000" w:themeColor="text1"/>
          <w:sz w:val="28"/>
          <w:szCs w:val="28"/>
          <w:lang w:val="ro-MD"/>
        </w:rPr>
        <w:t>Fructe și legume</w:t>
      </w:r>
    </w:p>
    <w:p w:rsidR="00E86C86" w:rsidRPr="00E86C86" w:rsidRDefault="00E86C86" w:rsidP="00E86C86">
      <w:pPr>
        <w:tabs>
          <w:tab w:val="left" w:pos="284"/>
          <w:tab w:val="right" w:pos="426"/>
        </w:tabs>
        <w:spacing w:before="120"/>
        <w:rPr>
          <w:b/>
          <w:color w:val="000000" w:themeColor="text1"/>
          <w:sz w:val="28"/>
          <w:szCs w:val="28"/>
          <w:lang w:val="en-US"/>
        </w:rPr>
      </w:pPr>
    </w:p>
    <w:tbl>
      <w:tblPr>
        <w:tblW w:w="10065" w:type="dxa"/>
        <w:tblInd w:w="-289" w:type="dxa"/>
        <w:tblLayout w:type="fixed"/>
        <w:tblLook w:val="04A0" w:firstRow="1" w:lastRow="0" w:firstColumn="1" w:lastColumn="0" w:noHBand="0" w:noVBand="1"/>
      </w:tblPr>
      <w:tblGrid>
        <w:gridCol w:w="371"/>
        <w:gridCol w:w="1302"/>
        <w:gridCol w:w="1872"/>
        <w:gridCol w:w="708"/>
        <w:gridCol w:w="709"/>
        <w:gridCol w:w="3515"/>
        <w:gridCol w:w="1588"/>
      </w:tblGrid>
      <w:tr w:rsidR="0069001F" w:rsidRPr="00114198" w:rsidTr="00D6437A">
        <w:trPr>
          <w:trHeight w:val="567"/>
        </w:trPr>
        <w:tc>
          <w:tcPr>
            <w:tcW w:w="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C03F0" w:rsidRDefault="0069001F" w:rsidP="008876C3">
            <w:pPr>
              <w:spacing w:before="120"/>
              <w:jc w:val="center"/>
              <w:rPr>
                <w:b/>
                <w:color w:val="000000" w:themeColor="text1"/>
              </w:rPr>
            </w:pPr>
            <w:r w:rsidRPr="005C03F0">
              <w:rPr>
                <w:b/>
                <w:color w:val="000000" w:themeColor="text1"/>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C03F0" w:rsidRDefault="0069001F" w:rsidP="008876C3">
            <w:pPr>
              <w:spacing w:before="120"/>
              <w:jc w:val="center"/>
              <w:rPr>
                <w:b/>
                <w:color w:val="000000" w:themeColor="text1"/>
              </w:rPr>
            </w:pPr>
            <w:r w:rsidRPr="005C03F0">
              <w:rPr>
                <w:b/>
                <w:color w:val="000000" w:themeColor="text1"/>
              </w:rPr>
              <w:t>Cod CPV</w:t>
            </w:r>
          </w:p>
        </w:tc>
        <w:tc>
          <w:tcPr>
            <w:tcW w:w="1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C03F0" w:rsidRDefault="0069001F" w:rsidP="008876C3">
            <w:pPr>
              <w:spacing w:before="120"/>
              <w:jc w:val="center"/>
              <w:rPr>
                <w:b/>
                <w:color w:val="000000" w:themeColor="text1"/>
                <w:lang w:val="en-US"/>
              </w:rPr>
            </w:pPr>
            <w:r w:rsidRPr="005C03F0">
              <w:rPr>
                <w:b/>
                <w:color w:val="000000" w:themeColor="text1"/>
                <w:lang w:val="en-US"/>
              </w:rPr>
              <w:t>Denumirea bunurilor/serviciilor/lucrărilor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C03F0" w:rsidRDefault="0069001F" w:rsidP="008876C3">
            <w:pPr>
              <w:spacing w:before="120"/>
              <w:jc w:val="center"/>
              <w:rPr>
                <w:b/>
                <w:color w:val="000000" w:themeColor="text1"/>
              </w:rPr>
            </w:pPr>
            <w:r w:rsidRPr="005C03F0">
              <w:rPr>
                <w:b/>
                <w:color w:val="000000" w:themeColor="text1"/>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C03F0" w:rsidRDefault="0069001F" w:rsidP="008876C3">
            <w:pPr>
              <w:spacing w:before="120"/>
              <w:jc w:val="center"/>
              <w:rPr>
                <w:b/>
                <w:color w:val="000000" w:themeColor="text1"/>
              </w:rPr>
            </w:pPr>
            <w:r w:rsidRPr="005C03F0">
              <w:rPr>
                <w:b/>
                <w:color w:val="000000" w:themeColor="text1"/>
              </w:rPr>
              <w:t>Cantitatea</w:t>
            </w:r>
          </w:p>
        </w:tc>
        <w:tc>
          <w:tcPr>
            <w:tcW w:w="3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5C03F0" w:rsidRDefault="0069001F" w:rsidP="008876C3">
            <w:pPr>
              <w:spacing w:before="120"/>
              <w:jc w:val="center"/>
              <w:rPr>
                <w:b/>
                <w:color w:val="000000" w:themeColor="text1"/>
                <w:lang w:val="en-US"/>
              </w:rPr>
            </w:pPr>
            <w:r w:rsidRPr="005C03F0">
              <w:rPr>
                <w:b/>
                <w:color w:val="000000" w:themeColor="text1"/>
                <w:lang w:val="en-US"/>
              </w:rPr>
              <w:t xml:space="preserve">Specificarea tehnică deplină solicitată, Standarde de </w:t>
            </w:r>
            <w:r w:rsidR="00AC2788" w:rsidRPr="005C03F0">
              <w:rPr>
                <w:b/>
                <w:color w:val="000000" w:themeColor="text1"/>
                <w:lang w:val="en-US"/>
              </w:rPr>
              <w:t>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5C03F0" w:rsidRDefault="0069001F" w:rsidP="0069001F">
            <w:pPr>
              <w:spacing w:before="120"/>
              <w:jc w:val="center"/>
              <w:rPr>
                <w:b/>
                <w:color w:val="000000" w:themeColor="text1"/>
                <w:lang w:val="en-US"/>
              </w:rPr>
            </w:pPr>
            <w:r w:rsidRPr="005C03F0">
              <w:rPr>
                <w:b/>
                <w:color w:val="000000" w:themeColor="text1"/>
                <w:lang w:val="en-US"/>
              </w:rPr>
              <w:t>Valoarea estimată</w:t>
            </w:r>
            <w:r w:rsidRPr="005C03F0">
              <w:rPr>
                <w:b/>
                <w:color w:val="000000" w:themeColor="text1"/>
                <w:lang w:val="en-US"/>
              </w:rPr>
              <w:br/>
              <w:t>(se va indica pentru fiecare lot în parte)</w:t>
            </w:r>
          </w:p>
        </w:tc>
      </w:tr>
      <w:tr w:rsidR="00793A76" w:rsidRPr="005C03F0" w:rsidTr="00D6437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793A76" w:rsidRPr="0083446A" w:rsidRDefault="00793A76" w:rsidP="00793A76">
            <w:pP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477B57" w:rsidRDefault="00477B57" w:rsidP="00477B57">
            <w:pPr>
              <w:rPr>
                <w:color w:val="000000"/>
              </w:rPr>
            </w:pPr>
            <w:r>
              <w:rPr>
                <w:color w:val="000000"/>
              </w:rPr>
              <w:t>15300000-1</w:t>
            </w:r>
          </w:p>
          <w:p w:rsidR="00793A76" w:rsidRPr="0083446A" w:rsidRDefault="00793A76" w:rsidP="00793A76">
            <w:pP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FFFF00"/>
          </w:tcPr>
          <w:p w:rsidR="00793A76" w:rsidRPr="00477B57" w:rsidRDefault="00793A76" w:rsidP="00793A76">
            <w:pPr>
              <w:rPr>
                <w:lang w:val="ro-MD"/>
              </w:rPr>
            </w:pP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793A76" w:rsidRPr="00057280" w:rsidRDefault="00793A76" w:rsidP="00793A76"/>
        </w:tc>
        <w:tc>
          <w:tcPr>
            <w:tcW w:w="709" w:type="dxa"/>
            <w:tcBorders>
              <w:top w:val="single" w:sz="4" w:space="0" w:color="auto"/>
              <w:left w:val="single" w:sz="4" w:space="0" w:color="auto"/>
              <w:bottom w:val="single" w:sz="4" w:space="0" w:color="auto"/>
              <w:right w:val="single" w:sz="4" w:space="0" w:color="auto"/>
            </w:tcBorders>
            <w:shd w:val="clear" w:color="auto" w:fill="FFFF00"/>
          </w:tcPr>
          <w:p w:rsidR="00793A76" w:rsidRPr="00057280" w:rsidRDefault="00793A76" w:rsidP="00793A76"/>
        </w:tc>
        <w:tc>
          <w:tcPr>
            <w:tcW w:w="3515" w:type="dxa"/>
            <w:tcBorders>
              <w:top w:val="single" w:sz="4" w:space="0" w:color="auto"/>
              <w:left w:val="single" w:sz="4" w:space="0" w:color="auto"/>
              <w:bottom w:val="single" w:sz="4" w:space="0" w:color="auto"/>
              <w:right w:val="single" w:sz="4" w:space="0" w:color="auto"/>
            </w:tcBorders>
            <w:shd w:val="clear" w:color="auto" w:fill="FFFF00"/>
          </w:tcPr>
          <w:p w:rsidR="00793A76" w:rsidRPr="00057280" w:rsidRDefault="00793A76" w:rsidP="00793A76"/>
        </w:tc>
        <w:tc>
          <w:tcPr>
            <w:tcW w:w="1588" w:type="dxa"/>
            <w:tcBorders>
              <w:top w:val="single" w:sz="4" w:space="0" w:color="auto"/>
              <w:left w:val="single" w:sz="4" w:space="0" w:color="auto"/>
              <w:bottom w:val="single" w:sz="4" w:space="0" w:color="auto"/>
              <w:right w:val="single" w:sz="4" w:space="0" w:color="auto"/>
            </w:tcBorders>
            <w:shd w:val="clear" w:color="auto" w:fill="FFFF00"/>
          </w:tcPr>
          <w:p w:rsidR="00793A76" w:rsidRPr="005C03F0" w:rsidRDefault="00793A76" w:rsidP="00793A76">
            <w:pPr>
              <w:spacing w:before="120"/>
              <w:jc w:val="center"/>
              <w:rPr>
                <w:color w:val="000000" w:themeColor="text1"/>
              </w:rPr>
            </w:pPr>
          </w:p>
        </w:tc>
      </w:tr>
      <w:tr w:rsidR="00793A76" w:rsidRPr="00114198" w:rsidTr="00D6437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793A76" w:rsidRPr="00057280" w:rsidRDefault="00793A76" w:rsidP="00793A76">
            <w:r w:rsidRPr="00057280">
              <w:t>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477B57" w:rsidRDefault="00477B57" w:rsidP="00477B57">
            <w:pPr>
              <w:rPr>
                <w:color w:val="000000"/>
              </w:rPr>
            </w:pPr>
            <w:r>
              <w:rPr>
                <w:color w:val="000000"/>
              </w:rPr>
              <w:t>03222321-9</w:t>
            </w:r>
          </w:p>
          <w:p w:rsidR="00793A76" w:rsidRPr="00057280" w:rsidRDefault="00793A76" w:rsidP="00793A76"/>
        </w:tc>
        <w:tc>
          <w:tcPr>
            <w:tcW w:w="1872" w:type="dxa"/>
            <w:tcBorders>
              <w:top w:val="single" w:sz="4" w:space="0" w:color="auto"/>
              <w:left w:val="single" w:sz="4" w:space="0" w:color="auto"/>
              <w:bottom w:val="single" w:sz="4" w:space="0" w:color="auto"/>
              <w:right w:val="single" w:sz="4" w:space="0" w:color="auto"/>
            </w:tcBorders>
            <w:shd w:val="clear" w:color="auto" w:fill="FFFF00"/>
          </w:tcPr>
          <w:p w:rsidR="00793A76" w:rsidRPr="00332B28" w:rsidRDefault="000B60CC" w:rsidP="00793A76">
            <w:pPr>
              <w:rPr>
                <w:lang w:val="ro-MD"/>
              </w:rPr>
            </w:pPr>
            <w:r>
              <w:rPr>
                <w:lang w:val="ro-MD"/>
              </w:rPr>
              <w:t>Mere</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793A76" w:rsidRPr="00B921EC" w:rsidRDefault="000B60CC" w:rsidP="00793A76">
            <w:pPr>
              <w:rPr>
                <w:lang w:val="ro-MD"/>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93A76" w:rsidRPr="00057280" w:rsidRDefault="00D6437A" w:rsidP="005C1FAD">
            <w:pPr>
              <w:jc w:val="center"/>
            </w:pPr>
            <w:r>
              <w:t>1680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793A76" w:rsidRPr="00793A76" w:rsidRDefault="00A7462B" w:rsidP="00793A76">
            <w:pPr>
              <w:rPr>
                <w:lang w:val="en-US"/>
              </w:rPr>
            </w:pPr>
            <w:r w:rsidRPr="00A7462B">
              <w:rPr>
                <w:lang w:val="en-US"/>
              </w:rPr>
              <w:t>Mere”.Proaspete , intregi, fără vătămaturi, categoria „Extra” calitate superioară;pulpa crocantă și suculentă cu gust dulce -ușor acidulat, în asortiment(gala, Royal,gala must,golden delicious, jonagold) proaspete ca aspect, fără semne de zbîrcire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793A76" w:rsidRPr="005C03F0" w:rsidRDefault="00793A76" w:rsidP="00793A76">
            <w:pPr>
              <w:spacing w:before="120"/>
              <w:jc w:val="center"/>
              <w:rPr>
                <w:color w:val="000000" w:themeColor="text1"/>
                <w:lang w:val="ro-RO"/>
              </w:rPr>
            </w:pPr>
          </w:p>
        </w:tc>
      </w:tr>
      <w:tr w:rsidR="00793A76" w:rsidRPr="00114198" w:rsidTr="00D6437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793A76" w:rsidRPr="00057280" w:rsidRDefault="00793A76" w:rsidP="00793A76">
            <w:r w:rsidRPr="00057280">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477B57" w:rsidRDefault="00477B57" w:rsidP="00477B57">
            <w:pPr>
              <w:rPr>
                <w:color w:val="000000"/>
              </w:rPr>
            </w:pPr>
            <w:r>
              <w:rPr>
                <w:color w:val="000000"/>
              </w:rPr>
              <w:t>03222111-4</w:t>
            </w:r>
          </w:p>
          <w:p w:rsidR="00793A76" w:rsidRPr="00057280" w:rsidRDefault="00793A76" w:rsidP="00793A76"/>
        </w:tc>
        <w:tc>
          <w:tcPr>
            <w:tcW w:w="1872" w:type="dxa"/>
            <w:tcBorders>
              <w:top w:val="single" w:sz="4" w:space="0" w:color="auto"/>
              <w:left w:val="single" w:sz="4" w:space="0" w:color="auto"/>
              <w:bottom w:val="single" w:sz="4" w:space="0" w:color="auto"/>
              <w:right w:val="single" w:sz="4" w:space="0" w:color="auto"/>
            </w:tcBorders>
            <w:shd w:val="clear" w:color="auto" w:fill="FFFF00"/>
          </w:tcPr>
          <w:p w:rsidR="00793A76" w:rsidRPr="000A55FD" w:rsidRDefault="000B60CC" w:rsidP="00793A76">
            <w:pPr>
              <w:rPr>
                <w:lang w:val="ro-MD"/>
              </w:rPr>
            </w:pPr>
            <w:r>
              <w:rPr>
                <w:lang w:val="ro-MD"/>
              </w:rPr>
              <w:t>Banane</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793A76" w:rsidRPr="00B921EC" w:rsidRDefault="000B60CC" w:rsidP="00793A76">
            <w:pPr>
              <w:rPr>
                <w:lang w:val="ro-MD"/>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793A76" w:rsidRPr="00057280" w:rsidRDefault="00416789" w:rsidP="005C1FAD">
            <w:pPr>
              <w:jc w:val="center"/>
            </w:pPr>
            <w:r>
              <w:t>400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793A76" w:rsidRPr="00A3341C" w:rsidRDefault="00A7462B" w:rsidP="00793A76">
            <w:pPr>
              <w:rPr>
                <w:lang w:val="en-US"/>
              </w:rPr>
            </w:pPr>
            <w:r w:rsidRPr="00A7462B">
              <w:rPr>
                <w:lang w:val="en-US"/>
              </w:rPr>
              <w:t>Fructe proaspete, coacere uniformă, fără defecte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793A76" w:rsidRPr="005C03F0" w:rsidRDefault="00793A76" w:rsidP="00793A76">
            <w:pPr>
              <w:spacing w:before="120"/>
              <w:jc w:val="center"/>
              <w:rPr>
                <w:color w:val="000000" w:themeColor="text1"/>
                <w:lang w:val="ro-RO"/>
              </w:rPr>
            </w:pPr>
          </w:p>
        </w:tc>
      </w:tr>
      <w:tr w:rsidR="00416789" w:rsidRPr="00D6437A" w:rsidTr="00D6437A">
        <w:trPr>
          <w:trHeight w:val="397"/>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416789" w:rsidRPr="00057280" w:rsidRDefault="00416789" w:rsidP="00416789">
            <w:r w:rsidRPr="00057280">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416789" w:rsidRDefault="00416789" w:rsidP="00416789">
            <w:pPr>
              <w:rPr>
                <w:color w:val="000000"/>
              </w:rPr>
            </w:pPr>
            <w:r>
              <w:rPr>
                <w:color w:val="000000"/>
              </w:rPr>
              <w:t>03222322-6</w:t>
            </w:r>
          </w:p>
          <w:p w:rsidR="00416789" w:rsidRPr="00057280" w:rsidRDefault="00416789" w:rsidP="00416789"/>
        </w:tc>
        <w:tc>
          <w:tcPr>
            <w:tcW w:w="1872" w:type="dxa"/>
            <w:tcBorders>
              <w:top w:val="single" w:sz="4" w:space="0" w:color="auto"/>
              <w:left w:val="single" w:sz="4" w:space="0" w:color="auto"/>
              <w:bottom w:val="single" w:sz="4" w:space="0" w:color="auto"/>
              <w:right w:val="single" w:sz="4" w:space="0" w:color="auto"/>
            </w:tcBorders>
            <w:shd w:val="clear" w:color="auto" w:fill="FFFF00"/>
          </w:tcPr>
          <w:p w:rsidR="00416789" w:rsidRPr="00477B57" w:rsidRDefault="00416789" w:rsidP="00416789">
            <w:pPr>
              <w:rPr>
                <w:lang w:val="ro-MD"/>
              </w:rPr>
            </w:pPr>
            <w:r>
              <w:rPr>
                <w:lang w:val="ro-MD"/>
              </w:rPr>
              <w:t>Portocale</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416789" w:rsidRPr="00B921EC" w:rsidRDefault="00416789" w:rsidP="00416789">
            <w:pPr>
              <w:rPr>
                <w:lang w:val="ro-MD"/>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416789" w:rsidRPr="00057280" w:rsidRDefault="00416789" w:rsidP="00416789">
            <w:pPr>
              <w:jc w:val="center"/>
            </w:pPr>
            <w:r>
              <w:t>320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793A76" w:rsidRDefault="00416789" w:rsidP="00416789">
            <w:pPr>
              <w:rPr>
                <w:lang w:val="en-US"/>
              </w:rPr>
            </w:pPr>
            <w:r>
              <w:rPr>
                <w:lang w:val="en-US"/>
              </w:rPr>
              <w:t>Citrice proaspete</w:t>
            </w:r>
            <w:r w:rsidRPr="00F006A7">
              <w:rPr>
                <w:lang w:val="en-US"/>
              </w:rPr>
              <w:t>, coajă intactă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615"/>
        </w:trPr>
        <w:tc>
          <w:tcPr>
            <w:tcW w:w="371" w:type="dxa"/>
            <w:tcBorders>
              <w:top w:val="single" w:sz="4" w:space="0" w:color="auto"/>
              <w:left w:val="single" w:sz="4" w:space="0" w:color="auto"/>
              <w:bottom w:val="single" w:sz="4" w:space="0" w:color="auto"/>
              <w:right w:val="single" w:sz="4" w:space="0" w:color="auto"/>
            </w:tcBorders>
            <w:shd w:val="clear" w:color="auto" w:fill="FFFF00"/>
          </w:tcPr>
          <w:p w:rsidR="00416789" w:rsidRPr="00057280" w:rsidRDefault="00416789" w:rsidP="00416789">
            <w:r w:rsidRPr="00057280">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rsidR="00416789" w:rsidRDefault="00416789" w:rsidP="00416789">
            <w:pPr>
              <w:rPr>
                <w:color w:val="000000"/>
              </w:rPr>
            </w:pPr>
            <w:r>
              <w:rPr>
                <w:color w:val="000000"/>
              </w:rPr>
              <w:t>03222341-5</w:t>
            </w:r>
          </w:p>
          <w:p w:rsidR="00416789" w:rsidRPr="00057280" w:rsidRDefault="00416789" w:rsidP="00416789"/>
        </w:tc>
        <w:tc>
          <w:tcPr>
            <w:tcW w:w="1872" w:type="dxa"/>
            <w:tcBorders>
              <w:top w:val="single" w:sz="4" w:space="0" w:color="auto"/>
              <w:left w:val="single" w:sz="4" w:space="0" w:color="auto"/>
              <w:bottom w:val="single" w:sz="4" w:space="0" w:color="auto"/>
              <w:right w:val="single" w:sz="4" w:space="0" w:color="auto"/>
            </w:tcBorders>
            <w:shd w:val="clear" w:color="auto" w:fill="FFFF00"/>
          </w:tcPr>
          <w:p w:rsidR="00416789" w:rsidRPr="000A55FD" w:rsidRDefault="00416789" w:rsidP="00416789">
            <w:pPr>
              <w:rPr>
                <w:lang w:val="ro-MD"/>
              </w:rPr>
            </w:pPr>
            <w:r>
              <w:rPr>
                <w:lang w:val="ro-MD"/>
              </w:rPr>
              <w:t>Struguri de masă</w:t>
            </w:r>
          </w:p>
        </w:tc>
        <w:tc>
          <w:tcPr>
            <w:tcW w:w="708" w:type="dxa"/>
            <w:tcBorders>
              <w:top w:val="single" w:sz="4" w:space="0" w:color="auto"/>
              <w:left w:val="single" w:sz="4" w:space="0" w:color="auto"/>
              <w:bottom w:val="single" w:sz="4" w:space="0" w:color="auto"/>
              <w:right w:val="single" w:sz="4" w:space="0" w:color="auto"/>
            </w:tcBorders>
            <w:shd w:val="clear" w:color="auto" w:fill="FFFF00"/>
          </w:tcPr>
          <w:p w:rsidR="00416789" w:rsidRPr="00B921EC" w:rsidRDefault="00416789" w:rsidP="00416789">
            <w:pPr>
              <w:rPr>
                <w:lang w:val="ro-MD"/>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416789" w:rsidRPr="00057280" w:rsidRDefault="00416789" w:rsidP="00416789">
            <w:pPr>
              <w:jc w:val="center"/>
            </w:pPr>
            <w:r>
              <w:t>60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793A76" w:rsidRDefault="00416789" w:rsidP="00416789">
            <w:pPr>
              <w:rPr>
                <w:lang w:val="en-US"/>
              </w:rPr>
            </w:pPr>
            <w:r>
              <w:rPr>
                <w:lang w:val="en-US"/>
              </w:rPr>
              <w:t>Struguri de mas</w:t>
            </w:r>
            <w:r>
              <w:rPr>
                <w:lang w:val="ro-MD"/>
              </w:rPr>
              <w:t xml:space="preserve">ă </w:t>
            </w:r>
            <w:r w:rsidRPr="00A7462B">
              <w:rPr>
                <w:lang w:val="en-US"/>
              </w:rPr>
              <w:t>sănătoși (se exclud produsele atinse de putregai sau cu alterări din cauza cărora devin improprii pentru consum)cutați, boabele trebuie să fie întregi, bine formate şi dezvoltate normal, toate soiurile trebuie să prezinte un raport zahăr-aciditate satisfăcător, în asortiment calitate superioară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F006A7"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5C03F0" w:rsidRDefault="00416789" w:rsidP="00416789">
            <w:pPr>
              <w:spacing w:before="120"/>
              <w:jc w:val="center"/>
              <w:rPr>
                <w:color w:val="000000" w:themeColor="text1"/>
                <w:lang w:val="en-US"/>
              </w:rPr>
            </w:pPr>
            <w:r>
              <w:rPr>
                <w:color w:val="000000" w:themeColor="text1"/>
                <w:lang w:val="en-US"/>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03222200-5</w:t>
            </w:r>
          </w:p>
          <w:p w:rsidR="00416789" w:rsidRPr="005C03F0" w:rsidRDefault="00416789" w:rsidP="00416789">
            <w:pPr>
              <w:spacing w:before="120"/>
              <w:jc w:val="center"/>
              <w:rPr>
                <w:color w:val="000000" w:themeColor="text1"/>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83446A" w:rsidRDefault="00416789" w:rsidP="00416789">
            <w:pPr>
              <w:spacing w:before="120"/>
              <w:jc w:val="center"/>
              <w:rPr>
                <w:bCs/>
                <w:color w:val="000000" w:themeColor="text1"/>
                <w:lang w:val="ro-RO"/>
              </w:rPr>
            </w:pPr>
            <w:r>
              <w:rPr>
                <w:bCs/>
                <w:color w:val="000000" w:themeColor="text1"/>
                <w:lang w:val="ro-RO"/>
              </w:rPr>
              <w:t>Clemantine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5C03F0"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416789" w:rsidRDefault="00416789" w:rsidP="00416789">
            <w:pPr>
              <w:spacing w:before="120"/>
              <w:jc w:val="center"/>
              <w:rPr>
                <w:color w:val="000000" w:themeColor="text1"/>
                <w:lang w:val="en-US"/>
              </w:rPr>
            </w:pPr>
            <w:r>
              <w:rPr>
                <w:color w:val="000000" w:themeColor="text1"/>
              </w:rPr>
              <w:t>400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793A76" w:rsidRDefault="00416789" w:rsidP="00416789">
            <w:pPr>
              <w:rPr>
                <w:lang w:val="en-US"/>
              </w:rPr>
            </w:pPr>
            <w:r>
              <w:rPr>
                <w:lang w:val="en-US"/>
              </w:rPr>
              <w:t>Citrice proaspete</w:t>
            </w:r>
            <w:r w:rsidRPr="00F006A7">
              <w:rPr>
                <w:lang w:val="en-US"/>
              </w:rPr>
              <w:t>, coajă intactă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lang w:val="en-US"/>
              </w:rPr>
            </w:pPr>
            <w:r>
              <w:rPr>
                <w:color w:val="000000" w:themeColor="text1"/>
                <w:lang w:val="en-US"/>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03222334-3</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B921EC" w:rsidRDefault="00416789" w:rsidP="00416789">
            <w:pPr>
              <w:jc w:val="center"/>
              <w:rPr>
                <w:color w:val="000000"/>
                <w:lang w:val="en-US"/>
              </w:rPr>
            </w:pPr>
            <w:r>
              <w:rPr>
                <w:color w:val="000000"/>
                <w:lang w:val="en-US"/>
              </w:rPr>
              <w:t>Prune</w:t>
            </w:r>
          </w:p>
          <w:p w:rsidR="00416789" w:rsidRPr="00B921EC" w:rsidRDefault="00416789" w:rsidP="00416789">
            <w:pPr>
              <w:spacing w:before="120"/>
              <w:jc w:val="center"/>
              <w:rPr>
                <w:bCs/>
                <w:color w:val="000000" w:themeColor="text1"/>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A3341C" w:rsidRDefault="00416789" w:rsidP="00416789">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793A76" w:rsidRDefault="00416789" w:rsidP="00416789">
            <w:pPr>
              <w:rPr>
                <w:lang w:val="en-US"/>
              </w:rPr>
            </w:pPr>
            <w:r w:rsidRPr="00F006A7">
              <w:rPr>
                <w:lang w:val="en-US"/>
              </w:rPr>
              <w:t>Fructe proaspete, soiuri dulci, coajă întreagă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A3341C"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lang w:val="en-US"/>
              </w:rPr>
            </w:pPr>
            <w:r>
              <w:rPr>
                <w:color w:val="000000" w:themeColor="text1"/>
                <w:lang w:val="en-US"/>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03222210-8</w:t>
            </w:r>
          </w:p>
          <w:p w:rsidR="00416789" w:rsidRPr="00B921EC" w:rsidRDefault="00416789" w:rsidP="00416789">
            <w:pPr>
              <w:jc w:val="center"/>
              <w:rPr>
                <w:color w:val="000000"/>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477B57" w:rsidRDefault="00416789" w:rsidP="00416789">
            <w:pPr>
              <w:jc w:val="center"/>
              <w:rPr>
                <w:color w:val="000000"/>
                <w:lang w:val="ro-MD"/>
              </w:rPr>
            </w:pPr>
            <w:r>
              <w:rPr>
                <w:color w:val="000000"/>
                <w:lang w:val="ro-MD"/>
              </w:rPr>
              <w:t>Lămâie</w:t>
            </w:r>
          </w:p>
          <w:p w:rsidR="00416789" w:rsidRPr="00B921EC" w:rsidRDefault="00416789" w:rsidP="00416789">
            <w:pPr>
              <w:spacing w:before="120"/>
              <w:jc w:val="center"/>
              <w:rPr>
                <w:bCs/>
                <w:color w:val="000000" w:themeColor="text1"/>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color w:val="000000" w:themeColor="text1"/>
                <w:lang w:val="ro-RO"/>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A3341C" w:rsidRDefault="00416789" w:rsidP="00416789">
            <w:pPr>
              <w:spacing w:before="120"/>
              <w:jc w:val="center"/>
              <w:rPr>
                <w:color w:val="000000" w:themeColor="text1"/>
              </w:rPr>
            </w:pPr>
            <w:r>
              <w:rPr>
                <w:color w:val="000000" w:themeColor="text1"/>
              </w:rPr>
              <w:t>72</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A3341C" w:rsidRDefault="00416789" w:rsidP="00416789">
            <w:r>
              <w:t>Lămîi întrgi, suculente, fără deteriorări cauzate de temperatură scăzută sau îngheţ, fără semne de zbîrcire, fără zgîrieturi şi tăieturi sau cicatrizate calitate superioară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A3341C"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A3341C" w:rsidRDefault="00416789" w:rsidP="00416789">
            <w:pPr>
              <w:spacing w:before="120"/>
              <w:jc w:val="center"/>
              <w:rPr>
                <w:color w:val="000000" w:themeColor="text1"/>
              </w:rPr>
            </w:pPr>
            <w:r>
              <w:rPr>
                <w:color w:val="000000" w:themeColor="text1"/>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 xml:space="preserve">03222332-9 </w:t>
            </w:r>
          </w:p>
          <w:p w:rsidR="00416789" w:rsidRPr="00A3341C"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0B60CC" w:rsidRDefault="00416789" w:rsidP="00416789">
            <w:pPr>
              <w:spacing w:before="120"/>
              <w:jc w:val="center"/>
              <w:rPr>
                <w:bCs/>
                <w:color w:val="000000" w:themeColor="text1"/>
                <w:lang w:val="ro-MD"/>
              </w:rPr>
            </w:pPr>
            <w:r>
              <w:rPr>
                <w:bCs/>
                <w:color w:val="000000" w:themeColor="text1"/>
                <w:lang w:val="ro-RO"/>
              </w:rPr>
              <w:t>Piersici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0B60CC" w:rsidRDefault="00416789" w:rsidP="00416789">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A7462B" w:rsidRDefault="00416789" w:rsidP="00416789">
            <w:pPr>
              <w:rPr>
                <w:lang w:val="ro-MD"/>
              </w:rPr>
            </w:pPr>
            <w:r>
              <w:rPr>
                <w:lang w:val="ro-MD"/>
              </w:rPr>
              <w:t>Piersici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03222331-2</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Caise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0B60CC" w:rsidRDefault="00416789" w:rsidP="00416789">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F006A7" w:rsidRDefault="00416789" w:rsidP="00416789">
            <w:pPr>
              <w:rPr>
                <w:lang w:val="en-US"/>
              </w:rPr>
            </w:pPr>
            <w:r w:rsidRPr="00F006A7">
              <w:rPr>
                <w:lang w:val="en-US"/>
              </w:rPr>
              <w:t>Fructe proaspete, coajă întreagă, maturitate naturală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10</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03222323-3</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Gutui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416789" w:rsidP="00416789">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F006A7" w:rsidRDefault="00416789" w:rsidP="00416789">
            <w:pPr>
              <w:rPr>
                <w:lang w:val="en-US"/>
              </w:rPr>
            </w:pPr>
            <w:r w:rsidRPr="00F006A7">
              <w:rPr>
                <w:lang w:val="en-US"/>
              </w:rPr>
              <w:t>Fructe proaspete, soiuri de masă, coajă galbenă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A3341C"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11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03212100-1</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Cartofi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416789" w:rsidP="00416789">
            <w:pPr>
              <w:spacing w:before="120"/>
              <w:jc w:val="center"/>
              <w:rPr>
                <w:color w:val="000000" w:themeColor="text1"/>
              </w:rPr>
            </w:pPr>
            <w:r>
              <w:rPr>
                <w:color w:val="000000" w:themeColor="text1"/>
              </w:rPr>
              <w:t>1620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A7462B" w:rsidRDefault="00416789" w:rsidP="00416789">
            <w:pPr>
              <w:rPr>
                <w:lang w:val="ro-MD"/>
              </w:rPr>
            </w:pPr>
            <w:r>
              <w:t>Cartofi, din sorturi tîrzii cu valoare nutritivă ridicată, albi, proaspeți fără urme de alterare, Tuberculi întregi, uscaţi, necontaminaţi, sănătoşi, fără atacuri de boli sau insecte care să le facă improprii consumului, fără urme vizibile de substanţe străine, fără vătămări produse de frig. curati, intregi, neatacati de vatamatori, cu diametrul 5-8cm, ambalati in plase , fără tendință de încolțire GOST 7176-85</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BB44A6"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12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03221000-6</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416789" w:rsidRDefault="00416789" w:rsidP="00416789">
            <w:pPr>
              <w:spacing w:before="120"/>
              <w:jc w:val="center"/>
              <w:rPr>
                <w:bCs/>
                <w:color w:val="000000" w:themeColor="text1"/>
                <w:lang w:val="ro-MD"/>
              </w:rPr>
            </w:pPr>
            <w:r>
              <w:rPr>
                <w:bCs/>
                <w:color w:val="000000" w:themeColor="text1"/>
                <w:lang w:val="ro-RO"/>
              </w:rPr>
              <w:t>V</w:t>
            </w:r>
            <w:r>
              <w:rPr>
                <w:bCs/>
                <w:color w:val="000000" w:themeColor="text1"/>
                <w:lang w:val="ro-MD"/>
              </w:rPr>
              <w:t>arză roșie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416789" w:rsidP="00416789">
            <w:pPr>
              <w:spacing w:before="120"/>
              <w:jc w:val="center"/>
              <w:rPr>
                <w:color w:val="000000" w:themeColor="text1"/>
              </w:rPr>
            </w:pPr>
            <w:r>
              <w:rPr>
                <w:color w:val="000000" w:themeColor="text1"/>
              </w:rPr>
              <w:t>84</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BB44A6" w:rsidRDefault="00BB44A6" w:rsidP="00BB44A6">
            <w:r>
              <w:t xml:space="preserve">Varză </w:t>
            </w:r>
            <w:r>
              <w:rPr>
                <w:lang w:val="ro-MD"/>
              </w:rPr>
              <w:t>roșie</w:t>
            </w:r>
            <w:r>
              <w:t xml:space="preserve"> proaspătă, Căpăţini proaspete, întregi, sănătoase, curate, pe deplin formate, tipice soiurilor botanice după culoare şi formă, fără atacuri de boli sau insecte care să le facă improprii </w:t>
            </w:r>
            <w:r>
              <w:lastRenderedPageBreak/>
              <w:t>consumului, , fără urme vizibile de substanţe străine, fără vătămări produse de frig.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A3341C"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lastRenderedPageBreak/>
              <w:t>13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03221112-4</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Morcov</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690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A3341C" w:rsidRDefault="00416789" w:rsidP="00416789">
            <w:r>
              <w:t>Consistenţa tare, crocantă la exterior şi suculentă la interior, fără urme de putrezire Rădăcina proaspătă, întreagă, sănătoasă, curată, fără vătămări cauzate de insectele dăunătoare, fără umeditate excesivă la suprafaţă, cu o formă şi coloraţie tipică pentru sorturile de morcov de masă, cu lungimea de 15- 20 cm, diamtru de 4-8 cm ,GOST 1721-85</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A3341C"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14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03221113-1</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Ceapă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690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A3341C" w:rsidRDefault="00416789" w:rsidP="00416789">
            <w:r>
              <w:t>Ceapă uscată fără colte. calitatea întîi, bulbii de ceapă trebuie să fie: intacţi, sănătoşi, fără atacuri de boli sau insecte care să le facă improprii consumului, curaţi, fără urme vizibile de substanţe străine, fără vătămări produse de frig, suficient de uscaţi în stadiul de utilizare prevăzut , fără insecte dăunătoare, Condiţiile specifice de calitate pentru ceapa de calitate sup.: bulbii trebuie să fie tari şi denşi, fără semne de încolţire, fără defecte provocate de o dezvoltare vegetativă anormală, fără fascicole de rădăcini. , mărime medie (5-7cm deametru)</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A3341C"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15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03221400-0</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Varză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720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A3341C" w:rsidRDefault="00416789" w:rsidP="00416789">
            <w:r>
              <w:t>Varză albă proaspătă, Căpăţini proaspete, întregi, sănătoase, curate, pe deplin formate, tipice soiurilor botanice după culoare şi formă, fără atacuri de boli sau insecte care să le facă improprii consumului, , fără urme vizibile de substanţe străine, fără vătăm</w:t>
            </w:r>
            <w:r w:rsidR="00BB44A6">
              <w:t>ări produse de frig.</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16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03221110-0</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Rădăcină de țelină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114</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A7462B" w:rsidRDefault="00416789" w:rsidP="00416789">
            <w:pPr>
              <w:rPr>
                <w:lang w:val="en-US"/>
              </w:rPr>
            </w:pPr>
            <w:r w:rsidRPr="00A7462B">
              <w:rPr>
                <w:lang w:val="en-US"/>
              </w:rPr>
              <w:t>, Proaspătă,Întregă , nevatămată, greutatea intre 0,500-1,0 kg bucata</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A3341C"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17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03221400-0</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Varză pechineză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276</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A3341C" w:rsidRDefault="00416789" w:rsidP="00416789">
            <w:r>
              <w:t>Prospătă, nevătămată, , curată şi curăţată, adică fără pămînt sau alt substrat şi fără materii străine vizibile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18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03221111-7</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Sfeclă roșie</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348</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F006A7" w:rsidRDefault="00416789" w:rsidP="00416789">
            <w:pPr>
              <w:rPr>
                <w:lang w:val="en-US"/>
              </w:rPr>
            </w:pPr>
            <w:r w:rsidRPr="00F006A7">
              <w:rPr>
                <w:lang w:val="en-US"/>
              </w:rPr>
              <w:t>Legume proaspete, rădăcină sănătoasă, culoare uniformă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19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03221430-9</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Brocoli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168</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F006A7" w:rsidRDefault="00416789" w:rsidP="00416789">
            <w:pPr>
              <w:rPr>
                <w:lang w:val="en-US"/>
              </w:rPr>
            </w:pPr>
            <w:r w:rsidRPr="00F006A7">
              <w:rPr>
                <w:lang w:val="en-US"/>
              </w:rPr>
              <w:t>Inflorescențe proaspete, culoare verde intens</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A3341C"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20</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03221420-6</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Conopidă</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168</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A3341C" w:rsidRDefault="00416789" w:rsidP="00416789">
            <w:r>
              <w:t>Inflorescențe proaspete, albe, compacte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21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03221240-0</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Roșii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108</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A7462B" w:rsidRDefault="00416789" w:rsidP="00416789">
            <w:pPr>
              <w:rPr>
                <w:lang w:val="en-US"/>
              </w:rPr>
            </w:pPr>
            <w:r w:rsidRPr="00A7462B">
              <w:rPr>
                <w:lang w:val="en-US"/>
              </w:rPr>
              <w:t>Proaspete ,sănătoase, intregi, bine coapte mărime medie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22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03221230-7</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Ardei kapia</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108</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F006A7" w:rsidRDefault="00416789" w:rsidP="00416789">
            <w:pPr>
              <w:rPr>
                <w:lang w:val="en-US"/>
              </w:rPr>
            </w:pPr>
            <w:r w:rsidRPr="00F006A7">
              <w:rPr>
                <w:lang w:val="en-US"/>
              </w:rPr>
              <w:t>Legume proaspete, pulpă cărnoasă, culoare roșie intensă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23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03221230-7</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Ardei gras</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F006A7" w:rsidRDefault="00416789" w:rsidP="00416789">
            <w:pPr>
              <w:rPr>
                <w:lang w:val="en-US"/>
              </w:rPr>
            </w:pPr>
            <w:r w:rsidRPr="00F006A7">
              <w:rPr>
                <w:lang w:val="en-US"/>
              </w:rPr>
              <w:t>Legume proaspete, pulpă fermă, culoare specifică soiului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24</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15800000-6</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Usturoi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BB44A6" w:rsidRDefault="00BB44A6" w:rsidP="00416789">
            <w:pPr>
              <w:spacing w:before="120"/>
              <w:jc w:val="center"/>
              <w:rPr>
                <w:color w:val="000000" w:themeColor="text1"/>
                <w:lang w:val="en-US"/>
              </w:rPr>
            </w:pPr>
            <w:r>
              <w:rPr>
                <w:color w:val="000000" w:themeColor="text1"/>
              </w:rPr>
              <w:t>12</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114198" w:rsidRDefault="00416789" w:rsidP="00416789">
            <w:pPr>
              <w:rPr>
                <w:lang w:val="en-US"/>
              </w:rPr>
            </w:pPr>
            <w:r w:rsidRPr="00114198">
              <w:rPr>
                <w:lang w:val="en-US"/>
              </w:rPr>
              <w:t>Căpățâni întregi, uscate, căței sănătoși</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25</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15800000-6</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Mărar proaspăt</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15</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F006A7" w:rsidRDefault="00416789" w:rsidP="00416789">
            <w:pPr>
              <w:rPr>
                <w:lang w:val="en-US"/>
              </w:rPr>
            </w:pPr>
            <w:r w:rsidRPr="00F006A7">
              <w:rPr>
                <w:lang w:val="en-US"/>
              </w:rPr>
              <w:t>Frunze verzi, proaspete, aromă specifică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26</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15800000-6</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RO"/>
              </w:rPr>
            </w:pPr>
            <w:r>
              <w:rPr>
                <w:bCs/>
                <w:color w:val="000000" w:themeColor="text1"/>
                <w:lang w:val="ro-RO"/>
              </w:rPr>
              <w:t>Păntrunjel proaspăt</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15</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F006A7" w:rsidRDefault="00416789" w:rsidP="00416789">
            <w:pPr>
              <w:rPr>
                <w:lang w:val="en-US"/>
              </w:rPr>
            </w:pPr>
            <w:r w:rsidRPr="00F006A7">
              <w:rPr>
                <w:lang w:val="en-US"/>
              </w:rPr>
              <w:t>Frunze verzi, fragede, aromă specifică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t>27</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03221270-9</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477B57" w:rsidRDefault="00416789" w:rsidP="00416789">
            <w:pPr>
              <w:spacing w:before="120"/>
              <w:jc w:val="center"/>
              <w:rPr>
                <w:bCs/>
                <w:color w:val="000000" w:themeColor="text1"/>
                <w:lang w:val="ro-MD"/>
              </w:rPr>
            </w:pPr>
            <w:r>
              <w:rPr>
                <w:bCs/>
                <w:color w:val="000000" w:themeColor="text1"/>
                <w:lang w:val="ro-MD"/>
              </w:rPr>
              <w:t>Castraveți proaspeți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F006A7" w:rsidRDefault="00416789" w:rsidP="00416789">
            <w:pPr>
              <w:rPr>
                <w:lang w:val="en-US"/>
              </w:rPr>
            </w:pPr>
            <w:r w:rsidRPr="00F006A7">
              <w:rPr>
                <w:lang w:val="en-US"/>
              </w:rPr>
              <w:t>Legume proaspete, coajă verde, fără amăreală</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114198" w:rsidTr="00D6437A">
        <w:trPr>
          <w:trHeight w:val="290"/>
        </w:trPr>
        <w:tc>
          <w:tcPr>
            <w:tcW w:w="371"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color w:val="000000" w:themeColor="text1"/>
              </w:rPr>
            </w:pPr>
            <w:r>
              <w:rPr>
                <w:color w:val="000000" w:themeColor="text1"/>
              </w:rPr>
              <w:lastRenderedPageBreak/>
              <w:t>28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jc w:val="center"/>
              <w:rPr>
                <w:color w:val="000000"/>
              </w:rPr>
            </w:pPr>
            <w:r>
              <w:rPr>
                <w:color w:val="000000"/>
              </w:rPr>
              <w:t>03221250-3</w:t>
            </w:r>
          </w:p>
          <w:p w:rsidR="00416789" w:rsidRDefault="00416789" w:rsidP="00416789">
            <w:pPr>
              <w:jc w:val="center"/>
              <w:rPr>
                <w:color w:val="000000"/>
              </w:rPr>
            </w:pPr>
          </w:p>
        </w:tc>
        <w:tc>
          <w:tcPr>
            <w:tcW w:w="1872"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jc w:val="center"/>
              <w:rPr>
                <w:bCs/>
                <w:color w:val="000000" w:themeColor="text1"/>
                <w:lang w:val="ro-MD"/>
              </w:rPr>
            </w:pPr>
            <w:r>
              <w:rPr>
                <w:bCs/>
                <w:color w:val="000000" w:themeColor="text1"/>
                <w:lang w:val="ro-MD"/>
              </w:rPr>
              <w:t>Dovlecei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Default="00416789" w:rsidP="00416789">
            <w:pPr>
              <w:spacing w:before="120"/>
              <w:rPr>
                <w:color w:val="000000" w:themeColor="text1"/>
                <w:lang w:val="ro-RO"/>
              </w:rPr>
            </w:pPr>
            <w:r>
              <w:rPr>
                <w:lang w:val="ro-MD"/>
              </w:rPr>
              <w:t>Kg</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9C0386" w:rsidRDefault="00BB44A6" w:rsidP="00416789">
            <w:pPr>
              <w:spacing w:before="120"/>
              <w:jc w:val="center"/>
              <w:rPr>
                <w:color w:val="000000" w:themeColor="text1"/>
              </w:rPr>
            </w:pPr>
            <w:r>
              <w:rPr>
                <w:color w:val="000000" w:themeColor="text1"/>
              </w:rPr>
              <w:t>0</w:t>
            </w:r>
          </w:p>
        </w:tc>
        <w:tc>
          <w:tcPr>
            <w:tcW w:w="3515" w:type="dxa"/>
            <w:tcBorders>
              <w:top w:val="single" w:sz="4" w:space="0" w:color="auto"/>
              <w:left w:val="single" w:sz="4" w:space="0" w:color="auto"/>
              <w:bottom w:val="single" w:sz="4" w:space="0" w:color="auto"/>
              <w:right w:val="single" w:sz="4" w:space="0" w:color="auto"/>
            </w:tcBorders>
            <w:shd w:val="clear" w:color="auto" w:fill="FFFF00"/>
          </w:tcPr>
          <w:p w:rsidR="00416789" w:rsidRPr="00F006A7" w:rsidRDefault="00416789" w:rsidP="00416789">
            <w:pPr>
              <w:rPr>
                <w:lang w:val="en-US"/>
              </w:rPr>
            </w:pPr>
            <w:r w:rsidRPr="00F006A7">
              <w:rPr>
                <w:lang w:val="en-US"/>
              </w:rPr>
              <w:t>Legume proaspete, pulpă fragedă, coajă subțire</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416789" w:rsidRPr="005C03F0" w:rsidRDefault="00416789" w:rsidP="00416789">
            <w:pPr>
              <w:spacing w:before="120"/>
              <w:jc w:val="center"/>
              <w:rPr>
                <w:color w:val="000000" w:themeColor="text1"/>
                <w:lang w:val="ro-RO"/>
              </w:rPr>
            </w:pPr>
          </w:p>
        </w:tc>
      </w:tr>
      <w:tr w:rsidR="00416789" w:rsidRPr="005C03F0" w:rsidTr="00C06B19">
        <w:trPr>
          <w:trHeight w:val="397"/>
        </w:trPr>
        <w:tc>
          <w:tcPr>
            <w:tcW w:w="8477"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416789" w:rsidRPr="00114198" w:rsidRDefault="00416789" w:rsidP="00416789">
            <w:pPr>
              <w:spacing w:before="120"/>
              <w:jc w:val="center"/>
              <w:rPr>
                <w:color w:val="000000" w:themeColor="text1"/>
                <w:lang w:val="ro-MD"/>
              </w:rPr>
            </w:pPr>
            <w:r w:rsidRPr="00114198">
              <w:rPr>
                <w:b/>
                <w:color w:val="000000" w:themeColor="text1"/>
                <w:lang w:val="en-US"/>
              </w:rPr>
              <w:t>Valoarea estimativă totală</w:t>
            </w:r>
            <w:r w:rsidR="00114198" w:rsidRPr="00114198">
              <w:rPr>
                <w:color w:val="000000" w:themeColor="text1"/>
                <w:lang w:val="en-US"/>
              </w:rPr>
              <w:t xml:space="preserve"> (</w:t>
            </w:r>
            <w:r w:rsidR="00114198">
              <w:rPr>
                <w:color w:val="000000" w:themeColor="text1"/>
                <w:lang w:val="ro-MD"/>
              </w:rPr>
              <w:t>fără TVA)</w:t>
            </w:r>
            <w:bookmarkStart w:id="0" w:name="_GoBack"/>
            <w:bookmarkEnd w:id="0"/>
          </w:p>
        </w:tc>
        <w:tc>
          <w:tcPr>
            <w:tcW w:w="1588" w:type="dxa"/>
            <w:tcBorders>
              <w:top w:val="single" w:sz="4" w:space="0" w:color="auto"/>
              <w:left w:val="single" w:sz="4" w:space="0" w:color="auto"/>
              <w:bottom w:val="single" w:sz="4" w:space="0" w:color="auto"/>
              <w:right w:val="single" w:sz="4" w:space="0" w:color="auto"/>
            </w:tcBorders>
            <w:shd w:val="clear" w:color="auto" w:fill="FFFF00"/>
          </w:tcPr>
          <w:p w:rsidR="00114198" w:rsidRDefault="00114198" w:rsidP="00416789">
            <w:pPr>
              <w:spacing w:before="120"/>
              <w:jc w:val="center"/>
              <w:rPr>
                <w:color w:val="000000" w:themeColor="text1"/>
                <w:lang w:val="ro-RO"/>
              </w:rPr>
            </w:pPr>
            <w:r w:rsidRPr="00114198">
              <w:rPr>
                <w:color w:val="000000" w:themeColor="text1"/>
                <w:lang w:val="en-US"/>
              </w:rPr>
              <w:t xml:space="preserve"> </w:t>
            </w:r>
          </w:p>
          <w:p w:rsidR="00114198" w:rsidRDefault="00114198" w:rsidP="00114198">
            <w:pPr>
              <w:jc w:val="center"/>
              <w:rPr>
                <w:rFonts w:ascii="Calibri" w:hAnsi="Calibri" w:cs="Calibri"/>
                <w:b/>
                <w:bCs/>
                <w:color w:val="000000"/>
                <w:sz w:val="22"/>
                <w:szCs w:val="22"/>
              </w:rPr>
            </w:pPr>
            <w:r>
              <w:rPr>
                <w:rFonts w:ascii="Calibri" w:hAnsi="Calibri" w:cs="Calibri"/>
                <w:b/>
                <w:bCs/>
                <w:color w:val="000000"/>
                <w:sz w:val="22"/>
                <w:szCs w:val="22"/>
              </w:rPr>
              <w:t>128318,79</w:t>
            </w:r>
          </w:p>
          <w:p w:rsidR="00416789" w:rsidRPr="005C03F0" w:rsidRDefault="00114198" w:rsidP="00114198">
            <w:pPr>
              <w:spacing w:before="120"/>
              <w:rPr>
                <w:color w:val="000000" w:themeColor="text1"/>
                <w:lang w:val="ro-RO"/>
              </w:rPr>
            </w:pPr>
            <w:r>
              <w:rPr>
                <w:color w:val="000000" w:themeColor="text1"/>
              </w:rPr>
              <w:t xml:space="preserve">          </w:t>
            </w:r>
            <w:r w:rsidR="00416789">
              <w:rPr>
                <w:color w:val="000000" w:themeColor="text1"/>
                <w:lang w:val="ro-RO"/>
              </w:rPr>
              <w:t>MDL</w:t>
            </w:r>
          </w:p>
        </w:tc>
      </w:tr>
    </w:tbl>
    <w:p w:rsidR="00D06E18" w:rsidRPr="005C03F0" w:rsidRDefault="00D06E18" w:rsidP="00E86C86">
      <w:pPr>
        <w:shd w:val="clear" w:color="auto" w:fill="FFFFFF" w:themeFill="background1"/>
        <w:spacing w:before="120" w:after="120"/>
        <w:rPr>
          <w:b/>
          <w:color w:val="000000" w:themeColor="text1"/>
          <w:sz w:val="24"/>
          <w:szCs w:val="24"/>
          <w:lang w:val="en-US"/>
        </w:rPr>
      </w:pPr>
    </w:p>
    <w:sectPr w:rsidR="00D06E18" w:rsidRPr="005C03F0"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612E" w:rsidRDefault="0098612E">
      <w:r>
        <w:separator/>
      </w:r>
    </w:p>
  </w:endnote>
  <w:endnote w:type="continuationSeparator" w:id="0">
    <w:p w:rsidR="0098612E" w:rsidRDefault="00986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37A" w:rsidRDefault="00D6437A" w:rsidP="00562947">
    <w:pPr>
      <w:pStyle w:val="a4"/>
      <w:jc w:val="center"/>
    </w:pPr>
    <w:r>
      <w:fldChar w:fldCharType="begin"/>
    </w:r>
    <w:r>
      <w:instrText xml:space="preserve"> PAGE   \* MERGEFORMAT </w:instrText>
    </w:r>
    <w:r>
      <w:fldChar w:fldCharType="separate"/>
    </w:r>
    <w:r w:rsidR="00114198">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612E" w:rsidRDefault="0098612E">
      <w:r>
        <w:separator/>
      </w:r>
    </w:p>
  </w:footnote>
  <w:footnote w:type="continuationSeparator" w:id="0">
    <w:p w:rsidR="0098612E" w:rsidRDefault="0098612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72D13DB"/>
    <w:multiLevelType w:val="hybridMultilevel"/>
    <w:tmpl w:val="E7C638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0061805"/>
    <w:multiLevelType w:val="hybridMultilevel"/>
    <w:tmpl w:val="C742E5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5"/>
  </w:num>
  <w:num w:numId="3">
    <w:abstractNumId w:val="13"/>
  </w:num>
  <w:num w:numId="4">
    <w:abstractNumId w:val="16"/>
  </w:num>
  <w:num w:numId="5">
    <w:abstractNumId w:val="14"/>
  </w:num>
  <w:num w:numId="6">
    <w:abstractNumId w:val="0"/>
  </w:num>
  <w:num w:numId="7">
    <w:abstractNumId w:val="7"/>
  </w:num>
  <w:num w:numId="8">
    <w:abstractNumId w:val="18"/>
  </w:num>
  <w:num w:numId="9">
    <w:abstractNumId w:val="1"/>
  </w:num>
  <w:num w:numId="10">
    <w:abstractNumId w:val="3"/>
  </w:num>
  <w:num w:numId="11">
    <w:abstractNumId w:val="11"/>
  </w:num>
  <w:num w:numId="12">
    <w:abstractNumId w:val="20"/>
  </w:num>
  <w:num w:numId="13">
    <w:abstractNumId w:val="17"/>
  </w:num>
  <w:num w:numId="14">
    <w:abstractNumId w:val="21"/>
  </w:num>
  <w:num w:numId="15">
    <w:abstractNumId w:val="12"/>
  </w:num>
  <w:num w:numId="16">
    <w:abstractNumId w:val="5"/>
  </w:num>
  <w:num w:numId="17">
    <w:abstractNumId w:val="2"/>
  </w:num>
  <w:num w:numId="18">
    <w:abstractNumId w:val="4"/>
  </w:num>
  <w:num w:numId="19">
    <w:abstractNumId w:val="8"/>
  </w:num>
  <w:num w:numId="20">
    <w:abstractNumId w:val="19"/>
  </w:num>
  <w:num w:numId="21">
    <w:abstractNumId w:val="10"/>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706"/>
    <w:rsid w:val="000056FD"/>
    <w:rsid w:val="00016241"/>
    <w:rsid w:val="00034544"/>
    <w:rsid w:val="00037F0C"/>
    <w:rsid w:val="00065480"/>
    <w:rsid w:val="0007309A"/>
    <w:rsid w:val="0007695A"/>
    <w:rsid w:val="00081285"/>
    <w:rsid w:val="00082348"/>
    <w:rsid w:val="00084D82"/>
    <w:rsid w:val="00084F1C"/>
    <w:rsid w:val="0008571C"/>
    <w:rsid w:val="00086B34"/>
    <w:rsid w:val="000A55FD"/>
    <w:rsid w:val="000B2D7E"/>
    <w:rsid w:val="000B4282"/>
    <w:rsid w:val="000B60CC"/>
    <w:rsid w:val="000B771E"/>
    <w:rsid w:val="000C5A69"/>
    <w:rsid w:val="000F38CD"/>
    <w:rsid w:val="00110B52"/>
    <w:rsid w:val="00114198"/>
    <w:rsid w:val="001224DA"/>
    <w:rsid w:val="00134F97"/>
    <w:rsid w:val="001567AA"/>
    <w:rsid w:val="00164996"/>
    <w:rsid w:val="00193032"/>
    <w:rsid w:val="00193507"/>
    <w:rsid w:val="00195A29"/>
    <w:rsid w:val="001D48E7"/>
    <w:rsid w:val="001D7093"/>
    <w:rsid w:val="001E1846"/>
    <w:rsid w:val="001F244D"/>
    <w:rsid w:val="00207B3C"/>
    <w:rsid w:val="00224296"/>
    <w:rsid w:val="00230821"/>
    <w:rsid w:val="0024103F"/>
    <w:rsid w:val="002546EC"/>
    <w:rsid w:val="002613A2"/>
    <w:rsid w:val="00272CFB"/>
    <w:rsid w:val="002828C1"/>
    <w:rsid w:val="002853B9"/>
    <w:rsid w:val="002908D8"/>
    <w:rsid w:val="00296754"/>
    <w:rsid w:val="00297F99"/>
    <w:rsid w:val="002A074C"/>
    <w:rsid w:val="002A2C15"/>
    <w:rsid w:val="002C3243"/>
    <w:rsid w:val="002C37DC"/>
    <w:rsid w:val="002C4566"/>
    <w:rsid w:val="002D5C25"/>
    <w:rsid w:val="002D66C0"/>
    <w:rsid w:val="002E606A"/>
    <w:rsid w:val="002F3A70"/>
    <w:rsid w:val="0032425B"/>
    <w:rsid w:val="00332B28"/>
    <w:rsid w:val="00340BA2"/>
    <w:rsid w:val="003444D0"/>
    <w:rsid w:val="00353A69"/>
    <w:rsid w:val="003647B8"/>
    <w:rsid w:val="0037234F"/>
    <w:rsid w:val="00381CA1"/>
    <w:rsid w:val="00393548"/>
    <w:rsid w:val="00397127"/>
    <w:rsid w:val="003B12B7"/>
    <w:rsid w:val="003B552B"/>
    <w:rsid w:val="003C3193"/>
    <w:rsid w:val="003D0507"/>
    <w:rsid w:val="003D52CC"/>
    <w:rsid w:val="003F2BCD"/>
    <w:rsid w:val="00403FE6"/>
    <w:rsid w:val="004065C6"/>
    <w:rsid w:val="0041000F"/>
    <w:rsid w:val="00414616"/>
    <w:rsid w:val="00416789"/>
    <w:rsid w:val="004225A2"/>
    <w:rsid w:val="0042484E"/>
    <w:rsid w:val="004306FE"/>
    <w:rsid w:val="00435561"/>
    <w:rsid w:val="00443919"/>
    <w:rsid w:val="00444B84"/>
    <w:rsid w:val="0045517F"/>
    <w:rsid w:val="00477B57"/>
    <w:rsid w:val="00481949"/>
    <w:rsid w:val="00482F7A"/>
    <w:rsid w:val="00483B0A"/>
    <w:rsid w:val="00487AE8"/>
    <w:rsid w:val="00490239"/>
    <w:rsid w:val="00492642"/>
    <w:rsid w:val="004929D8"/>
    <w:rsid w:val="00493DCE"/>
    <w:rsid w:val="004C5BB0"/>
    <w:rsid w:val="004E1790"/>
    <w:rsid w:val="004E2AE9"/>
    <w:rsid w:val="004E6709"/>
    <w:rsid w:val="004F54D6"/>
    <w:rsid w:val="004F6142"/>
    <w:rsid w:val="00506D5A"/>
    <w:rsid w:val="005140ED"/>
    <w:rsid w:val="005160EE"/>
    <w:rsid w:val="0052029A"/>
    <w:rsid w:val="0053237A"/>
    <w:rsid w:val="00540AF6"/>
    <w:rsid w:val="005421FA"/>
    <w:rsid w:val="005518F6"/>
    <w:rsid w:val="005523B2"/>
    <w:rsid w:val="005560D1"/>
    <w:rsid w:val="00562947"/>
    <w:rsid w:val="005730AA"/>
    <w:rsid w:val="00583A21"/>
    <w:rsid w:val="00585530"/>
    <w:rsid w:val="00587FBE"/>
    <w:rsid w:val="00595A51"/>
    <w:rsid w:val="005A1EFB"/>
    <w:rsid w:val="005A3DED"/>
    <w:rsid w:val="005B0108"/>
    <w:rsid w:val="005C03F0"/>
    <w:rsid w:val="005C1FAD"/>
    <w:rsid w:val="005D1A82"/>
    <w:rsid w:val="005D2F0B"/>
    <w:rsid w:val="005D6FC3"/>
    <w:rsid w:val="005E2215"/>
    <w:rsid w:val="005E6851"/>
    <w:rsid w:val="005F61AE"/>
    <w:rsid w:val="00602AC3"/>
    <w:rsid w:val="0060612E"/>
    <w:rsid w:val="00610EA1"/>
    <w:rsid w:val="00615CDF"/>
    <w:rsid w:val="0062221E"/>
    <w:rsid w:val="006246B5"/>
    <w:rsid w:val="00627433"/>
    <w:rsid w:val="006466C0"/>
    <w:rsid w:val="00646AF8"/>
    <w:rsid w:val="00654065"/>
    <w:rsid w:val="006627FC"/>
    <w:rsid w:val="006628AF"/>
    <w:rsid w:val="00662C7D"/>
    <w:rsid w:val="006730AA"/>
    <w:rsid w:val="0069001F"/>
    <w:rsid w:val="00696587"/>
    <w:rsid w:val="006A6405"/>
    <w:rsid w:val="006B2F10"/>
    <w:rsid w:val="006C11CA"/>
    <w:rsid w:val="006F20C2"/>
    <w:rsid w:val="00700A2F"/>
    <w:rsid w:val="00702E14"/>
    <w:rsid w:val="007177D0"/>
    <w:rsid w:val="007201DC"/>
    <w:rsid w:val="0072330A"/>
    <w:rsid w:val="00727C88"/>
    <w:rsid w:val="00734F77"/>
    <w:rsid w:val="00744445"/>
    <w:rsid w:val="0074622B"/>
    <w:rsid w:val="00760BA1"/>
    <w:rsid w:val="00793A76"/>
    <w:rsid w:val="00794E2A"/>
    <w:rsid w:val="00796324"/>
    <w:rsid w:val="007C5EB0"/>
    <w:rsid w:val="007C68DA"/>
    <w:rsid w:val="007C7FC8"/>
    <w:rsid w:val="007D76BC"/>
    <w:rsid w:val="007E4CD0"/>
    <w:rsid w:val="007F1077"/>
    <w:rsid w:val="00821F24"/>
    <w:rsid w:val="0083446A"/>
    <w:rsid w:val="00845842"/>
    <w:rsid w:val="00876BC6"/>
    <w:rsid w:val="008876C3"/>
    <w:rsid w:val="00892BD2"/>
    <w:rsid w:val="00893520"/>
    <w:rsid w:val="00896DE1"/>
    <w:rsid w:val="008A5318"/>
    <w:rsid w:val="008F01D0"/>
    <w:rsid w:val="0090083E"/>
    <w:rsid w:val="00902ED3"/>
    <w:rsid w:val="00936455"/>
    <w:rsid w:val="009448F6"/>
    <w:rsid w:val="0096527B"/>
    <w:rsid w:val="00976B8D"/>
    <w:rsid w:val="00976C85"/>
    <w:rsid w:val="00977411"/>
    <w:rsid w:val="0098612E"/>
    <w:rsid w:val="00991BE4"/>
    <w:rsid w:val="009B3D26"/>
    <w:rsid w:val="009B5813"/>
    <w:rsid w:val="009C0386"/>
    <w:rsid w:val="009C205D"/>
    <w:rsid w:val="009D2197"/>
    <w:rsid w:val="009D2B01"/>
    <w:rsid w:val="009D5F69"/>
    <w:rsid w:val="009E244E"/>
    <w:rsid w:val="009E2C20"/>
    <w:rsid w:val="009E55D6"/>
    <w:rsid w:val="009E6106"/>
    <w:rsid w:val="009F1234"/>
    <w:rsid w:val="00A02472"/>
    <w:rsid w:val="00A326D0"/>
    <w:rsid w:val="00A3341C"/>
    <w:rsid w:val="00A34D1E"/>
    <w:rsid w:val="00A57F68"/>
    <w:rsid w:val="00A61F2B"/>
    <w:rsid w:val="00A7462B"/>
    <w:rsid w:val="00A93CC3"/>
    <w:rsid w:val="00AA14E6"/>
    <w:rsid w:val="00AB54C0"/>
    <w:rsid w:val="00AC2788"/>
    <w:rsid w:val="00AC7137"/>
    <w:rsid w:val="00AF44E7"/>
    <w:rsid w:val="00B012D5"/>
    <w:rsid w:val="00B03536"/>
    <w:rsid w:val="00B072A5"/>
    <w:rsid w:val="00B07EB3"/>
    <w:rsid w:val="00B1222A"/>
    <w:rsid w:val="00B126FD"/>
    <w:rsid w:val="00B1606A"/>
    <w:rsid w:val="00B442A7"/>
    <w:rsid w:val="00B53265"/>
    <w:rsid w:val="00B65510"/>
    <w:rsid w:val="00B807FD"/>
    <w:rsid w:val="00B80910"/>
    <w:rsid w:val="00B8344D"/>
    <w:rsid w:val="00B86AD1"/>
    <w:rsid w:val="00B921EC"/>
    <w:rsid w:val="00BB44A6"/>
    <w:rsid w:val="00BC3DE8"/>
    <w:rsid w:val="00BD6195"/>
    <w:rsid w:val="00BE2DBB"/>
    <w:rsid w:val="00BF0FC4"/>
    <w:rsid w:val="00BF3C64"/>
    <w:rsid w:val="00C03320"/>
    <w:rsid w:val="00C0581A"/>
    <w:rsid w:val="00C05EEA"/>
    <w:rsid w:val="00C06B19"/>
    <w:rsid w:val="00C22322"/>
    <w:rsid w:val="00C238AA"/>
    <w:rsid w:val="00C301EE"/>
    <w:rsid w:val="00C374DB"/>
    <w:rsid w:val="00C400DD"/>
    <w:rsid w:val="00C53551"/>
    <w:rsid w:val="00C55B3E"/>
    <w:rsid w:val="00C67869"/>
    <w:rsid w:val="00C81E1B"/>
    <w:rsid w:val="00C823EA"/>
    <w:rsid w:val="00C91411"/>
    <w:rsid w:val="00C91D68"/>
    <w:rsid w:val="00C970F4"/>
    <w:rsid w:val="00CB4BAA"/>
    <w:rsid w:val="00D06E18"/>
    <w:rsid w:val="00D10289"/>
    <w:rsid w:val="00D10E91"/>
    <w:rsid w:val="00D12B01"/>
    <w:rsid w:val="00D17B85"/>
    <w:rsid w:val="00D26B28"/>
    <w:rsid w:val="00D3531D"/>
    <w:rsid w:val="00D46756"/>
    <w:rsid w:val="00D467AD"/>
    <w:rsid w:val="00D52D3C"/>
    <w:rsid w:val="00D6437A"/>
    <w:rsid w:val="00D67834"/>
    <w:rsid w:val="00D85B8C"/>
    <w:rsid w:val="00DA5184"/>
    <w:rsid w:val="00DB2FA4"/>
    <w:rsid w:val="00DB6D24"/>
    <w:rsid w:val="00DC5280"/>
    <w:rsid w:val="00DD2373"/>
    <w:rsid w:val="00DD6A5F"/>
    <w:rsid w:val="00DE22D2"/>
    <w:rsid w:val="00DE499F"/>
    <w:rsid w:val="00DE746B"/>
    <w:rsid w:val="00DF5668"/>
    <w:rsid w:val="00E43DEF"/>
    <w:rsid w:val="00E51669"/>
    <w:rsid w:val="00E54C0D"/>
    <w:rsid w:val="00E55BBE"/>
    <w:rsid w:val="00E55E71"/>
    <w:rsid w:val="00E648FA"/>
    <w:rsid w:val="00E860D7"/>
    <w:rsid w:val="00E8694A"/>
    <w:rsid w:val="00E86C86"/>
    <w:rsid w:val="00EB5980"/>
    <w:rsid w:val="00EB70EE"/>
    <w:rsid w:val="00EC385D"/>
    <w:rsid w:val="00EC3C22"/>
    <w:rsid w:val="00ED4D8D"/>
    <w:rsid w:val="00EF5B12"/>
    <w:rsid w:val="00EF7226"/>
    <w:rsid w:val="00F006A7"/>
    <w:rsid w:val="00F022AF"/>
    <w:rsid w:val="00F15951"/>
    <w:rsid w:val="00F1644B"/>
    <w:rsid w:val="00F177DE"/>
    <w:rsid w:val="00F260D7"/>
    <w:rsid w:val="00F26258"/>
    <w:rsid w:val="00F33CA7"/>
    <w:rsid w:val="00F37FB9"/>
    <w:rsid w:val="00F424E8"/>
    <w:rsid w:val="00F53932"/>
    <w:rsid w:val="00F539AB"/>
    <w:rsid w:val="00F55008"/>
    <w:rsid w:val="00F7175F"/>
    <w:rsid w:val="00F80108"/>
    <w:rsid w:val="00F94956"/>
    <w:rsid w:val="00FA6080"/>
    <w:rsid w:val="00FB099F"/>
    <w:rsid w:val="00FC5549"/>
    <w:rsid w:val="00FD69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B78AB"/>
  <w15:docId w15:val="{7F0F9564-6389-46C8-BCAD-B3C88B7EA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5269">
      <w:bodyDiv w:val="1"/>
      <w:marLeft w:val="0"/>
      <w:marRight w:val="0"/>
      <w:marTop w:val="0"/>
      <w:marBottom w:val="0"/>
      <w:divBdr>
        <w:top w:val="none" w:sz="0" w:space="0" w:color="auto"/>
        <w:left w:val="none" w:sz="0" w:space="0" w:color="auto"/>
        <w:bottom w:val="none" w:sz="0" w:space="0" w:color="auto"/>
        <w:right w:val="none" w:sz="0" w:space="0" w:color="auto"/>
      </w:divBdr>
    </w:div>
    <w:div w:id="14962993">
      <w:bodyDiv w:val="1"/>
      <w:marLeft w:val="0"/>
      <w:marRight w:val="0"/>
      <w:marTop w:val="0"/>
      <w:marBottom w:val="0"/>
      <w:divBdr>
        <w:top w:val="none" w:sz="0" w:space="0" w:color="auto"/>
        <w:left w:val="none" w:sz="0" w:space="0" w:color="auto"/>
        <w:bottom w:val="none" w:sz="0" w:space="0" w:color="auto"/>
        <w:right w:val="none" w:sz="0" w:space="0" w:color="auto"/>
      </w:divBdr>
    </w:div>
    <w:div w:id="36322727">
      <w:bodyDiv w:val="1"/>
      <w:marLeft w:val="0"/>
      <w:marRight w:val="0"/>
      <w:marTop w:val="0"/>
      <w:marBottom w:val="0"/>
      <w:divBdr>
        <w:top w:val="none" w:sz="0" w:space="0" w:color="auto"/>
        <w:left w:val="none" w:sz="0" w:space="0" w:color="auto"/>
        <w:bottom w:val="none" w:sz="0" w:space="0" w:color="auto"/>
        <w:right w:val="none" w:sz="0" w:space="0" w:color="auto"/>
      </w:divBdr>
    </w:div>
    <w:div w:id="108821539">
      <w:bodyDiv w:val="1"/>
      <w:marLeft w:val="0"/>
      <w:marRight w:val="0"/>
      <w:marTop w:val="0"/>
      <w:marBottom w:val="0"/>
      <w:divBdr>
        <w:top w:val="none" w:sz="0" w:space="0" w:color="auto"/>
        <w:left w:val="none" w:sz="0" w:space="0" w:color="auto"/>
        <w:bottom w:val="none" w:sz="0" w:space="0" w:color="auto"/>
        <w:right w:val="none" w:sz="0" w:space="0" w:color="auto"/>
      </w:divBdr>
    </w:div>
    <w:div w:id="123699033">
      <w:bodyDiv w:val="1"/>
      <w:marLeft w:val="0"/>
      <w:marRight w:val="0"/>
      <w:marTop w:val="0"/>
      <w:marBottom w:val="0"/>
      <w:divBdr>
        <w:top w:val="none" w:sz="0" w:space="0" w:color="auto"/>
        <w:left w:val="none" w:sz="0" w:space="0" w:color="auto"/>
        <w:bottom w:val="none" w:sz="0" w:space="0" w:color="auto"/>
        <w:right w:val="none" w:sz="0" w:space="0" w:color="auto"/>
      </w:divBdr>
    </w:div>
    <w:div w:id="234512961">
      <w:bodyDiv w:val="1"/>
      <w:marLeft w:val="0"/>
      <w:marRight w:val="0"/>
      <w:marTop w:val="0"/>
      <w:marBottom w:val="0"/>
      <w:divBdr>
        <w:top w:val="none" w:sz="0" w:space="0" w:color="auto"/>
        <w:left w:val="none" w:sz="0" w:space="0" w:color="auto"/>
        <w:bottom w:val="none" w:sz="0" w:space="0" w:color="auto"/>
        <w:right w:val="none" w:sz="0" w:space="0" w:color="auto"/>
      </w:divBdr>
    </w:div>
    <w:div w:id="253979864">
      <w:bodyDiv w:val="1"/>
      <w:marLeft w:val="0"/>
      <w:marRight w:val="0"/>
      <w:marTop w:val="0"/>
      <w:marBottom w:val="0"/>
      <w:divBdr>
        <w:top w:val="none" w:sz="0" w:space="0" w:color="auto"/>
        <w:left w:val="none" w:sz="0" w:space="0" w:color="auto"/>
        <w:bottom w:val="none" w:sz="0" w:space="0" w:color="auto"/>
        <w:right w:val="none" w:sz="0" w:space="0" w:color="auto"/>
      </w:divBdr>
    </w:div>
    <w:div w:id="343438630">
      <w:bodyDiv w:val="1"/>
      <w:marLeft w:val="0"/>
      <w:marRight w:val="0"/>
      <w:marTop w:val="0"/>
      <w:marBottom w:val="0"/>
      <w:divBdr>
        <w:top w:val="none" w:sz="0" w:space="0" w:color="auto"/>
        <w:left w:val="none" w:sz="0" w:space="0" w:color="auto"/>
        <w:bottom w:val="none" w:sz="0" w:space="0" w:color="auto"/>
        <w:right w:val="none" w:sz="0" w:space="0" w:color="auto"/>
      </w:divBdr>
    </w:div>
    <w:div w:id="465005813">
      <w:bodyDiv w:val="1"/>
      <w:marLeft w:val="0"/>
      <w:marRight w:val="0"/>
      <w:marTop w:val="0"/>
      <w:marBottom w:val="0"/>
      <w:divBdr>
        <w:top w:val="none" w:sz="0" w:space="0" w:color="auto"/>
        <w:left w:val="none" w:sz="0" w:space="0" w:color="auto"/>
        <w:bottom w:val="none" w:sz="0" w:space="0" w:color="auto"/>
        <w:right w:val="none" w:sz="0" w:space="0" w:color="auto"/>
      </w:divBdr>
    </w:div>
    <w:div w:id="522213274">
      <w:bodyDiv w:val="1"/>
      <w:marLeft w:val="0"/>
      <w:marRight w:val="0"/>
      <w:marTop w:val="0"/>
      <w:marBottom w:val="0"/>
      <w:divBdr>
        <w:top w:val="none" w:sz="0" w:space="0" w:color="auto"/>
        <w:left w:val="none" w:sz="0" w:space="0" w:color="auto"/>
        <w:bottom w:val="none" w:sz="0" w:space="0" w:color="auto"/>
        <w:right w:val="none" w:sz="0" w:space="0" w:color="auto"/>
      </w:divBdr>
    </w:div>
    <w:div w:id="534925148">
      <w:bodyDiv w:val="1"/>
      <w:marLeft w:val="0"/>
      <w:marRight w:val="0"/>
      <w:marTop w:val="0"/>
      <w:marBottom w:val="0"/>
      <w:divBdr>
        <w:top w:val="none" w:sz="0" w:space="0" w:color="auto"/>
        <w:left w:val="none" w:sz="0" w:space="0" w:color="auto"/>
        <w:bottom w:val="none" w:sz="0" w:space="0" w:color="auto"/>
        <w:right w:val="none" w:sz="0" w:space="0" w:color="auto"/>
      </w:divBdr>
    </w:div>
    <w:div w:id="686447467">
      <w:bodyDiv w:val="1"/>
      <w:marLeft w:val="0"/>
      <w:marRight w:val="0"/>
      <w:marTop w:val="0"/>
      <w:marBottom w:val="0"/>
      <w:divBdr>
        <w:top w:val="none" w:sz="0" w:space="0" w:color="auto"/>
        <w:left w:val="none" w:sz="0" w:space="0" w:color="auto"/>
        <w:bottom w:val="none" w:sz="0" w:space="0" w:color="auto"/>
        <w:right w:val="none" w:sz="0" w:space="0" w:color="auto"/>
      </w:divBdr>
    </w:div>
    <w:div w:id="723715694">
      <w:bodyDiv w:val="1"/>
      <w:marLeft w:val="0"/>
      <w:marRight w:val="0"/>
      <w:marTop w:val="0"/>
      <w:marBottom w:val="0"/>
      <w:divBdr>
        <w:top w:val="none" w:sz="0" w:space="0" w:color="auto"/>
        <w:left w:val="none" w:sz="0" w:space="0" w:color="auto"/>
        <w:bottom w:val="none" w:sz="0" w:space="0" w:color="auto"/>
        <w:right w:val="none" w:sz="0" w:space="0" w:color="auto"/>
      </w:divBdr>
    </w:div>
    <w:div w:id="768502759">
      <w:bodyDiv w:val="1"/>
      <w:marLeft w:val="0"/>
      <w:marRight w:val="0"/>
      <w:marTop w:val="0"/>
      <w:marBottom w:val="0"/>
      <w:divBdr>
        <w:top w:val="none" w:sz="0" w:space="0" w:color="auto"/>
        <w:left w:val="none" w:sz="0" w:space="0" w:color="auto"/>
        <w:bottom w:val="none" w:sz="0" w:space="0" w:color="auto"/>
        <w:right w:val="none" w:sz="0" w:space="0" w:color="auto"/>
      </w:divBdr>
    </w:div>
    <w:div w:id="772559081">
      <w:bodyDiv w:val="1"/>
      <w:marLeft w:val="0"/>
      <w:marRight w:val="0"/>
      <w:marTop w:val="0"/>
      <w:marBottom w:val="0"/>
      <w:divBdr>
        <w:top w:val="none" w:sz="0" w:space="0" w:color="auto"/>
        <w:left w:val="none" w:sz="0" w:space="0" w:color="auto"/>
        <w:bottom w:val="none" w:sz="0" w:space="0" w:color="auto"/>
        <w:right w:val="none" w:sz="0" w:space="0" w:color="auto"/>
      </w:divBdr>
    </w:div>
    <w:div w:id="789975357">
      <w:bodyDiv w:val="1"/>
      <w:marLeft w:val="0"/>
      <w:marRight w:val="0"/>
      <w:marTop w:val="0"/>
      <w:marBottom w:val="0"/>
      <w:divBdr>
        <w:top w:val="none" w:sz="0" w:space="0" w:color="auto"/>
        <w:left w:val="none" w:sz="0" w:space="0" w:color="auto"/>
        <w:bottom w:val="none" w:sz="0" w:space="0" w:color="auto"/>
        <w:right w:val="none" w:sz="0" w:space="0" w:color="auto"/>
      </w:divBdr>
    </w:div>
    <w:div w:id="933324533">
      <w:bodyDiv w:val="1"/>
      <w:marLeft w:val="0"/>
      <w:marRight w:val="0"/>
      <w:marTop w:val="0"/>
      <w:marBottom w:val="0"/>
      <w:divBdr>
        <w:top w:val="none" w:sz="0" w:space="0" w:color="auto"/>
        <w:left w:val="none" w:sz="0" w:space="0" w:color="auto"/>
        <w:bottom w:val="none" w:sz="0" w:space="0" w:color="auto"/>
        <w:right w:val="none" w:sz="0" w:space="0" w:color="auto"/>
      </w:divBdr>
    </w:div>
    <w:div w:id="105816294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89761737">
      <w:bodyDiv w:val="1"/>
      <w:marLeft w:val="0"/>
      <w:marRight w:val="0"/>
      <w:marTop w:val="0"/>
      <w:marBottom w:val="0"/>
      <w:divBdr>
        <w:top w:val="none" w:sz="0" w:space="0" w:color="auto"/>
        <w:left w:val="none" w:sz="0" w:space="0" w:color="auto"/>
        <w:bottom w:val="none" w:sz="0" w:space="0" w:color="auto"/>
        <w:right w:val="none" w:sz="0" w:space="0" w:color="auto"/>
      </w:divBdr>
    </w:div>
    <w:div w:id="1217160085">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52741467">
      <w:bodyDiv w:val="1"/>
      <w:marLeft w:val="0"/>
      <w:marRight w:val="0"/>
      <w:marTop w:val="0"/>
      <w:marBottom w:val="0"/>
      <w:divBdr>
        <w:top w:val="none" w:sz="0" w:space="0" w:color="auto"/>
        <w:left w:val="none" w:sz="0" w:space="0" w:color="auto"/>
        <w:bottom w:val="none" w:sz="0" w:space="0" w:color="auto"/>
        <w:right w:val="none" w:sz="0" w:space="0" w:color="auto"/>
      </w:divBdr>
    </w:div>
    <w:div w:id="1280842760">
      <w:bodyDiv w:val="1"/>
      <w:marLeft w:val="0"/>
      <w:marRight w:val="0"/>
      <w:marTop w:val="0"/>
      <w:marBottom w:val="0"/>
      <w:divBdr>
        <w:top w:val="none" w:sz="0" w:space="0" w:color="auto"/>
        <w:left w:val="none" w:sz="0" w:space="0" w:color="auto"/>
        <w:bottom w:val="none" w:sz="0" w:space="0" w:color="auto"/>
        <w:right w:val="none" w:sz="0" w:space="0" w:color="auto"/>
      </w:divBdr>
    </w:div>
    <w:div w:id="1344017262">
      <w:bodyDiv w:val="1"/>
      <w:marLeft w:val="0"/>
      <w:marRight w:val="0"/>
      <w:marTop w:val="0"/>
      <w:marBottom w:val="0"/>
      <w:divBdr>
        <w:top w:val="none" w:sz="0" w:space="0" w:color="auto"/>
        <w:left w:val="none" w:sz="0" w:space="0" w:color="auto"/>
        <w:bottom w:val="none" w:sz="0" w:space="0" w:color="auto"/>
        <w:right w:val="none" w:sz="0" w:space="0" w:color="auto"/>
      </w:divBdr>
    </w:div>
    <w:div w:id="1349677903">
      <w:bodyDiv w:val="1"/>
      <w:marLeft w:val="0"/>
      <w:marRight w:val="0"/>
      <w:marTop w:val="0"/>
      <w:marBottom w:val="0"/>
      <w:divBdr>
        <w:top w:val="none" w:sz="0" w:space="0" w:color="auto"/>
        <w:left w:val="none" w:sz="0" w:space="0" w:color="auto"/>
        <w:bottom w:val="none" w:sz="0" w:space="0" w:color="auto"/>
        <w:right w:val="none" w:sz="0" w:space="0" w:color="auto"/>
      </w:divBdr>
    </w:div>
    <w:div w:id="1392969348">
      <w:bodyDiv w:val="1"/>
      <w:marLeft w:val="0"/>
      <w:marRight w:val="0"/>
      <w:marTop w:val="0"/>
      <w:marBottom w:val="0"/>
      <w:divBdr>
        <w:top w:val="none" w:sz="0" w:space="0" w:color="auto"/>
        <w:left w:val="none" w:sz="0" w:space="0" w:color="auto"/>
        <w:bottom w:val="none" w:sz="0" w:space="0" w:color="auto"/>
        <w:right w:val="none" w:sz="0" w:space="0" w:color="auto"/>
      </w:divBdr>
    </w:div>
    <w:div w:id="1428430800">
      <w:bodyDiv w:val="1"/>
      <w:marLeft w:val="0"/>
      <w:marRight w:val="0"/>
      <w:marTop w:val="0"/>
      <w:marBottom w:val="0"/>
      <w:divBdr>
        <w:top w:val="none" w:sz="0" w:space="0" w:color="auto"/>
        <w:left w:val="none" w:sz="0" w:space="0" w:color="auto"/>
        <w:bottom w:val="none" w:sz="0" w:space="0" w:color="auto"/>
        <w:right w:val="none" w:sz="0" w:space="0" w:color="auto"/>
      </w:divBdr>
    </w:div>
    <w:div w:id="1541168651">
      <w:bodyDiv w:val="1"/>
      <w:marLeft w:val="0"/>
      <w:marRight w:val="0"/>
      <w:marTop w:val="0"/>
      <w:marBottom w:val="0"/>
      <w:divBdr>
        <w:top w:val="none" w:sz="0" w:space="0" w:color="auto"/>
        <w:left w:val="none" w:sz="0" w:space="0" w:color="auto"/>
        <w:bottom w:val="none" w:sz="0" w:space="0" w:color="auto"/>
        <w:right w:val="none" w:sz="0" w:space="0" w:color="auto"/>
      </w:divBdr>
    </w:div>
    <w:div w:id="1576284842">
      <w:bodyDiv w:val="1"/>
      <w:marLeft w:val="0"/>
      <w:marRight w:val="0"/>
      <w:marTop w:val="0"/>
      <w:marBottom w:val="0"/>
      <w:divBdr>
        <w:top w:val="none" w:sz="0" w:space="0" w:color="auto"/>
        <w:left w:val="none" w:sz="0" w:space="0" w:color="auto"/>
        <w:bottom w:val="none" w:sz="0" w:space="0" w:color="auto"/>
        <w:right w:val="none" w:sz="0" w:space="0" w:color="auto"/>
      </w:divBdr>
    </w:div>
    <w:div w:id="1630281466">
      <w:bodyDiv w:val="1"/>
      <w:marLeft w:val="0"/>
      <w:marRight w:val="0"/>
      <w:marTop w:val="0"/>
      <w:marBottom w:val="0"/>
      <w:divBdr>
        <w:top w:val="none" w:sz="0" w:space="0" w:color="auto"/>
        <w:left w:val="none" w:sz="0" w:space="0" w:color="auto"/>
        <w:bottom w:val="none" w:sz="0" w:space="0" w:color="auto"/>
        <w:right w:val="none" w:sz="0" w:space="0" w:color="auto"/>
      </w:divBdr>
    </w:div>
    <w:div w:id="1675110035">
      <w:bodyDiv w:val="1"/>
      <w:marLeft w:val="0"/>
      <w:marRight w:val="0"/>
      <w:marTop w:val="0"/>
      <w:marBottom w:val="0"/>
      <w:divBdr>
        <w:top w:val="none" w:sz="0" w:space="0" w:color="auto"/>
        <w:left w:val="none" w:sz="0" w:space="0" w:color="auto"/>
        <w:bottom w:val="none" w:sz="0" w:space="0" w:color="auto"/>
        <w:right w:val="none" w:sz="0" w:space="0" w:color="auto"/>
      </w:divBdr>
    </w:div>
    <w:div w:id="1693604425">
      <w:bodyDiv w:val="1"/>
      <w:marLeft w:val="0"/>
      <w:marRight w:val="0"/>
      <w:marTop w:val="0"/>
      <w:marBottom w:val="0"/>
      <w:divBdr>
        <w:top w:val="none" w:sz="0" w:space="0" w:color="auto"/>
        <w:left w:val="none" w:sz="0" w:space="0" w:color="auto"/>
        <w:bottom w:val="none" w:sz="0" w:space="0" w:color="auto"/>
        <w:right w:val="none" w:sz="0" w:space="0" w:color="auto"/>
      </w:divBdr>
    </w:div>
    <w:div w:id="1762600871">
      <w:bodyDiv w:val="1"/>
      <w:marLeft w:val="0"/>
      <w:marRight w:val="0"/>
      <w:marTop w:val="0"/>
      <w:marBottom w:val="0"/>
      <w:divBdr>
        <w:top w:val="none" w:sz="0" w:space="0" w:color="auto"/>
        <w:left w:val="none" w:sz="0" w:space="0" w:color="auto"/>
        <w:bottom w:val="none" w:sz="0" w:space="0" w:color="auto"/>
        <w:right w:val="none" w:sz="0" w:space="0" w:color="auto"/>
      </w:divBdr>
    </w:div>
    <w:div w:id="1781410912">
      <w:bodyDiv w:val="1"/>
      <w:marLeft w:val="0"/>
      <w:marRight w:val="0"/>
      <w:marTop w:val="0"/>
      <w:marBottom w:val="0"/>
      <w:divBdr>
        <w:top w:val="none" w:sz="0" w:space="0" w:color="auto"/>
        <w:left w:val="none" w:sz="0" w:space="0" w:color="auto"/>
        <w:bottom w:val="none" w:sz="0" w:space="0" w:color="auto"/>
        <w:right w:val="none" w:sz="0" w:space="0" w:color="auto"/>
      </w:divBdr>
    </w:div>
    <w:div w:id="1978803944">
      <w:bodyDiv w:val="1"/>
      <w:marLeft w:val="0"/>
      <w:marRight w:val="0"/>
      <w:marTop w:val="0"/>
      <w:marBottom w:val="0"/>
      <w:divBdr>
        <w:top w:val="none" w:sz="0" w:space="0" w:color="auto"/>
        <w:left w:val="none" w:sz="0" w:space="0" w:color="auto"/>
        <w:bottom w:val="none" w:sz="0" w:space="0" w:color="auto"/>
        <w:right w:val="none" w:sz="0" w:space="0" w:color="auto"/>
      </w:divBdr>
    </w:div>
    <w:div w:id="2012021557">
      <w:bodyDiv w:val="1"/>
      <w:marLeft w:val="0"/>
      <w:marRight w:val="0"/>
      <w:marTop w:val="0"/>
      <w:marBottom w:val="0"/>
      <w:divBdr>
        <w:top w:val="none" w:sz="0" w:space="0" w:color="auto"/>
        <w:left w:val="none" w:sz="0" w:space="0" w:color="auto"/>
        <w:bottom w:val="none" w:sz="0" w:space="0" w:color="auto"/>
        <w:right w:val="none" w:sz="0" w:space="0" w:color="auto"/>
      </w:divBdr>
    </w:div>
    <w:div w:id="2081561072">
      <w:bodyDiv w:val="1"/>
      <w:marLeft w:val="0"/>
      <w:marRight w:val="0"/>
      <w:marTop w:val="0"/>
      <w:marBottom w:val="0"/>
      <w:divBdr>
        <w:top w:val="none" w:sz="0" w:space="0" w:color="auto"/>
        <w:left w:val="none" w:sz="0" w:space="0" w:color="auto"/>
        <w:bottom w:val="none" w:sz="0" w:space="0" w:color="auto"/>
        <w:right w:val="none" w:sz="0" w:space="0" w:color="auto"/>
      </w:divBdr>
    </w:div>
    <w:div w:id="2098477760">
      <w:bodyDiv w:val="1"/>
      <w:marLeft w:val="0"/>
      <w:marRight w:val="0"/>
      <w:marTop w:val="0"/>
      <w:marBottom w:val="0"/>
      <w:divBdr>
        <w:top w:val="none" w:sz="0" w:space="0" w:color="auto"/>
        <w:left w:val="none" w:sz="0" w:space="0" w:color="auto"/>
        <w:bottom w:val="none" w:sz="0" w:space="0" w:color="auto"/>
        <w:right w:val="none" w:sz="0" w:space="0" w:color="auto"/>
      </w:divBdr>
    </w:div>
    <w:div w:id="2105952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E9ECC-DDEE-44B7-8003-7FC3702EC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729</Words>
  <Characters>4160</Characters>
  <Application>Microsoft Office Word</Application>
  <DocSecurity>0</DocSecurity>
  <Lines>34</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Alexa</cp:lastModifiedBy>
  <cp:revision>2</cp:revision>
  <cp:lastPrinted>2023-12-04T11:20:00Z</cp:lastPrinted>
  <dcterms:created xsi:type="dcterms:W3CDTF">2025-12-17T12:52:00Z</dcterms:created>
  <dcterms:modified xsi:type="dcterms:W3CDTF">2025-12-17T12:52:00Z</dcterms:modified>
</cp:coreProperties>
</file>