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35"/>
      </w:tblGrid>
      <w:tr w:rsidR="00EA5099" w:rsidTr="00EA5099">
        <w:trPr>
          <w:trHeight w:val="1163"/>
        </w:trPr>
        <w:tc>
          <w:tcPr>
            <w:tcW w:w="1063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EA5099" w:rsidRDefault="00EA5099">
            <w:pPr>
              <w:ind w:left="1134"/>
              <w:jc w:val="center"/>
              <w:rPr>
                <w:rFonts w:eastAsia="Times New Roman" w:cs="Times New Roman"/>
                <w:color w:val="000000"/>
                <w:sz w:val="24"/>
                <w:szCs w:val="24"/>
                <w:lang w:val="ro-RO"/>
              </w:rPr>
            </w:pPr>
            <w:r>
              <w:rPr>
                <w:noProof/>
                <w:lang w:eastAsia="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A5099" w:rsidRDefault="00EA5099" w:rsidP="00EA5099">
                                  <w:r>
                                    <w:rPr>
                                      <w:b/>
                                    </w:rP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6.3pt" o:ole="" fillcolor="window">
                                        <v:imagedata r:id="rId6" o:title=""/>
                                      </v:shape>
                                      <o:OLEObject Type="Embed" ProgID="Word.Picture.8" ShapeID="_x0000_i1025" DrawAspect="Content" ObjectID="_1748154507"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EA5099" w:rsidRDefault="00EA5099" w:rsidP="00EA5099">
                            <w:r>
                              <w:rPr>
                                <w:b/>
                              </w:rPr>
                              <w:object w:dxaOrig="600" w:dyaOrig="735">
                                <v:shape id="_x0000_i1025" type="#_x0000_t75" style="width:30.1pt;height:36.55pt" o:ole="" fillcolor="window">
                                  <v:imagedata r:id="rId8" o:title=""/>
                                </v:shape>
                                <o:OLEObject Type="Embed" ProgID="Word.Picture.8" ShapeID="_x0000_i1025" DrawAspect="Content" ObjectID="_1722247807" r:id="rId9"/>
                              </w:object>
                            </w:r>
                          </w:p>
                        </w:txbxContent>
                      </v:textbox>
                    </v:shape>
                  </w:pict>
                </mc:Fallback>
              </mc:AlternateContent>
            </w:r>
            <w:r>
              <w:rPr>
                <w:rFonts w:eastAsia="Times New Roman" w:cs="Times New Roman"/>
                <w:b/>
                <w:color w:val="000000"/>
                <w:spacing w:val="196"/>
                <w:sz w:val="44"/>
                <w:szCs w:val="24"/>
                <w:lang w:val="ro-RO"/>
              </w:rPr>
              <w:t>ACHIZIŢII PUBLICE</w:t>
            </w:r>
          </w:p>
        </w:tc>
      </w:tr>
    </w:tbl>
    <w:p w:rsidR="00EA5099" w:rsidRDefault="00EA5099" w:rsidP="00EA5099"/>
    <w:p w:rsidR="00EA5099" w:rsidRDefault="00EA5099" w:rsidP="00EA5099">
      <w:pPr>
        <w:jc w:val="center"/>
        <w:rPr>
          <w:szCs w:val="28"/>
          <w:u w:val="single"/>
          <w:lang w:val="en-US"/>
        </w:rPr>
      </w:pPr>
      <w:r>
        <w:tab/>
      </w:r>
      <w:r>
        <w:rPr>
          <w:caps/>
          <w:szCs w:val="28"/>
          <w:lang w:val="en-US"/>
        </w:rPr>
        <w:t>Contract</w:t>
      </w:r>
      <w:r>
        <w:rPr>
          <w:szCs w:val="28"/>
          <w:lang w:val="en-US"/>
        </w:rPr>
        <w:t xml:space="preserve"> Nr.</w:t>
      </w:r>
    </w:p>
    <w:p w:rsidR="00EA5099" w:rsidRDefault="00EA5099" w:rsidP="00EA5099">
      <w:pPr>
        <w:jc w:val="center"/>
        <w:rPr>
          <w:lang w:val="en-US"/>
        </w:rPr>
      </w:pPr>
      <w:r>
        <w:rPr>
          <w:rFonts w:eastAsia="PMingLiU"/>
          <w:sz w:val="24"/>
          <w:szCs w:val="24"/>
          <w:lang w:val="ro-RO" w:eastAsia="zh-CN"/>
        </w:rPr>
        <w:t xml:space="preserve">      privind achiziția de bunuri</w:t>
      </w:r>
    </w:p>
    <w:p w:rsidR="00EA5099" w:rsidRDefault="00EA5099" w:rsidP="00EA5099">
      <w:pPr>
        <w:tabs>
          <w:tab w:val="left" w:pos="3299"/>
        </w:tabs>
        <w:rPr>
          <w:lang w:val="en-US"/>
        </w:rPr>
      </w:pPr>
    </w:p>
    <w:p w:rsidR="00EA5099" w:rsidRDefault="00EA5099" w:rsidP="00EA5099">
      <w:pPr>
        <w:jc w:val="center"/>
        <w:rPr>
          <w:i/>
          <w:lang w:val="en-US"/>
        </w:rPr>
      </w:pPr>
      <w:r>
        <w:rPr>
          <w:lang w:val="en-US"/>
        </w:rPr>
        <w:tab/>
      </w:r>
      <w:r>
        <w:rPr>
          <w:i/>
          <w:lang w:val="en-US"/>
        </w:rPr>
        <w:t>I PARTEA GENERALĂ</w:t>
      </w:r>
    </w:p>
    <w:p w:rsidR="00EA5099" w:rsidRDefault="00EA5099" w:rsidP="00EA5099">
      <w:pPr>
        <w:tabs>
          <w:tab w:val="left" w:pos="4202"/>
        </w:tabs>
        <w:rPr>
          <w:lang w:val="en-US"/>
        </w:rPr>
      </w:pPr>
    </w:p>
    <w:p w:rsidR="00EA5099" w:rsidRDefault="00EA5099" w:rsidP="00951E29">
      <w:pPr>
        <w:rPr>
          <w:b/>
          <w:color w:val="000000"/>
          <w:sz w:val="24"/>
          <w:szCs w:val="24"/>
          <w:u w:val="single"/>
          <w:shd w:val="clear" w:color="auto" w:fill="FFFFFF"/>
          <w:lang w:val="en-US"/>
        </w:rPr>
      </w:pPr>
      <w:r>
        <w:rPr>
          <w:i/>
          <w:lang w:val="en-US"/>
        </w:rPr>
        <w:t xml:space="preserve">Obiectul achiziției </w:t>
      </w:r>
      <w:r>
        <w:rPr>
          <w:rFonts w:eastAsia="PMingLiU"/>
          <w:sz w:val="24"/>
          <w:szCs w:val="24"/>
          <w:u w:val="single"/>
          <w:lang w:val="ro-RO" w:eastAsia="zh-CN"/>
        </w:rPr>
        <w:t>de achiziţionarea</w:t>
      </w:r>
      <w:r>
        <w:rPr>
          <w:rFonts w:eastAsia="PMingLiU"/>
          <w:b/>
          <w:szCs w:val="28"/>
          <w:u w:val="single"/>
          <w:lang w:val="ro-RO" w:eastAsia="zh-CN"/>
        </w:rPr>
        <w:t xml:space="preserve"> </w:t>
      </w:r>
      <w:r w:rsidR="00951E29" w:rsidRPr="00951E29">
        <w:rPr>
          <w:color w:val="000000"/>
          <w:sz w:val="24"/>
          <w:szCs w:val="24"/>
          <w:u w:val="single"/>
          <w:shd w:val="clear" w:color="auto" w:fill="FFFFFF"/>
          <w:lang w:val="en-US"/>
        </w:rPr>
        <w:t>reactivelor și consumabilelor de laborator de tip închis pentru anul 2023</w:t>
      </w:r>
      <w:r w:rsidR="00CE0DC9">
        <w:rPr>
          <w:color w:val="000000"/>
          <w:sz w:val="24"/>
          <w:szCs w:val="24"/>
          <w:u w:val="single"/>
          <w:shd w:val="clear" w:color="auto" w:fill="FFFFFF"/>
          <w:lang w:val="en-US"/>
        </w:rPr>
        <w:t xml:space="preserve"> </w:t>
      </w:r>
      <w:r w:rsidR="00CE0DC9" w:rsidRPr="005F0994">
        <w:rPr>
          <w:b/>
          <w:color w:val="000000"/>
          <w:sz w:val="24"/>
          <w:szCs w:val="24"/>
          <w:u w:val="single"/>
          <w:shd w:val="clear" w:color="auto" w:fill="FFFFFF"/>
          <w:lang w:val="en-US"/>
        </w:rPr>
        <w:t>(</w:t>
      </w:r>
      <w:r w:rsidR="00CE0DC9" w:rsidRPr="005F0994">
        <w:rPr>
          <w:b/>
          <w:color w:val="000000"/>
          <w:sz w:val="24"/>
          <w:szCs w:val="24"/>
          <w:u w:val="single"/>
          <w:shd w:val="clear" w:color="auto" w:fill="FFFFFF"/>
          <w:lang w:val="en-US"/>
        </w:rPr>
        <w:t>reactive pentru cercetarea/studierea hormonilor glandei tiroide)</w:t>
      </w:r>
    </w:p>
    <w:p w:rsidR="005F0994" w:rsidRPr="005F0994" w:rsidRDefault="005F0994" w:rsidP="00951E29">
      <w:pPr>
        <w:rPr>
          <w:b/>
          <w:i/>
          <w:sz w:val="24"/>
          <w:szCs w:val="24"/>
          <w:lang w:val="en-US"/>
        </w:rPr>
      </w:pPr>
    </w:p>
    <w:p w:rsidR="00EA5099" w:rsidRDefault="00EA5099" w:rsidP="00EA5099">
      <w:pPr>
        <w:jc w:val="both"/>
        <w:rPr>
          <w:i/>
          <w:lang w:val="en-US"/>
        </w:rPr>
      </w:pPr>
      <w:r>
        <w:rPr>
          <w:i/>
          <w:lang w:val="en-US"/>
        </w:rPr>
        <w:t>Cod CPV: 33696500-0</w:t>
      </w:r>
    </w:p>
    <w:p w:rsidR="00EA5099" w:rsidRDefault="00EA5099" w:rsidP="00EA5099">
      <w:pPr>
        <w:jc w:val="both"/>
        <w:rPr>
          <w:i/>
          <w:lang w:val="en-US"/>
        </w:rPr>
      </w:pPr>
    </w:p>
    <w:p w:rsidR="00EA5099" w:rsidRDefault="00EA5099" w:rsidP="00EA5099">
      <w:pPr>
        <w:jc w:val="both"/>
        <w:rPr>
          <w:i/>
          <w:lang w:val="en-US"/>
        </w:rPr>
      </w:pPr>
      <w:proofErr w:type="gramStart"/>
      <w:r>
        <w:rPr>
          <w:i/>
          <w:lang w:val="en-US"/>
        </w:rPr>
        <w:t>“___”_________202</w:t>
      </w:r>
      <w:r w:rsidR="00951E29" w:rsidRPr="004127AF">
        <w:rPr>
          <w:i/>
          <w:lang w:val="en-US"/>
        </w:rPr>
        <w:t>3</w:t>
      </w:r>
      <w:r>
        <w:rPr>
          <w:i/>
          <w:lang w:val="en-US"/>
        </w:rPr>
        <w:tab/>
        <w:t xml:space="preserve">                                                                        </w:t>
      </w:r>
      <w:r>
        <w:rPr>
          <w:i/>
          <w:u w:val="single"/>
          <w:lang w:val="en-US"/>
        </w:rPr>
        <w:t>mun.</w:t>
      </w:r>
      <w:proofErr w:type="gramEnd"/>
      <w:r>
        <w:rPr>
          <w:i/>
          <w:u w:val="single"/>
          <w:lang w:val="en-US"/>
        </w:rPr>
        <w:t xml:space="preserve"> Comrat</w:t>
      </w:r>
    </w:p>
    <w:p w:rsidR="00EA5099" w:rsidRDefault="00EA5099" w:rsidP="00EA5099">
      <w:pPr>
        <w:jc w:val="both"/>
        <w:rPr>
          <w:i/>
          <w:sz w:val="20"/>
          <w:szCs w:val="20"/>
          <w:lang w:val="en-US"/>
        </w:rPr>
      </w:pPr>
      <w:r>
        <w:rPr>
          <w:i/>
          <w:sz w:val="20"/>
          <w:szCs w:val="20"/>
          <w:lang w:val="en-US"/>
        </w:rPr>
        <w:t xml:space="preserve">                                                                                                                                                                 (</w:t>
      </w:r>
      <w:proofErr w:type="gramStart"/>
      <w:r>
        <w:rPr>
          <w:i/>
          <w:sz w:val="20"/>
          <w:szCs w:val="20"/>
          <w:lang w:val="en-US"/>
        </w:rPr>
        <w:t>localitatea</w:t>
      </w:r>
      <w:proofErr w:type="gramEnd"/>
      <w:r>
        <w:rPr>
          <w:i/>
          <w:sz w:val="20"/>
          <w:szCs w:val="20"/>
          <w:lang w:val="en-US"/>
        </w:rPr>
        <w:t>)</w:t>
      </w:r>
    </w:p>
    <w:p w:rsidR="00EA5099" w:rsidRDefault="00EA5099" w:rsidP="00EA5099">
      <w:pPr>
        <w:jc w:val="both"/>
        <w:rPr>
          <w:i/>
          <w:lang w:val="en-US"/>
        </w:rPr>
      </w:pPr>
    </w:p>
    <w:tbl>
      <w:tblPr>
        <w:tblW w:w="9885" w:type="dxa"/>
        <w:tblLayout w:type="fixed"/>
        <w:tblLook w:val="04A0" w:firstRow="1" w:lastRow="0" w:firstColumn="1" w:lastColumn="0" w:noHBand="0" w:noVBand="1"/>
      </w:tblPr>
      <w:tblGrid>
        <w:gridCol w:w="4642"/>
        <w:gridCol w:w="5243"/>
      </w:tblGrid>
      <w:tr w:rsidR="00EA5099" w:rsidTr="00EA5099">
        <w:trPr>
          <w:trHeight w:val="567"/>
        </w:trPr>
        <w:tc>
          <w:tcPr>
            <w:tcW w:w="4644" w:type="dxa"/>
            <w:tcBorders>
              <w:top w:val="single" w:sz="4" w:space="0" w:color="auto"/>
              <w:left w:val="single" w:sz="4" w:space="0" w:color="auto"/>
              <w:bottom w:val="single" w:sz="4" w:space="0" w:color="auto"/>
              <w:right w:val="single" w:sz="4" w:space="0" w:color="auto"/>
            </w:tcBorders>
            <w:vAlign w:val="center"/>
            <w:hideMark/>
          </w:tcPr>
          <w:p w:rsidR="00EA5099" w:rsidRDefault="00EA5099">
            <w:pPr>
              <w:jc w:val="center"/>
              <w:rPr>
                <w:b/>
                <w:caps/>
                <w:sz w:val="40"/>
                <w:lang w:val="en-US"/>
              </w:rPr>
            </w:pPr>
            <w:r>
              <w:rPr>
                <w:b/>
                <w:lang w:val="en-US"/>
              </w:rPr>
              <w:t>Furnizorul/Prestatorul de bunuri /servicii</w:t>
            </w:r>
          </w:p>
        </w:tc>
        <w:tc>
          <w:tcPr>
            <w:tcW w:w="5245" w:type="dxa"/>
            <w:tcBorders>
              <w:top w:val="single" w:sz="4" w:space="0" w:color="auto"/>
              <w:left w:val="single" w:sz="4" w:space="0" w:color="auto"/>
              <w:bottom w:val="single" w:sz="4" w:space="0" w:color="auto"/>
              <w:right w:val="single" w:sz="4" w:space="0" w:color="auto"/>
            </w:tcBorders>
            <w:vAlign w:val="center"/>
            <w:hideMark/>
          </w:tcPr>
          <w:p w:rsidR="00EA5099" w:rsidRDefault="00EA5099">
            <w:pPr>
              <w:jc w:val="center"/>
              <w:rPr>
                <w:b/>
                <w:caps/>
                <w:sz w:val="40"/>
              </w:rPr>
            </w:pPr>
            <w:r>
              <w:rPr>
                <w:b/>
                <w:bCs/>
              </w:rPr>
              <w:t>Autoritatea contractantă</w:t>
            </w:r>
          </w:p>
        </w:tc>
      </w:tr>
      <w:tr w:rsidR="00EA5099" w:rsidTr="00EA5099">
        <w:trPr>
          <w:trHeight w:val="2625"/>
        </w:trPr>
        <w:tc>
          <w:tcPr>
            <w:tcW w:w="4644" w:type="dxa"/>
            <w:tcBorders>
              <w:top w:val="single" w:sz="4" w:space="0" w:color="auto"/>
              <w:left w:val="single" w:sz="4" w:space="0" w:color="auto"/>
              <w:bottom w:val="single" w:sz="4" w:space="0" w:color="auto"/>
              <w:right w:val="single" w:sz="4" w:space="0" w:color="auto"/>
            </w:tcBorders>
          </w:tcPr>
          <w:p w:rsidR="00EA5099" w:rsidRDefault="00EA5099">
            <w:pPr>
              <w:rPr>
                <w:b/>
                <w:sz w:val="24"/>
                <w:szCs w:val="24"/>
                <w:lang w:val="en-US"/>
              </w:rPr>
            </w:pPr>
          </w:p>
          <w:p w:rsidR="00EA5099" w:rsidRDefault="00EA5099">
            <w:pPr>
              <w:rPr>
                <w:sz w:val="24"/>
                <w:szCs w:val="24"/>
                <w:lang w:val="en-US"/>
              </w:rPr>
            </w:pPr>
            <w:r>
              <w:rPr>
                <w:b/>
                <w:sz w:val="24"/>
                <w:szCs w:val="24"/>
                <w:lang w:val="en-US"/>
              </w:rPr>
              <w:t>______________________________________</w:t>
            </w:r>
            <w:r>
              <w:rPr>
                <w:sz w:val="24"/>
                <w:szCs w:val="24"/>
                <w:lang w:val="en-US"/>
              </w:rPr>
              <w:t>,</w:t>
            </w:r>
          </w:p>
          <w:p w:rsidR="00EA5099" w:rsidRDefault="00EA5099">
            <w:pPr>
              <w:rPr>
                <w:i/>
                <w:sz w:val="24"/>
                <w:szCs w:val="24"/>
                <w:lang w:val="en-US"/>
              </w:rPr>
            </w:pPr>
            <w:r>
              <w:rPr>
                <w:i/>
                <w:sz w:val="24"/>
                <w:szCs w:val="24"/>
                <w:lang w:val="en-US"/>
              </w:rPr>
              <w:t>(</w:t>
            </w:r>
            <w:r>
              <w:rPr>
                <w:i/>
                <w:sz w:val="18"/>
                <w:szCs w:val="18"/>
                <w:lang w:val="en-US"/>
              </w:rPr>
              <w:t>denumirea completă a întreprinderii, asociaţiei, organizaţiei)</w:t>
            </w:r>
          </w:p>
          <w:p w:rsidR="00EA5099" w:rsidRDefault="00EA5099">
            <w:pPr>
              <w:rPr>
                <w:sz w:val="24"/>
                <w:szCs w:val="24"/>
                <w:lang w:val="en-US"/>
              </w:rPr>
            </w:pPr>
            <w:r>
              <w:rPr>
                <w:sz w:val="24"/>
                <w:szCs w:val="24"/>
                <w:lang w:val="en-US"/>
              </w:rPr>
              <w:t xml:space="preserve">reprezentată prin </w:t>
            </w:r>
            <w:r>
              <w:rPr>
                <w:b/>
                <w:sz w:val="24"/>
                <w:szCs w:val="24"/>
                <w:lang w:val="en-US"/>
              </w:rPr>
              <w:t>________________________</w:t>
            </w:r>
            <w:r>
              <w:rPr>
                <w:sz w:val="24"/>
                <w:szCs w:val="24"/>
                <w:lang w:val="en-US"/>
              </w:rPr>
              <w:t>,</w:t>
            </w:r>
          </w:p>
          <w:p w:rsidR="00EA5099" w:rsidRDefault="00EA5099">
            <w:pPr>
              <w:ind w:firstLine="1701"/>
              <w:jc w:val="center"/>
              <w:rPr>
                <w:i/>
                <w:sz w:val="16"/>
                <w:szCs w:val="16"/>
                <w:lang w:val="en-US"/>
              </w:rPr>
            </w:pPr>
            <w:r>
              <w:rPr>
                <w:i/>
                <w:sz w:val="16"/>
                <w:szCs w:val="16"/>
                <w:lang w:val="en-US"/>
              </w:rPr>
              <w:t>(funcţia, numele, prenumele)</w:t>
            </w:r>
          </w:p>
          <w:p w:rsidR="00EA5099" w:rsidRDefault="00EA5099">
            <w:pPr>
              <w:rPr>
                <w:sz w:val="24"/>
                <w:szCs w:val="24"/>
                <w:lang w:val="en-US"/>
              </w:rPr>
            </w:pPr>
            <w:r>
              <w:rPr>
                <w:sz w:val="24"/>
                <w:szCs w:val="24"/>
                <w:lang w:val="en-US"/>
              </w:rPr>
              <w:t xml:space="preserve">care acţionează în baza </w:t>
            </w:r>
            <w:r>
              <w:rPr>
                <w:b/>
                <w:sz w:val="24"/>
                <w:szCs w:val="24"/>
                <w:lang w:val="en-US"/>
              </w:rPr>
              <w:t>___________________</w:t>
            </w:r>
            <w:r>
              <w:rPr>
                <w:sz w:val="24"/>
                <w:szCs w:val="24"/>
                <w:lang w:val="en-US"/>
              </w:rPr>
              <w:t>,</w:t>
            </w:r>
          </w:p>
          <w:p w:rsidR="00EA5099" w:rsidRDefault="00EA5099">
            <w:pPr>
              <w:ind w:firstLine="2198"/>
              <w:rPr>
                <w:i/>
                <w:sz w:val="16"/>
                <w:szCs w:val="16"/>
                <w:lang w:val="en-US"/>
              </w:rPr>
            </w:pPr>
            <w:r>
              <w:rPr>
                <w:i/>
                <w:sz w:val="16"/>
                <w:szCs w:val="16"/>
                <w:lang w:val="en-US"/>
              </w:rPr>
              <w:t>(</w:t>
            </w:r>
            <w:proofErr w:type="gramStart"/>
            <w:r>
              <w:rPr>
                <w:i/>
                <w:sz w:val="16"/>
                <w:szCs w:val="16"/>
                <w:lang w:val="en-US"/>
              </w:rPr>
              <w:t>statut</w:t>
            </w:r>
            <w:proofErr w:type="gramEnd"/>
            <w:r>
              <w:rPr>
                <w:i/>
                <w:sz w:val="16"/>
                <w:szCs w:val="16"/>
                <w:lang w:val="en-US"/>
              </w:rPr>
              <w:t>, regulament, hotărîre etc.)</w:t>
            </w:r>
          </w:p>
          <w:p w:rsidR="00EA5099" w:rsidRDefault="00EA5099">
            <w:pPr>
              <w:rPr>
                <w:sz w:val="24"/>
                <w:szCs w:val="24"/>
                <w:lang w:val="en-US"/>
              </w:rPr>
            </w:pPr>
            <w:r>
              <w:rPr>
                <w:sz w:val="24"/>
                <w:szCs w:val="24"/>
                <w:lang w:val="en-US"/>
              </w:rPr>
              <w:t xml:space="preserve">denumit(a) în continuare </w:t>
            </w:r>
            <w:r>
              <w:rPr>
                <w:i/>
                <w:sz w:val="24"/>
                <w:szCs w:val="24"/>
                <w:lang w:val="en-US"/>
              </w:rPr>
              <w:t>Furnizor/Prestator</w:t>
            </w:r>
          </w:p>
          <w:p w:rsidR="00EA5099" w:rsidRDefault="00EA5099">
            <w:pPr>
              <w:rPr>
                <w:sz w:val="24"/>
                <w:szCs w:val="24"/>
                <w:lang w:val="en-US"/>
              </w:rPr>
            </w:pPr>
            <w:r>
              <w:rPr>
                <w:b/>
                <w:sz w:val="24"/>
                <w:szCs w:val="24"/>
                <w:lang w:val="en-US"/>
              </w:rPr>
              <w:t>______________________________________</w:t>
            </w:r>
            <w:r>
              <w:rPr>
                <w:sz w:val="24"/>
                <w:szCs w:val="24"/>
                <w:lang w:val="en-US"/>
              </w:rPr>
              <w:t>,</w:t>
            </w:r>
          </w:p>
          <w:p w:rsidR="00EA5099" w:rsidRDefault="00EA5099">
            <w:pPr>
              <w:jc w:val="center"/>
              <w:rPr>
                <w:i/>
                <w:sz w:val="16"/>
                <w:szCs w:val="16"/>
                <w:lang w:val="en-US"/>
              </w:rPr>
            </w:pPr>
            <w:r>
              <w:rPr>
                <w:i/>
                <w:sz w:val="16"/>
                <w:szCs w:val="16"/>
                <w:lang w:val="en-US"/>
              </w:rPr>
              <w:t>(se indică nr. şi data de înregistrare în Registrul de Stat)</w:t>
            </w:r>
          </w:p>
          <w:p w:rsidR="00EA5099" w:rsidRDefault="00EA5099">
            <w:pPr>
              <w:rPr>
                <w:b/>
                <w:caps/>
                <w:sz w:val="24"/>
                <w:szCs w:val="24"/>
              </w:rPr>
            </w:pPr>
            <w:r>
              <w:rPr>
                <w:sz w:val="24"/>
                <w:szCs w:val="24"/>
              </w:rPr>
              <w:t>pe de o parte,</w:t>
            </w:r>
          </w:p>
        </w:tc>
        <w:tc>
          <w:tcPr>
            <w:tcW w:w="5245" w:type="dxa"/>
            <w:tcBorders>
              <w:top w:val="single" w:sz="4" w:space="0" w:color="auto"/>
              <w:left w:val="single" w:sz="4" w:space="0" w:color="auto"/>
              <w:bottom w:val="single" w:sz="4" w:space="0" w:color="auto"/>
              <w:right w:val="single" w:sz="4" w:space="0" w:color="auto"/>
            </w:tcBorders>
          </w:tcPr>
          <w:p w:rsidR="00EA5099" w:rsidRDefault="00EA5099">
            <w:pPr>
              <w:rPr>
                <w:b/>
                <w:sz w:val="24"/>
                <w:szCs w:val="24"/>
                <w:lang w:val="en-US"/>
              </w:rPr>
            </w:pPr>
          </w:p>
          <w:p w:rsidR="00EA5099" w:rsidRDefault="00EA5099">
            <w:pPr>
              <w:rPr>
                <w:sz w:val="24"/>
                <w:szCs w:val="24"/>
                <w:lang w:val="en-US"/>
              </w:rPr>
            </w:pPr>
            <w:r>
              <w:rPr>
                <w:rFonts w:eastAsia="Times New Roman" w:cs="Times New Roman"/>
                <w:b/>
                <w:noProof/>
                <w:sz w:val="24"/>
                <w:szCs w:val="24"/>
                <w:u w:val="single"/>
                <w:lang w:val="ro-RO"/>
              </w:rPr>
              <w:t>IMSP Centrul de Sănătate Comrat</w:t>
            </w:r>
            <w:r>
              <w:rPr>
                <w:sz w:val="24"/>
                <w:szCs w:val="24"/>
                <w:lang w:val="en-US"/>
              </w:rPr>
              <w:t>,</w:t>
            </w:r>
          </w:p>
          <w:p w:rsidR="00EA5099" w:rsidRDefault="00EA5099">
            <w:pPr>
              <w:rPr>
                <w:i/>
                <w:sz w:val="24"/>
                <w:szCs w:val="24"/>
                <w:lang w:val="en-US"/>
              </w:rPr>
            </w:pPr>
            <w:r>
              <w:rPr>
                <w:i/>
                <w:sz w:val="24"/>
                <w:szCs w:val="24"/>
                <w:lang w:val="en-US"/>
              </w:rPr>
              <w:t xml:space="preserve"> (denumirea completă a întreprinderii, asociaţiei, organizaţiei)</w:t>
            </w:r>
          </w:p>
          <w:p w:rsidR="00EA5099" w:rsidRDefault="00EA5099">
            <w:pPr>
              <w:rPr>
                <w:sz w:val="24"/>
                <w:szCs w:val="24"/>
                <w:lang w:val="en-US"/>
              </w:rPr>
            </w:pPr>
            <w:r>
              <w:rPr>
                <w:sz w:val="24"/>
                <w:szCs w:val="24"/>
                <w:lang w:val="en-US"/>
              </w:rPr>
              <w:t xml:space="preserve">reprezentată prin </w:t>
            </w:r>
            <w:r>
              <w:rPr>
                <w:rFonts w:eastAsia="Times New Roman" w:cs="Times New Roman"/>
                <w:b/>
                <w:noProof/>
                <w:sz w:val="24"/>
                <w:szCs w:val="24"/>
                <w:u w:val="single"/>
                <w:lang w:val="ro-RO"/>
              </w:rPr>
              <w:t>șef Todorova Irina</w:t>
            </w:r>
            <w:r>
              <w:rPr>
                <w:sz w:val="24"/>
                <w:szCs w:val="24"/>
                <w:lang w:val="en-US"/>
              </w:rPr>
              <w:t>,</w:t>
            </w:r>
          </w:p>
          <w:p w:rsidR="00EA5099" w:rsidRDefault="00EA5099">
            <w:pPr>
              <w:ind w:firstLine="1701"/>
              <w:jc w:val="center"/>
              <w:rPr>
                <w:i/>
                <w:sz w:val="24"/>
                <w:szCs w:val="24"/>
                <w:lang w:val="en-US"/>
              </w:rPr>
            </w:pPr>
            <w:r>
              <w:rPr>
                <w:i/>
                <w:sz w:val="24"/>
                <w:szCs w:val="24"/>
                <w:lang w:val="en-US"/>
              </w:rPr>
              <w:t>(funcţia, numele, prenumele)</w:t>
            </w:r>
          </w:p>
          <w:p w:rsidR="00EA5099" w:rsidRDefault="00EA5099">
            <w:pPr>
              <w:rPr>
                <w:sz w:val="24"/>
                <w:szCs w:val="24"/>
                <w:lang w:val="en-US"/>
              </w:rPr>
            </w:pPr>
            <w:r>
              <w:rPr>
                <w:sz w:val="24"/>
                <w:szCs w:val="24"/>
                <w:lang w:val="en-US"/>
              </w:rPr>
              <w:t xml:space="preserve">care acţionează în baza </w:t>
            </w:r>
            <w:r>
              <w:rPr>
                <w:rFonts w:eastAsia="Times New Roman" w:cs="Times New Roman"/>
                <w:noProof/>
                <w:sz w:val="24"/>
                <w:szCs w:val="24"/>
                <w:u w:val="single"/>
                <w:lang w:val="ro-RO"/>
              </w:rPr>
              <w:t>Regulamentul</w:t>
            </w:r>
            <w:r>
              <w:rPr>
                <w:sz w:val="24"/>
                <w:szCs w:val="24"/>
                <w:lang w:val="en-US"/>
              </w:rPr>
              <w:t>,</w:t>
            </w:r>
          </w:p>
          <w:p w:rsidR="00EA5099" w:rsidRDefault="00EA5099">
            <w:pPr>
              <w:ind w:firstLine="2198"/>
              <w:rPr>
                <w:i/>
                <w:sz w:val="24"/>
                <w:szCs w:val="24"/>
                <w:lang w:val="en-US"/>
              </w:rPr>
            </w:pPr>
            <w:r>
              <w:rPr>
                <w:i/>
                <w:sz w:val="24"/>
                <w:szCs w:val="24"/>
                <w:lang w:val="en-US"/>
              </w:rPr>
              <w:t>(</w:t>
            </w:r>
            <w:proofErr w:type="gramStart"/>
            <w:r>
              <w:rPr>
                <w:i/>
                <w:sz w:val="24"/>
                <w:szCs w:val="24"/>
                <w:lang w:val="en-US"/>
              </w:rPr>
              <w:t>statut</w:t>
            </w:r>
            <w:proofErr w:type="gramEnd"/>
            <w:r>
              <w:rPr>
                <w:i/>
                <w:sz w:val="24"/>
                <w:szCs w:val="24"/>
                <w:lang w:val="en-US"/>
              </w:rPr>
              <w:t>, regulament, hotărîre etc.)</w:t>
            </w:r>
          </w:p>
          <w:p w:rsidR="00EA5099" w:rsidRDefault="00EA5099">
            <w:pPr>
              <w:rPr>
                <w:sz w:val="24"/>
                <w:szCs w:val="24"/>
                <w:lang w:val="en-US"/>
              </w:rPr>
            </w:pPr>
            <w:r>
              <w:rPr>
                <w:sz w:val="24"/>
                <w:szCs w:val="24"/>
                <w:lang w:val="en-US"/>
              </w:rPr>
              <w:t xml:space="preserve">denumit(a) în continuare </w:t>
            </w:r>
            <w:r>
              <w:rPr>
                <w:i/>
                <w:sz w:val="24"/>
                <w:szCs w:val="24"/>
                <w:lang w:val="en-US"/>
              </w:rPr>
              <w:t>Cumpărător</w:t>
            </w:r>
            <w:r>
              <w:rPr>
                <w:sz w:val="24"/>
                <w:szCs w:val="24"/>
                <w:lang w:val="en-US"/>
              </w:rPr>
              <w:t>/</w:t>
            </w:r>
            <w:r>
              <w:rPr>
                <w:i/>
                <w:iCs/>
                <w:sz w:val="24"/>
                <w:szCs w:val="24"/>
                <w:lang w:val="en-US"/>
              </w:rPr>
              <w:t>Beneficiar</w:t>
            </w:r>
          </w:p>
          <w:p w:rsidR="00EA5099" w:rsidRDefault="00EA5099">
            <w:pPr>
              <w:rPr>
                <w:sz w:val="24"/>
                <w:szCs w:val="24"/>
                <w:lang w:val="en-US"/>
              </w:rPr>
            </w:pPr>
            <w:r>
              <w:rPr>
                <w:rFonts w:eastAsia="Times New Roman" w:cs="Times New Roman"/>
                <w:noProof/>
                <w:sz w:val="24"/>
                <w:szCs w:val="24"/>
                <w:lang w:val="ro-RO"/>
              </w:rPr>
              <w:t>nr. MD0044937, la data de 28.12.2007</w:t>
            </w:r>
            <w:r>
              <w:rPr>
                <w:sz w:val="24"/>
                <w:szCs w:val="24"/>
                <w:lang w:val="en-US"/>
              </w:rPr>
              <w:t>,</w:t>
            </w:r>
          </w:p>
          <w:p w:rsidR="00EA5099" w:rsidRDefault="00EA5099">
            <w:pPr>
              <w:jc w:val="center"/>
              <w:rPr>
                <w:i/>
                <w:sz w:val="24"/>
                <w:szCs w:val="24"/>
                <w:lang w:val="en-US"/>
              </w:rPr>
            </w:pPr>
            <w:r>
              <w:rPr>
                <w:i/>
                <w:sz w:val="24"/>
                <w:szCs w:val="24"/>
                <w:lang w:val="en-US"/>
              </w:rPr>
              <w:t>(se indică nr. şi data de înregistrare în Registrul de Stat)</w:t>
            </w:r>
          </w:p>
          <w:p w:rsidR="00EA5099" w:rsidRDefault="00EA5099">
            <w:pPr>
              <w:rPr>
                <w:b/>
                <w:caps/>
                <w:sz w:val="24"/>
                <w:szCs w:val="24"/>
              </w:rPr>
            </w:pPr>
            <w:r>
              <w:rPr>
                <w:bCs/>
                <w:sz w:val="24"/>
                <w:szCs w:val="24"/>
              </w:rPr>
              <w:t>pe de altă parte</w:t>
            </w:r>
            <w:r>
              <w:rPr>
                <w:sz w:val="24"/>
                <w:szCs w:val="24"/>
              </w:rPr>
              <w:t>,</w:t>
            </w:r>
          </w:p>
        </w:tc>
      </w:tr>
    </w:tbl>
    <w:p w:rsidR="00EA5099" w:rsidRDefault="00EA5099" w:rsidP="00EA5099">
      <w:pPr>
        <w:rPr>
          <w:lang w:val="en-US"/>
        </w:rPr>
      </w:pPr>
    </w:p>
    <w:p w:rsidR="00EA5099" w:rsidRDefault="00EA5099" w:rsidP="00EA5099">
      <w:pPr>
        <w:jc w:val="both"/>
        <w:rPr>
          <w:iCs/>
          <w:sz w:val="24"/>
          <w:szCs w:val="24"/>
          <w:lang w:val="en-US"/>
        </w:rPr>
      </w:pPr>
      <w:bookmarkStart w:id="0" w:name="_GoBack"/>
      <w:bookmarkEnd w:id="0"/>
      <w:proofErr w:type="gramStart"/>
      <w:r>
        <w:rPr>
          <w:iCs/>
          <w:sz w:val="24"/>
          <w:szCs w:val="24"/>
          <w:lang w:val="en-US"/>
        </w:rPr>
        <w:t>ambii</w:t>
      </w:r>
      <w:proofErr w:type="gramEnd"/>
      <w:r>
        <w:rPr>
          <w:iCs/>
          <w:sz w:val="24"/>
          <w:szCs w:val="24"/>
          <w:lang w:val="en-US"/>
        </w:rPr>
        <w:t xml:space="preserve"> (denumiţi(te) în continuare Părţi), au încheiat prezentul Contract referitor la următoarele:</w:t>
      </w:r>
    </w:p>
    <w:p w:rsidR="00EA5099" w:rsidRDefault="00EA5099" w:rsidP="00EA5099">
      <w:pPr>
        <w:jc w:val="both"/>
        <w:rPr>
          <w:iCs/>
          <w:sz w:val="24"/>
          <w:szCs w:val="24"/>
          <w:lang w:val="en-US"/>
        </w:rPr>
      </w:pPr>
    </w:p>
    <w:p w:rsidR="00EA5099" w:rsidRPr="00CE0DC9" w:rsidRDefault="00EA5099" w:rsidP="00951E29">
      <w:pPr>
        <w:ind w:right="-426"/>
        <w:rPr>
          <w:b/>
          <w:sz w:val="24"/>
          <w:szCs w:val="24"/>
          <w:lang w:val="en-US"/>
        </w:rPr>
      </w:pPr>
      <w:r>
        <w:rPr>
          <w:iCs/>
          <w:sz w:val="24"/>
          <w:szCs w:val="24"/>
          <w:lang w:val="en-US"/>
        </w:rPr>
        <w:t>a.</w:t>
      </w:r>
      <w:r>
        <w:rPr>
          <w:iCs/>
          <w:sz w:val="24"/>
          <w:szCs w:val="24"/>
          <w:lang w:val="en-US"/>
        </w:rPr>
        <w:tab/>
        <w:t xml:space="preserve">Achiziţionarea </w:t>
      </w:r>
      <w:r w:rsidR="00CE0DC9" w:rsidRPr="00CE0DC9">
        <w:rPr>
          <w:b/>
          <w:color w:val="000000"/>
          <w:sz w:val="24"/>
          <w:szCs w:val="24"/>
          <w:u w:val="single"/>
          <w:shd w:val="clear" w:color="auto" w:fill="FFFFFF"/>
          <w:lang w:val="en-US"/>
        </w:rPr>
        <w:t>reactive pentru cercetarea/studierea hormonilor glandei tir</w:t>
      </w:r>
      <w:r w:rsidR="00CE0DC9" w:rsidRPr="00CE0DC9">
        <w:rPr>
          <w:b/>
          <w:color w:val="000000"/>
          <w:sz w:val="24"/>
          <w:szCs w:val="24"/>
          <w:u w:val="single"/>
          <w:shd w:val="clear" w:color="auto" w:fill="FFFFFF"/>
          <w:lang w:val="en-US"/>
        </w:rPr>
        <w:t>oide</w:t>
      </w:r>
    </w:p>
    <w:p w:rsidR="00EA5099" w:rsidRDefault="00EA5099" w:rsidP="00CE0DC9">
      <w:pPr>
        <w:ind w:right="-426"/>
        <w:jc w:val="both"/>
        <w:rPr>
          <w:iCs/>
          <w:sz w:val="24"/>
          <w:szCs w:val="24"/>
          <w:lang w:val="en-US"/>
        </w:rPr>
      </w:pPr>
      <w:proofErr w:type="gramStart"/>
      <w:r>
        <w:rPr>
          <w:iCs/>
          <w:sz w:val="24"/>
          <w:szCs w:val="24"/>
          <w:lang w:val="en-US"/>
        </w:rPr>
        <w:t>denumite</w:t>
      </w:r>
      <w:proofErr w:type="gramEnd"/>
      <w:r>
        <w:rPr>
          <w:iCs/>
          <w:sz w:val="24"/>
          <w:szCs w:val="24"/>
          <w:lang w:val="en-US"/>
        </w:rPr>
        <w:t xml:space="preserve"> în continuare Bunuri/Servicii, conform procedurii de achiziții publice de tip COP nr._______ din_________________,</w:t>
      </w:r>
      <w:r w:rsidR="00CE0DC9">
        <w:rPr>
          <w:iCs/>
          <w:sz w:val="24"/>
          <w:szCs w:val="24"/>
          <w:lang w:val="en-US"/>
        </w:rPr>
        <w:t xml:space="preserve"> </w:t>
      </w:r>
      <w:r>
        <w:rPr>
          <w:iCs/>
          <w:sz w:val="24"/>
          <w:szCs w:val="24"/>
          <w:lang w:val="en-US"/>
        </w:rPr>
        <w:t>în baza deciziei grupului de lucru al Cumpărătorului/Beneficiaruluib din „___” _____________20__.</w:t>
      </w:r>
    </w:p>
    <w:p w:rsidR="00EA5099" w:rsidRDefault="00EA5099" w:rsidP="00EA5099">
      <w:pPr>
        <w:jc w:val="both"/>
        <w:rPr>
          <w:iCs/>
          <w:sz w:val="24"/>
          <w:szCs w:val="24"/>
          <w:lang w:val="en-US"/>
        </w:rPr>
      </w:pPr>
    </w:p>
    <w:p w:rsidR="00EA5099" w:rsidRDefault="00EA5099" w:rsidP="00EA5099">
      <w:pPr>
        <w:jc w:val="both"/>
        <w:rPr>
          <w:iCs/>
          <w:sz w:val="24"/>
          <w:szCs w:val="24"/>
          <w:lang w:val="en-US"/>
        </w:rPr>
      </w:pPr>
      <w:r>
        <w:rPr>
          <w:iCs/>
          <w:sz w:val="24"/>
          <w:szCs w:val="24"/>
          <w:lang w:val="en-US"/>
        </w:rPr>
        <w:t>b.</w:t>
      </w:r>
      <w:r>
        <w:rPr>
          <w:iCs/>
          <w:sz w:val="24"/>
          <w:szCs w:val="24"/>
          <w:lang w:val="en-US"/>
        </w:rPr>
        <w:tab/>
        <w:t>Următoarele documente vor fi considerate părţi componente ale Contractului:</w:t>
      </w:r>
    </w:p>
    <w:p w:rsidR="00EA5099" w:rsidRDefault="00EA5099" w:rsidP="00EA5099">
      <w:pPr>
        <w:rPr>
          <w:sz w:val="24"/>
          <w:szCs w:val="24"/>
          <w:lang w:val="en-US"/>
        </w:rPr>
      </w:pP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a) Specificaţia tehnică</w:t>
      </w:r>
      <w:r>
        <w:rPr>
          <w:rFonts w:eastAsia="PMingLiU"/>
          <w:sz w:val="24"/>
          <w:szCs w:val="24"/>
          <w:lang w:val="ro-RO" w:eastAsia="zh-CN"/>
        </w:rPr>
        <w:t xml:space="preserve"> - anexa nr.</w:t>
      </w:r>
      <w:r>
        <w:rPr>
          <w:rFonts w:eastAsia="PMingLiU"/>
          <w:sz w:val="24"/>
          <w:szCs w:val="24"/>
          <w:lang w:val="en-US" w:eastAsia="zh-CN"/>
        </w:rPr>
        <w:t xml:space="preserve"> </w:t>
      </w:r>
      <w:r>
        <w:rPr>
          <w:rFonts w:eastAsia="PMingLiU"/>
          <w:sz w:val="24"/>
          <w:szCs w:val="24"/>
          <w:lang w:val="ro-RO" w:eastAsia="zh-CN"/>
        </w:rPr>
        <w:t>1</w:t>
      </w:r>
      <w:r>
        <w:rPr>
          <w:rFonts w:cs="Times New Roman"/>
          <w:iCs/>
          <w:sz w:val="24"/>
          <w:szCs w:val="24"/>
          <w:lang w:val="en-US"/>
        </w:rPr>
        <w: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b) Specificația de preț</w:t>
      </w:r>
      <w:r>
        <w:rPr>
          <w:rFonts w:eastAsia="PMingLiU"/>
          <w:sz w:val="24"/>
          <w:szCs w:val="24"/>
          <w:lang w:val="ro-RO" w:eastAsia="zh-CN"/>
        </w:rPr>
        <w:t>- anexa nr.</w:t>
      </w:r>
      <w:r>
        <w:rPr>
          <w:rFonts w:eastAsia="PMingLiU"/>
          <w:sz w:val="24"/>
          <w:szCs w:val="24"/>
          <w:lang w:val="en-US" w:eastAsia="zh-CN"/>
        </w:rPr>
        <w:t xml:space="preserve"> </w:t>
      </w:r>
      <w:r>
        <w:rPr>
          <w:rFonts w:eastAsia="PMingLiU"/>
          <w:sz w:val="24"/>
          <w:szCs w:val="24"/>
          <w:lang w:val="ro-RO" w:eastAsia="zh-CN"/>
        </w:rPr>
        <w:t>2</w:t>
      </w:r>
      <w:r>
        <w:rPr>
          <w:rFonts w:cs="Times New Roman"/>
          <w:iCs/>
          <w:sz w:val="24"/>
          <w:szCs w:val="24"/>
          <w:lang w:val="en-US"/>
        </w:rPr>
        <w:t>;</w:t>
      </w:r>
    </w:p>
    <w:p w:rsidR="00EA5099" w:rsidRDefault="00EA5099" w:rsidP="00EA5099">
      <w:pPr>
        <w:tabs>
          <w:tab w:val="left" w:pos="993"/>
          <w:tab w:val="left" w:pos="1276"/>
        </w:tabs>
        <w:suppressAutoHyphens/>
        <w:spacing w:line="276" w:lineRule="auto"/>
        <w:jc w:val="both"/>
        <w:rPr>
          <w:rFonts w:eastAsia="PMingLiU"/>
          <w:sz w:val="24"/>
          <w:szCs w:val="24"/>
          <w:lang w:val="en-US" w:eastAsia="zh-CN"/>
        </w:rPr>
      </w:pPr>
      <w:r>
        <w:rPr>
          <w:rFonts w:cs="Times New Roman"/>
          <w:iCs/>
          <w:sz w:val="24"/>
          <w:szCs w:val="24"/>
          <w:lang w:val="en-US"/>
        </w:rPr>
        <w:t>c)</w:t>
      </w:r>
      <w:r>
        <w:rPr>
          <w:rFonts w:eastAsia="PMingLiU"/>
          <w:sz w:val="24"/>
          <w:szCs w:val="24"/>
          <w:lang w:val="ro-RO" w:eastAsia="zh-CN"/>
        </w:rPr>
        <w:t xml:space="preserve"> Declaraţia privind confirmarea identității beneficiarilor efectivi și neîncadrarea acestora în situația </w:t>
      </w:r>
      <w:proofErr w:type="gramStart"/>
      <w:r>
        <w:rPr>
          <w:rFonts w:eastAsia="PMingLiU"/>
          <w:sz w:val="24"/>
          <w:szCs w:val="24"/>
          <w:lang w:val="ro-RO" w:eastAsia="zh-CN"/>
        </w:rPr>
        <w:t>condamnării  pentru</w:t>
      </w:r>
      <w:proofErr w:type="gramEnd"/>
      <w:r>
        <w:rPr>
          <w:rFonts w:eastAsia="PMingLiU"/>
          <w:sz w:val="24"/>
          <w:szCs w:val="24"/>
          <w:lang w:val="ro-RO" w:eastAsia="zh-CN"/>
        </w:rPr>
        <w:t xml:space="preserve"> participarea la activităţi ale unei organizaţii sau grupări criminale, pentru corupţie, fraudă şi/sau spălare de bani- anexa nr. 3</w:t>
      </w:r>
      <w:r>
        <w:rPr>
          <w:rFonts w:eastAsia="PMingLiU"/>
          <w:sz w:val="24"/>
          <w:szCs w:val="24"/>
          <w:lang w:val="en-US" w:eastAsia="zh-CN"/>
        </w:rPr>
        <w:t>.</w:t>
      </w:r>
    </w:p>
    <w:p w:rsidR="00EA5099" w:rsidRDefault="00EA5099" w:rsidP="00EA5099">
      <w:pPr>
        <w:spacing w:line="276" w:lineRule="auto"/>
        <w:jc w:val="both"/>
        <w:rPr>
          <w:rFonts w:cs="Times New Roman"/>
          <w:iCs/>
          <w:sz w:val="24"/>
          <w:szCs w:val="24"/>
          <w:lang w:val="ro-RO"/>
        </w:rPr>
      </w:pPr>
    </w:p>
    <w:p w:rsidR="00EA5099" w:rsidRDefault="00EA5099" w:rsidP="00EA5099">
      <w:pPr>
        <w:spacing w:line="276" w:lineRule="auto"/>
        <w:jc w:val="both"/>
        <w:rPr>
          <w:rFonts w:eastAsia="PMingLiU"/>
          <w:sz w:val="24"/>
          <w:szCs w:val="24"/>
          <w:lang w:val="en-US" w:eastAsia="zh-CN"/>
        </w:rPr>
      </w:pPr>
      <w:proofErr w:type="gramStart"/>
      <w:r>
        <w:rPr>
          <w:rFonts w:cs="Times New Roman"/>
          <w:iCs/>
          <w:sz w:val="24"/>
          <w:szCs w:val="24"/>
          <w:lang w:val="en-US"/>
        </w:rPr>
        <w:lastRenderedPageBreak/>
        <w:t>c</w:t>
      </w:r>
      <w:proofErr w:type="gramEnd"/>
      <w:r>
        <w:rPr>
          <w:rFonts w:cs="Times New Roman"/>
          <w:iCs/>
          <w:sz w:val="24"/>
          <w:szCs w:val="24"/>
          <w:lang w:val="en-US"/>
        </w:rPr>
        <w:t>.</w:t>
      </w:r>
      <w:r>
        <w:rPr>
          <w:rFonts w:cs="Times New Roman"/>
          <w:iCs/>
          <w:sz w:val="24"/>
          <w:szCs w:val="24"/>
          <w:lang w:val="en-US"/>
        </w:rPr>
        <w:tab/>
      </w:r>
      <w:r>
        <w:rPr>
          <w:rFonts w:eastAsia="PMingLiU"/>
          <w:sz w:val="24"/>
          <w:szCs w:val="24"/>
          <w:lang w:val="ro-RO" w:eastAsia="zh-CN"/>
        </w:rPr>
        <w:t>Prezentul Contract va prevala asupra tuturor altor documente componente. În cazul unor discrepanţe sau inconsecvenţe între documentele componente ale Contractului, documentele vor avea ordinea de prioritate enumerată mai sus.</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sz w:val="24"/>
          <w:szCs w:val="24"/>
          <w:lang w:val="en-US"/>
        </w:rPr>
        <w:tab/>
        <w:t>În calitate de contravaloare a plăţilor care urmează a fi efectuate de Centru, Vînzătorul se obligă prin prezenta să livreze Bunurile certificate cu Certificat CE sau declaratiție de conformitate în funcție de evaluarea conformității și Certificat ISO, Beneficiarului şi să înlăture defectele lor, sub toate aspectele, în conformitate cu prevederile Contractului.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e.</w:t>
      </w:r>
      <w:r>
        <w:rPr>
          <w:rFonts w:cs="Times New Roman"/>
          <w:iCs/>
          <w:sz w:val="24"/>
          <w:szCs w:val="24"/>
          <w:lang w:val="en-US"/>
        </w:rPr>
        <w:tab/>
        <w:t>Cumpărătorul/Beneficiarul se obligă prin prezentul contract să plătească Furnizorului/Prestatorului, în calitate de contravaloare a livrării/prestării bunurilor/serviciilor,</w:t>
      </w:r>
      <w:r>
        <w:rPr>
          <w:rFonts w:cs="Times New Roman"/>
          <w:sz w:val="24"/>
          <w:szCs w:val="24"/>
          <w:lang w:val="en-US"/>
        </w:rPr>
        <w:t xml:space="preserve"> </w:t>
      </w:r>
      <w:r>
        <w:rPr>
          <w:rFonts w:cs="Times New Roman"/>
          <w:iCs/>
          <w:sz w:val="24"/>
          <w:szCs w:val="24"/>
          <w:lang w:val="en-US"/>
        </w:rPr>
        <w:t>prețul Contractului în termenele şi modalitatea stabilite de Contract.</w:t>
      </w:r>
    </w:p>
    <w:p w:rsidR="00EA5099" w:rsidRDefault="00EA5099" w:rsidP="00EA5099">
      <w:pPr>
        <w:spacing w:line="276" w:lineRule="auto"/>
        <w:jc w:val="both"/>
        <w:rPr>
          <w:rFonts w:cs="Times New Roman"/>
          <w:iCs/>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w:t>
      </w:r>
      <w:r>
        <w:rPr>
          <w:rFonts w:cs="Times New Roman"/>
          <w:b/>
          <w:bCs/>
          <w:iCs/>
          <w:sz w:val="24"/>
          <w:szCs w:val="24"/>
          <w:lang w:val="en-US"/>
        </w:rPr>
        <w:tab/>
        <w:t>Obiectul Contractului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1.1.</w:t>
      </w:r>
      <w:r>
        <w:rPr>
          <w:rFonts w:cs="Times New Roman"/>
          <w:iCs/>
          <w:sz w:val="24"/>
          <w:szCs w:val="24"/>
          <w:lang w:val="en-US"/>
        </w:rPr>
        <w:tab/>
        <w:t xml:space="preserve">Furnizorul/Prestatorul îşi asumă obligaţia de a livra/presta Bunurile/Serviciile </w:t>
      </w:r>
      <w:proofErr w:type="gramStart"/>
      <w:r>
        <w:rPr>
          <w:rFonts w:cs="Times New Roman"/>
          <w:iCs/>
          <w:sz w:val="24"/>
          <w:szCs w:val="24"/>
          <w:lang w:val="en-US"/>
        </w:rPr>
        <w:t>conform  Specificaţiei</w:t>
      </w:r>
      <w:proofErr w:type="gramEnd"/>
      <w:r>
        <w:rPr>
          <w:rFonts w:cs="Times New Roman"/>
          <w:iCs/>
          <w:sz w:val="24"/>
          <w:szCs w:val="24"/>
          <w:lang w:val="en-US"/>
        </w:rPr>
        <w:t xml:space="preserve">, care este parte integrantă a prezentului Contract.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w:t>
      </w:r>
      <w:r>
        <w:rPr>
          <w:rFonts w:cs="Times New Roman"/>
          <w:iCs/>
          <w:sz w:val="24"/>
          <w:szCs w:val="24"/>
          <w:lang w:val="en-US"/>
        </w:rPr>
        <w:tab/>
        <w:t>Cumpărătorul/Benificiarul se obligă, la rândul său, să achite şi să recepţioneze Bunurile/Serviciile livrate/</w:t>
      </w:r>
      <w:proofErr w:type="gramStart"/>
      <w:r>
        <w:rPr>
          <w:rFonts w:cs="Times New Roman"/>
          <w:iCs/>
          <w:sz w:val="24"/>
          <w:szCs w:val="24"/>
          <w:lang w:val="en-US"/>
        </w:rPr>
        <w:t>prestate  de</w:t>
      </w:r>
      <w:proofErr w:type="gramEnd"/>
      <w:r>
        <w:rPr>
          <w:rFonts w:cs="Times New Roman"/>
          <w:iCs/>
          <w:sz w:val="24"/>
          <w:szCs w:val="24"/>
          <w:lang w:val="en-US"/>
        </w:rPr>
        <w:t xml:space="preserve"> Furnizorul/Prestator.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1.3.</w:t>
      </w:r>
      <w:r>
        <w:rPr>
          <w:rFonts w:cs="Times New Roman"/>
          <w:iCs/>
          <w:sz w:val="24"/>
          <w:szCs w:val="24"/>
          <w:lang w:val="en-US"/>
        </w:rPr>
        <w:tab/>
        <w:t xml:space="preserve">Calitatea Bunurilor se atestă prin certificatele de calitate indicate în Specificaţie.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1.4</w:t>
      </w:r>
      <w:r>
        <w:rPr>
          <w:rFonts w:cs="Times New Roman"/>
          <w:iCs/>
          <w:sz w:val="24"/>
          <w:szCs w:val="24"/>
          <w:lang w:val="en-US"/>
        </w:rPr>
        <w:tab/>
        <w:t xml:space="preserve">Serviciile prestate în baza contractului vor respecta standardele indicate în Specificaţie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1.5</w:t>
      </w:r>
      <w:r>
        <w:rPr>
          <w:rFonts w:cs="Times New Roman"/>
          <w:iCs/>
          <w:sz w:val="24"/>
          <w:szCs w:val="24"/>
          <w:lang w:val="en-US"/>
        </w:rPr>
        <w:tab/>
        <w:t>Termenele de garanţie [</w:t>
      </w:r>
      <w:r>
        <w:rPr>
          <w:rFonts w:cs="Times New Roman"/>
          <w:i/>
          <w:sz w:val="24"/>
          <w:szCs w:val="24"/>
          <w:lang w:val="en-US"/>
        </w:rPr>
        <w:t>valabilitate, după caz</w:t>
      </w:r>
      <w:r>
        <w:rPr>
          <w:rFonts w:cs="Times New Roman"/>
          <w:iCs/>
          <w:sz w:val="24"/>
          <w:szCs w:val="24"/>
          <w:lang w:val="en-US"/>
        </w:rPr>
        <w:t xml:space="preserve">] a Bunurilor sunt </w:t>
      </w:r>
      <w:r>
        <w:rPr>
          <w:sz w:val="24"/>
          <w:szCs w:val="24"/>
          <w:lang w:val="en-US"/>
        </w:rPr>
        <w:t xml:space="preserve">termenul de valabilitate a produsului </w:t>
      </w:r>
      <w:proofErr w:type="gramStart"/>
      <w:r>
        <w:rPr>
          <w:sz w:val="24"/>
          <w:szCs w:val="24"/>
          <w:lang w:val="en-US"/>
        </w:rPr>
        <w:t>va</w:t>
      </w:r>
      <w:proofErr w:type="gramEnd"/>
      <w:r>
        <w:rPr>
          <w:sz w:val="24"/>
          <w:szCs w:val="24"/>
          <w:lang w:val="en-US"/>
        </w:rPr>
        <w:t xml:space="preserve"> fi nu mai mic de 12 luni din termenul total de valabilitate a acestuia</w:t>
      </w:r>
      <w:r>
        <w:rPr>
          <w:rFonts w:cs="Times New Roman"/>
          <w:iCs/>
          <w:sz w:val="24"/>
          <w:szCs w:val="24"/>
          <w:lang w:val="en-US"/>
        </w:rPr>
        <w:t>.</w:t>
      </w:r>
    </w:p>
    <w:p w:rsidR="00EA5099" w:rsidRDefault="00EA5099" w:rsidP="00EA5099">
      <w:pPr>
        <w:spacing w:line="276" w:lineRule="auto"/>
        <w:jc w:val="both"/>
        <w:rPr>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2.</w:t>
      </w:r>
      <w:r>
        <w:rPr>
          <w:rFonts w:cs="Times New Roman"/>
          <w:b/>
          <w:bCs/>
          <w:iCs/>
          <w:sz w:val="24"/>
          <w:szCs w:val="24"/>
          <w:lang w:val="en-US"/>
        </w:rPr>
        <w:tab/>
        <w:t>Termeni şi condiţii de livrare/prestare</w:t>
      </w:r>
    </w:p>
    <w:p w:rsidR="00EA5099" w:rsidRPr="00D269D5" w:rsidRDefault="00EA5099" w:rsidP="00D269D5">
      <w:pPr>
        <w:autoSpaceDE w:val="0"/>
        <w:autoSpaceDN w:val="0"/>
        <w:adjustRightInd w:val="0"/>
        <w:jc w:val="both"/>
        <w:rPr>
          <w:rFonts w:cs="Times New Roman"/>
          <w:sz w:val="24"/>
          <w:szCs w:val="24"/>
          <w:lang w:val="en-US"/>
        </w:rPr>
      </w:pPr>
      <w:r>
        <w:rPr>
          <w:rFonts w:cs="Times New Roman"/>
          <w:iCs/>
          <w:sz w:val="24"/>
          <w:szCs w:val="24"/>
          <w:lang w:val="en-US"/>
        </w:rPr>
        <w:t>2.1.</w:t>
      </w:r>
      <w:r>
        <w:rPr>
          <w:rFonts w:cs="Times New Roman"/>
          <w:iCs/>
          <w:sz w:val="24"/>
          <w:szCs w:val="24"/>
          <w:lang w:val="en-US"/>
        </w:rPr>
        <w:tab/>
      </w:r>
      <w:r w:rsidRPr="00D269D5">
        <w:rPr>
          <w:rFonts w:cs="Times New Roman"/>
          <w:iCs/>
          <w:sz w:val="24"/>
          <w:szCs w:val="24"/>
          <w:lang w:val="en-US"/>
        </w:rPr>
        <w:t xml:space="preserve">Livrarea Bunurilor se efectuează de către Vânzător în condiţii Incoterms: </w:t>
      </w:r>
      <w:r w:rsidR="00D269D5" w:rsidRPr="00D269D5">
        <w:rPr>
          <w:rFonts w:cs="Times New Roman"/>
          <w:sz w:val="24"/>
          <w:szCs w:val="24"/>
          <w:lang w:val="en-US"/>
        </w:rPr>
        <w:t>Inconterms 2020 DDP - Franco Destinație Vămuit, cu transportul Vînzătorului pe parcursul anului 2023</w:t>
      </w:r>
      <w:r w:rsidRPr="00D269D5">
        <w:rPr>
          <w:rFonts w:cs="Times New Roman"/>
          <w:iCs/>
          <w:sz w:val="24"/>
          <w:szCs w:val="24"/>
          <w:lang w:val="en-US"/>
        </w:rPr>
        <w:t>, prin aplicare, în termen de 15 zile.</w:t>
      </w:r>
    </w:p>
    <w:p w:rsidR="00EA5099" w:rsidRPr="00D269D5" w:rsidRDefault="00EA5099" w:rsidP="00D269D5">
      <w:pPr>
        <w:ind w:firstLine="709"/>
        <w:jc w:val="both"/>
        <w:rPr>
          <w:rFonts w:eastAsia="PMingLiU" w:cs="Times New Roman"/>
          <w:sz w:val="24"/>
          <w:szCs w:val="24"/>
          <w:lang w:val="en-US" w:eastAsia="zh-CN"/>
        </w:rPr>
      </w:pPr>
      <w:r>
        <w:rPr>
          <w:rFonts w:cs="Times New Roman"/>
          <w:iCs/>
          <w:sz w:val="24"/>
          <w:szCs w:val="24"/>
          <w:lang w:val="en-US"/>
        </w:rPr>
        <w:t>2.2.</w:t>
      </w:r>
      <w:r>
        <w:rPr>
          <w:rFonts w:cs="Times New Roman"/>
          <w:iCs/>
          <w:sz w:val="24"/>
          <w:szCs w:val="24"/>
          <w:lang w:val="en-US"/>
        </w:rPr>
        <w:tab/>
        <w:t>Documentaţia de însoţire a Bunurilor include:</w:t>
      </w:r>
      <w:r>
        <w:rPr>
          <w:rFonts w:cs="Times New Roman"/>
          <w:b/>
          <w:iCs/>
          <w:sz w:val="24"/>
          <w:szCs w:val="24"/>
          <w:lang w:val="en-US"/>
        </w:rPr>
        <w:t xml:space="preserve"> </w:t>
      </w:r>
      <w:r w:rsidRPr="00D269D5">
        <w:rPr>
          <w:rFonts w:eastAsia="PMingLiU" w:cs="Times New Roman"/>
          <w:sz w:val="24"/>
          <w:szCs w:val="24"/>
          <w:lang w:val="ro-RO" w:eastAsia="zh-CN"/>
        </w:rPr>
        <w:t>- factura fiscală și actul de predare/primire - 3 ex</w:t>
      </w:r>
      <w:proofErr w:type="gramStart"/>
      <w:r w:rsidRPr="00D269D5">
        <w:rPr>
          <w:rFonts w:eastAsia="PMingLiU" w:cs="Times New Roman"/>
          <w:sz w:val="24"/>
          <w:szCs w:val="24"/>
          <w:lang w:val="ro-RO" w:eastAsia="zh-CN"/>
        </w:rPr>
        <w:t>.</w:t>
      </w:r>
      <w:r w:rsidRPr="00D269D5">
        <w:rPr>
          <w:rFonts w:eastAsia="PMingLiU" w:cs="Times New Roman"/>
          <w:sz w:val="24"/>
          <w:szCs w:val="24"/>
          <w:lang w:val="en-US" w:eastAsia="zh-CN"/>
        </w:rPr>
        <w:t>.</w:t>
      </w:r>
      <w:proofErr w:type="gramEnd"/>
      <w:r w:rsidRPr="00D269D5">
        <w:rPr>
          <w:rFonts w:eastAsia="PMingLiU" w:cs="Times New Roman"/>
          <w:sz w:val="24"/>
          <w:szCs w:val="24"/>
          <w:lang w:val="ro-RO" w:eastAsia="zh-CN"/>
        </w:rPr>
        <w:t xml:space="preserve">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2.3.</w:t>
      </w:r>
      <w:r>
        <w:rPr>
          <w:rFonts w:cs="Times New Roman"/>
          <w:iCs/>
          <w:sz w:val="24"/>
          <w:szCs w:val="24"/>
          <w:lang w:val="en-US"/>
        </w:rPr>
        <w:tab/>
        <w:t>Originalele documentelor prevăzute în punctul 2.2 se vor prezenta Cumpărătorului/Benificiarului cel tîrziu la momentul livrării bunurilor la destinaţia finală. Livrarea/Prestarea bunurilor se consideră încheiată în momentul în care sunt prezentate documentele de mai sus.</w:t>
      </w:r>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iCs/>
          <w:sz w:val="24"/>
          <w:szCs w:val="24"/>
          <w:lang w:val="en-US"/>
        </w:rPr>
      </w:pPr>
      <w:r>
        <w:rPr>
          <w:rFonts w:cs="Times New Roman"/>
          <w:b/>
          <w:bCs/>
          <w:iCs/>
          <w:sz w:val="24"/>
          <w:szCs w:val="24"/>
          <w:lang w:val="en-US"/>
        </w:rPr>
        <w:t>3.</w:t>
      </w:r>
      <w:r>
        <w:rPr>
          <w:rFonts w:cs="Times New Roman"/>
          <w:b/>
          <w:bCs/>
          <w:iCs/>
          <w:sz w:val="24"/>
          <w:szCs w:val="24"/>
          <w:lang w:val="en-US"/>
        </w:rPr>
        <w:tab/>
        <w:t>Preţul şi condiţii de plată</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3.1.</w:t>
      </w:r>
      <w:r>
        <w:rPr>
          <w:rFonts w:cs="Times New Roman"/>
          <w:iCs/>
          <w:sz w:val="24"/>
          <w:szCs w:val="24"/>
          <w:lang w:val="en-US"/>
        </w:rPr>
        <w:tab/>
        <w:t xml:space="preserve">Preţul Bunurilor livrate conform prezentului Contract </w:t>
      </w:r>
      <w:proofErr w:type="gramStart"/>
      <w:r>
        <w:rPr>
          <w:rFonts w:cs="Times New Roman"/>
          <w:iCs/>
          <w:sz w:val="24"/>
          <w:szCs w:val="24"/>
          <w:lang w:val="en-US"/>
        </w:rPr>
        <w:t>este</w:t>
      </w:r>
      <w:proofErr w:type="gramEnd"/>
      <w:r>
        <w:rPr>
          <w:rFonts w:cs="Times New Roman"/>
          <w:iCs/>
          <w:sz w:val="24"/>
          <w:szCs w:val="24"/>
          <w:lang w:val="en-US"/>
        </w:rPr>
        <w:t xml:space="preserve"> stabilit în lei moldoveneşti, fiind indicat Specificaţia prezentului Contract.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3.2.</w:t>
      </w:r>
      <w:r>
        <w:rPr>
          <w:rFonts w:cs="Times New Roman"/>
          <w:iCs/>
          <w:sz w:val="24"/>
          <w:szCs w:val="24"/>
          <w:lang w:val="en-US"/>
        </w:rPr>
        <w:tab/>
        <w:t>Suma totală a prezentului Contract, inclusiv TVA, se stabileşte în lei moldoveneşti şi constituie: __________________________________lei MD.</w:t>
      </w:r>
    </w:p>
    <w:p w:rsidR="00EA5099" w:rsidRDefault="00EA5099" w:rsidP="00EA5099">
      <w:pPr>
        <w:spacing w:line="276" w:lineRule="auto"/>
        <w:jc w:val="both"/>
        <w:rPr>
          <w:rFonts w:cs="Times New Roman"/>
          <w:i/>
          <w:sz w:val="24"/>
          <w:szCs w:val="24"/>
          <w:lang w:val="en-US"/>
        </w:rPr>
      </w:pPr>
      <w:r>
        <w:rPr>
          <w:rFonts w:cs="Times New Roman"/>
          <w:i/>
          <w:sz w:val="24"/>
          <w:szCs w:val="24"/>
          <w:lang w:val="en-US"/>
        </w:rPr>
        <w:t xml:space="preserve">                     (</w:t>
      </w:r>
      <w:proofErr w:type="gramStart"/>
      <w:r>
        <w:rPr>
          <w:rFonts w:cs="Times New Roman"/>
          <w:i/>
          <w:sz w:val="24"/>
          <w:szCs w:val="24"/>
          <w:lang w:val="en-US"/>
        </w:rPr>
        <w:t>suma</w:t>
      </w:r>
      <w:proofErr w:type="gramEnd"/>
      <w:r>
        <w:rPr>
          <w:rFonts w:cs="Times New Roman"/>
          <w:i/>
          <w:sz w:val="24"/>
          <w:szCs w:val="24"/>
          <w:lang w:val="en-US"/>
        </w:rPr>
        <w:t xml:space="preserve"> cu cifre şi litere)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3.3.</w:t>
      </w:r>
      <w:r>
        <w:rPr>
          <w:rFonts w:cs="Times New Roman"/>
          <w:iCs/>
          <w:sz w:val="24"/>
          <w:szCs w:val="24"/>
          <w:lang w:val="en-US"/>
        </w:rPr>
        <w:tab/>
        <w:t xml:space="preserve">Achitarea plăţilor pentru Bunurile/Serviciile livrate/prestate </w:t>
      </w:r>
      <w:proofErr w:type="gramStart"/>
      <w:r>
        <w:rPr>
          <w:rFonts w:cs="Times New Roman"/>
          <w:iCs/>
          <w:sz w:val="24"/>
          <w:szCs w:val="24"/>
          <w:lang w:val="en-US"/>
        </w:rPr>
        <w:t>va</w:t>
      </w:r>
      <w:proofErr w:type="gramEnd"/>
      <w:r>
        <w:rPr>
          <w:rFonts w:cs="Times New Roman"/>
          <w:iCs/>
          <w:sz w:val="24"/>
          <w:szCs w:val="24"/>
          <w:lang w:val="en-US"/>
        </w:rPr>
        <w:t xml:space="preserve"> efectua în lei moldoveneşti.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3.4.</w:t>
      </w:r>
      <w:r>
        <w:rPr>
          <w:rFonts w:cs="Times New Roman"/>
          <w:iCs/>
          <w:sz w:val="24"/>
          <w:szCs w:val="24"/>
          <w:lang w:val="en-US"/>
        </w:rPr>
        <w:tab/>
        <w:t xml:space="preserve">Metoda şi condiţiile de plată de către Cumpărător vor fi: în termen de 30 zile după recepționarea facturilor fiscale şi </w:t>
      </w:r>
      <w:proofErr w:type="gramStart"/>
      <w:r>
        <w:rPr>
          <w:rFonts w:cs="Times New Roman"/>
          <w:iCs/>
          <w:sz w:val="24"/>
          <w:szCs w:val="24"/>
          <w:lang w:val="en-US"/>
        </w:rPr>
        <w:t>a</w:t>
      </w:r>
      <w:proofErr w:type="gramEnd"/>
      <w:r>
        <w:rPr>
          <w:rFonts w:cs="Times New Roman"/>
          <w:iCs/>
          <w:sz w:val="24"/>
          <w:szCs w:val="24"/>
          <w:lang w:val="en-US"/>
        </w:rPr>
        <w:t xml:space="preserve"> actului de predare-primire.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3.5.</w:t>
      </w:r>
      <w:r>
        <w:rPr>
          <w:rFonts w:cs="Times New Roman"/>
          <w:iCs/>
          <w:sz w:val="24"/>
          <w:szCs w:val="24"/>
          <w:lang w:val="en-US"/>
        </w:rPr>
        <w:tab/>
        <w:t>Plăţile se vor efectua prin transfer bancar pe contul de decontare al Furnizorului/Prestatorului indicat în prezentul Contract.</w:t>
      </w:r>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4.</w:t>
      </w:r>
      <w:r>
        <w:rPr>
          <w:rFonts w:cs="Times New Roman"/>
          <w:b/>
          <w:bCs/>
          <w:iCs/>
          <w:sz w:val="24"/>
          <w:szCs w:val="24"/>
          <w:lang w:val="en-US"/>
        </w:rPr>
        <w:tab/>
        <w:t>Condiţii de predare-primire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4.1.</w:t>
      </w:r>
      <w:r>
        <w:rPr>
          <w:rFonts w:cs="Times New Roman"/>
          <w:iCs/>
          <w:sz w:val="24"/>
          <w:szCs w:val="24"/>
          <w:lang w:val="en-US"/>
        </w:rPr>
        <w:tab/>
        <w:t>Bunurile se consideră predate de către Furnizor/Prestator şi recepţionate de către Cumpărător [</w:t>
      </w:r>
      <w:r>
        <w:rPr>
          <w:rFonts w:cs="Times New Roman"/>
          <w:i/>
          <w:sz w:val="24"/>
          <w:szCs w:val="24"/>
          <w:lang w:val="en-US"/>
        </w:rPr>
        <w:t>destinatar, după caz</w:t>
      </w:r>
      <w:r>
        <w:rPr>
          <w:rFonts w:cs="Times New Roman"/>
          <w:iCs/>
          <w:sz w:val="24"/>
          <w:szCs w:val="24"/>
          <w:lang w:val="en-US"/>
        </w:rPr>
        <w:t>] dacă:</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a)</w:t>
      </w:r>
      <w:r>
        <w:rPr>
          <w:rFonts w:cs="Times New Roman"/>
          <w:iCs/>
          <w:sz w:val="24"/>
          <w:szCs w:val="24"/>
          <w:lang w:val="en-US"/>
        </w:rPr>
        <w:tab/>
      </w:r>
      <w:proofErr w:type="gramStart"/>
      <w:r>
        <w:rPr>
          <w:rFonts w:cs="Times New Roman"/>
          <w:iCs/>
          <w:sz w:val="24"/>
          <w:szCs w:val="24"/>
          <w:lang w:val="en-US"/>
        </w:rPr>
        <w:t>cantitatea</w:t>
      </w:r>
      <w:proofErr w:type="gramEnd"/>
      <w:r>
        <w:rPr>
          <w:rFonts w:cs="Times New Roman"/>
          <w:iCs/>
          <w:sz w:val="24"/>
          <w:szCs w:val="24"/>
          <w:lang w:val="en-US"/>
        </w:rPr>
        <w:t xml:space="preserve"> Bunurilor corespunde informaţiei indicate în Lista bunurilor şi graficul livrării/prestării şi documentele de însoţire conform punctului 2.2 al prezentului Contract;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r>
      <w:proofErr w:type="gramStart"/>
      <w:r>
        <w:rPr>
          <w:rFonts w:cs="Times New Roman"/>
          <w:iCs/>
          <w:sz w:val="24"/>
          <w:szCs w:val="24"/>
          <w:lang w:val="en-US"/>
        </w:rPr>
        <w:t>calitatea</w:t>
      </w:r>
      <w:proofErr w:type="gramEnd"/>
      <w:r>
        <w:rPr>
          <w:rFonts w:cs="Times New Roman"/>
          <w:iCs/>
          <w:sz w:val="24"/>
          <w:szCs w:val="24"/>
          <w:lang w:val="en-US"/>
        </w:rPr>
        <w:t xml:space="preserve"> Bunurilor corespunde informaţiei indicate în Specificaţie;</w:t>
      </w:r>
    </w:p>
    <w:p w:rsidR="00EA5099" w:rsidRDefault="00EA5099" w:rsidP="00EA5099">
      <w:pPr>
        <w:spacing w:line="276" w:lineRule="auto"/>
        <w:jc w:val="both"/>
        <w:rPr>
          <w:rFonts w:cs="Times New Roman"/>
          <w:iCs/>
          <w:sz w:val="24"/>
          <w:szCs w:val="24"/>
          <w:lang w:val="en-US"/>
        </w:rPr>
      </w:pPr>
      <w:r>
        <w:rPr>
          <w:rFonts w:cs="Times New Roman"/>
          <w:i/>
          <w:sz w:val="24"/>
          <w:szCs w:val="24"/>
          <w:lang w:val="en-US"/>
        </w:rPr>
        <w:t>c</w:t>
      </w:r>
      <w:r>
        <w:rPr>
          <w:rFonts w:cs="Times New Roman"/>
          <w:iCs/>
          <w:sz w:val="24"/>
          <w:szCs w:val="24"/>
          <w:lang w:val="en-US"/>
        </w:rPr>
        <w:t>)</w:t>
      </w:r>
      <w:r>
        <w:rPr>
          <w:rFonts w:cs="Times New Roman"/>
          <w:iCs/>
          <w:color w:val="FF0000"/>
          <w:sz w:val="24"/>
          <w:szCs w:val="24"/>
          <w:lang w:val="en-US"/>
        </w:rPr>
        <w:tab/>
      </w:r>
      <w:proofErr w:type="gramStart"/>
      <w:r>
        <w:rPr>
          <w:rFonts w:cs="Times New Roman"/>
          <w:iCs/>
          <w:sz w:val="24"/>
          <w:szCs w:val="24"/>
          <w:lang w:val="en-US"/>
        </w:rPr>
        <w:t>ambalajul</w:t>
      </w:r>
      <w:proofErr w:type="gramEnd"/>
      <w:r>
        <w:rPr>
          <w:rFonts w:cs="Times New Roman"/>
          <w:iCs/>
          <w:sz w:val="24"/>
          <w:szCs w:val="24"/>
          <w:lang w:val="en-US"/>
        </w:rPr>
        <w:t xml:space="preserve"> şi integritatea Bunurilor corespunde informaţiei indicate în Specificaţie.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4.2.</w:t>
      </w:r>
      <w:r>
        <w:rPr>
          <w:rFonts w:cs="Times New Roman"/>
          <w:iCs/>
          <w:sz w:val="24"/>
          <w:szCs w:val="24"/>
          <w:lang w:val="en-US"/>
        </w:rPr>
        <w:tab/>
        <w:t xml:space="preserve">Furnizorul/Prestatorul este obligat să prezinte </w:t>
      </w:r>
      <w:proofErr w:type="gramStart"/>
      <w:r>
        <w:rPr>
          <w:rFonts w:cs="Times New Roman"/>
          <w:iCs/>
          <w:sz w:val="24"/>
          <w:szCs w:val="24"/>
          <w:lang w:val="en-US"/>
        </w:rPr>
        <w:t>Cumpărătorului  un</w:t>
      </w:r>
      <w:proofErr w:type="gramEnd"/>
      <w:r>
        <w:rPr>
          <w:rFonts w:cs="Times New Roman"/>
          <w:iCs/>
          <w:sz w:val="24"/>
          <w:szCs w:val="24"/>
          <w:lang w:val="en-US"/>
        </w:rPr>
        <w:t xml:space="preserve"> exemplar original al  facturii fiscale odată cu livrarea/prestarea Bunurilor/Serviciilor, pentru efectuarea plăţii. </w:t>
      </w:r>
      <w:proofErr w:type="gramStart"/>
      <w:r>
        <w:rPr>
          <w:rFonts w:cs="Times New Roman"/>
          <w:iCs/>
          <w:sz w:val="24"/>
          <w:szCs w:val="24"/>
          <w:lang w:val="en-US"/>
        </w:rPr>
        <w:t>Pentru nerespectarea de către Furnizor/Prestator a prezentei clauze, Cumpărătorul îşi rezervă dreptul de a majora termenul de achitare prevăzut în punctul 3.4 corespunzător numărului de zile de întîrziere şi de a fi exonerat de achitarea penalităţii stabilite în punctul 10.3.</w:t>
      </w:r>
      <w:proofErr w:type="gramEnd"/>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5.</w:t>
      </w:r>
      <w:r>
        <w:rPr>
          <w:rFonts w:cs="Times New Roman"/>
          <w:b/>
          <w:bCs/>
          <w:iCs/>
          <w:sz w:val="24"/>
          <w:szCs w:val="24"/>
          <w:lang w:val="en-US"/>
        </w:rPr>
        <w:tab/>
        <w:t>Standarde</w:t>
      </w:r>
    </w:p>
    <w:p w:rsidR="00EA5099" w:rsidRDefault="00EA5099" w:rsidP="00EA5099">
      <w:pPr>
        <w:spacing w:line="276" w:lineRule="auto"/>
        <w:jc w:val="both"/>
        <w:rPr>
          <w:lang w:val="en-US"/>
        </w:rPr>
      </w:pPr>
      <w:r>
        <w:rPr>
          <w:rFonts w:cs="Times New Roman"/>
          <w:iCs/>
          <w:sz w:val="24"/>
          <w:szCs w:val="24"/>
          <w:lang w:val="en-US"/>
        </w:rPr>
        <w:t>5.1.</w:t>
      </w:r>
      <w:r>
        <w:rPr>
          <w:rFonts w:cs="Times New Roman"/>
          <w:iCs/>
          <w:sz w:val="24"/>
          <w:szCs w:val="24"/>
          <w:lang w:val="en-US"/>
        </w:rPr>
        <w:tab/>
        <w:t xml:space="preserve">Bunurile furnizate în baza contractului vor respecta standardele prezentate de către furnizor în propunerea </w:t>
      </w:r>
      <w:proofErr w:type="gramStart"/>
      <w:r>
        <w:rPr>
          <w:rFonts w:cs="Times New Roman"/>
          <w:iCs/>
          <w:sz w:val="24"/>
          <w:szCs w:val="24"/>
          <w:lang w:val="en-US"/>
        </w:rPr>
        <w:t>sa</w:t>
      </w:r>
      <w:proofErr w:type="gramEnd"/>
      <w:r>
        <w:rPr>
          <w:rFonts w:cs="Times New Roman"/>
          <w:iCs/>
          <w:sz w:val="24"/>
          <w:szCs w:val="24"/>
          <w:lang w:val="en-US"/>
        </w:rPr>
        <w:t xml:space="preserve"> tehnică (</w:t>
      </w:r>
      <w:r>
        <w:rPr>
          <w:rFonts w:eastAsia="Times New Roman" w:cs="Times New Roman"/>
          <w:noProof/>
          <w:sz w:val="24"/>
          <w:szCs w:val="24"/>
          <w:lang w:val="ro-RO"/>
        </w:rPr>
        <w:t>Specificaţi</w:t>
      </w:r>
      <w:r>
        <w:rPr>
          <w:rFonts w:eastAsia="Times New Roman" w:cs="Times New Roman"/>
          <w:noProof/>
          <w:sz w:val="24"/>
          <w:szCs w:val="24"/>
          <w:lang w:val="ro-MO"/>
        </w:rPr>
        <w:t>a</w:t>
      </w:r>
      <w:r>
        <w:rPr>
          <w:rFonts w:eastAsia="Times New Roman" w:cs="Times New Roman"/>
          <w:noProof/>
          <w:sz w:val="24"/>
          <w:szCs w:val="24"/>
          <w:lang w:val="ro-RO"/>
        </w:rPr>
        <w:t xml:space="preserve"> tehnice</w:t>
      </w:r>
      <w:r>
        <w:rPr>
          <w:rFonts w:eastAsia="Times New Roman" w:cs="Times New Roman"/>
          <w:noProof/>
          <w:sz w:val="24"/>
          <w:szCs w:val="24"/>
          <w:lang w:val="en-US"/>
        </w:rPr>
        <w:t xml:space="preserve"> -</w:t>
      </w:r>
      <w:r>
        <w:rPr>
          <w:sz w:val="24"/>
          <w:szCs w:val="24"/>
          <w:lang w:val="it-IT"/>
        </w:rPr>
        <w:t xml:space="preserve"> Anexa nr. </w:t>
      </w:r>
      <w:r>
        <w:rPr>
          <w:sz w:val="24"/>
          <w:szCs w:val="24"/>
          <w:lang w:val="en-US"/>
        </w:rPr>
        <w:t xml:space="preserve">1, </w:t>
      </w:r>
      <w:r>
        <w:rPr>
          <w:rFonts w:eastAsia="Times New Roman" w:cs="Times New Roman"/>
          <w:sz w:val="24"/>
          <w:szCs w:val="24"/>
          <w:lang w:val="it-IT"/>
        </w:rPr>
        <w:t>Specificația de preț</w:t>
      </w:r>
      <w:r>
        <w:rPr>
          <w:rFonts w:eastAsia="Times New Roman" w:cs="Times New Roman"/>
          <w:sz w:val="24"/>
          <w:szCs w:val="24"/>
          <w:lang w:val="en-US"/>
        </w:rPr>
        <w:t xml:space="preserve"> -</w:t>
      </w:r>
      <w:r>
        <w:rPr>
          <w:sz w:val="24"/>
          <w:szCs w:val="24"/>
          <w:lang w:val="it-IT"/>
        </w:rPr>
        <w:t xml:space="preserve"> Anexa nr. 2</w:t>
      </w:r>
      <w:r>
        <w:rPr>
          <w:rFonts w:eastAsia="Times New Roman" w:cs="Times New Roman"/>
          <w:sz w:val="24"/>
          <w:szCs w:val="24"/>
          <w:lang w:val="en-US"/>
        </w:rPr>
        <w:t>).</w:t>
      </w:r>
      <w:r>
        <w:rPr>
          <w:rFonts w:eastAsia="Times New Roman" w:cs="Times New Roman"/>
          <w:i/>
          <w:iCs/>
          <w:noProof/>
          <w:sz w:val="24"/>
          <w:szCs w:val="24"/>
          <w:lang w:val="ro-RO"/>
        </w:rPr>
        <w:t xml:space="preserve"> </w:t>
      </w:r>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6.</w:t>
      </w:r>
      <w:r>
        <w:rPr>
          <w:rFonts w:cs="Times New Roman"/>
          <w:b/>
          <w:bCs/>
          <w:iCs/>
          <w:sz w:val="24"/>
          <w:szCs w:val="24"/>
          <w:lang w:val="en-US"/>
        </w:rPr>
        <w:tab/>
        <w:t>Obligaţiile părţilor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6.1.</w:t>
      </w:r>
      <w:r>
        <w:rPr>
          <w:rFonts w:cs="Times New Roman"/>
          <w:iCs/>
          <w:sz w:val="24"/>
          <w:szCs w:val="24"/>
          <w:lang w:val="en-US"/>
        </w:rPr>
        <w:tab/>
        <w:t>În baza prezentului Contract, Furnizorul/Prestatorul se obligă:</w:t>
      </w:r>
    </w:p>
    <w:p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a)</w:t>
      </w:r>
      <w:r>
        <w:rPr>
          <w:rFonts w:cs="Times New Roman"/>
          <w:iCs/>
          <w:color w:val="FF0000"/>
          <w:sz w:val="24"/>
          <w:szCs w:val="24"/>
          <w:lang w:val="en-US"/>
        </w:rPr>
        <w:tab/>
      </w:r>
      <w:proofErr w:type="gramStart"/>
      <w:r>
        <w:rPr>
          <w:rFonts w:cs="Times New Roman"/>
          <w:iCs/>
          <w:sz w:val="24"/>
          <w:szCs w:val="24"/>
          <w:lang w:val="en-US"/>
        </w:rPr>
        <w:t>să</w:t>
      </w:r>
      <w:proofErr w:type="gramEnd"/>
      <w:r>
        <w:rPr>
          <w:rFonts w:cs="Times New Roman"/>
          <w:iCs/>
          <w:sz w:val="24"/>
          <w:szCs w:val="24"/>
          <w:lang w:val="en-US"/>
        </w:rPr>
        <w:t xml:space="preserve"> livreze/presteze Bunurile în condiţiile prevăzute de prezentul Contract;</w:t>
      </w:r>
    </w:p>
    <w:p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b)</w:t>
      </w:r>
      <w:r>
        <w:rPr>
          <w:rFonts w:cs="Times New Roman"/>
          <w:iCs/>
          <w:sz w:val="24"/>
          <w:szCs w:val="24"/>
          <w:lang w:val="en-US"/>
        </w:rPr>
        <w:tab/>
      </w:r>
      <w:proofErr w:type="gramStart"/>
      <w:r>
        <w:rPr>
          <w:rFonts w:cs="Times New Roman"/>
          <w:iCs/>
          <w:sz w:val="24"/>
          <w:szCs w:val="24"/>
          <w:lang w:val="en-US"/>
        </w:rPr>
        <w:t>să</w:t>
      </w:r>
      <w:proofErr w:type="gramEnd"/>
      <w:r>
        <w:rPr>
          <w:rFonts w:cs="Times New Roman"/>
          <w:iCs/>
          <w:sz w:val="24"/>
          <w:szCs w:val="24"/>
          <w:lang w:val="en-US"/>
        </w:rPr>
        <w:t xml:space="preserve"> anunţe Cumpărătorul după semnarea prezentului Contract, în decurs de _1___ zile calendaristice, prin telefon/fax sau mijloace electronice, despre disponibilitatea livrării/prestării Bunurilor;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c)</w:t>
      </w:r>
      <w:r>
        <w:rPr>
          <w:rFonts w:cs="Times New Roman"/>
          <w:iCs/>
          <w:sz w:val="24"/>
          <w:szCs w:val="24"/>
          <w:lang w:val="en-US"/>
        </w:rPr>
        <w:tab/>
      </w:r>
      <w:proofErr w:type="gramStart"/>
      <w:r>
        <w:rPr>
          <w:rFonts w:cs="Times New Roman"/>
          <w:iCs/>
          <w:sz w:val="24"/>
          <w:szCs w:val="24"/>
          <w:lang w:val="en-US"/>
        </w:rPr>
        <w:t>să</w:t>
      </w:r>
      <w:proofErr w:type="gramEnd"/>
      <w:r>
        <w:rPr>
          <w:rFonts w:cs="Times New Roman"/>
          <w:iCs/>
          <w:sz w:val="24"/>
          <w:szCs w:val="24"/>
          <w:lang w:val="en-US"/>
        </w:rPr>
        <w:t xml:space="preserve"> asigure condiţiile corespunzătoare pentru recepţionarea Bunurilor de către Cumpărător [</w:t>
      </w:r>
      <w:r>
        <w:rPr>
          <w:rFonts w:cs="Times New Roman"/>
          <w:i/>
          <w:sz w:val="24"/>
          <w:szCs w:val="24"/>
          <w:lang w:val="en-US"/>
        </w:rPr>
        <w:t>destinatar, după caz</w:t>
      </w:r>
      <w:r>
        <w:rPr>
          <w:rFonts w:cs="Times New Roman"/>
          <w:iCs/>
          <w:sz w:val="24"/>
          <w:szCs w:val="24"/>
          <w:lang w:val="en-US"/>
        </w:rPr>
        <w:t>], în termenele stabilite, în corespundere cu cerinţele prezentului Contract;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color w:val="FF0000"/>
          <w:sz w:val="24"/>
          <w:szCs w:val="24"/>
          <w:lang w:val="en-US"/>
        </w:rPr>
        <w:tab/>
      </w:r>
      <w:proofErr w:type="gramStart"/>
      <w:r>
        <w:rPr>
          <w:rFonts w:cs="Times New Roman"/>
          <w:iCs/>
          <w:sz w:val="24"/>
          <w:szCs w:val="24"/>
          <w:lang w:val="en-US"/>
        </w:rPr>
        <w:t>să</w:t>
      </w:r>
      <w:proofErr w:type="gramEnd"/>
      <w:r>
        <w:rPr>
          <w:rFonts w:cs="Times New Roman"/>
          <w:iCs/>
          <w:sz w:val="24"/>
          <w:szCs w:val="24"/>
          <w:lang w:val="en-US"/>
        </w:rPr>
        <w:t xml:space="preserve"> asigure integritatea şi calitatea Bunurilor/Serviciilor pe toată perioada de până la recepţionarea lor de către Cumpărător/Beneficiar [</w:t>
      </w:r>
      <w:r>
        <w:rPr>
          <w:rFonts w:cs="Times New Roman"/>
          <w:i/>
          <w:sz w:val="24"/>
          <w:szCs w:val="24"/>
          <w:lang w:val="en-US"/>
        </w:rPr>
        <w:t>destinatar, după caz</w:t>
      </w:r>
      <w:r>
        <w:rPr>
          <w:rFonts w:cs="Times New Roman"/>
          <w:iCs/>
          <w:sz w:val="24"/>
          <w:szCs w:val="24"/>
          <w:lang w:val="en-US"/>
        </w:rPr>
        <w: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6.2.</w:t>
      </w:r>
      <w:r>
        <w:rPr>
          <w:rFonts w:cs="Times New Roman"/>
          <w:iCs/>
          <w:sz w:val="24"/>
          <w:szCs w:val="24"/>
          <w:lang w:val="en-US"/>
        </w:rPr>
        <w:tab/>
        <w:t>În baza prezentului Contract, Cumpărătorul se obligă:</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color w:val="FF0000"/>
          <w:sz w:val="24"/>
          <w:szCs w:val="24"/>
          <w:lang w:val="en-US"/>
        </w:rPr>
        <w:tab/>
      </w:r>
      <w:proofErr w:type="gramStart"/>
      <w:r>
        <w:rPr>
          <w:rFonts w:cs="Times New Roman"/>
          <w:iCs/>
          <w:sz w:val="24"/>
          <w:szCs w:val="24"/>
          <w:lang w:val="en-US"/>
        </w:rPr>
        <w:t>să</w:t>
      </w:r>
      <w:proofErr w:type="gramEnd"/>
      <w:r>
        <w:rPr>
          <w:rFonts w:cs="Times New Roman"/>
          <w:iCs/>
          <w:sz w:val="24"/>
          <w:szCs w:val="24"/>
          <w:lang w:val="en-US"/>
        </w:rPr>
        <w:t xml:space="preserve"> întreprindă toate măsurile necesare pentru asigurarea recepţionării în termenul stabilit a Bunurilor livrate/prestate în corespundere cu cerinţele prezentului Contract;</w:t>
      </w:r>
    </w:p>
    <w:p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b)</w:t>
      </w:r>
      <w:r>
        <w:rPr>
          <w:rFonts w:cs="Times New Roman"/>
          <w:iCs/>
          <w:sz w:val="24"/>
          <w:szCs w:val="24"/>
          <w:lang w:val="en-US"/>
        </w:rPr>
        <w:tab/>
      </w:r>
      <w:proofErr w:type="gramStart"/>
      <w:r>
        <w:rPr>
          <w:rFonts w:cs="Times New Roman"/>
          <w:iCs/>
          <w:sz w:val="24"/>
          <w:szCs w:val="24"/>
          <w:lang w:val="en-US"/>
        </w:rPr>
        <w:t>să</w:t>
      </w:r>
      <w:proofErr w:type="gramEnd"/>
      <w:r>
        <w:rPr>
          <w:rFonts w:cs="Times New Roman"/>
          <w:iCs/>
          <w:sz w:val="24"/>
          <w:szCs w:val="24"/>
          <w:lang w:val="en-US"/>
        </w:rPr>
        <w:t xml:space="preserve"> asigure achitarea Bunurilor livrate/prestate, respectînd modalităţile şi termenele indicate în prezentul Contract</w:t>
      </w:r>
      <w:r>
        <w:rPr>
          <w:rFonts w:cs="Times New Roman"/>
          <w:iCs/>
          <w:color w:val="FF0000"/>
          <w:sz w:val="24"/>
          <w:szCs w:val="24"/>
          <w:lang w:val="en-US"/>
        </w:rPr>
        <w:t>.</w:t>
      </w:r>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color w:val="FF0000"/>
          <w:sz w:val="24"/>
          <w:szCs w:val="24"/>
          <w:lang w:val="en-US"/>
        </w:rPr>
        <w:t>7.</w:t>
      </w:r>
      <w:r>
        <w:rPr>
          <w:rFonts w:cs="Times New Roman"/>
          <w:b/>
          <w:bCs/>
          <w:iCs/>
          <w:color w:val="FF0000"/>
          <w:sz w:val="24"/>
          <w:szCs w:val="24"/>
          <w:lang w:val="en-US"/>
        </w:rPr>
        <w:tab/>
      </w:r>
      <w:r>
        <w:rPr>
          <w:rFonts w:cs="Times New Roman"/>
          <w:b/>
          <w:bCs/>
          <w:iCs/>
          <w:sz w:val="24"/>
          <w:szCs w:val="24"/>
          <w:lang w:val="en-US"/>
        </w:rPr>
        <w:t>Circumstanțe care justifică neexecutarea contractului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7.1.</w:t>
      </w:r>
      <w:r>
        <w:rPr>
          <w:rFonts w:cs="Times New Roman"/>
          <w:iCs/>
          <w:sz w:val="24"/>
          <w:szCs w:val="24"/>
          <w:lang w:val="en-US"/>
        </w:rPr>
        <w:tab/>
        <w:t xml:space="preserve">Părţile sunt exonerate de răspundere pentru neîndeplinirea parţială sau integrală </w:t>
      </w:r>
      <w:proofErr w:type="gramStart"/>
      <w:r>
        <w:rPr>
          <w:rFonts w:cs="Times New Roman"/>
          <w:iCs/>
          <w:sz w:val="24"/>
          <w:szCs w:val="24"/>
          <w:lang w:val="en-US"/>
        </w:rPr>
        <w:t>a</w:t>
      </w:r>
      <w:proofErr w:type="gramEnd"/>
      <w:r>
        <w:rPr>
          <w:rFonts w:cs="Times New Roman"/>
          <w:iCs/>
          <w:sz w:val="24"/>
          <w:szCs w:val="24"/>
          <w:lang w:val="en-US"/>
        </w:rPr>
        <w:t xml:space="preserve">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7.2.</w:t>
      </w:r>
      <w:r>
        <w:rPr>
          <w:rFonts w:cs="Times New Roman"/>
          <w:iCs/>
          <w:sz w:val="24"/>
          <w:szCs w:val="24"/>
          <w:lang w:val="en-US"/>
        </w:rPr>
        <w:tab/>
        <w:t xml:space="preserve">Partea care invocă clauza circumstanțelor care justifică neexecutarea contractului </w:t>
      </w:r>
      <w:proofErr w:type="gramStart"/>
      <w:r>
        <w:rPr>
          <w:rFonts w:cs="Times New Roman"/>
          <w:iCs/>
          <w:sz w:val="24"/>
          <w:szCs w:val="24"/>
          <w:lang w:val="en-US"/>
        </w:rPr>
        <w:t>este</w:t>
      </w:r>
      <w:proofErr w:type="gramEnd"/>
      <w:r>
        <w:rPr>
          <w:rFonts w:cs="Times New Roman"/>
          <w:iCs/>
          <w:sz w:val="24"/>
          <w:szCs w:val="24"/>
          <w:lang w:val="en-US"/>
        </w:rPr>
        <w:t xml:space="preserve"> obligată să informeze imediat (dar nu mai tîrziu de 10 zile) cealaltă Parte despre survenirea circumstanţelor care justifică neexecutarea contractului.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7.3.</w:t>
      </w:r>
      <w:r>
        <w:rPr>
          <w:rFonts w:cs="Times New Roman"/>
          <w:iCs/>
          <w:sz w:val="24"/>
          <w:szCs w:val="24"/>
          <w:lang w:val="en-US"/>
        </w:rPr>
        <w:tab/>
        <w:t xml:space="preserve">Survenirea circumstanţelor care justifică neexecutarea contractului, momentul declanşării şi termenul de acţiune trebuie </w:t>
      </w:r>
      <w:proofErr w:type="gramStart"/>
      <w:r>
        <w:rPr>
          <w:rFonts w:cs="Times New Roman"/>
          <w:iCs/>
          <w:sz w:val="24"/>
          <w:szCs w:val="24"/>
          <w:lang w:val="en-US"/>
        </w:rPr>
        <w:t>să</w:t>
      </w:r>
      <w:proofErr w:type="gramEnd"/>
      <w:r>
        <w:rPr>
          <w:rFonts w:cs="Times New Roman"/>
          <w:iCs/>
          <w:sz w:val="24"/>
          <w:szCs w:val="24"/>
          <w:lang w:val="en-US"/>
        </w:rPr>
        <w:t xml:space="preserve"> fie confirmate printr-un aviz de atestare, eliberat în mod corespunzător de către organul competent din ţara Părţii care invocă asemenea circumstanţe.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 xml:space="preserve">7.4      În cazul în care </w:t>
      </w:r>
      <w:proofErr w:type="gramStart"/>
      <w:r>
        <w:rPr>
          <w:rFonts w:cs="Times New Roman"/>
          <w:iCs/>
          <w:sz w:val="24"/>
          <w:szCs w:val="24"/>
          <w:lang w:val="en-US"/>
        </w:rPr>
        <w:t>în  circumstan</w:t>
      </w:r>
      <w:proofErr w:type="gramEnd"/>
      <w:r>
        <w:rPr>
          <w:rFonts w:cs="Times New Roman"/>
          <w:iCs/>
          <w:sz w:val="24"/>
          <w:szCs w:val="24"/>
          <w:lang w:val="en-US"/>
        </w:rPr>
        <w:t xml:space="preserve">țele care justifică neexecutarea contractului, acesta se modifică prin acordul adițional, inclusiv modificarea termenilor de executare, în cazul unei executări ulterioare a contractului. Când se </w:t>
      </w:r>
      <w:proofErr w:type="gramStart"/>
      <w:r>
        <w:rPr>
          <w:rFonts w:cs="Times New Roman"/>
          <w:iCs/>
          <w:sz w:val="24"/>
          <w:szCs w:val="24"/>
          <w:lang w:val="en-US"/>
        </w:rPr>
        <w:t>execută  pct.7.1</w:t>
      </w:r>
      <w:proofErr w:type="gramEnd"/>
      <w:r>
        <w:rPr>
          <w:rFonts w:cs="Times New Roman"/>
          <w:iCs/>
          <w:sz w:val="24"/>
          <w:szCs w:val="24"/>
          <w:lang w:val="en-US"/>
        </w:rPr>
        <w:t xml:space="preserve"> și pct. 7.3, părțile modifică contractul prin acord - adițional, privind neîndeplinerea parțială sau integrală a obligațiunilor, inclusiv modificarea termenilor în cazul suspendării și executării ulterioare a contractului.</w:t>
      </w:r>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8.</w:t>
      </w:r>
      <w:r>
        <w:rPr>
          <w:rFonts w:cs="Times New Roman"/>
          <w:b/>
          <w:bCs/>
          <w:iCs/>
          <w:sz w:val="24"/>
          <w:szCs w:val="24"/>
          <w:lang w:val="en-US"/>
        </w:rPr>
        <w:tab/>
        <w:t>Rezoluțiunea</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8.1.</w:t>
      </w:r>
      <w:r>
        <w:rPr>
          <w:rFonts w:cs="Times New Roman"/>
          <w:iCs/>
          <w:color w:val="FF0000"/>
          <w:sz w:val="24"/>
          <w:szCs w:val="24"/>
          <w:lang w:val="en-US"/>
        </w:rPr>
        <w:tab/>
      </w:r>
      <w:r>
        <w:rPr>
          <w:rFonts w:cs="Times New Roman"/>
          <w:iCs/>
          <w:sz w:val="24"/>
          <w:szCs w:val="24"/>
          <w:lang w:val="en-US"/>
        </w:rPr>
        <w:t>Rezoluțiunea Contractului se poate realiza cu acordul comun al Părţilor.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8.2.</w:t>
      </w:r>
      <w:r>
        <w:rPr>
          <w:rFonts w:cs="Times New Roman"/>
          <w:iCs/>
          <w:sz w:val="24"/>
          <w:szCs w:val="24"/>
          <w:lang w:val="en-US"/>
        </w:rPr>
        <w:tab/>
        <w:t>Contractul poate fi rezolvit în mod unilateral de către: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t xml:space="preserve">Cumpărător în caz de refuz al Furnizorului/Prestatorului de a livra/presta Bunurile/Serviciile prevăzute în prezentul Contract;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Cumpărător în caz de nerespectare de către Furnizor/Prestator a termenelor de livrare/prestare stabilite;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c)</w:t>
      </w:r>
      <w:r>
        <w:rPr>
          <w:rFonts w:cs="Times New Roman"/>
          <w:iCs/>
          <w:sz w:val="24"/>
          <w:szCs w:val="24"/>
          <w:lang w:val="en-US"/>
        </w:rPr>
        <w:tab/>
        <w:t>Furnizor/Prestator în caz de nerespectare de către Cumpărător a termenelor de plată a Bunurilor/Serviciilor;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d)</w:t>
      </w:r>
      <w:r>
        <w:rPr>
          <w:rFonts w:cs="Times New Roman"/>
          <w:iCs/>
          <w:sz w:val="24"/>
          <w:szCs w:val="24"/>
          <w:lang w:val="en-US"/>
        </w:rPr>
        <w:tab/>
        <w:t>Furnizor/Prestator sau Cumpărător în caz de nesatisfacere de către una dintre Părţi a pretenţiilor înaintate conform prezentului Contract.</w:t>
      </w:r>
    </w:p>
    <w:p w:rsidR="00EA5099" w:rsidRDefault="00EA5099" w:rsidP="00EA5099">
      <w:pPr>
        <w:spacing w:line="276" w:lineRule="auto"/>
        <w:jc w:val="both"/>
        <w:rPr>
          <w:rFonts w:cs="Times New Roman"/>
          <w:iCs/>
          <w:color w:val="FF0000"/>
          <w:sz w:val="24"/>
          <w:szCs w:val="24"/>
          <w:lang w:val="en-US"/>
        </w:rPr>
      </w:pPr>
      <w:r>
        <w:rPr>
          <w:rFonts w:cs="Times New Roman"/>
          <w:iCs/>
          <w:sz w:val="24"/>
          <w:szCs w:val="24"/>
          <w:lang w:val="en-US"/>
        </w:rPr>
        <w:t xml:space="preserve">8.3      Cumpărător </w:t>
      </w:r>
      <w:proofErr w:type="gramStart"/>
      <w:r>
        <w:rPr>
          <w:rFonts w:cs="Times New Roman"/>
          <w:iCs/>
          <w:sz w:val="24"/>
          <w:szCs w:val="24"/>
          <w:lang w:val="en-US"/>
        </w:rPr>
        <w:t>are</w:t>
      </w:r>
      <w:proofErr w:type="gramEnd"/>
      <w:r>
        <w:rPr>
          <w:rFonts w:cs="Times New Roman"/>
          <w:iCs/>
          <w:sz w:val="24"/>
          <w:szCs w:val="24"/>
          <w:lang w:val="en-US"/>
        </w:rPr>
        <w:t xml:space="preserve"> dreptul de a rezolvi unilateral contractul în perioada de valabilitate a acestuia în una dintre următoarele situaţii</w:t>
      </w:r>
      <w:r>
        <w:rPr>
          <w:rFonts w:cs="Times New Roman"/>
          <w:iCs/>
          <w:color w:val="FF0000"/>
          <w:sz w:val="24"/>
          <w:szCs w:val="24"/>
          <w:lang w:val="en-US"/>
        </w:rPr>
        <w: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sz w:val="24"/>
          <w:szCs w:val="24"/>
          <w:lang w:val="en-US"/>
        </w:rPr>
        <w:t xml:space="preserve"> </w:t>
      </w:r>
      <w:proofErr w:type="gramStart"/>
      <w:r>
        <w:rPr>
          <w:rFonts w:cs="Times New Roman"/>
          <w:iCs/>
          <w:sz w:val="24"/>
          <w:szCs w:val="24"/>
          <w:lang w:val="en-US"/>
        </w:rPr>
        <w:t>contractantul</w:t>
      </w:r>
      <w:proofErr w:type="gramEnd"/>
      <w:r>
        <w:rPr>
          <w:rFonts w:cs="Times New Roman"/>
          <w:iCs/>
          <w:sz w:val="24"/>
          <w:szCs w:val="24"/>
          <w:lang w:val="en-US"/>
        </w:rPr>
        <w:t xml:space="preserve"> se afla, la momentul atribuirii lui, în una dintre situaţiile care ar fi determinat excluderea sa din procedura de atribuire potrivit art. 19 al Legii nr.131/2015 privind achizițiile publice;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 xml:space="preserve">b) </w:t>
      </w:r>
      <w:proofErr w:type="gramStart"/>
      <w:r>
        <w:rPr>
          <w:rFonts w:cs="Times New Roman"/>
          <w:iCs/>
          <w:sz w:val="24"/>
          <w:szCs w:val="24"/>
          <w:lang w:val="en-US"/>
        </w:rPr>
        <w:t>contractul</w:t>
      </w:r>
      <w:proofErr w:type="gramEnd"/>
      <w:r>
        <w:rPr>
          <w:rFonts w:cs="Times New Roman"/>
          <w:iCs/>
          <w:sz w:val="24"/>
          <w:szCs w:val="24"/>
          <w:lang w:val="en-US"/>
        </w:rPr>
        <w:t xml:space="preserve"> a făcut obiectul unei modificări substanțiale care necesita o nouă procedură de achiziție publică în conformitate cu art. 76</w:t>
      </w:r>
      <w:r>
        <w:rPr>
          <w:rFonts w:cs="Times New Roman"/>
          <w:sz w:val="24"/>
          <w:szCs w:val="24"/>
          <w:lang w:val="en-US"/>
        </w:rPr>
        <w:t xml:space="preserve"> </w:t>
      </w:r>
      <w:r>
        <w:rPr>
          <w:rFonts w:cs="Times New Roman"/>
          <w:iCs/>
          <w:sz w:val="24"/>
          <w:szCs w:val="24"/>
          <w:lang w:val="en-US"/>
        </w:rPr>
        <w:t>al Legii nr.131/2015 privind achizițiile publice;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8.4.</w:t>
      </w:r>
      <w:r>
        <w:rPr>
          <w:rFonts w:cs="Times New Roman"/>
          <w:iCs/>
          <w:sz w:val="24"/>
          <w:szCs w:val="24"/>
          <w:lang w:val="en-US"/>
        </w:rPr>
        <w:tab/>
        <w:t xml:space="preserve">Partea iniţiatoare a rezoluțiunii Contractului </w:t>
      </w:r>
      <w:proofErr w:type="gramStart"/>
      <w:r>
        <w:rPr>
          <w:rFonts w:cs="Times New Roman"/>
          <w:iCs/>
          <w:sz w:val="24"/>
          <w:szCs w:val="24"/>
          <w:lang w:val="en-US"/>
        </w:rPr>
        <w:t>este</w:t>
      </w:r>
      <w:proofErr w:type="gramEnd"/>
      <w:r>
        <w:rPr>
          <w:rFonts w:cs="Times New Roman"/>
          <w:iCs/>
          <w:sz w:val="24"/>
          <w:szCs w:val="24"/>
          <w:lang w:val="en-US"/>
        </w:rPr>
        <w:t xml:space="preserve"> obligată să comunice în termen de _10_ zile lucrătoare celeilalte Părţi despre intenţiile ei printr-o scrisoare motivată.</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8.5.</w:t>
      </w:r>
      <w:r>
        <w:rPr>
          <w:rFonts w:cs="Times New Roman"/>
          <w:iCs/>
          <w:sz w:val="24"/>
          <w:szCs w:val="24"/>
          <w:lang w:val="en-US"/>
        </w:rPr>
        <w:tab/>
        <w:t xml:space="preserve">Partea înştiinţată </w:t>
      </w:r>
      <w:proofErr w:type="gramStart"/>
      <w:r>
        <w:rPr>
          <w:rFonts w:cs="Times New Roman"/>
          <w:iCs/>
          <w:sz w:val="24"/>
          <w:szCs w:val="24"/>
          <w:lang w:val="en-US"/>
        </w:rPr>
        <w:t>este</w:t>
      </w:r>
      <w:proofErr w:type="gramEnd"/>
      <w:r>
        <w:rPr>
          <w:rFonts w:cs="Times New Roman"/>
          <w:iCs/>
          <w:sz w:val="24"/>
          <w:szCs w:val="24"/>
          <w:lang w:val="en-US"/>
        </w:rPr>
        <w:t xml:space="preserve"> obligată să răspundă în decurs de _5_ zile lucrătoare de la primirea notificării. În cazul în care litigiul nu </w:t>
      </w:r>
      <w:proofErr w:type="gramStart"/>
      <w:r>
        <w:rPr>
          <w:rFonts w:cs="Times New Roman"/>
          <w:iCs/>
          <w:sz w:val="24"/>
          <w:szCs w:val="24"/>
          <w:lang w:val="en-US"/>
        </w:rPr>
        <w:t>este</w:t>
      </w:r>
      <w:proofErr w:type="gramEnd"/>
      <w:r>
        <w:rPr>
          <w:rFonts w:cs="Times New Roman"/>
          <w:iCs/>
          <w:sz w:val="24"/>
          <w:szCs w:val="24"/>
          <w:lang w:val="en-US"/>
        </w:rPr>
        <w:t xml:space="preserve"> soluţionat în termenele stabilite, partea iniţiatoare va iniția rezoluțiunea.</w:t>
      </w:r>
    </w:p>
    <w:p w:rsidR="00EA5099" w:rsidRDefault="00EA5099" w:rsidP="00EA5099">
      <w:pPr>
        <w:spacing w:line="276" w:lineRule="auto"/>
        <w:jc w:val="both"/>
        <w:rPr>
          <w:rFonts w:cs="Times New Roman"/>
          <w:iCs/>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9.</w:t>
      </w:r>
      <w:r>
        <w:rPr>
          <w:rFonts w:cs="Times New Roman"/>
          <w:b/>
          <w:bCs/>
          <w:iCs/>
          <w:sz w:val="24"/>
          <w:szCs w:val="24"/>
          <w:lang w:val="en-US"/>
        </w:rPr>
        <w:tab/>
        <w:t xml:space="preserve">Reclamaţii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9.1.</w:t>
      </w:r>
      <w:r>
        <w:rPr>
          <w:rFonts w:cs="Times New Roman"/>
          <w:iCs/>
          <w:color w:val="FF0000"/>
          <w:sz w:val="24"/>
          <w:szCs w:val="24"/>
          <w:lang w:val="en-US"/>
        </w:rPr>
        <w:tab/>
      </w:r>
      <w:r>
        <w:rPr>
          <w:rFonts w:cs="Times New Roman"/>
          <w:iCs/>
          <w:sz w:val="24"/>
          <w:szCs w:val="24"/>
          <w:lang w:val="en-US"/>
        </w:rPr>
        <w:t>Reclamaţiile privind cantitatea Bunurilor livrate/prestate sunt înaintate Furnizorului/Prestatorului la momentul recepţionării lor, fiind confirmate printr-un act întocmit în comun cu reprezentantul Furnizorului/Prestatorului.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9.2.</w:t>
      </w:r>
      <w:r>
        <w:rPr>
          <w:rFonts w:cs="Times New Roman"/>
          <w:iCs/>
          <w:sz w:val="24"/>
          <w:szCs w:val="24"/>
          <w:lang w:val="en-U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9.3.</w:t>
      </w:r>
      <w:r>
        <w:rPr>
          <w:rFonts w:cs="Times New Roman"/>
          <w:iCs/>
          <w:sz w:val="24"/>
          <w:szCs w:val="24"/>
          <w:lang w:val="en-US"/>
        </w:rPr>
        <w:tab/>
        <w:t xml:space="preserve">Furnizorul/Prestatorul </w:t>
      </w:r>
      <w:proofErr w:type="gramStart"/>
      <w:r>
        <w:rPr>
          <w:rFonts w:cs="Times New Roman"/>
          <w:iCs/>
          <w:sz w:val="24"/>
          <w:szCs w:val="24"/>
          <w:lang w:val="en-US"/>
        </w:rPr>
        <w:t>este</w:t>
      </w:r>
      <w:proofErr w:type="gramEnd"/>
      <w:r>
        <w:rPr>
          <w:rFonts w:cs="Times New Roman"/>
          <w:iCs/>
          <w:sz w:val="24"/>
          <w:szCs w:val="24"/>
          <w:lang w:val="en-US"/>
        </w:rPr>
        <w:t xml:space="preserve"> obligat să examineze pretenţiile înaintate în termen de _5_ zile de la data primirii acestora şi să comunice Cumpărătorului despre decizia luată.</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9.4.</w:t>
      </w:r>
      <w:r>
        <w:rPr>
          <w:rFonts w:cs="Times New Roman"/>
          <w:iCs/>
          <w:sz w:val="24"/>
          <w:szCs w:val="24"/>
          <w:lang w:val="en-US"/>
        </w:rPr>
        <w:tab/>
        <w:t xml:space="preserve">În caz de recunoaştere a pretenţiilor, Furnizorul/Prestatorul este obligat, în termen de _5__ zile, să livreze/presteze suplimentar Cumpărătorului cantitatea nelivrată/neprestată de bunuri/servicii, iar în caz de constatare a calităţii necorespunzătoare – să le substituie sau să le corecteze în conformitate cu cerinţele Contractului.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9.5.</w:t>
      </w:r>
      <w:r>
        <w:rPr>
          <w:rFonts w:cs="Times New Roman"/>
          <w:iCs/>
          <w:sz w:val="24"/>
          <w:szCs w:val="24"/>
          <w:lang w:val="en-US"/>
        </w:rPr>
        <w:tab/>
        <w:t>Furnizorul/Prestatorul poartă răspundere pentru calitatea Bunurilor în limitele stabilite, inclusiv pentru viciile ascunse.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9.6.</w:t>
      </w:r>
      <w:r>
        <w:rPr>
          <w:rFonts w:cs="Times New Roman"/>
          <w:iCs/>
          <w:sz w:val="24"/>
          <w:szCs w:val="24"/>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EA5099" w:rsidRDefault="00EA5099" w:rsidP="00EA5099">
      <w:pPr>
        <w:spacing w:line="276" w:lineRule="auto"/>
        <w:jc w:val="both"/>
        <w:rPr>
          <w:rFonts w:cs="Times New Roman"/>
          <w:iCs/>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10.</w:t>
      </w:r>
      <w:r>
        <w:rPr>
          <w:rFonts w:cs="Times New Roman"/>
          <w:b/>
          <w:bCs/>
          <w:iCs/>
          <w:sz w:val="24"/>
          <w:szCs w:val="24"/>
          <w:lang w:val="en-US"/>
        </w:rPr>
        <w:tab/>
        <w:t>Sancţiuni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10.1.</w:t>
      </w:r>
      <w:r>
        <w:rPr>
          <w:rFonts w:cs="Times New Roman"/>
          <w:iCs/>
          <w:sz w:val="24"/>
          <w:szCs w:val="24"/>
          <w:lang w:val="en-US"/>
        </w:rPr>
        <w:tab/>
        <w:t xml:space="preserve">Forma de garanţie de bună executare a contractului agreată de Cumpărător </w:t>
      </w:r>
      <w:proofErr w:type="gramStart"/>
      <w:r>
        <w:rPr>
          <w:rFonts w:cs="Times New Roman"/>
          <w:iCs/>
          <w:sz w:val="24"/>
          <w:szCs w:val="24"/>
          <w:lang w:val="en-US"/>
        </w:rPr>
        <w:t>este</w:t>
      </w:r>
      <w:proofErr w:type="gramEnd"/>
      <w:r>
        <w:rPr>
          <w:rFonts w:cs="Times New Roman"/>
          <w:iCs/>
          <w:sz w:val="24"/>
          <w:szCs w:val="24"/>
          <w:lang w:val="en-US"/>
        </w:rPr>
        <w:t xml:space="preserve"> 0, în cuantum de _0_% din valoarea contractului.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10.2.</w:t>
      </w:r>
      <w:r>
        <w:rPr>
          <w:rFonts w:cs="Times New Roman"/>
          <w:iCs/>
          <w:sz w:val="24"/>
          <w:szCs w:val="24"/>
          <w:lang w:val="en-US"/>
        </w:rPr>
        <w:tab/>
        <w:t>Pentru refuzul de a vinde/presta Bunurile prevăzute în prezentul Contract, se va reține garanţia de bună executare a contractului, în cazul în care ea a fost constituită în conformitate cu prevedrile punctului 10.1., în caz contrar Furnizorul/Prestatorul suportă o penalitate în valoare de  1_% [</w:t>
      </w:r>
      <w:r>
        <w:rPr>
          <w:rFonts w:cs="Times New Roman"/>
          <w:i/>
          <w:sz w:val="24"/>
          <w:szCs w:val="24"/>
          <w:lang w:val="en-US"/>
        </w:rPr>
        <w:t>indicați procentajul</w:t>
      </w:r>
      <w:r>
        <w:rPr>
          <w:rFonts w:cs="Times New Roman"/>
          <w:iCs/>
          <w:sz w:val="24"/>
          <w:szCs w:val="24"/>
          <w:lang w:val="en-US"/>
        </w:rPr>
        <w:t>] din suma totală a contractului.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10.3.</w:t>
      </w:r>
      <w:r>
        <w:rPr>
          <w:rFonts w:cs="Times New Roman"/>
          <w:iCs/>
          <w:sz w:val="24"/>
          <w:szCs w:val="24"/>
          <w:lang w:val="en-US"/>
        </w:rPr>
        <w:tab/>
        <w:t>Pentru livrarea/prestarea cu întârziere a Bunurilor Furnizorul/Prestatorul poartă plata despăgubirei în valoare de 1_% din suma Bunurilor nelivrate/neprestate, pentru fiecare zi de întârziere, dar nu mai mult de _1_ % [</w:t>
      </w:r>
      <w:r>
        <w:rPr>
          <w:rFonts w:cs="Times New Roman"/>
          <w:i/>
          <w:sz w:val="24"/>
          <w:szCs w:val="24"/>
          <w:lang w:val="en-US"/>
        </w:rPr>
        <w:t>indicați procentajul</w:t>
      </w:r>
      <w:r>
        <w:rPr>
          <w:rFonts w:cs="Times New Roman"/>
          <w:iCs/>
          <w:sz w:val="24"/>
          <w:szCs w:val="24"/>
          <w:lang w:val="en-US"/>
        </w:rPr>
        <w:t xml:space="preserve">]  din suma totală a prezentului Contract. </w:t>
      </w:r>
      <w:r>
        <w:rPr>
          <w:rFonts w:cs="Times New Roman"/>
          <w:sz w:val="24"/>
          <w:szCs w:val="24"/>
          <w:lang w:val="en-US"/>
        </w:rPr>
        <w:t xml:space="preserve"> </w:t>
      </w:r>
      <w:r>
        <w:rPr>
          <w:rFonts w:cs="Times New Roman"/>
          <w:iCs/>
          <w:sz w:val="24"/>
          <w:szCs w:val="24"/>
          <w:lang w:val="en-US"/>
        </w:rPr>
        <w:t>În cazul în care întârzierea depășește 10 zile, Furnizorul/Prestatorul prezintă Cumpărătorului o explicație în formă scrisă. Dacă Cumpărătorul acceptă, Furnizorul/Prestatorul prelungește termenul de valabilitate a garanției de bună executare, în caz contrar se consideră ca fiind refuz de a livra/presta Bunurile prevăzute în prezentul Contract și Furnizorului/Prestatorului i se va reține garanţia de bună executare a Contractului, în cazul în care a fost constituită în conformitate cu prevederile pct.10.1.</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10.4.</w:t>
      </w:r>
      <w:r>
        <w:rPr>
          <w:rFonts w:cs="Times New Roman"/>
          <w:iCs/>
          <w:sz w:val="24"/>
          <w:szCs w:val="24"/>
          <w:lang w:val="en-US"/>
        </w:rPr>
        <w:tab/>
        <w:t>Pentru achitarea cu întârziere, Cumpărătorul poartă plata despăgubirei în valoare de _0</w:t>
      </w:r>
      <w:proofErr w:type="gramStart"/>
      <w:r>
        <w:rPr>
          <w:rFonts w:cs="Times New Roman"/>
          <w:iCs/>
          <w:sz w:val="24"/>
          <w:szCs w:val="24"/>
          <w:lang w:val="en-US"/>
        </w:rPr>
        <w:t>,1</w:t>
      </w:r>
      <w:proofErr w:type="gramEnd"/>
      <w:r>
        <w:rPr>
          <w:rFonts w:cs="Times New Roman"/>
          <w:iCs/>
          <w:sz w:val="24"/>
          <w:szCs w:val="24"/>
          <w:lang w:val="en-US"/>
        </w:rPr>
        <w:t>_% [</w:t>
      </w:r>
      <w:r>
        <w:rPr>
          <w:rFonts w:cs="Times New Roman"/>
          <w:i/>
          <w:sz w:val="24"/>
          <w:szCs w:val="24"/>
          <w:lang w:val="en-US"/>
        </w:rPr>
        <w:t>indicați procentajul</w:t>
      </w:r>
      <w:r>
        <w:rPr>
          <w:rFonts w:cs="Times New Roman"/>
          <w:iCs/>
          <w:sz w:val="24"/>
          <w:szCs w:val="24"/>
          <w:lang w:val="en-US"/>
        </w:rPr>
        <w:t>]  din suma Bunurilor neachitate, pentru fiecare zi de întârziere, dar nu mai mult de  _0,1_% [</w:t>
      </w:r>
      <w:r>
        <w:rPr>
          <w:rFonts w:cs="Times New Roman"/>
          <w:i/>
          <w:sz w:val="24"/>
          <w:szCs w:val="24"/>
          <w:lang w:val="en-US"/>
        </w:rPr>
        <w:t>indicați procentajul</w:t>
      </w:r>
      <w:r>
        <w:rPr>
          <w:rFonts w:cs="Times New Roman"/>
          <w:iCs/>
          <w:sz w:val="24"/>
          <w:szCs w:val="24"/>
          <w:lang w:val="en-US"/>
        </w:rPr>
        <w:t>] din suma totală a prezentului contract.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 xml:space="preserve">10.5. Prima zi lucrătoare ulterioară datei </w:t>
      </w:r>
      <w:proofErr w:type="gramStart"/>
      <w:r>
        <w:rPr>
          <w:rFonts w:cs="Times New Roman"/>
          <w:iCs/>
          <w:sz w:val="24"/>
          <w:szCs w:val="24"/>
          <w:lang w:val="en-US"/>
        </w:rPr>
        <w:t>ce</w:t>
      </w:r>
      <w:proofErr w:type="gramEnd"/>
      <w:r>
        <w:rPr>
          <w:rFonts w:cs="Times New Roman"/>
          <w:iCs/>
          <w:sz w:val="24"/>
          <w:szCs w:val="24"/>
          <w:lang w:val="en-US"/>
        </w:rPr>
        <w:t xml:space="preserve"> constituie termenul limită de livrare/prestare, precum și, termenul limită de achitare se consideră zi lucrătoare de întârziere.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10.6. Suma penalităţii calculate Furnizorului/Prestatorului conform prezentului Contract poate fi dedusă (reţinută) de către Cumpărător din suma plăţii pentru Bunurile/Serviciile livrate/prestate.</w:t>
      </w:r>
    </w:p>
    <w:p w:rsidR="00EA5099" w:rsidRDefault="00EA5099" w:rsidP="00EA5099">
      <w:pPr>
        <w:spacing w:line="276" w:lineRule="auto"/>
        <w:jc w:val="both"/>
        <w:rPr>
          <w:rFonts w:cs="Times New Roman"/>
          <w:iCs/>
          <w:color w:val="FF0000"/>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11.</w:t>
      </w:r>
      <w:r>
        <w:rPr>
          <w:rFonts w:cs="Times New Roman"/>
          <w:b/>
          <w:bCs/>
          <w:iCs/>
          <w:sz w:val="24"/>
          <w:szCs w:val="24"/>
          <w:lang w:val="en-US"/>
        </w:rPr>
        <w:tab/>
        <w:t>Drepturi de proprietate intelectuală</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11.1.</w:t>
      </w:r>
      <w:r>
        <w:rPr>
          <w:rFonts w:cs="Times New Roman"/>
          <w:iCs/>
          <w:sz w:val="24"/>
          <w:szCs w:val="24"/>
          <w:lang w:val="en-US"/>
        </w:rPr>
        <w:tab/>
        <w:t xml:space="preserve">Furnizorul/Prestatorul </w:t>
      </w:r>
      <w:proofErr w:type="gramStart"/>
      <w:r>
        <w:rPr>
          <w:rFonts w:cs="Times New Roman"/>
          <w:iCs/>
          <w:sz w:val="24"/>
          <w:szCs w:val="24"/>
          <w:lang w:val="en-US"/>
        </w:rPr>
        <w:t>are</w:t>
      </w:r>
      <w:proofErr w:type="gramEnd"/>
      <w:r>
        <w:rPr>
          <w:rFonts w:cs="Times New Roman"/>
          <w:iCs/>
          <w:sz w:val="24"/>
          <w:szCs w:val="24"/>
          <w:lang w:val="en-US"/>
        </w:rPr>
        <w:t xml:space="preserve"> obligaţia să despăgubească achizitorul împotriva oricăror: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a)</w:t>
      </w:r>
      <w:r>
        <w:rPr>
          <w:rFonts w:cs="Times New Roman"/>
          <w:iCs/>
          <w:sz w:val="24"/>
          <w:szCs w:val="24"/>
          <w:lang w:val="en-US"/>
        </w:rPr>
        <w:tab/>
      </w:r>
      <w:proofErr w:type="gramStart"/>
      <w:r>
        <w:rPr>
          <w:rFonts w:cs="Times New Roman"/>
          <w:iCs/>
          <w:sz w:val="24"/>
          <w:szCs w:val="24"/>
          <w:lang w:val="en-US"/>
        </w:rPr>
        <w:t>reclamaţii</w:t>
      </w:r>
      <w:proofErr w:type="gramEnd"/>
      <w:r>
        <w:rPr>
          <w:rFonts w:cs="Times New Roman"/>
          <w:iCs/>
          <w:sz w:val="24"/>
          <w:szCs w:val="24"/>
          <w:lang w:val="en-US"/>
        </w:rPr>
        <w:t xml:space="preserve">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b)</w:t>
      </w:r>
      <w:r>
        <w:rPr>
          <w:rFonts w:cs="Times New Roman"/>
          <w:iCs/>
          <w:sz w:val="24"/>
          <w:szCs w:val="24"/>
          <w:lang w:val="en-US"/>
        </w:rPr>
        <w:tab/>
        <w:t>daune-interese, costuri, taxe şi cheltuieli de orice natură, aferente, cu excepţia situaţiei în care o astfel de încălcare rezultă din respectarea Caietului de sarcini întocmit de către achizitor.</w:t>
      </w:r>
    </w:p>
    <w:p w:rsidR="00EA5099" w:rsidRDefault="00EA5099" w:rsidP="00EA5099">
      <w:pPr>
        <w:spacing w:line="276" w:lineRule="auto"/>
        <w:jc w:val="both"/>
        <w:rPr>
          <w:rFonts w:cs="Times New Roman"/>
          <w:iCs/>
          <w:sz w:val="24"/>
          <w:szCs w:val="24"/>
          <w:lang w:val="en-US"/>
        </w:rPr>
      </w:pPr>
    </w:p>
    <w:p w:rsidR="00EA5099" w:rsidRDefault="00EA5099" w:rsidP="00EA5099">
      <w:pPr>
        <w:spacing w:line="276" w:lineRule="auto"/>
        <w:jc w:val="both"/>
        <w:rPr>
          <w:rFonts w:cs="Times New Roman"/>
          <w:b/>
          <w:bCs/>
          <w:iCs/>
          <w:sz w:val="24"/>
          <w:szCs w:val="24"/>
          <w:lang w:val="en-US"/>
        </w:rPr>
      </w:pPr>
      <w:r>
        <w:rPr>
          <w:rFonts w:cs="Times New Roman"/>
          <w:b/>
          <w:bCs/>
          <w:iCs/>
          <w:sz w:val="24"/>
          <w:szCs w:val="24"/>
          <w:lang w:val="en-US"/>
        </w:rPr>
        <w:t>12.</w:t>
      </w:r>
      <w:r>
        <w:rPr>
          <w:rFonts w:cs="Times New Roman"/>
          <w:b/>
          <w:bCs/>
          <w:iCs/>
          <w:sz w:val="24"/>
          <w:szCs w:val="24"/>
          <w:lang w:val="en-US"/>
        </w:rPr>
        <w:tab/>
        <w:t>Dispoziţii finale</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12.1.</w:t>
      </w:r>
      <w:r>
        <w:rPr>
          <w:rFonts w:cs="Times New Roman"/>
          <w:iCs/>
          <w:color w:val="FF0000"/>
          <w:sz w:val="24"/>
          <w:szCs w:val="24"/>
          <w:lang w:val="en-US"/>
        </w:rPr>
        <w:tab/>
      </w:r>
      <w:r>
        <w:rPr>
          <w:rFonts w:cs="Times New Roman"/>
          <w:iCs/>
          <w:sz w:val="24"/>
          <w:szCs w:val="24"/>
          <w:lang w:val="en-US"/>
        </w:rPr>
        <w:t xml:space="preserve">Litigiile </w:t>
      </w:r>
      <w:proofErr w:type="gramStart"/>
      <w:r>
        <w:rPr>
          <w:rFonts w:cs="Times New Roman"/>
          <w:iCs/>
          <w:sz w:val="24"/>
          <w:szCs w:val="24"/>
          <w:lang w:val="en-US"/>
        </w:rPr>
        <w:t>ce</w:t>
      </w:r>
      <w:proofErr w:type="gramEnd"/>
      <w:r>
        <w:rPr>
          <w:rFonts w:cs="Times New Roman"/>
          <w:iCs/>
          <w:sz w:val="24"/>
          <w:szCs w:val="24"/>
          <w:lang w:val="en-US"/>
        </w:rPr>
        <w:t xml:space="preserve"> ar putea rezulta din prezentul Contract vor fi soluţionate de către Părţi pe cale amiabilă. În caz contrar, ele vor fi transmise spre examinare în instanţa de judecată competentă conform legislaţiei Republicii Moldova.</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12.2.</w:t>
      </w:r>
      <w:r>
        <w:rPr>
          <w:rFonts w:cs="Times New Roman"/>
          <w:iCs/>
          <w:sz w:val="24"/>
          <w:szCs w:val="24"/>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12.3.</w:t>
      </w:r>
      <w:r>
        <w:rPr>
          <w:rFonts w:cs="Times New Roman"/>
          <w:iCs/>
          <w:sz w:val="24"/>
          <w:szCs w:val="24"/>
          <w:lang w:val="en-US"/>
        </w:rPr>
        <w:tab/>
        <w:t xml:space="preserve">Nici una dintre Părţi nu are dreptul </w:t>
      </w:r>
      <w:proofErr w:type="gramStart"/>
      <w:r>
        <w:rPr>
          <w:rFonts w:cs="Times New Roman"/>
          <w:iCs/>
          <w:sz w:val="24"/>
          <w:szCs w:val="24"/>
          <w:lang w:val="en-US"/>
        </w:rPr>
        <w:t>să</w:t>
      </w:r>
      <w:proofErr w:type="gramEnd"/>
      <w:r>
        <w:rPr>
          <w:rFonts w:cs="Times New Roman"/>
          <w:iCs/>
          <w:sz w:val="24"/>
          <w:szCs w:val="24"/>
          <w:lang w:val="en-US"/>
        </w:rPr>
        <w:t xml:space="preserve"> transmită obligaţiile şi drepturile sale stipulate în prezentul Contract unor terţe persoane fără acordul în scris al celeilalte părţi.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lastRenderedPageBreak/>
        <w:t>12.4.</w:t>
      </w:r>
      <w:r>
        <w:rPr>
          <w:rFonts w:cs="Times New Roman"/>
          <w:iCs/>
          <w:sz w:val="24"/>
          <w:szCs w:val="24"/>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Pr>
          <w:rFonts w:cs="Times New Roman"/>
          <w:iCs/>
          <w:sz w:val="24"/>
          <w:szCs w:val="24"/>
          <w:lang w:val="en-US"/>
        </w:rPr>
        <w:t>se  întocme</w:t>
      </w:r>
      <w:proofErr w:type="gramEnd"/>
      <w:r>
        <w:rPr>
          <w:rFonts w:cs="Times New Roman"/>
          <w:iCs/>
          <w:sz w:val="24"/>
          <w:szCs w:val="24"/>
          <w:lang w:val="en-US"/>
        </w:rPr>
        <w:t>ște în două exemplare în limba română, câte un exemplar pentru Furnizor/Prestator, Cumpărător/Beneficiar.</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12.5.</w:t>
      </w:r>
      <w:r>
        <w:rPr>
          <w:rFonts w:cs="Times New Roman"/>
          <w:iCs/>
          <w:sz w:val="24"/>
          <w:szCs w:val="24"/>
          <w:lang w:val="en-US"/>
        </w:rPr>
        <w:tab/>
        <w:t xml:space="preserve">Prezentul Contract se consideră încheiat la data semnării şi intră în vigoare la data </w:t>
      </w:r>
      <w:proofErr w:type="gramStart"/>
      <w:r>
        <w:rPr>
          <w:rFonts w:cs="Times New Roman"/>
          <w:iCs/>
          <w:sz w:val="24"/>
          <w:szCs w:val="24"/>
          <w:lang w:val="en-US"/>
        </w:rPr>
        <w:t>înregistrării  la</w:t>
      </w:r>
      <w:proofErr w:type="gramEnd"/>
      <w:r>
        <w:rPr>
          <w:rFonts w:cs="Times New Roman"/>
          <w:iCs/>
          <w:sz w:val="24"/>
          <w:szCs w:val="24"/>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12.6.</w:t>
      </w:r>
      <w:r>
        <w:rPr>
          <w:rFonts w:cs="Times New Roman"/>
          <w:iCs/>
          <w:sz w:val="24"/>
          <w:szCs w:val="24"/>
          <w:lang w:val="en-US"/>
        </w:rPr>
        <w:tab/>
        <w:t xml:space="preserve">Prezentul contract </w:t>
      </w:r>
      <w:proofErr w:type="gramStart"/>
      <w:r>
        <w:rPr>
          <w:rFonts w:cs="Times New Roman"/>
          <w:iCs/>
          <w:sz w:val="24"/>
          <w:szCs w:val="24"/>
          <w:lang w:val="en-US"/>
        </w:rPr>
        <w:t>este</w:t>
      </w:r>
      <w:proofErr w:type="gramEnd"/>
      <w:r>
        <w:rPr>
          <w:rFonts w:cs="Times New Roman"/>
          <w:iCs/>
          <w:sz w:val="24"/>
          <w:szCs w:val="24"/>
          <w:lang w:val="en-US"/>
        </w:rPr>
        <w:t xml:space="preserve"> valabil până la </w:t>
      </w:r>
      <w:r>
        <w:rPr>
          <w:rFonts w:cs="Times New Roman"/>
          <w:iCs/>
          <w:sz w:val="24"/>
          <w:szCs w:val="24"/>
          <w:u w:val="single"/>
          <w:lang w:val="en-US"/>
        </w:rPr>
        <w:t>31.12.202</w:t>
      </w:r>
      <w:r w:rsidR="00C14A4F" w:rsidRPr="0026686F">
        <w:rPr>
          <w:rFonts w:cs="Times New Roman"/>
          <w:iCs/>
          <w:sz w:val="24"/>
          <w:szCs w:val="24"/>
          <w:u w:val="single"/>
          <w:lang w:val="en-US"/>
        </w:rPr>
        <w:t>3</w:t>
      </w:r>
      <w:r>
        <w:rPr>
          <w:rFonts w:cs="Times New Roman"/>
          <w:iCs/>
          <w:sz w:val="24"/>
          <w:szCs w:val="24"/>
          <w:u w:val="single"/>
          <w:lang w:val="en-US"/>
        </w:rPr>
        <w:t>.</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12.7.</w:t>
      </w:r>
      <w:r>
        <w:rPr>
          <w:rFonts w:cs="Times New Roman"/>
          <w:iCs/>
          <w:sz w:val="24"/>
          <w:szCs w:val="24"/>
          <w:lang w:val="en-US"/>
        </w:rPr>
        <w:tab/>
        <w:t xml:space="preserve">Prezentul Contract reprezintă acordul de voinţă </w:t>
      </w:r>
      <w:proofErr w:type="gramStart"/>
      <w:r>
        <w:rPr>
          <w:rFonts w:cs="Times New Roman"/>
          <w:iCs/>
          <w:sz w:val="24"/>
          <w:szCs w:val="24"/>
          <w:lang w:val="en-US"/>
        </w:rPr>
        <w:t>al  părţilor</w:t>
      </w:r>
      <w:proofErr w:type="gramEnd"/>
      <w:r>
        <w:rPr>
          <w:rFonts w:cs="Times New Roman"/>
          <w:iCs/>
          <w:sz w:val="24"/>
          <w:szCs w:val="24"/>
          <w:lang w:val="en-US"/>
        </w:rPr>
        <w:t xml:space="preserve"> şi se consideră semnat la data aplicării ultimei semnături de către una din părți.</w:t>
      </w:r>
    </w:p>
    <w:p w:rsidR="00EA5099" w:rsidRDefault="00EA5099" w:rsidP="00EA5099">
      <w:pPr>
        <w:spacing w:line="276" w:lineRule="auto"/>
        <w:jc w:val="both"/>
        <w:rPr>
          <w:rFonts w:cs="Times New Roman"/>
          <w:iCs/>
          <w:sz w:val="24"/>
          <w:szCs w:val="24"/>
          <w:lang w:val="en-US"/>
        </w:rPr>
      </w:pPr>
      <w:r>
        <w:rPr>
          <w:rFonts w:cs="Times New Roman"/>
          <w:iCs/>
          <w:sz w:val="24"/>
          <w:szCs w:val="24"/>
          <w:lang w:val="en-US"/>
        </w:rPr>
        <w:t>12.8.</w:t>
      </w:r>
      <w:r>
        <w:rPr>
          <w:rFonts w:cs="Times New Roman"/>
          <w:iCs/>
          <w:sz w:val="24"/>
          <w:szCs w:val="24"/>
          <w:lang w:val="en-US"/>
        </w:rPr>
        <w:tab/>
        <w:t>Pentru confirmarea celor menţionate mai sus, Părţile au semnat prezentul Contract în conformitate cu legislaţia Republicii Moldova.</w:t>
      </w:r>
    </w:p>
    <w:p w:rsidR="00EA5099" w:rsidRDefault="00EA5099" w:rsidP="00EA5099">
      <w:pPr>
        <w:spacing w:line="360" w:lineRule="auto"/>
        <w:jc w:val="both"/>
        <w:rPr>
          <w:rFonts w:cs="Times New Roman"/>
          <w:iCs/>
          <w:color w:val="FF0000"/>
          <w:sz w:val="24"/>
          <w:szCs w:val="24"/>
          <w:lang w:val="en-US"/>
        </w:rPr>
      </w:pPr>
    </w:p>
    <w:p w:rsidR="00EA5099" w:rsidRPr="002C048D" w:rsidRDefault="00EA5099" w:rsidP="00EA5099">
      <w:pPr>
        <w:spacing w:line="360" w:lineRule="auto"/>
        <w:jc w:val="center"/>
        <w:rPr>
          <w:b/>
          <w:sz w:val="24"/>
          <w:szCs w:val="24"/>
          <w:lang w:val="en-US"/>
        </w:rPr>
      </w:pPr>
      <w:r w:rsidRPr="002C048D">
        <w:rPr>
          <w:b/>
          <w:sz w:val="24"/>
          <w:szCs w:val="24"/>
          <w:lang w:val="en-US"/>
        </w:rPr>
        <w:t>RECHIZITELE JURIDICE, POŞTALE ŞI DE PLĂŢI ALE PĂRŢILOR</w:t>
      </w:r>
    </w:p>
    <w:p w:rsidR="00EA5099" w:rsidRPr="002C048D" w:rsidRDefault="00EA5099" w:rsidP="00EA5099">
      <w:pPr>
        <w:spacing w:line="360" w:lineRule="auto"/>
        <w:jc w:val="center"/>
        <w:rPr>
          <w:color w:val="FF0000"/>
          <w:sz w:val="24"/>
          <w:szCs w:val="24"/>
          <w:lang w:val="en-US"/>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EA5099" w:rsidRPr="002C048D" w:rsidTr="00EA5099">
        <w:trPr>
          <w:jc w:val="center"/>
        </w:trPr>
        <w:tc>
          <w:tcPr>
            <w:tcW w:w="5163" w:type="dxa"/>
            <w:tcBorders>
              <w:top w:val="nil"/>
              <w:left w:val="nil"/>
              <w:bottom w:val="nil"/>
              <w:right w:val="nil"/>
            </w:tcBorders>
            <w:hideMark/>
          </w:tcPr>
          <w:p w:rsidR="00EA5099" w:rsidRPr="002C048D" w:rsidRDefault="00EA5099">
            <w:pPr>
              <w:tabs>
                <w:tab w:val="left" w:pos="3295"/>
              </w:tabs>
              <w:spacing w:line="360" w:lineRule="auto"/>
              <w:jc w:val="center"/>
              <w:rPr>
                <w:b/>
                <w:sz w:val="24"/>
                <w:szCs w:val="24"/>
                <w:lang w:val="en-US"/>
              </w:rPr>
            </w:pPr>
            <w:r w:rsidRPr="002C048D">
              <w:rPr>
                <w:b/>
                <w:sz w:val="24"/>
                <w:szCs w:val="24"/>
                <w:lang w:val="en-US"/>
              </w:rPr>
              <w:t>Furnizorul/Prestatorul de bunuri/servicii</w:t>
            </w:r>
          </w:p>
        </w:tc>
        <w:tc>
          <w:tcPr>
            <w:tcW w:w="4927" w:type="dxa"/>
            <w:tcBorders>
              <w:top w:val="nil"/>
              <w:left w:val="nil"/>
              <w:bottom w:val="nil"/>
              <w:right w:val="nil"/>
            </w:tcBorders>
            <w:hideMark/>
          </w:tcPr>
          <w:p w:rsidR="00EA5099" w:rsidRPr="002C048D" w:rsidRDefault="00EA5099">
            <w:pPr>
              <w:tabs>
                <w:tab w:val="left" w:pos="3295"/>
              </w:tabs>
              <w:spacing w:line="360" w:lineRule="auto"/>
              <w:jc w:val="center"/>
              <w:rPr>
                <w:sz w:val="24"/>
                <w:szCs w:val="24"/>
              </w:rPr>
            </w:pPr>
            <w:r w:rsidRPr="002C048D">
              <w:rPr>
                <w:b/>
                <w:iCs/>
                <w:sz w:val="24"/>
                <w:szCs w:val="24"/>
              </w:rPr>
              <w:t>Cumpărătorul/Beneficiarul</w:t>
            </w:r>
          </w:p>
        </w:tc>
      </w:tr>
      <w:tr w:rsidR="00EA5099" w:rsidRPr="002C048D" w:rsidTr="00EA5099">
        <w:trPr>
          <w:jc w:val="center"/>
        </w:trPr>
        <w:tc>
          <w:tcPr>
            <w:tcW w:w="5163"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Adresa poştală:</w:t>
            </w:r>
          </w:p>
        </w:tc>
        <w:tc>
          <w:tcPr>
            <w:tcW w:w="4927"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ind w:firstLine="567"/>
              <w:jc w:val="both"/>
              <w:rPr>
                <w:sz w:val="24"/>
                <w:szCs w:val="24"/>
              </w:rPr>
            </w:pPr>
            <w:r w:rsidRPr="002C048D">
              <w:rPr>
                <w:sz w:val="24"/>
                <w:szCs w:val="24"/>
                <w:lang w:val="en-US"/>
              </w:rPr>
              <w:t>Adresa poştală:</w:t>
            </w:r>
            <w:r w:rsidRPr="002C048D">
              <w:rPr>
                <w:rFonts w:eastAsia="Times New Roman" w:cs="Times New Roman"/>
                <w:noProof/>
                <w:sz w:val="24"/>
                <w:szCs w:val="24"/>
                <w:lang w:val="ro-RO"/>
              </w:rPr>
              <w:t xml:space="preserve"> Moldova MD-3805 mun. Comrat str. Pobedî 46</w:t>
            </w:r>
          </w:p>
        </w:tc>
      </w:tr>
      <w:tr w:rsidR="00EA5099" w:rsidRPr="002C048D" w:rsidTr="00EA5099">
        <w:trPr>
          <w:jc w:val="center"/>
        </w:trPr>
        <w:tc>
          <w:tcPr>
            <w:tcW w:w="5163"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Telefon:</w:t>
            </w:r>
          </w:p>
        </w:tc>
        <w:tc>
          <w:tcPr>
            <w:tcW w:w="4927"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Telefon:</w:t>
            </w:r>
            <w:r w:rsidRPr="002C048D">
              <w:rPr>
                <w:rFonts w:eastAsia="Times New Roman" w:cs="Times New Roman"/>
                <w:noProof/>
                <w:sz w:val="24"/>
                <w:szCs w:val="24"/>
                <w:lang w:val="ro-RO"/>
              </w:rPr>
              <w:t xml:space="preserve"> 0298 2-28-55</w:t>
            </w:r>
          </w:p>
        </w:tc>
      </w:tr>
      <w:tr w:rsidR="00EA5099" w:rsidRPr="002C048D" w:rsidTr="00EA5099">
        <w:trPr>
          <w:jc w:val="center"/>
        </w:trPr>
        <w:tc>
          <w:tcPr>
            <w:tcW w:w="5163"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Cod fiscal:</w:t>
            </w:r>
          </w:p>
        </w:tc>
        <w:tc>
          <w:tcPr>
            <w:tcW w:w="4927"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Cod fiscal:</w:t>
            </w:r>
            <w:r w:rsidRPr="002C048D">
              <w:rPr>
                <w:rFonts w:eastAsia="Times New Roman" w:cs="Times New Roman"/>
                <w:noProof/>
                <w:sz w:val="24"/>
                <w:szCs w:val="24"/>
                <w:lang w:val="ro-RO"/>
              </w:rPr>
              <w:t xml:space="preserve"> 1007611005063</w:t>
            </w:r>
          </w:p>
        </w:tc>
      </w:tr>
      <w:tr w:rsidR="00EA5099" w:rsidRPr="002C048D" w:rsidTr="00EA5099">
        <w:trPr>
          <w:jc w:val="center"/>
        </w:trPr>
        <w:tc>
          <w:tcPr>
            <w:tcW w:w="5163"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Banca:</w:t>
            </w:r>
          </w:p>
        </w:tc>
        <w:tc>
          <w:tcPr>
            <w:tcW w:w="4927"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 xml:space="preserve">Banca: </w:t>
            </w:r>
            <w:r w:rsidRPr="002C048D">
              <w:rPr>
                <w:sz w:val="24"/>
                <w:szCs w:val="24"/>
                <w:lang w:val="ro-MO"/>
              </w:rPr>
              <w:t>MF</w:t>
            </w:r>
            <w:r w:rsidRPr="002C048D">
              <w:rPr>
                <w:sz w:val="24"/>
                <w:szCs w:val="24"/>
              </w:rPr>
              <w:t>-ТТ</w:t>
            </w:r>
          </w:p>
        </w:tc>
      </w:tr>
      <w:tr w:rsidR="00EA5099" w:rsidRPr="002C048D" w:rsidTr="00EA5099">
        <w:trPr>
          <w:jc w:val="center"/>
        </w:trPr>
        <w:tc>
          <w:tcPr>
            <w:tcW w:w="5163"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Cod:</w:t>
            </w:r>
          </w:p>
        </w:tc>
        <w:tc>
          <w:tcPr>
            <w:tcW w:w="4927"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Cod:</w:t>
            </w:r>
            <w:r w:rsidRPr="002C048D">
              <w:rPr>
                <w:sz w:val="24"/>
                <w:szCs w:val="24"/>
                <w:lang w:val="ro-MO"/>
              </w:rPr>
              <w:t xml:space="preserve"> TREZMD2X</w:t>
            </w:r>
          </w:p>
        </w:tc>
      </w:tr>
      <w:tr w:rsidR="00EA5099" w:rsidRPr="002C048D" w:rsidTr="00EA5099">
        <w:trPr>
          <w:jc w:val="center"/>
        </w:trPr>
        <w:tc>
          <w:tcPr>
            <w:tcW w:w="5163"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IBAN</w:t>
            </w:r>
          </w:p>
        </w:tc>
        <w:tc>
          <w:tcPr>
            <w:tcW w:w="4927" w:type="dxa"/>
            <w:tcBorders>
              <w:top w:val="nil"/>
              <w:left w:val="nil"/>
              <w:bottom w:val="nil"/>
              <w:right w:val="nil"/>
            </w:tcBorders>
            <w:vAlign w:val="center"/>
            <w:hideMark/>
          </w:tcPr>
          <w:p w:rsidR="00EA5099" w:rsidRPr="002C048D" w:rsidRDefault="00EA5099">
            <w:pPr>
              <w:tabs>
                <w:tab w:val="left" w:pos="1134"/>
                <w:tab w:val="left" w:pos="4680"/>
                <w:tab w:val="left" w:pos="7020"/>
              </w:tabs>
              <w:suppressAutoHyphens/>
              <w:spacing w:line="360" w:lineRule="auto"/>
              <w:ind w:firstLine="567"/>
              <w:jc w:val="both"/>
              <w:rPr>
                <w:sz w:val="24"/>
                <w:szCs w:val="24"/>
              </w:rPr>
            </w:pPr>
            <w:r w:rsidRPr="002C048D">
              <w:rPr>
                <w:sz w:val="24"/>
                <w:szCs w:val="24"/>
              </w:rPr>
              <w:t>IBAN</w:t>
            </w:r>
            <w:r w:rsidRPr="002C048D">
              <w:rPr>
                <w:sz w:val="24"/>
                <w:szCs w:val="24"/>
                <w:lang w:val="ro-MO"/>
              </w:rPr>
              <w:t xml:space="preserve"> MD32TRPCCT518430A00318AA</w:t>
            </w:r>
          </w:p>
        </w:tc>
      </w:tr>
    </w:tbl>
    <w:p w:rsidR="00EA5099" w:rsidRPr="002C048D" w:rsidRDefault="00EA5099" w:rsidP="00EA5099">
      <w:pPr>
        <w:pStyle w:val="a"/>
        <w:numPr>
          <w:ilvl w:val="0"/>
          <w:numId w:val="0"/>
        </w:numPr>
        <w:tabs>
          <w:tab w:val="clear" w:pos="1134"/>
          <w:tab w:val="left" w:pos="2685"/>
        </w:tabs>
        <w:spacing w:line="360" w:lineRule="auto"/>
        <w:contextualSpacing/>
        <w:jc w:val="center"/>
        <w:rPr>
          <w:b/>
          <w:color w:val="FF0000"/>
          <w:lang w:val="ro-RO"/>
        </w:rPr>
      </w:pPr>
    </w:p>
    <w:p w:rsidR="00EA5099" w:rsidRPr="002C048D" w:rsidRDefault="00EA5099" w:rsidP="00EA5099">
      <w:pPr>
        <w:pStyle w:val="a"/>
        <w:numPr>
          <w:ilvl w:val="0"/>
          <w:numId w:val="0"/>
        </w:numPr>
        <w:tabs>
          <w:tab w:val="clear" w:pos="1134"/>
          <w:tab w:val="left" w:pos="2685"/>
        </w:tabs>
        <w:spacing w:line="360" w:lineRule="auto"/>
        <w:contextualSpacing/>
        <w:jc w:val="center"/>
        <w:rPr>
          <w:b/>
          <w:lang w:val="ro-RO"/>
        </w:rPr>
      </w:pPr>
      <w:r w:rsidRPr="002C048D">
        <w:rPr>
          <w:b/>
          <w:lang w:val="ro-RO"/>
        </w:rPr>
        <w:t>SEMNĂTURILE PĂRŢILOR</w:t>
      </w:r>
    </w:p>
    <w:p w:rsidR="00EA5099" w:rsidRPr="002C048D" w:rsidRDefault="00EA5099" w:rsidP="00EA5099">
      <w:pPr>
        <w:pStyle w:val="a"/>
        <w:numPr>
          <w:ilvl w:val="0"/>
          <w:numId w:val="0"/>
        </w:numPr>
        <w:tabs>
          <w:tab w:val="clear" w:pos="1134"/>
          <w:tab w:val="left" w:pos="2685"/>
        </w:tabs>
        <w:spacing w:line="360"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EA5099" w:rsidRPr="002C048D" w:rsidTr="00EA5099">
        <w:trPr>
          <w:trHeight w:val="357"/>
          <w:jc w:val="center"/>
        </w:trPr>
        <w:tc>
          <w:tcPr>
            <w:tcW w:w="5188" w:type="dxa"/>
            <w:vAlign w:val="center"/>
            <w:hideMark/>
          </w:tcPr>
          <w:p w:rsidR="00EA5099" w:rsidRPr="002C048D" w:rsidRDefault="00EA5099">
            <w:pPr>
              <w:spacing w:line="360" w:lineRule="auto"/>
              <w:jc w:val="center"/>
              <w:rPr>
                <w:b/>
                <w:sz w:val="24"/>
                <w:szCs w:val="24"/>
                <w:lang w:val="en-US"/>
              </w:rPr>
            </w:pPr>
            <w:r w:rsidRPr="002C048D">
              <w:rPr>
                <w:b/>
                <w:sz w:val="24"/>
                <w:szCs w:val="24"/>
                <w:lang w:val="en-US"/>
              </w:rPr>
              <w:t>Furnizorul/Prestatorul de bunuri/servicii</w:t>
            </w:r>
          </w:p>
        </w:tc>
        <w:tc>
          <w:tcPr>
            <w:tcW w:w="4559" w:type="dxa"/>
            <w:vAlign w:val="center"/>
            <w:hideMark/>
          </w:tcPr>
          <w:p w:rsidR="00EA5099" w:rsidRPr="002C048D" w:rsidRDefault="00EA5099">
            <w:pPr>
              <w:spacing w:line="360" w:lineRule="auto"/>
              <w:jc w:val="center"/>
              <w:rPr>
                <w:b/>
                <w:sz w:val="24"/>
                <w:szCs w:val="24"/>
              </w:rPr>
            </w:pPr>
            <w:r w:rsidRPr="002C048D">
              <w:rPr>
                <w:b/>
                <w:sz w:val="24"/>
                <w:szCs w:val="24"/>
              </w:rPr>
              <w:t>Cumpărătorul/Beneficiarul</w:t>
            </w:r>
          </w:p>
        </w:tc>
      </w:tr>
    </w:tbl>
    <w:p w:rsidR="00EA5099" w:rsidRPr="002C048D" w:rsidRDefault="00EA5099" w:rsidP="00EA5099">
      <w:pPr>
        <w:rPr>
          <w:color w:val="FF0000"/>
          <w:sz w:val="24"/>
          <w:szCs w:val="24"/>
        </w:rPr>
      </w:pPr>
    </w:p>
    <w:p w:rsidR="00AF722B" w:rsidRDefault="00AF722B"/>
    <w:sectPr w:rsidR="00AF722B" w:rsidSect="00EA5099">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15B"/>
    <w:rsid w:val="0026686F"/>
    <w:rsid w:val="002C048D"/>
    <w:rsid w:val="004127AF"/>
    <w:rsid w:val="0045115B"/>
    <w:rsid w:val="005F0994"/>
    <w:rsid w:val="00951E29"/>
    <w:rsid w:val="00AF722B"/>
    <w:rsid w:val="00C14A4F"/>
    <w:rsid w:val="00CE0DC9"/>
    <w:rsid w:val="00D269D5"/>
    <w:rsid w:val="00EA50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509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EA5099"/>
    <w:rPr>
      <w:rFonts w:eastAsia="Times New Roman" w:cs="Times New Roman"/>
      <w:sz w:val="24"/>
      <w:szCs w:val="24"/>
      <w:lang w:val="en-US"/>
    </w:rPr>
  </w:style>
  <w:style w:type="paragraph" w:styleId="a">
    <w:name w:val="List Paragraph"/>
    <w:aliases w:val="HotarirePunct1"/>
    <w:basedOn w:val="a0"/>
    <w:link w:val="a4"/>
    <w:uiPriority w:val="34"/>
    <w:qFormat/>
    <w:rsid w:val="00EA5099"/>
    <w:pPr>
      <w:numPr>
        <w:numId w:val="1"/>
      </w:numPr>
      <w:tabs>
        <w:tab w:val="left" w:pos="1134"/>
      </w:tabs>
      <w:jc w:val="both"/>
    </w:pPr>
    <w:rPr>
      <w:rFonts w:eastAsia="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5099"/>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Абзац списка Знак"/>
    <w:aliases w:val="HotarirePunct1 Знак"/>
    <w:link w:val="a"/>
    <w:uiPriority w:val="34"/>
    <w:locked/>
    <w:rsid w:val="00EA5099"/>
    <w:rPr>
      <w:rFonts w:eastAsia="Times New Roman" w:cs="Times New Roman"/>
      <w:sz w:val="24"/>
      <w:szCs w:val="24"/>
      <w:lang w:val="en-US"/>
    </w:rPr>
  </w:style>
  <w:style w:type="paragraph" w:styleId="a">
    <w:name w:val="List Paragraph"/>
    <w:aliases w:val="HotarirePunct1"/>
    <w:basedOn w:val="a0"/>
    <w:link w:val="a4"/>
    <w:uiPriority w:val="34"/>
    <w:qFormat/>
    <w:rsid w:val="00EA5099"/>
    <w:pPr>
      <w:numPr>
        <w:numId w:val="1"/>
      </w:numPr>
      <w:tabs>
        <w:tab w:val="left" w:pos="1134"/>
      </w:tabs>
      <w:jc w:val="both"/>
    </w:pPr>
    <w:rPr>
      <w:rFonts w:eastAsia="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20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2591</Words>
  <Characters>14769</Characters>
  <Application>Microsoft Office Word</Application>
  <DocSecurity>0</DocSecurity>
  <Lines>123</Lines>
  <Paragraphs>34</Paragraphs>
  <ScaleCrop>false</ScaleCrop>
  <Company>diakov.net</Company>
  <LinksUpToDate>false</LinksUpToDate>
  <CharactersWithSpaces>17326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10</cp:revision>
  <dcterms:created xsi:type="dcterms:W3CDTF">2022-08-17T10:23:00Z</dcterms:created>
  <dcterms:modified xsi:type="dcterms:W3CDTF">2023-06-13T06:42:00Z</dcterms:modified>
</cp:coreProperties>
</file>